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:rsidR="00C8002E" w:rsidRPr="00A8065C" w:rsidRDefault="00C8002E" w:rsidP="00C8002E">
      <w:pPr>
        <w:spacing w:before="120"/>
        <w:jc w:val="both"/>
        <w:rPr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="005A0314">
        <w:rPr>
          <w:b/>
          <w:sz w:val="28"/>
          <w:szCs w:val="28"/>
          <w:lang w:val="uk-UA"/>
        </w:rPr>
        <w:t>Мультиагентні системи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6054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3925DC">
        <w:rPr>
          <w:rFonts w:ascii="Times New Roman CYR" w:hAnsi="Times New Roman CYR"/>
          <w:b/>
          <w:sz w:val="28"/>
          <w:szCs w:val="28"/>
          <w:lang w:val="uk-UA"/>
        </w:rPr>
        <w:t>3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r w:rsidR="003925DC" w:rsidRPr="003925DC">
        <w:rPr>
          <w:rFonts w:ascii="Times New Roman CYR" w:hAnsi="Times New Roman CYR"/>
          <w:b/>
          <w:sz w:val="28"/>
          <w:szCs w:val="28"/>
          <w:lang w:val="uk-UA"/>
        </w:rPr>
        <w:t>Реалізація взаємодії агентів на підставі FIPA-протоколу</w:t>
      </w:r>
      <w:r w:rsidRPr="00A8065C">
        <w:rPr>
          <w:rFonts w:ascii="Times New Roman CYR" w:hAnsi="Times New Roman CYR"/>
          <w:b/>
          <w:sz w:val="28"/>
          <w:szCs w:val="28"/>
          <w:lang w:val="uk-UA"/>
        </w:rPr>
        <w:t>”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F5 Кібербезпека та захист інформації</w:t>
      </w:r>
    </w:p>
    <w:p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A8065C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C60549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A8065C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3925DC">
        <w:rPr>
          <w:rFonts w:ascii="Times New Roman CYR" w:hAnsi="Times New Roman CYR"/>
          <w:lang w:val="uk-UA"/>
        </w:rPr>
        <w:t>3</w:t>
      </w:r>
    </w:p>
    <w:p w:rsidR="00C8002E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lang w:val="uk-UA"/>
        </w:rPr>
        <w:t>Тема:</w:t>
      </w:r>
      <w:r w:rsidRPr="00A8065C">
        <w:rPr>
          <w:rFonts w:ascii="Times New Roman CYR" w:hAnsi="Times New Roman CYR"/>
          <w:b/>
          <w:lang w:val="uk-UA"/>
        </w:rPr>
        <w:t xml:space="preserve"> «</w:t>
      </w:r>
      <w:r w:rsidR="003925DC" w:rsidRPr="003925DC">
        <w:rPr>
          <w:rFonts w:ascii="Times New Roman CYR" w:hAnsi="Times New Roman CYR"/>
          <w:b/>
          <w:lang w:val="uk-UA"/>
        </w:rPr>
        <w:t>Реалізація взаємодії агентів на підставі FIPA-протоколу</w:t>
      </w:r>
      <w:r w:rsidRPr="00A8065C">
        <w:rPr>
          <w:rFonts w:ascii="Times New Roman CYR" w:hAnsi="Times New Roman CYR"/>
          <w:b/>
          <w:lang w:val="uk-UA"/>
        </w:rPr>
        <w:t>»</w:t>
      </w:r>
    </w:p>
    <w:p w:rsidR="00C60549" w:rsidRPr="00C60549" w:rsidRDefault="00C60549" w:rsidP="00C60549">
      <w:pPr>
        <w:pStyle w:val="ListParagraph"/>
        <w:numPr>
          <w:ilvl w:val="0"/>
          <w:numId w:val="19"/>
        </w:numPr>
        <w:spacing w:line="360" w:lineRule="auto"/>
        <w:rPr>
          <w:rFonts w:ascii="Times New Roman CYR" w:hAnsi="Times New Roman CYR"/>
          <w:b/>
          <w:i/>
          <w:lang w:val="uk-UA"/>
        </w:rPr>
      </w:pPr>
      <w:r w:rsidRPr="00C60549">
        <w:rPr>
          <w:rFonts w:ascii="Times New Roman CYR" w:hAnsi="Times New Roman CYR"/>
          <w:b/>
          <w:i/>
          <w:lang w:val="uk-UA"/>
        </w:rPr>
        <w:t>Мета роботи:</w:t>
      </w:r>
    </w:p>
    <w:p w:rsidR="00C60549" w:rsidRDefault="003925DC" w:rsidP="003925DC">
      <w:pPr>
        <w:spacing w:line="360" w:lineRule="auto"/>
        <w:ind w:firstLine="720"/>
        <w:jc w:val="both"/>
        <w:rPr>
          <w:rStyle w:val="citation-133"/>
          <w:rFonts w:ascii="Courier New" w:eastAsiaTheme="majorEastAsia" w:hAnsi="Courier New" w:cs="Courier New"/>
          <w:sz w:val="20"/>
          <w:szCs w:val="20"/>
          <w:lang w:val="uk-UA"/>
        </w:rPr>
      </w:pPr>
      <w:r>
        <w:t xml:space="preserve">Формування в процесі досліджень уявлень про стандартні протоколи взаємодії FIPA (Foundation for Intelligent Physical Agents) та набуття практичних навичок реалізації діалогів між агентами з використанням спеціалізованих класів бібліотеки JADE. </w:t>
      </w:r>
      <w:r>
        <w:rPr>
          <w:rStyle w:val="citation-133"/>
          <w:rFonts w:eastAsiaTheme="majorEastAsia"/>
        </w:rPr>
        <w:t xml:space="preserve">Робота передбачає програмну реалізацію сценарію взаємодії «Магазин» (Варіант 1) із використанням протоколу </w:t>
      </w:r>
      <w:r>
        <w:rPr>
          <w:rStyle w:val="citation-133"/>
          <w:rFonts w:ascii="Courier New" w:eastAsiaTheme="majorEastAsia" w:hAnsi="Courier New" w:cs="Courier New"/>
          <w:sz w:val="20"/>
          <w:szCs w:val="20"/>
        </w:rPr>
        <w:t>FIPA-Request</w:t>
      </w:r>
      <w:r>
        <w:rPr>
          <w:rStyle w:val="citation-133"/>
          <w:rFonts w:eastAsiaTheme="majorEastAsia"/>
        </w:rPr>
        <w:t xml:space="preserve"> та класів пакету </w:t>
      </w:r>
      <w:proofErr w:type="gramStart"/>
      <w:r>
        <w:rPr>
          <w:rStyle w:val="citation-133"/>
          <w:rFonts w:ascii="Courier New" w:eastAsiaTheme="majorEastAsia" w:hAnsi="Courier New" w:cs="Courier New"/>
          <w:sz w:val="20"/>
          <w:szCs w:val="20"/>
        </w:rPr>
        <w:t>jade.proto</w:t>
      </w:r>
      <w:proofErr w:type="gramEnd"/>
      <w:r>
        <w:rPr>
          <w:rStyle w:val="citation-133"/>
          <w:rFonts w:ascii="Courier New" w:eastAsiaTheme="majorEastAsia" w:hAnsi="Courier New" w:cs="Courier New"/>
          <w:sz w:val="20"/>
          <w:szCs w:val="20"/>
          <w:lang w:val="uk-UA"/>
        </w:rPr>
        <w:t>.</w:t>
      </w:r>
    </w:p>
    <w:p w:rsidR="003925DC" w:rsidRPr="003925DC" w:rsidRDefault="003925DC" w:rsidP="003925DC">
      <w:pPr>
        <w:spacing w:line="360" w:lineRule="auto"/>
        <w:jc w:val="both"/>
        <w:rPr>
          <w:rFonts w:ascii="Times New Roman CYR" w:hAnsi="Times New Roman CYR"/>
          <w:b/>
          <w:i/>
          <w:lang w:val="uk-UA"/>
        </w:rPr>
      </w:pP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Завдання для виконання:</w:t>
      </w:r>
    </w:p>
    <w:p w:rsidR="003925DC" w:rsidRPr="003925DC" w:rsidRDefault="003925DC" w:rsidP="003925DC">
      <w:pPr>
        <w:pStyle w:val="ListParagraph"/>
        <w:numPr>
          <w:ilvl w:val="0"/>
          <w:numId w:val="20"/>
        </w:numPr>
        <w:spacing w:line="360" w:lineRule="auto"/>
        <w:rPr>
          <w:lang w:val="en-UA" w:eastAsia="en-GB"/>
        </w:rPr>
      </w:pPr>
      <w:r>
        <w:t xml:space="preserve">Проаналізувати специфікацію протоколу </w:t>
      </w:r>
      <w:r w:rsidRPr="003925DC">
        <w:rPr>
          <w:rStyle w:val="HTMLCode"/>
          <w:rFonts w:eastAsiaTheme="majorEastAsia"/>
        </w:rPr>
        <w:t>FIPA-Request</w:t>
      </w:r>
      <w:r>
        <w:t xml:space="preserve"> та класи JADE, що його реалізують (</w:t>
      </w:r>
      <w:r w:rsidRPr="003925DC">
        <w:rPr>
          <w:rStyle w:val="HTMLCode"/>
          <w:rFonts w:eastAsiaTheme="majorEastAsia"/>
        </w:rPr>
        <w:t>AchieveREInitiator</w:t>
      </w:r>
      <w:r>
        <w:t xml:space="preserve">, </w:t>
      </w:r>
      <w:r w:rsidRPr="003925DC">
        <w:rPr>
          <w:rStyle w:val="HTMLCode"/>
          <w:rFonts w:eastAsiaTheme="majorEastAsia"/>
        </w:rPr>
        <w:t>AchieveREResponder</w:t>
      </w:r>
      <w:r>
        <w:t>).</w:t>
      </w:r>
    </w:p>
    <w:p w:rsidR="003925DC" w:rsidRDefault="003925DC" w:rsidP="003925DC">
      <w:pPr>
        <w:pStyle w:val="ListParagraph"/>
        <w:numPr>
          <w:ilvl w:val="0"/>
          <w:numId w:val="20"/>
        </w:numPr>
        <w:spacing w:line="360" w:lineRule="auto"/>
      </w:pPr>
      <w:r>
        <w:t>Розробити архітектуру мультиагентної системи для предметної області «Магазин», визначивши ролі Агента-Покупця (Ініціатор) та Агента-Продавця (Учасник).</w:t>
      </w:r>
    </w:p>
    <w:p w:rsidR="003925DC" w:rsidRDefault="003925DC" w:rsidP="003925DC">
      <w:pPr>
        <w:pStyle w:val="ListParagraph"/>
        <w:numPr>
          <w:ilvl w:val="0"/>
          <w:numId w:val="20"/>
        </w:numPr>
        <w:spacing w:line="360" w:lineRule="auto"/>
      </w:pPr>
      <w:r>
        <w:t>Створити клас запуску (</w:t>
      </w:r>
      <w:r w:rsidRPr="003925DC">
        <w:rPr>
          <w:rStyle w:val="HTMLCode"/>
          <w:rFonts w:eastAsiaTheme="majorEastAsia"/>
        </w:rPr>
        <w:t>Main</w:t>
      </w:r>
      <w:r>
        <w:t>), що ініціалізує платформу та агентів.</w:t>
      </w:r>
    </w:p>
    <w:p w:rsidR="003925DC" w:rsidRDefault="003925DC" w:rsidP="003925DC">
      <w:pPr>
        <w:pStyle w:val="ListParagraph"/>
        <w:numPr>
          <w:ilvl w:val="0"/>
          <w:numId w:val="20"/>
        </w:numPr>
        <w:spacing w:line="360" w:lineRule="auto"/>
      </w:pPr>
      <w:r>
        <w:t xml:space="preserve">Реалізувати Агента-Продавця, що обробляє вхідні запити на покупку, приймає рішення </w:t>
      </w:r>
      <w:proofErr w:type="gramStart"/>
      <w:r>
        <w:t>про продаж</w:t>
      </w:r>
      <w:proofErr w:type="gramEnd"/>
      <w:r>
        <w:t xml:space="preserve"> та повідомляє результат транзакції.</w:t>
      </w:r>
    </w:p>
    <w:p w:rsidR="003925DC" w:rsidRDefault="003925DC" w:rsidP="003925DC">
      <w:pPr>
        <w:pStyle w:val="ListParagraph"/>
        <w:numPr>
          <w:ilvl w:val="0"/>
          <w:numId w:val="20"/>
        </w:numPr>
        <w:spacing w:line="360" w:lineRule="auto"/>
      </w:pPr>
      <w:r>
        <w:t>Реалізувати Агента-Покупця, що формує запит на товар та обробляє отримані відповіді від продавця.</w:t>
      </w:r>
    </w:p>
    <w:p w:rsidR="003925DC" w:rsidRDefault="003925DC" w:rsidP="003925DC">
      <w:pPr>
        <w:pStyle w:val="ListParagraph"/>
        <w:numPr>
          <w:ilvl w:val="0"/>
          <w:numId w:val="20"/>
        </w:numPr>
        <w:spacing w:line="360" w:lineRule="auto"/>
      </w:pPr>
      <w:r>
        <w:t>Виконати тестування системи та перевірити відповідність послідовності повідомлень стандарту FIPA.</w:t>
      </w:r>
    </w:p>
    <w:p w:rsidR="00C60549" w:rsidRPr="00C60549" w:rsidRDefault="00C60549" w:rsidP="00C60549">
      <w:pPr>
        <w:spacing w:line="360" w:lineRule="auto"/>
        <w:rPr>
          <w:b/>
          <w:i/>
          <w:lang w:val="uk-UA"/>
        </w:rPr>
      </w:pP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Протокол розв’язування завдань</w:t>
      </w:r>
      <w:r w:rsidR="00C60549">
        <w:rPr>
          <w:b/>
          <w:i/>
          <w:lang w:val="en-US"/>
        </w:rPr>
        <w:t>:</w:t>
      </w:r>
    </w:p>
    <w:p w:rsidR="003925DC" w:rsidRDefault="003925DC" w:rsidP="003925DC">
      <w:pPr>
        <w:spacing w:line="360" w:lineRule="auto"/>
        <w:ind w:firstLine="360"/>
        <w:jc w:val="both"/>
        <w:rPr>
          <w:lang w:val="en-UA" w:eastAsia="en-GB"/>
        </w:rPr>
      </w:pPr>
      <w:r>
        <w:rPr>
          <w:b/>
          <w:bCs/>
        </w:rPr>
        <w:t>Проектування взаємодії</w:t>
      </w:r>
      <w:r>
        <w:t xml:space="preserve"> Відповідно до варіанта 1, використовується протокол </w:t>
      </w:r>
      <w:r>
        <w:rPr>
          <w:rStyle w:val="HTMLCode"/>
          <w:rFonts w:eastAsiaTheme="majorEastAsia"/>
        </w:rPr>
        <w:t>FIPA-Request</w:t>
      </w:r>
      <w:r>
        <w:t>.</w:t>
      </w:r>
    </w:p>
    <w:p w:rsidR="003925DC" w:rsidRDefault="003925DC" w:rsidP="003925DC">
      <w:pPr>
        <w:pStyle w:val="ListParagraph"/>
        <w:numPr>
          <w:ilvl w:val="0"/>
          <w:numId w:val="22"/>
        </w:numPr>
        <w:spacing w:line="360" w:lineRule="auto"/>
        <w:jc w:val="both"/>
      </w:pPr>
      <w:r w:rsidRPr="003925DC">
        <w:rPr>
          <w:b/>
          <w:bCs/>
        </w:rPr>
        <w:t>Ініціатор (BuyerAgent):</w:t>
      </w:r>
      <w:r>
        <w:t xml:space="preserve"> Надсилає повідомлення </w:t>
      </w:r>
      <w:r w:rsidRPr="003925DC">
        <w:rPr>
          <w:rStyle w:val="HTMLCode"/>
          <w:rFonts w:eastAsiaTheme="majorEastAsia"/>
        </w:rPr>
        <w:t>REQUEST</w:t>
      </w:r>
      <w:r>
        <w:t xml:space="preserve"> із назвою товару.</w:t>
      </w:r>
    </w:p>
    <w:p w:rsidR="003925DC" w:rsidRDefault="003925DC" w:rsidP="003925DC">
      <w:pPr>
        <w:pStyle w:val="ListParagraph"/>
        <w:numPr>
          <w:ilvl w:val="0"/>
          <w:numId w:val="22"/>
        </w:numPr>
        <w:spacing w:line="360" w:lineRule="auto"/>
        <w:jc w:val="both"/>
      </w:pPr>
      <w:r w:rsidRPr="003925DC">
        <w:rPr>
          <w:b/>
          <w:bCs/>
        </w:rPr>
        <w:t>Учасник (SellerAgent):</w:t>
      </w:r>
    </w:p>
    <w:p w:rsidR="003925DC" w:rsidRDefault="003925DC" w:rsidP="003925DC">
      <w:pPr>
        <w:pStyle w:val="ListParagraph"/>
        <w:numPr>
          <w:ilvl w:val="1"/>
          <w:numId w:val="22"/>
        </w:numPr>
        <w:spacing w:line="360" w:lineRule="auto"/>
        <w:jc w:val="both"/>
      </w:pPr>
      <w:r>
        <w:t xml:space="preserve">Отримує </w:t>
      </w:r>
      <w:r w:rsidRPr="003925DC">
        <w:rPr>
          <w:rStyle w:val="HTMLCode"/>
          <w:rFonts w:eastAsiaTheme="majorEastAsia"/>
        </w:rPr>
        <w:t>REQUEST</w:t>
      </w:r>
      <w:r>
        <w:t>.</w:t>
      </w:r>
    </w:p>
    <w:p w:rsidR="003925DC" w:rsidRDefault="003925DC" w:rsidP="003925DC">
      <w:pPr>
        <w:pStyle w:val="ListParagraph"/>
        <w:numPr>
          <w:ilvl w:val="1"/>
          <w:numId w:val="22"/>
        </w:numPr>
        <w:spacing w:line="360" w:lineRule="auto"/>
        <w:jc w:val="both"/>
      </w:pPr>
      <w:r>
        <w:t xml:space="preserve">Надсилає </w:t>
      </w:r>
      <w:r w:rsidRPr="003925DC">
        <w:rPr>
          <w:rStyle w:val="HTMLCode"/>
          <w:rFonts w:eastAsiaTheme="majorEastAsia"/>
        </w:rPr>
        <w:t>AGREE</w:t>
      </w:r>
      <w:r>
        <w:t xml:space="preserve"> (якщо товар є в асортименті) або </w:t>
      </w:r>
      <w:r w:rsidRPr="003925DC">
        <w:rPr>
          <w:rStyle w:val="HTMLCode"/>
          <w:rFonts w:eastAsiaTheme="majorEastAsia"/>
        </w:rPr>
        <w:t>REFUSE</w:t>
      </w:r>
      <w:r>
        <w:t xml:space="preserve"> (якщо товару немає).</w:t>
      </w:r>
    </w:p>
    <w:p w:rsidR="003925DC" w:rsidRDefault="003925DC" w:rsidP="003925DC">
      <w:pPr>
        <w:pStyle w:val="ListParagraph"/>
        <w:numPr>
          <w:ilvl w:val="1"/>
          <w:numId w:val="22"/>
        </w:numPr>
        <w:spacing w:line="360" w:lineRule="auto"/>
        <w:jc w:val="both"/>
      </w:pPr>
      <w:r>
        <w:t xml:space="preserve">Якщо надіслано </w:t>
      </w:r>
      <w:r w:rsidRPr="003925DC">
        <w:rPr>
          <w:rStyle w:val="HTMLCode"/>
          <w:rFonts w:eastAsiaTheme="majorEastAsia"/>
        </w:rPr>
        <w:t>AGREE</w:t>
      </w:r>
      <w:r>
        <w:t xml:space="preserve">, виконує дію (продаж) і надсилає </w:t>
      </w:r>
      <w:r w:rsidRPr="003925DC">
        <w:rPr>
          <w:rStyle w:val="HTMLCode"/>
          <w:rFonts w:eastAsiaTheme="majorEastAsia"/>
        </w:rPr>
        <w:t>INFORM</w:t>
      </w:r>
      <w:r>
        <w:t xml:space="preserve"> (успіх) або </w:t>
      </w:r>
      <w:r w:rsidRPr="003925DC">
        <w:rPr>
          <w:rStyle w:val="HTMLCode"/>
          <w:rFonts w:eastAsiaTheme="majorEastAsia"/>
        </w:rPr>
        <w:t>FAILURE</w:t>
      </w:r>
      <w:r>
        <w:t xml:space="preserve"> (помилка).</w:t>
      </w:r>
    </w:p>
    <w:p w:rsidR="003925DC" w:rsidRDefault="003925DC">
      <w:pPr>
        <w:spacing w:after="160" w:line="278" w:lineRule="auto"/>
        <w:rPr>
          <w:b/>
          <w:i/>
          <w:lang w:val="uk-UA"/>
        </w:rPr>
      </w:pPr>
      <w:r>
        <w:rPr>
          <w:b/>
          <w:i/>
          <w:lang w:val="uk-UA"/>
        </w:rPr>
        <w:br w:type="page"/>
      </w:r>
    </w:p>
    <w:p w:rsidR="003925DC" w:rsidRDefault="003925DC" w:rsidP="003925DC">
      <w:pPr>
        <w:spacing w:after="160" w:line="278" w:lineRule="auto"/>
        <w:ind w:firstLine="720"/>
        <w:jc w:val="both"/>
        <w:rPr>
          <w:rStyle w:val="citation-132"/>
          <w:rFonts w:eastAsiaTheme="majorEastAsia"/>
          <w:lang w:val="en-US"/>
        </w:rPr>
      </w:pPr>
      <w:r>
        <w:rPr>
          <w:b/>
          <w:bCs/>
        </w:rPr>
        <w:lastRenderedPageBreak/>
        <w:t>Реалізація класу запуску (Main.java)</w:t>
      </w:r>
      <w:r>
        <w:t xml:space="preserve"> </w:t>
      </w:r>
      <w:r>
        <w:rPr>
          <w:rStyle w:val="citation-132"/>
          <w:rFonts w:eastAsiaTheme="majorEastAsia"/>
        </w:rPr>
        <w:t>Клас налаштовує профіль і запускає контейнер із двома агентами</w:t>
      </w:r>
      <w:r>
        <w:rPr>
          <w:rStyle w:val="citation-132"/>
          <w:rFonts w:eastAsiaTheme="majorEastAsia"/>
          <w:lang w:val="en-US"/>
        </w:rPr>
        <w:t>:</w:t>
      </w:r>
    </w:p>
    <w:p w:rsidR="003925DC" w:rsidRPr="003925DC" w:rsidRDefault="003925DC" w:rsidP="003925DC">
      <w:pPr>
        <w:pStyle w:val="CodeBlock"/>
      </w:pPr>
      <w:r w:rsidRPr="003925DC">
        <w:t>package Lab3_FIPA;</w:t>
      </w:r>
    </w:p>
    <w:p w:rsidR="003925DC" w:rsidRPr="003925DC" w:rsidRDefault="003925DC" w:rsidP="003925DC">
      <w:pPr>
        <w:pStyle w:val="CodeBlock"/>
      </w:pPr>
    </w:p>
    <w:p w:rsidR="003925DC" w:rsidRPr="003925DC" w:rsidRDefault="003925DC" w:rsidP="003925DC">
      <w:pPr>
        <w:pStyle w:val="CodeBlock"/>
      </w:pPr>
      <w:r w:rsidRPr="003925DC">
        <w:t>import jade.core.Profile;</w:t>
      </w:r>
    </w:p>
    <w:p w:rsidR="003925DC" w:rsidRPr="003925DC" w:rsidRDefault="003925DC" w:rsidP="003925DC">
      <w:pPr>
        <w:pStyle w:val="CodeBlock"/>
      </w:pPr>
      <w:r w:rsidRPr="003925DC">
        <w:t>import jade.core.ProfileImpl;</w:t>
      </w:r>
    </w:p>
    <w:p w:rsidR="003925DC" w:rsidRPr="003925DC" w:rsidRDefault="003925DC" w:rsidP="003925DC">
      <w:pPr>
        <w:pStyle w:val="CodeBlock"/>
      </w:pPr>
      <w:r w:rsidRPr="003925DC">
        <w:t>import jade.core.Runtime;</w:t>
      </w:r>
    </w:p>
    <w:p w:rsidR="003925DC" w:rsidRPr="003925DC" w:rsidRDefault="003925DC" w:rsidP="003925DC">
      <w:pPr>
        <w:pStyle w:val="CodeBlock"/>
      </w:pPr>
      <w:r w:rsidRPr="003925DC">
        <w:t>import jade.wrapper.AgentController;</w:t>
      </w:r>
    </w:p>
    <w:p w:rsidR="003925DC" w:rsidRPr="003925DC" w:rsidRDefault="003925DC" w:rsidP="003925DC">
      <w:pPr>
        <w:pStyle w:val="CodeBlock"/>
      </w:pPr>
      <w:r w:rsidRPr="003925DC">
        <w:t>import jade.wrapper.ContainerController;</w:t>
      </w:r>
    </w:p>
    <w:p w:rsidR="003925DC" w:rsidRPr="003925DC" w:rsidRDefault="003925DC" w:rsidP="003925DC">
      <w:pPr>
        <w:pStyle w:val="CodeBlock"/>
      </w:pPr>
    </w:p>
    <w:p w:rsidR="003925DC" w:rsidRPr="003925DC" w:rsidRDefault="003925DC" w:rsidP="003925DC">
      <w:pPr>
        <w:pStyle w:val="CodeBlock"/>
      </w:pPr>
      <w:r w:rsidRPr="003925DC">
        <w:t>public class Main {</w:t>
      </w:r>
    </w:p>
    <w:p w:rsidR="003925DC" w:rsidRPr="003925DC" w:rsidRDefault="003925DC" w:rsidP="003925DC">
      <w:pPr>
        <w:pStyle w:val="CodeBlock"/>
      </w:pPr>
      <w:r w:rsidRPr="003925DC">
        <w:t xml:space="preserve">    public static void main(String[] args) {</w:t>
      </w:r>
    </w:p>
    <w:p w:rsidR="003925DC" w:rsidRPr="003925DC" w:rsidRDefault="003925DC" w:rsidP="003925DC">
      <w:pPr>
        <w:pStyle w:val="CodeBlock"/>
      </w:pPr>
      <w:r w:rsidRPr="003925DC">
        <w:t xml:space="preserve">        Runtime rt = Runtime.instance();</w:t>
      </w:r>
    </w:p>
    <w:p w:rsidR="003925DC" w:rsidRPr="003925DC" w:rsidRDefault="003925DC" w:rsidP="003925DC">
      <w:pPr>
        <w:pStyle w:val="CodeBlock"/>
      </w:pPr>
      <w:r w:rsidRPr="003925DC">
        <w:t xml:space="preserve">        Profile p = new ProfileImpl();</w:t>
      </w:r>
    </w:p>
    <w:p w:rsidR="003925DC" w:rsidRPr="003925DC" w:rsidRDefault="003925DC" w:rsidP="003925DC">
      <w:pPr>
        <w:pStyle w:val="CodeBlock"/>
      </w:pPr>
      <w:r w:rsidRPr="003925DC">
        <w:t xml:space="preserve">        p.setParameter(Profile.GUI, "true");</w:t>
      </w:r>
    </w:p>
    <w:p w:rsidR="003925DC" w:rsidRPr="003925DC" w:rsidRDefault="003925DC" w:rsidP="003925DC">
      <w:pPr>
        <w:pStyle w:val="CodeBlock"/>
      </w:pPr>
      <w:r w:rsidRPr="003925DC">
        <w:t xml:space="preserve">        ContainerController cc = rt.createMainContainer(p);</w:t>
      </w:r>
    </w:p>
    <w:p w:rsidR="003925DC" w:rsidRPr="003925DC" w:rsidRDefault="003925DC" w:rsidP="003925DC">
      <w:pPr>
        <w:pStyle w:val="CodeBlock"/>
      </w:pPr>
    </w:p>
    <w:p w:rsidR="003925DC" w:rsidRPr="003925DC" w:rsidRDefault="003925DC" w:rsidP="003925DC">
      <w:pPr>
        <w:pStyle w:val="CodeBlock"/>
      </w:pPr>
      <w:r w:rsidRPr="003925DC">
        <w:t xml:space="preserve">        try {</w:t>
      </w:r>
    </w:p>
    <w:p w:rsidR="003925DC" w:rsidRPr="003925DC" w:rsidRDefault="003925DC" w:rsidP="003925DC">
      <w:pPr>
        <w:pStyle w:val="CodeBlock"/>
      </w:pPr>
      <w:r w:rsidRPr="003925DC">
        <w:t xml:space="preserve">            // Запуск продавця</w:t>
      </w:r>
    </w:p>
    <w:p w:rsidR="003925DC" w:rsidRPr="003925DC" w:rsidRDefault="003925DC" w:rsidP="003925DC">
      <w:pPr>
        <w:pStyle w:val="CodeBlock"/>
      </w:pPr>
      <w:r w:rsidRPr="003925DC">
        <w:t xml:space="preserve">            AgentController seller = cc.createNewAgent("Seller", "Lab3_FIPA.SellerAgent", null);</w:t>
      </w:r>
    </w:p>
    <w:p w:rsidR="003925DC" w:rsidRPr="003925DC" w:rsidRDefault="003925DC" w:rsidP="003925DC">
      <w:pPr>
        <w:pStyle w:val="CodeBlock"/>
      </w:pPr>
      <w:r w:rsidRPr="003925DC">
        <w:t xml:space="preserve">            seller.start();</w:t>
      </w:r>
    </w:p>
    <w:p w:rsidR="003925DC" w:rsidRPr="003925DC" w:rsidRDefault="003925DC" w:rsidP="003925DC">
      <w:pPr>
        <w:pStyle w:val="CodeBlock"/>
      </w:pPr>
    </w:p>
    <w:p w:rsidR="003925DC" w:rsidRPr="003925DC" w:rsidRDefault="003925DC" w:rsidP="003925DC">
      <w:pPr>
        <w:pStyle w:val="CodeBlock"/>
      </w:pPr>
      <w:r w:rsidRPr="003925DC">
        <w:t xml:space="preserve">            // Запуск покупця (передаємо ім'я продавця як аргумент)</w:t>
      </w:r>
    </w:p>
    <w:p w:rsidR="003925DC" w:rsidRPr="003925DC" w:rsidRDefault="003925DC" w:rsidP="003925DC">
      <w:pPr>
        <w:pStyle w:val="CodeBlock"/>
      </w:pPr>
      <w:r w:rsidRPr="003925DC">
        <w:t xml:space="preserve">            Object[] buyerArgs = new Object[]{"Seller"};</w:t>
      </w:r>
    </w:p>
    <w:p w:rsidR="003925DC" w:rsidRPr="003925DC" w:rsidRDefault="003925DC" w:rsidP="003925DC">
      <w:pPr>
        <w:pStyle w:val="CodeBlock"/>
      </w:pPr>
      <w:r w:rsidRPr="003925DC">
        <w:t xml:space="preserve">            AgentController buyer = cc.createNewAgent("Buyer", "Lab3_FIPA.BuyerAgent", buyerArgs);</w:t>
      </w:r>
    </w:p>
    <w:p w:rsidR="003925DC" w:rsidRPr="003925DC" w:rsidRDefault="003925DC" w:rsidP="003925DC">
      <w:pPr>
        <w:pStyle w:val="CodeBlock"/>
      </w:pPr>
      <w:r w:rsidRPr="003925DC">
        <w:t xml:space="preserve">            buyer.start();</w:t>
      </w:r>
    </w:p>
    <w:p w:rsidR="003925DC" w:rsidRPr="003925DC" w:rsidRDefault="003925DC" w:rsidP="003925DC">
      <w:pPr>
        <w:pStyle w:val="CodeBlock"/>
      </w:pPr>
      <w:r w:rsidRPr="003925DC">
        <w:t xml:space="preserve">        } catch (Exception e) {</w:t>
      </w:r>
    </w:p>
    <w:p w:rsidR="003925DC" w:rsidRPr="003925DC" w:rsidRDefault="003925DC" w:rsidP="003925DC">
      <w:pPr>
        <w:pStyle w:val="CodeBlock"/>
      </w:pPr>
      <w:r w:rsidRPr="003925DC">
        <w:t xml:space="preserve">            e.printStackTrace();</w:t>
      </w:r>
    </w:p>
    <w:p w:rsidR="003925DC" w:rsidRPr="003925DC" w:rsidRDefault="003925DC" w:rsidP="003925DC">
      <w:pPr>
        <w:pStyle w:val="CodeBlock"/>
      </w:pPr>
      <w:r w:rsidRPr="003925DC">
        <w:t xml:space="preserve">        }</w:t>
      </w:r>
    </w:p>
    <w:p w:rsidR="003925DC" w:rsidRPr="003925DC" w:rsidRDefault="003925DC" w:rsidP="003925DC">
      <w:pPr>
        <w:pStyle w:val="CodeBlock"/>
      </w:pPr>
      <w:r w:rsidRPr="003925DC">
        <w:t xml:space="preserve">    }</w:t>
      </w:r>
    </w:p>
    <w:p w:rsidR="003925DC" w:rsidRDefault="003925DC" w:rsidP="003925DC">
      <w:pPr>
        <w:pStyle w:val="CodeBlock"/>
      </w:pPr>
      <w:r w:rsidRPr="003925DC">
        <w:t>}</w:t>
      </w:r>
    </w:p>
    <w:p w:rsidR="003925DC" w:rsidRDefault="003925DC" w:rsidP="003925DC">
      <w:pPr>
        <w:spacing w:line="360" w:lineRule="auto"/>
        <w:rPr>
          <w:b/>
          <w:bCs/>
          <w:lang w:val="en-US"/>
        </w:rPr>
      </w:pPr>
    </w:p>
    <w:p w:rsidR="003925DC" w:rsidRDefault="003925DC" w:rsidP="003925DC">
      <w:pPr>
        <w:spacing w:line="360" w:lineRule="auto"/>
        <w:rPr>
          <w:lang w:val="en-US"/>
        </w:rPr>
      </w:pPr>
      <w:r>
        <w:rPr>
          <w:b/>
          <w:bCs/>
        </w:rPr>
        <w:t>Реалізація Агента-Продавця (SellerAgent.java)</w:t>
      </w:r>
      <w:r>
        <w:t xml:space="preserve"> Агент використовує клас </w:t>
      </w:r>
      <w:r>
        <w:rPr>
          <w:rStyle w:val="HTMLCode"/>
          <w:rFonts w:eastAsiaTheme="majorEastAsia"/>
        </w:rPr>
        <w:t>AchieveREResponder</w:t>
      </w:r>
      <w:r>
        <w:t xml:space="preserve">. </w:t>
      </w:r>
      <w:r>
        <w:rPr>
          <w:rStyle w:val="citation-131"/>
          <w:rFonts w:eastAsiaTheme="majorEastAsia"/>
        </w:rPr>
        <w:t xml:space="preserve">Логіка прийняття рішення реалізована в методах </w:t>
      </w:r>
      <w:r>
        <w:rPr>
          <w:rStyle w:val="citation-131"/>
          <w:rFonts w:ascii="Courier New" w:eastAsiaTheme="majorEastAsia" w:hAnsi="Courier New" w:cs="Courier New"/>
          <w:sz w:val="20"/>
          <w:szCs w:val="20"/>
        </w:rPr>
        <w:t>handleRequest</w:t>
      </w:r>
      <w:r>
        <w:rPr>
          <w:rStyle w:val="citation-131"/>
          <w:rFonts w:eastAsiaTheme="majorEastAsia"/>
        </w:rPr>
        <w:t xml:space="preserve"> (перевірка наявності) та </w:t>
      </w:r>
      <w:r>
        <w:rPr>
          <w:rStyle w:val="citation-131"/>
          <w:rFonts w:ascii="Courier New" w:eastAsiaTheme="majorEastAsia" w:hAnsi="Courier New" w:cs="Courier New"/>
          <w:sz w:val="20"/>
          <w:szCs w:val="20"/>
        </w:rPr>
        <w:t>prepareResultNotification</w:t>
      </w:r>
      <w:r>
        <w:rPr>
          <w:rStyle w:val="citation-131"/>
          <w:rFonts w:eastAsiaTheme="majorEastAsia"/>
        </w:rPr>
        <w:t xml:space="preserve"> (виконання продажу)</w:t>
      </w:r>
      <w:r>
        <w:rPr>
          <w:lang w:val="en-US"/>
        </w:rPr>
        <w:t>:</w:t>
      </w:r>
    </w:p>
    <w:p w:rsidR="003925DC" w:rsidRDefault="003925DC" w:rsidP="003925DC">
      <w:pPr>
        <w:spacing w:line="360" w:lineRule="auto"/>
      </w:pPr>
      <w:r>
        <w:t>package Lab3_FIPA;</w:t>
      </w:r>
    </w:p>
    <w:p w:rsidR="003925DC" w:rsidRDefault="003925DC" w:rsidP="003925DC">
      <w:pPr>
        <w:spacing w:line="360" w:lineRule="auto"/>
      </w:pPr>
    </w:p>
    <w:p w:rsidR="003925DC" w:rsidRDefault="003925DC" w:rsidP="003925DC">
      <w:pPr>
        <w:pStyle w:val="CodeBlock"/>
      </w:pPr>
      <w:r>
        <w:t>import jade.core.Agent;</w:t>
      </w:r>
    </w:p>
    <w:p w:rsidR="003925DC" w:rsidRDefault="003925DC" w:rsidP="003925DC">
      <w:pPr>
        <w:pStyle w:val="CodeBlock"/>
      </w:pPr>
      <w:r>
        <w:t>import jade.domain.FIPANames;</w:t>
      </w:r>
    </w:p>
    <w:p w:rsidR="003925DC" w:rsidRDefault="003925DC" w:rsidP="003925DC">
      <w:pPr>
        <w:pStyle w:val="CodeBlock"/>
      </w:pPr>
      <w:r>
        <w:t>import jade.lang.acl.ACLMessage;</w:t>
      </w:r>
    </w:p>
    <w:p w:rsidR="003925DC" w:rsidRDefault="003925DC" w:rsidP="003925DC">
      <w:pPr>
        <w:pStyle w:val="CodeBlock"/>
      </w:pPr>
      <w:r>
        <w:t>import jade.lang.acl.MessageTemplate;</w:t>
      </w:r>
    </w:p>
    <w:p w:rsidR="003925DC" w:rsidRDefault="003925DC" w:rsidP="003925DC">
      <w:pPr>
        <w:pStyle w:val="CodeBlock"/>
      </w:pPr>
      <w:r>
        <w:t>import jade.proto.AchieveREResponder;</w:t>
      </w:r>
    </w:p>
    <w:p w:rsidR="003925DC" w:rsidRDefault="003925DC" w:rsidP="003925DC">
      <w:pPr>
        <w:pStyle w:val="CodeBlock"/>
      </w:pPr>
      <w:r>
        <w:t>import jade.domain.FIPAAgentManagement.FailureException;</w:t>
      </w:r>
    </w:p>
    <w:p w:rsidR="003925DC" w:rsidRDefault="003925DC" w:rsidP="003925DC">
      <w:pPr>
        <w:pStyle w:val="CodeBlock"/>
      </w:pPr>
      <w:r>
        <w:t>import jade.domain.FIPAAgentManagement.NotUnderstoodException;</w:t>
      </w:r>
    </w:p>
    <w:p w:rsidR="003925DC" w:rsidRDefault="003925DC" w:rsidP="003925DC">
      <w:pPr>
        <w:pStyle w:val="CodeBlock"/>
      </w:pPr>
      <w:r>
        <w:t>import jade.domain.FIPAAgentManagement.RefuseException;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>public class SellerAgent extends Agent {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protected void setup() {</w:t>
      </w:r>
    </w:p>
    <w:p w:rsidR="003925DC" w:rsidRDefault="003925DC" w:rsidP="003925DC">
      <w:pPr>
        <w:pStyle w:val="CodeBlock"/>
      </w:pPr>
      <w:r>
        <w:lastRenderedPageBreak/>
        <w:t xml:space="preserve">        System.out.println("Продавець " + getLocalName() + " готовий до роботи.");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    // Шаблон для фільтрації повідомлень протоколу FIPA-Request</w:t>
      </w:r>
    </w:p>
    <w:p w:rsidR="003925DC" w:rsidRDefault="003925DC" w:rsidP="003925DC">
      <w:pPr>
        <w:pStyle w:val="CodeBlock"/>
      </w:pPr>
      <w:r>
        <w:t xml:space="preserve">        MessageTemplate mt = MessageTemplate.and(</w:t>
      </w:r>
    </w:p>
    <w:p w:rsidR="003925DC" w:rsidRDefault="003925DC" w:rsidP="003925DC">
      <w:pPr>
        <w:pStyle w:val="CodeBlock"/>
      </w:pPr>
      <w:r>
        <w:t xml:space="preserve">                MessageTemplate.MatchProtocol(FIPANames.InteractionProtocol.FIPA_REQUEST),</w:t>
      </w:r>
    </w:p>
    <w:p w:rsidR="003925DC" w:rsidRDefault="003925DC" w:rsidP="003925DC">
      <w:pPr>
        <w:pStyle w:val="CodeBlock"/>
      </w:pPr>
      <w:r>
        <w:t xml:space="preserve">                MessageTemplate.MatchPerformative(ACLMessage.REQUEST)</w:t>
      </w:r>
    </w:p>
    <w:p w:rsidR="003925DC" w:rsidRDefault="003925DC" w:rsidP="003925DC">
      <w:pPr>
        <w:pStyle w:val="CodeBlock"/>
      </w:pPr>
      <w:r>
        <w:t xml:space="preserve">        );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    // Додавання поведінки відповідача</w:t>
      </w:r>
    </w:p>
    <w:p w:rsidR="003925DC" w:rsidRDefault="003925DC" w:rsidP="003925DC">
      <w:pPr>
        <w:pStyle w:val="CodeBlock"/>
      </w:pPr>
      <w:r>
        <w:t xml:space="preserve">        addBehaviour(new AchieveREResponder(this, mt) {</w:t>
      </w:r>
    </w:p>
    <w:p w:rsidR="003925DC" w:rsidRDefault="003925DC" w:rsidP="003925DC">
      <w:pPr>
        <w:pStyle w:val="CodeBlock"/>
      </w:pPr>
      <w:r>
        <w:t xml:space="preserve">            </w:t>
      </w:r>
    </w:p>
    <w:p w:rsidR="003925DC" w:rsidRDefault="003925DC" w:rsidP="003925DC">
      <w:pPr>
        <w:pStyle w:val="CodeBlock"/>
      </w:pPr>
      <w:r>
        <w:t xml:space="preserve">            // Обробка вхідного запиту (Прийняти або Відмовити)</w:t>
      </w:r>
    </w:p>
    <w:p w:rsidR="003925DC" w:rsidRDefault="003925DC" w:rsidP="003925DC">
      <w:pPr>
        <w:pStyle w:val="CodeBlock"/>
      </w:pPr>
      <w:r>
        <w:t xml:space="preserve">            protected ACLMessage handleRequest(ACLMessage request) throws NotUnderstoodException, RefuseException {</w:t>
      </w:r>
    </w:p>
    <w:p w:rsidR="003925DC" w:rsidRDefault="003925DC" w:rsidP="003925DC">
      <w:pPr>
        <w:pStyle w:val="CodeBlock"/>
      </w:pPr>
      <w:r>
        <w:t xml:space="preserve">                System.out.println("[Seller] Отримано запит на товар: " + request.getContent());</w:t>
      </w:r>
    </w:p>
    <w:p w:rsidR="003925DC" w:rsidRDefault="003925DC" w:rsidP="003925DC">
      <w:pPr>
        <w:pStyle w:val="CodeBlock"/>
      </w:pPr>
      <w:r>
        <w:t xml:space="preserve">                </w:t>
      </w:r>
    </w:p>
    <w:p w:rsidR="003925DC" w:rsidRDefault="003925DC" w:rsidP="003925DC">
      <w:pPr>
        <w:pStyle w:val="CodeBlock"/>
      </w:pPr>
      <w:r>
        <w:t xml:space="preserve">                // Імітація перевірки складу (наприклад, є тільки "Хліб")</w:t>
      </w:r>
    </w:p>
    <w:p w:rsidR="003925DC" w:rsidRDefault="003925DC" w:rsidP="003925DC">
      <w:pPr>
        <w:pStyle w:val="CodeBlock"/>
      </w:pPr>
      <w:r>
        <w:t xml:space="preserve">                if (request.getContent().equalsIgnoreCase("Bread")) {</w:t>
      </w:r>
    </w:p>
    <w:p w:rsidR="003925DC" w:rsidRDefault="003925DC" w:rsidP="003925DC">
      <w:pPr>
        <w:pStyle w:val="CodeBlock"/>
      </w:pPr>
      <w:r>
        <w:t xml:space="preserve">                    System.out.println("[Seller] Товар є в наявності. Згода.");</w:t>
      </w:r>
    </w:p>
    <w:p w:rsidR="003925DC" w:rsidRDefault="003925DC" w:rsidP="003925DC">
      <w:pPr>
        <w:pStyle w:val="CodeBlock"/>
      </w:pPr>
      <w:r>
        <w:t xml:space="preserve">                    ACLMessage agree = request.createReply();</w:t>
      </w:r>
    </w:p>
    <w:p w:rsidR="003925DC" w:rsidRDefault="003925DC" w:rsidP="003925DC">
      <w:pPr>
        <w:pStyle w:val="CodeBlock"/>
      </w:pPr>
      <w:r>
        <w:t xml:space="preserve">                    agree.setPerformative(ACLMessage.AGREE);</w:t>
      </w:r>
    </w:p>
    <w:p w:rsidR="003925DC" w:rsidRDefault="003925DC" w:rsidP="003925DC">
      <w:pPr>
        <w:pStyle w:val="CodeBlock"/>
      </w:pPr>
      <w:r>
        <w:t xml:space="preserve">                    return agree;</w:t>
      </w:r>
    </w:p>
    <w:p w:rsidR="003925DC" w:rsidRDefault="003925DC" w:rsidP="003925DC">
      <w:pPr>
        <w:pStyle w:val="CodeBlock"/>
      </w:pPr>
      <w:r>
        <w:t xml:space="preserve">                } else {</w:t>
      </w:r>
    </w:p>
    <w:p w:rsidR="003925DC" w:rsidRDefault="003925DC" w:rsidP="003925DC">
      <w:pPr>
        <w:pStyle w:val="CodeBlock"/>
      </w:pPr>
      <w:r>
        <w:t xml:space="preserve">                    System.out.println("[Seller] Товару немає. Відмова.");</w:t>
      </w:r>
    </w:p>
    <w:p w:rsidR="003925DC" w:rsidRDefault="003925DC" w:rsidP="003925DC">
      <w:pPr>
        <w:pStyle w:val="CodeBlock"/>
      </w:pPr>
      <w:r>
        <w:t xml:space="preserve">                    throw new RefuseException("item-not-available");</w:t>
      </w:r>
    </w:p>
    <w:p w:rsidR="003925DC" w:rsidRDefault="003925DC" w:rsidP="003925DC">
      <w:pPr>
        <w:pStyle w:val="CodeBlock"/>
      </w:pPr>
      <w:r>
        <w:t xml:space="preserve">                }</w:t>
      </w:r>
    </w:p>
    <w:p w:rsidR="003925DC" w:rsidRDefault="003925DC" w:rsidP="003925DC">
      <w:pPr>
        <w:pStyle w:val="CodeBlock"/>
      </w:pPr>
      <w:r>
        <w:t xml:space="preserve">            }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        // Підготовка результату виконання дії</w:t>
      </w:r>
    </w:p>
    <w:p w:rsidR="003925DC" w:rsidRDefault="003925DC" w:rsidP="003925DC">
      <w:pPr>
        <w:pStyle w:val="CodeBlock"/>
      </w:pPr>
      <w:r>
        <w:t xml:space="preserve">            protected ACLMessage prepareResultNotification(ACLMessage request, ACLMessage response) throws FailureException {</w:t>
      </w:r>
    </w:p>
    <w:p w:rsidR="003925DC" w:rsidRDefault="003925DC" w:rsidP="003925DC">
      <w:pPr>
        <w:pStyle w:val="CodeBlock"/>
      </w:pPr>
      <w:r>
        <w:t xml:space="preserve">                System.out.println("[Seller] Виконання транзакції...");</w:t>
      </w:r>
    </w:p>
    <w:p w:rsidR="003925DC" w:rsidRDefault="003925DC" w:rsidP="003925DC">
      <w:pPr>
        <w:pStyle w:val="CodeBlock"/>
      </w:pPr>
      <w:r>
        <w:t xml:space="preserve">                </w:t>
      </w:r>
    </w:p>
    <w:p w:rsidR="003925DC" w:rsidRDefault="003925DC" w:rsidP="003925DC">
      <w:pPr>
        <w:pStyle w:val="CodeBlock"/>
      </w:pPr>
      <w:r>
        <w:t xml:space="preserve">                // Імітація успішного продажу</w:t>
      </w:r>
    </w:p>
    <w:p w:rsidR="003925DC" w:rsidRDefault="003925DC" w:rsidP="003925DC">
      <w:pPr>
        <w:pStyle w:val="CodeBlock"/>
      </w:pPr>
      <w:r>
        <w:t xml:space="preserve">                if (Math.random() &gt; 0.2) {</w:t>
      </w:r>
    </w:p>
    <w:p w:rsidR="003925DC" w:rsidRDefault="003925DC" w:rsidP="003925DC">
      <w:pPr>
        <w:pStyle w:val="CodeBlock"/>
      </w:pPr>
      <w:r>
        <w:t xml:space="preserve">                    System.out.println("[Seller] Продаж успішний.");</w:t>
      </w:r>
    </w:p>
    <w:p w:rsidR="003925DC" w:rsidRDefault="003925DC" w:rsidP="003925DC">
      <w:pPr>
        <w:pStyle w:val="CodeBlock"/>
      </w:pPr>
      <w:r>
        <w:t xml:space="preserve">                    ACLMessage inform = request.createReply();</w:t>
      </w:r>
    </w:p>
    <w:p w:rsidR="003925DC" w:rsidRDefault="003925DC" w:rsidP="003925DC">
      <w:pPr>
        <w:pStyle w:val="CodeBlock"/>
      </w:pPr>
      <w:r>
        <w:t xml:space="preserve">                    inform.setPerformative(ACLMessage.INFORM);</w:t>
      </w:r>
    </w:p>
    <w:p w:rsidR="003925DC" w:rsidRDefault="003925DC" w:rsidP="003925DC">
      <w:pPr>
        <w:pStyle w:val="CodeBlock"/>
      </w:pPr>
      <w:r>
        <w:t xml:space="preserve">                    inform.setContent("sold");</w:t>
      </w:r>
    </w:p>
    <w:p w:rsidR="003925DC" w:rsidRDefault="003925DC" w:rsidP="003925DC">
      <w:pPr>
        <w:pStyle w:val="CodeBlock"/>
      </w:pPr>
      <w:r>
        <w:t xml:space="preserve">                    return inform;</w:t>
      </w:r>
    </w:p>
    <w:p w:rsidR="003925DC" w:rsidRDefault="003925DC" w:rsidP="003925DC">
      <w:pPr>
        <w:pStyle w:val="CodeBlock"/>
      </w:pPr>
      <w:r>
        <w:t xml:space="preserve">                } else {</w:t>
      </w:r>
    </w:p>
    <w:p w:rsidR="003925DC" w:rsidRDefault="003925DC" w:rsidP="003925DC">
      <w:pPr>
        <w:pStyle w:val="CodeBlock"/>
      </w:pPr>
      <w:r>
        <w:t xml:space="preserve">                    System.out.println("[Seller] Помилка касового апарату.");</w:t>
      </w:r>
    </w:p>
    <w:p w:rsidR="003925DC" w:rsidRDefault="003925DC" w:rsidP="003925DC">
      <w:pPr>
        <w:pStyle w:val="CodeBlock"/>
      </w:pPr>
      <w:r>
        <w:lastRenderedPageBreak/>
        <w:t xml:space="preserve">                    throw new FailureException("transaction-failed");</w:t>
      </w:r>
    </w:p>
    <w:p w:rsidR="003925DC" w:rsidRDefault="003925DC" w:rsidP="003925DC">
      <w:pPr>
        <w:pStyle w:val="CodeBlock"/>
      </w:pPr>
      <w:r>
        <w:t xml:space="preserve">                }</w:t>
      </w:r>
    </w:p>
    <w:p w:rsidR="003925DC" w:rsidRDefault="003925DC" w:rsidP="003925DC">
      <w:pPr>
        <w:pStyle w:val="CodeBlock"/>
      </w:pPr>
      <w:r>
        <w:t xml:space="preserve">            }</w:t>
      </w:r>
    </w:p>
    <w:p w:rsidR="003925DC" w:rsidRDefault="003925DC" w:rsidP="003925DC">
      <w:pPr>
        <w:pStyle w:val="CodeBlock"/>
      </w:pPr>
      <w:r>
        <w:t xml:space="preserve">        });</w:t>
      </w:r>
    </w:p>
    <w:p w:rsidR="003925DC" w:rsidRDefault="003925DC" w:rsidP="003925DC">
      <w:pPr>
        <w:pStyle w:val="CodeBlock"/>
      </w:pPr>
      <w:r>
        <w:t xml:space="preserve">    }</w:t>
      </w:r>
    </w:p>
    <w:p w:rsidR="003925DC" w:rsidRDefault="003925DC" w:rsidP="003925DC">
      <w:pPr>
        <w:pStyle w:val="CodeBlock"/>
      </w:pPr>
      <w:r>
        <w:t>}</w:t>
      </w:r>
    </w:p>
    <w:p w:rsidR="003925DC" w:rsidRDefault="003925DC" w:rsidP="003925DC">
      <w:pPr>
        <w:spacing w:line="360" w:lineRule="auto"/>
        <w:rPr>
          <w:b/>
          <w:bCs/>
          <w:lang w:val="en-US"/>
        </w:rPr>
      </w:pPr>
    </w:p>
    <w:p w:rsidR="003925DC" w:rsidRDefault="003925DC" w:rsidP="003925DC">
      <w:pPr>
        <w:spacing w:line="360" w:lineRule="auto"/>
        <w:jc w:val="both"/>
        <w:rPr>
          <w:rStyle w:val="citation-130"/>
          <w:rFonts w:ascii="Courier New" w:eastAsiaTheme="majorEastAsia" w:hAnsi="Courier New" w:cs="Courier New"/>
          <w:sz w:val="20"/>
          <w:szCs w:val="20"/>
          <w:lang w:val="en-US"/>
        </w:rPr>
      </w:pPr>
      <w:r>
        <w:rPr>
          <w:b/>
          <w:bCs/>
        </w:rPr>
        <w:t>Реалізація Агента-Покупця (BuyerAgent.java)</w:t>
      </w:r>
      <w:r>
        <w:t xml:space="preserve"> Агент використовує клас </w:t>
      </w:r>
      <w:r>
        <w:rPr>
          <w:rStyle w:val="HTMLCode"/>
          <w:rFonts w:eastAsiaTheme="majorEastAsia"/>
        </w:rPr>
        <w:t>AchieveREInitiator</w:t>
      </w:r>
      <w:r>
        <w:t xml:space="preserve">. </w:t>
      </w:r>
      <w:r>
        <w:rPr>
          <w:rStyle w:val="citation-130"/>
          <w:rFonts w:eastAsiaTheme="majorEastAsia"/>
        </w:rPr>
        <w:t xml:space="preserve">Запит надсилається у методі </w:t>
      </w:r>
      <w:r>
        <w:rPr>
          <w:rStyle w:val="citation-130"/>
          <w:rFonts w:ascii="Courier New" w:eastAsiaTheme="majorEastAsia" w:hAnsi="Courier New" w:cs="Courier New"/>
          <w:sz w:val="20"/>
          <w:szCs w:val="20"/>
        </w:rPr>
        <w:t>setup</w:t>
      </w:r>
      <w:r>
        <w:rPr>
          <w:rStyle w:val="citation-130"/>
          <w:rFonts w:eastAsiaTheme="majorEastAsia"/>
        </w:rPr>
        <w:t xml:space="preserve">, а реакції на відповіді продавця обробляються у відповідних методах </w:t>
      </w:r>
      <w:r>
        <w:rPr>
          <w:rStyle w:val="citation-130"/>
          <w:rFonts w:ascii="Courier New" w:eastAsiaTheme="majorEastAsia" w:hAnsi="Courier New" w:cs="Courier New"/>
          <w:sz w:val="20"/>
          <w:szCs w:val="20"/>
        </w:rPr>
        <w:t>handle</w:t>
      </w:r>
      <w:r>
        <w:rPr>
          <w:rStyle w:val="citation-130"/>
          <w:rFonts w:ascii="Courier New" w:eastAsiaTheme="majorEastAsia" w:hAnsi="Courier New" w:cs="Courier New"/>
          <w:sz w:val="20"/>
          <w:szCs w:val="20"/>
          <w:lang w:val="en-US"/>
        </w:rPr>
        <w:t>:</w:t>
      </w:r>
    </w:p>
    <w:p w:rsidR="003925DC" w:rsidRDefault="003925DC" w:rsidP="003925DC">
      <w:pPr>
        <w:pStyle w:val="CodeBlock"/>
      </w:pPr>
      <w:r>
        <w:t>package Lab3_FIPA;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>import jade.core.AID;</w:t>
      </w:r>
    </w:p>
    <w:p w:rsidR="003925DC" w:rsidRDefault="003925DC" w:rsidP="003925DC">
      <w:pPr>
        <w:pStyle w:val="CodeBlock"/>
      </w:pPr>
      <w:r>
        <w:t>import jade.core.Agent;</w:t>
      </w:r>
    </w:p>
    <w:p w:rsidR="003925DC" w:rsidRDefault="003925DC" w:rsidP="003925DC">
      <w:pPr>
        <w:pStyle w:val="CodeBlock"/>
      </w:pPr>
      <w:r>
        <w:t>import jade.domain.FIPANames;</w:t>
      </w:r>
    </w:p>
    <w:p w:rsidR="003925DC" w:rsidRDefault="003925DC" w:rsidP="003925DC">
      <w:pPr>
        <w:pStyle w:val="CodeBlock"/>
      </w:pPr>
      <w:r>
        <w:t>import jade.lang.acl.ACLMessage;</w:t>
      </w:r>
    </w:p>
    <w:p w:rsidR="003925DC" w:rsidRDefault="003925DC" w:rsidP="003925DC">
      <w:pPr>
        <w:pStyle w:val="CodeBlock"/>
      </w:pPr>
      <w:r>
        <w:t>import jade.proto.AchieveREInitiator;</w:t>
      </w:r>
    </w:p>
    <w:p w:rsidR="003925DC" w:rsidRDefault="003925DC" w:rsidP="003925DC">
      <w:pPr>
        <w:pStyle w:val="CodeBlock"/>
      </w:pPr>
      <w:r>
        <w:t>import java.util.Date;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>public class BuyerAgent extends Agent {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protected void setup() {</w:t>
      </w:r>
    </w:p>
    <w:p w:rsidR="003925DC" w:rsidRDefault="003925DC" w:rsidP="003925DC">
      <w:pPr>
        <w:pStyle w:val="CodeBlock"/>
      </w:pPr>
      <w:r>
        <w:t xml:space="preserve">        Object[] args = getArguments();</w:t>
      </w:r>
    </w:p>
    <w:p w:rsidR="003925DC" w:rsidRDefault="003925DC" w:rsidP="003925DC">
      <w:pPr>
        <w:pStyle w:val="CodeBlock"/>
      </w:pPr>
      <w:r>
        <w:t xml:space="preserve">        if (args != null &amp;&amp; args.length &gt; 0) {</w:t>
      </w:r>
    </w:p>
    <w:p w:rsidR="003925DC" w:rsidRDefault="003925DC" w:rsidP="003925DC">
      <w:pPr>
        <w:pStyle w:val="CodeBlock"/>
      </w:pPr>
      <w:r>
        <w:t xml:space="preserve">            String sellerName = (String) args[0];</w:t>
      </w:r>
    </w:p>
    <w:p w:rsidR="003925DC" w:rsidRDefault="003925DC" w:rsidP="003925DC">
      <w:pPr>
        <w:pStyle w:val="CodeBlock"/>
      </w:pPr>
      <w:r>
        <w:t xml:space="preserve">            System.out.println("Покупець " + getLocalName() + " намагається купити Хліб у " + sellerName);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        // Створення повідомлення REQUEST</w:t>
      </w:r>
    </w:p>
    <w:p w:rsidR="003925DC" w:rsidRDefault="003925DC" w:rsidP="003925DC">
      <w:pPr>
        <w:pStyle w:val="CodeBlock"/>
      </w:pPr>
      <w:r>
        <w:t xml:space="preserve">            ACLMessage msg = new ACLMessage(ACLMessage.REQUEST);</w:t>
      </w:r>
    </w:p>
    <w:p w:rsidR="003925DC" w:rsidRDefault="003925DC" w:rsidP="003925DC">
      <w:pPr>
        <w:pStyle w:val="CodeBlock"/>
      </w:pPr>
      <w:r>
        <w:t xml:space="preserve">            msg.addReceiver(new AID(sellerName, AID.ISLOCALNAME));</w:t>
      </w:r>
    </w:p>
    <w:p w:rsidR="003925DC" w:rsidRDefault="003925DC" w:rsidP="003925DC">
      <w:pPr>
        <w:pStyle w:val="CodeBlock"/>
      </w:pPr>
      <w:r>
        <w:t xml:space="preserve">            msg.setProtocol(FIPANames.InteractionProtocol.FIPA_REQUEST);</w:t>
      </w:r>
    </w:p>
    <w:p w:rsidR="003925DC" w:rsidRDefault="003925DC" w:rsidP="003925DC">
      <w:pPr>
        <w:pStyle w:val="CodeBlock"/>
      </w:pPr>
      <w:r>
        <w:t xml:space="preserve">            msg.setContent("Bread"); // Спробуйте змінити на "Milk" для тестування відмови</w:t>
      </w:r>
    </w:p>
    <w:p w:rsidR="003925DC" w:rsidRDefault="003925DC" w:rsidP="003925DC">
      <w:pPr>
        <w:pStyle w:val="CodeBlock"/>
      </w:pPr>
      <w:r>
        <w:t xml:space="preserve">            msg.setReplyByDate(new Date(System.currentTimeMillis() + 10000));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        // Додавання поведінки ініціатора</w:t>
      </w:r>
    </w:p>
    <w:p w:rsidR="003925DC" w:rsidRDefault="003925DC" w:rsidP="003925DC">
      <w:pPr>
        <w:pStyle w:val="CodeBlock"/>
      </w:pPr>
      <w:r>
        <w:t xml:space="preserve">            addBehaviour(new AchieveREInitiator(this, msg) {</w:t>
      </w:r>
    </w:p>
    <w:p w:rsidR="003925DC" w:rsidRDefault="003925DC" w:rsidP="003925DC">
      <w:pPr>
        <w:pStyle w:val="CodeBlock"/>
      </w:pPr>
      <w:r>
        <w:t xml:space="preserve">                </w:t>
      </w:r>
    </w:p>
    <w:p w:rsidR="003925DC" w:rsidRDefault="003925DC" w:rsidP="003925DC">
      <w:pPr>
        <w:pStyle w:val="CodeBlock"/>
      </w:pPr>
      <w:r>
        <w:t xml:space="preserve">                protected void handleAgree(ACLMessage agree) {</w:t>
      </w:r>
    </w:p>
    <w:p w:rsidR="003925DC" w:rsidRDefault="003925DC" w:rsidP="003925DC">
      <w:pPr>
        <w:pStyle w:val="CodeBlock"/>
      </w:pPr>
      <w:r>
        <w:t xml:space="preserve">                    System.out.println("[Buyer] Продавець погодився обробити замовлення.");</w:t>
      </w:r>
    </w:p>
    <w:p w:rsidR="003925DC" w:rsidRDefault="003925DC" w:rsidP="003925DC">
      <w:pPr>
        <w:pStyle w:val="CodeBlock"/>
      </w:pPr>
      <w:r>
        <w:t xml:space="preserve">                }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            protected void handleRefuse(ACLMessage refuse) {</w:t>
      </w:r>
    </w:p>
    <w:p w:rsidR="003925DC" w:rsidRDefault="003925DC" w:rsidP="003925DC">
      <w:pPr>
        <w:pStyle w:val="CodeBlock"/>
      </w:pPr>
      <w:r>
        <w:t xml:space="preserve">                    System.out.println("[Buyer] Продавець відмовив. Причина: " + refuse.getContent());</w:t>
      </w:r>
    </w:p>
    <w:p w:rsidR="003925DC" w:rsidRDefault="003925DC" w:rsidP="003925DC">
      <w:pPr>
        <w:pStyle w:val="CodeBlock"/>
      </w:pPr>
      <w:r>
        <w:t xml:space="preserve">                }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            protected void handleInform(ACLMessage inform) {</w:t>
      </w:r>
    </w:p>
    <w:p w:rsidR="003925DC" w:rsidRDefault="003925DC" w:rsidP="003925DC">
      <w:pPr>
        <w:pStyle w:val="CodeBlock"/>
      </w:pPr>
      <w:r>
        <w:lastRenderedPageBreak/>
        <w:t xml:space="preserve">                    System.out.println("[Buyer] Товар успішно придбано! Відповідь: " + inform.getContent());</w:t>
      </w:r>
    </w:p>
    <w:p w:rsidR="003925DC" w:rsidRDefault="003925DC" w:rsidP="003925DC">
      <w:pPr>
        <w:pStyle w:val="CodeBlock"/>
      </w:pPr>
      <w:r>
        <w:t xml:space="preserve">                }</w:t>
      </w:r>
    </w:p>
    <w:p w:rsidR="003925DC" w:rsidRDefault="003925DC" w:rsidP="003925DC">
      <w:pPr>
        <w:pStyle w:val="CodeBlock"/>
      </w:pPr>
    </w:p>
    <w:p w:rsidR="003925DC" w:rsidRDefault="003925DC" w:rsidP="003925DC">
      <w:pPr>
        <w:pStyle w:val="CodeBlock"/>
      </w:pPr>
      <w:r>
        <w:t xml:space="preserve">                protected void handleFailure(ACLMessage failure) {</w:t>
      </w:r>
    </w:p>
    <w:p w:rsidR="003925DC" w:rsidRDefault="003925DC" w:rsidP="003925DC">
      <w:pPr>
        <w:pStyle w:val="CodeBlock"/>
      </w:pPr>
      <w:r>
        <w:t xml:space="preserve">                    System.out.println("[Buyer] Виникла помилка при продажу. Причина: " + failure.getContent());</w:t>
      </w:r>
    </w:p>
    <w:p w:rsidR="003925DC" w:rsidRDefault="003925DC" w:rsidP="003925DC">
      <w:pPr>
        <w:pStyle w:val="CodeBlock"/>
      </w:pPr>
      <w:r>
        <w:t xml:space="preserve">                }</w:t>
      </w:r>
    </w:p>
    <w:p w:rsidR="003925DC" w:rsidRDefault="003925DC" w:rsidP="003925DC">
      <w:pPr>
        <w:pStyle w:val="CodeBlock"/>
      </w:pPr>
      <w:r>
        <w:t xml:space="preserve">            });</w:t>
      </w:r>
    </w:p>
    <w:p w:rsidR="003925DC" w:rsidRDefault="003925DC" w:rsidP="003925DC">
      <w:pPr>
        <w:pStyle w:val="CodeBlock"/>
      </w:pPr>
      <w:r>
        <w:t xml:space="preserve">        } else {</w:t>
      </w:r>
    </w:p>
    <w:p w:rsidR="003925DC" w:rsidRDefault="003925DC" w:rsidP="003925DC">
      <w:pPr>
        <w:pStyle w:val="CodeBlock"/>
      </w:pPr>
      <w:r>
        <w:t xml:space="preserve">            System.out.println("Не вказано ім'я продавця.");</w:t>
      </w:r>
    </w:p>
    <w:p w:rsidR="003925DC" w:rsidRDefault="003925DC" w:rsidP="003925DC">
      <w:pPr>
        <w:pStyle w:val="CodeBlock"/>
      </w:pPr>
      <w:r>
        <w:t xml:space="preserve">            doDelete();</w:t>
      </w:r>
    </w:p>
    <w:p w:rsidR="003925DC" w:rsidRDefault="003925DC" w:rsidP="003925DC">
      <w:pPr>
        <w:pStyle w:val="CodeBlock"/>
      </w:pPr>
      <w:r>
        <w:t xml:space="preserve">        }</w:t>
      </w:r>
    </w:p>
    <w:p w:rsidR="003925DC" w:rsidRDefault="003925DC" w:rsidP="003925DC">
      <w:pPr>
        <w:pStyle w:val="CodeBlock"/>
      </w:pPr>
      <w:r>
        <w:t xml:space="preserve">    }</w:t>
      </w:r>
    </w:p>
    <w:p w:rsidR="003925DC" w:rsidRPr="003925DC" w:rsidRDefault="003925DC" w:rsidP="003925DC">
      <w:pPr>
        <w:pStyle w:val="CodeBlock"/>
      </w:pPr>
      <w:r>
        <w:t>}</w:t>
      </w:r>
      <w:r>
        <w:br w:type="page"/>
      </w:r>
    </w:p>
    <w:p w:rsidR="005A6E3A" w:rsidRPr="00C60549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lastRenderedPageBreak/>
        <w:t>Висновки</w:t>
      </w:r>
      <w:r w:rsidR="00C60549">
        <w:rPr>
          <w:b/>
          <w:i/>
          <w:lang w:val="en-US"/>
        </w:rPr>
        <w:t>:</w:t>
      </w:r>
    </w:p>
    <w:p w:rsidR="003925DC" w:rsidRDefault="003925DC" w:rsidP="003925DC">
      <w:pPr>
        <w:spacing w:line="360" w:lineRule="auto"/>
        <w:ind w:firstLine="720"/>
        <w:jc w:val="both"/>
        <w:rPr>
          <w:lang w:val="en-US"/>
        </w:rPr>
      </w:pPr>
      <w:r>
        <w:t xml:space="preserve">У ході лабораторної роботи було реалізовано систему взаємодії агентів у предметній області «Магазин» на основі протоколу </w:t>
      </w:r>
      <w:r>
        <w:rPr>
          <w:rStyle w:val="HTMLCode"/>
          <w:rFonts w:eastAsiaTheme="majorEastAsia"/>
        </w:rPr>
        <w:t>FIPA-Request</w:t>
      </w:r>
      <w:r>
        <w:t xml:space="preserve">. Використання класів </w:t>
      </w:r>
      <w:r>
        <w:rPr>
          <w:rStyle w:val="HTMLCode"/>
          <w:rFonts w:eastAsiaTheme="majorEastAsia"/>
        </w:rPr>
        <w:t>AchieveREInitiator</w:t>
      </w:r>
      <w:r>
        <w:t xml:space="preserve"> та </w:t>
      </w:r>
      <w:r>
        <w:rPr>
          <w:rStyle w:val="HTMLCode"/>
          <w:rFonts w:eastAsiaTheme="majorEastAsia"/>
        </w:rPr>
        <w:t>AchieveREResponder</w:t>
      </w:r>
      <w:r>
        <w:t xml:space="preserve"> дозволило автоматизувати процес керування станами діалогу (очікування відповіді, контроль тайм-аутів, обробка згоди або відмови) та уникнути ручного парсингу послідовності повідомлень.</w:t>
      </w:r>
    </w:p>
    <w:p w:rsidR="005A6E3A" w:rsidRPr="00A8065C" w:rsidRDefault="003925DC" w:rsidP="003925DC">
      <w:pPr>
        <w:spacing w:line="360" w:lineRule="auto"/>
        <w:ind w:firstLine="720"/>
        <w:jc w:val="both"/>
        <w:rPr>
          <w:lang w:val="uk-UA"/>
        </w:rPr>
      </w:pPr>
      <w:r>
        <w:t>Результати тестування підтвердили, що агенти коректно виконують ролі ініціатора та учасника, а обмін повідомленнями відповідає специфікації FIPA.</w:t>
      </w:r>
    </w:p>
    <w:sectPr w:rsidR="005A6E3A" w:rsidRPr="00A8065C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5324C7E"/>
    <w:multiLevelType w:val="hybridMultilevel"/>
    <w:tmpl w:val="6DDC2C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F2F06"/>
    <w:multiLevelType w:val="hybridMultilevel"/>
    <w:tmpl w:val="5FA21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CF50C5"/>
    <w:multiLevelType w:val="multilevel"/>
    <w:tmpl w:val="AE9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634D5D91"/>
    <w:multiLevelType w:val="hybridMultilevel"/>
    <w:tmpl w:val="049AF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6"/>
  </w:num>
  <w:num w:numId="2" w16cid:durableId="1562406540">
    <w:abstractNumId w:val="12"/>
  </w:num>
  <w:num w:numId="3" w16cid:durableId="718096523">
    <w:abstractNumId w:val="21"/>
  </w:num>
  <w:num w:numId="4" w16cid:durableId="17048782">
    <w:abstractNumId w:val="6"/>
  </w:num>
  <w:num w:numId="5" w16cid:durableId="1798141542">
    <w:abstractNumId w:val="1"/>
  </w:num>
  <w:num w:numId="6" w16cid:durableId="1150367456">
    <w:abstractNumId w:val="19"/>
  </w:num>
  <w:num w:numId="7" w16cid:durableId="845634757">
    <w:abstractNumId w:val="2"/>
  </w:num>
  <w:num w:numId="8" w16cid:durableId="1245263617">
    <w:abstractNumId w:val="10"/>
  </w:num>
  <w:num w:numId="9" w16cid:durableId="2023239016">
    <w:abstractNumId w:val="5"/>
  </w:num>
  <w:num w:numId="10" w16cid:durableId="151485683">
    <w:abstractNumId w:val="20"/>
  </w:num>
  <w:num w:numId="11" w16cid:durableId="1855027343">
    <w:abstractNumId w:val="18"/>
  </w:num>
  <w:num w:numId="12" w16cid:durableId="775444331">
    <w:abstractNumId w:val="13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7"/>
  </w:num>
  <w:num w:numId="16" w16cid:durableId="1287810656">
    <w:abstractNumId w:val="9"/>
  </w:num>
  <w:num w:numId="17" w16cid:durableId="499735839">
    <w:abstractNumId w:val="8"/>
  </w:num>
  <w:num w:numId="18" w16cid:durableId="778911773">
    <w:abstractNumId w:val="14"/>
  </w:num>
  <w:num w:numId="19" w16cid:durableId="1775203773">
    <w:abstractNumId w:val="4"/>
  </w:num>
  <w:num w:numId="20" w16cid:durableId="518081695">
    <w:abstractNumId w:val="11"/>
  </w:num>
  <w:num w:numId="21" w16cid:durableId="1259408806">
    <w:abstractNumId w:val="15"/>
  </w:num>
  <w:num w:numId="22" w16cid:durableId="4191067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61D8C"/>
    <w:rsid w:val="00337885"/>
    <w:rsid w:val="003925DC"/>
    <w:rsid w:val="003B01B0"/>
    <w:rsid w:val="00426663"/>
    <w:rsid w:val="005A0314"/>
    <w:rsid w:val="005A6E3A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A96E17"/>
    <w:rsid w:val="00C0221F"/>
    <w:rsid w:val="00C60549"/>
    <w:rsid w:val="00C8002E"/>
    <w:rsid w:val="00D003D5"/>
    <w:rsid w:val="00E32069"/>
    <w:rsid w:val="00E71DA4"/>
    <w:rsid w:val="00EC5648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544EA5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  <w:style w:type="character" w:customStyle="1" w:styleId="citation-133">
    <w:name w:val="citation-133"/>
    <w:basedOn w:val="DefaultParagraphFont"/>
    <w:rsid w:val="003925DC"/>
  </w:style>
  <w:style w:type="character" w:customStyle="1" w:styleId="citation-132">
    <w:name w:val="citation-132"/>
    <w:basedOn w:val="DefaultParagraphFont"/>
    <w:rsid w:val="003925DC"/>
  </w:style>
  <w:style w:type="character" w:customStyle="1" w:styleId="citation-131">
    <w:name w:val="citation-131"/>
    <w:basedOn w:val="DefaultParagraphFont"/>
    <w:rsid w:val="003925DC"/>
  </w:style>
  <w:style w:type="character" w:customStyle="1" w:styleId="citation-130">
    <w:name w:val="citation-130"/>
    <w:basedOn w:val="DefaultParagraphFont"/>
    <w:rsid w:val="0039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19</cp:revision>
  <dcterms:created xsi:type="dcterms:W3CDTF">2025-10-14T12:11:00Z</dcterms:created>
  <dcterms:modified xsi:type="dcterms:W3CDTF">2025-11-24T08:19:00Z</dcterms:modified>
</cp:coreProperties>
</file>