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07A8" w14:textId="77777777" w:rsidR="00420741" w:rsidRDefault="00000000">
      <w:pPr>
        <w:spacing w:after="4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Міжнародний університет інформаційних технологій (IITU)</w:t>
      </w:r>
    </w:p>
    <w:p w14:paraId="027676C0" w14:textId="77777777" w:rsidR="00420741" w:rsidRDefault="00000000">
      <w:pPr>
        <w:spacing w:after="4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Факультет комп’ютерних технологій та кібербезпеки, Кафедра кібербезпеки</w:t>
      </w:r>
    </w:p>
    <w:p w14:paraId="15B65881" w14:textId="77777777" w:rsidR="00420741" w:rsidRDefault="00420741">
      <w:pPr>
        <w:pBdr>
          <w:bottom w:val="single" w:sz="6" w:space="0" w:color="2E75B6"/>
        </w:pBdr>
      </w:pPr>
    </w:p>
    <w:p w14:paraId="0F6DFB8D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0957FA90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0F340B7B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5AA924C1" w14:textId="77777777" w:rsidR="00420741" w:rsidRDefault="00000000">
      <w:pPr>
        <w:spacing w:before="200" w:after="12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EGR6301, ЕТИЧНИЙ ХАКІНГ</w:t>
      </w:r>
    </w:p>
    <w:p w14:paraId="25F3ED5C" w14:textId="77777777" w:rsidR="00420741" w:rsidRDefault="00000000">
      <w:pPr>
        <w:spacing w:after="120"/>
        <w:jc w:val="center"/>
      </w:pPr>
      <w:r>
        <w:rPr>
          <w:rFonts w:ascii="Arial" w:eastAsia="Arial" w:hAnsi="Arial" w:cs="Arial"/>
          <w:color w:val="2E75B6"/>
          <w:sz w:val="28"/>
          <w:szCs w:val="28"/>
        </w:rPr>
        <w:t>Підсумковий практичний іспит</w:t>
      </w:r>
    </w:p>
    <w:p w14:paraId="19E5B5D2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1C7CF323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008841E3" w14:textId="77777777" w:rsidR="00420741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Cassandra Pay engagement #CP-2026-014</w:t>
      </w:r>
    </w:p>
    <w:p w14:paraId="06544F7A" w14:textId="536900F0" w:rsidR="00420741" w:rsidRDefault="00000000">
      <w:pPr>
        <w:spacing w:after="8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Сценарна письмова робота на основі семи артефактів.</w:t>
      </w:r>
    </w:p>
    <w:p w14:paraId="6B799CAA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337C0495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37C889B1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14:paraId="235722AB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6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420741" w14:paraId="7BBABE9C" w14:textId="77777777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CC04" w14:textId="77777777" w:rsidR="0042074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Студент: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A3C0" w14:textId="77777777" w:rsidR="00420741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Білозор Дмитро Олександрович</w:t>
            </w:r>
          </w:p>
        </w:tc>
      </w:tr>
      <w:tr w:rsidR="00420741" w14:paraId="0B8A23AB" w14:textId="77777777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59E9" w14:textId="77777777" w:rsidR="0042074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ID студента: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276C" w14:textId="77777777" w:rsidR="00420741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41639</w:t>
            </w:r>
          </w:p>
        </w:tc>
      </w:tr>
      <w:tr w:rsidR="00420741" w14:paraId="05EF7B92" w14:textId="77777777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0AE5" w14:textId="77777777" w:rsidR="0042074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Дисципліна: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E0BC" w14:textId="77777777" w:rsidR="00420741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EGR6301, Етичний хакінг</w:t>
            </w:r>
          </w:p>
        </w:tc>
      </w:tr>
      <w:tr w:rsidR="00420741" w14:paraId="7DC02C45" w14:textId="77777777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3966" w14:textId="77777777" w:rsidR="0042074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Тип роботи: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E215" w14:textId="77777777" w:rsidR="00420741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Підсумковий практичний іспит</w:t>
            </w:r>
          </w:p>
        </w:tc>
      </w:tr>
      <w:tr w:rsidR="00420741" w14:paraId="3890FDB6" w14:textId="77777777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61CE" w14:textId="77777777" w:rsidR="0042074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Engagement: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F6B9" w14:textId="77777777" w:rsidR="00420741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#CP-2026-014 (Cassandra Pay)</w:t>
            </w:r>
          </w:p>
        </w:tc>
      </w:tr>
      <w:tr w:rsidR="00420741" w14:paraId="1798431B" w14:textId="77777777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F52D" w14:textId="77777777" w:rsidR="0042074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Тривалість: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92D2" w14:textId="77777777" w:rsidR="00420741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100 хвилин, 100 балів</w:t>
            </w:r>
          </w:p>
        </w:tc>
      </w:tr>
      <w:tr w:rsidR="00420741" w14:paraId="01C32C86" w14:textId="77777777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1ADB" w14:textId="77777777" w:rsidR="0042074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Дата: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184D" w14:textId="77777777" w:rsidR="00420741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28.05.2026</w:t>
            </w:r>
          </w:p>
        </w:tc>
      </w:tr>
      <w:tr w:rsidR="00420741" w14:paraId="58A13AE2" w14:textId="77777777"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CF65" w14:textId="77777777" w:rsidR="0042074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Викладач: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30CF" w14:textId="77777777" w:rsidR="00420741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Тетяна Василівна Бабенко, д.т.н., проф.</w:t>
            </w:r>
          </w:p>
        </w:tc>
      </w:tr>
    </w:tbl>
    <w:p w14:paraId="3C5CC718" w14:textId="77777777" w:rsidR="00420741" w:rsidRDefault="00420741">
      <w:pPr>
        <w:sectPr w:rsidR="00420741">
          <w:pgSz w:w="11906" w:h="16838"/>
          <w:pgMar w:top="1800" w:right="1440" w:bottom="1440" w:left="1440" w:header="708" w:footer="708" w:gutter="0"/>
          <w:cols w:space="720"/>
          <w:docGrid w:linePitch="360"/>
        </w:sectPr>
      </w:pPr>
    </w:p>
    <w:p w14:paraId="4E4EB923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Контекст роботи</w:t>
      </w:r>
    </w:p>
    <w:p w14:paraId="3D215040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Я підписав ROE-документ engagement #CP-2026-014 з фінтех-компанією Cassandra Pay. Робочий день один: 14 травня 2026, 09:00 до 17:00 за місцевим часом, 8 годин. Ціль одна, сервер cp-stg-04 у staging-сегменті 192.168.56.0/24, IP 192.168.56.108. Формат гібридний: дві години зовнішньої розвідки, далі assumed-breach під непривілейованим обліковим записом helios.</w:t>
      </w:r>
    </w:p>
    <w:p w14:paraId="42108D9A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Із скоупу прямо виключено п’ять речей (Section 4.3 ROE): kernel-експлойти, lateral movement у production VLAN 10.0.0.0/24, ексфільтрація даних клієнтів, denial-of-service, social engineering співробітників. Окремий Discovery Stop Clause (Section 4.4) вимагає зупинки і дзвінка CISO Оксані Коваленко (+7 700 555 0142), якщо знайду облікові дані або конфіг, що посилаються на production.</w:t>
      </w:r>
    </w:p>
    <w:p w14:paraId="10152B6F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У моєму розпорядженні сім артефактів від консультанта розвідки: ROE-фрагмент (A), nmap розвідка (B), анонімний SMB та читання cleanup_notes.txt (C), результат Hydra проти SSH (D), три хеші з бенчмарком John (E), SUID + sudo -l після SSH (F), strings бінарника /opt/cleanup_helper (G). Нижче відповідаю на дев’ять задач у тому порядку, у якому вони стоять в іспиті.</w:t>
      </w:r>
    </w:p>
    <w:p w14:paraId="172FF6AD" w14:textId="77777777" w:rsidR="00420741" w:rsidRDefault="00000000">
      <w:r>
        <w:br w:type="page"/>
      </w:r>
    </w:p>
    <w:p w14:paraId="26170AEA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1. Чи можна взагалі починати (8 балів)</w:t>
      </w:r>
    </w:p>
    <w:p w14:paraId="5D0A7219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Формат: </w:t>
      </w:r>
      <w:r>
        <w:rPr>
          <w:rFonts w:ascii="Arial" w:eastAsia="Arial" w:hAnsi="Arial" w:cs="Arial"/>
          <w:sz w:val="22"/>
          <w:szCs w:val="22"/>
        </w:rPr>
        <w:t>внутрішній меморандум для team-брифа, 200–300 слів, три питання.</w:t>
      </w:r>
    </w:p>
    <w:p w14:paraId="74C800AC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1.1  Що бентежить у пункті 4.2 ROE</w:t>
      </w:r>
    </w:p>
    <w:p w14:paraId="37CEAD49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Section 4.2 ROE (Артефакт A) дозволяє роботу проти cp-stg-04 «and related infrastructure within the 192.168.56.0/24 subnet». Це формулювання двозначне. Підмережа /24 містить 254 адреси. Не всі вони обов’язково належать Cassandra Pay, не всі обов’язково є staging. Якщо я скануватиму /24 повністю і зачеплю чужу ВМ у тій самій Host-Only мережі, я вийду за межі дозволеного, формально залишаючись у запропонованому діапазоні.</w:t>
      </w:r>
    </w:p>
    <w:p w14:paraId="0EDAAB74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До старту я хочу письмову відповідь від CISO Коваленко на два питання. По-перше, чи всі IP у 192.168.56.0/24 належать Cassandra Pay, чи там є чужі активи. По-друге, чи «related infrastructure» охоплює сусідні сервіси (DNS, NTP, log-collector), чи лише сам cp-stg-04.</w:t>
      </w:r>
    </w:p>
    <w:p w14:paraId="75F04420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1.2  Конкретна стаття КК РК</w:t>
      </w:r>
    </w:p>
    <w:p w14:paraId="1D72684D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У випадку моєї помилки і виходу за scope застосовується стаття 205 Кримінального кодексу Республіки Казахстан «Неправомірний доступ до інформації, інформаційної системи або мережі телекомунікацій». Ст. 205 актуальна (не 206 — «Неправомірне знищення або зміна інформації», не 207 — «Порушення роботи інформаційної системи»), бо мій ризик — не модифікація і не DoS, а доступ до системи без явної згоди. ROE є моєю згодою, але лише в межах того, що там прямо назване. Усе поза цими межами повертає мене у поле 205-ї.</w:t>
      </w:r>
    </w:p>
    <w:p w14:paraId="4918225F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1.3  Discovery Stop Clause як двосторонній механізм</w:t>
      </w:r>
    </w:p>
    <w:p w14:paraId="3DEB6C88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На перший погляд Section 4.4 ROE (Discovery Stop Clause) обмежує консультанта: знайшов production-креди, зупинись, телефонуй. Це справді обмеження. Але водночас це мій юридичний захист. Якщо я виконую процедуру буквально (зупинка, фіксація, дзвінок), і CISO Коваленко письмово авторизує наступний крок, відповідальність за роботу з production-кредами вже не моя одноосібна. Якщо ж я знайду продакшн-натяк, тихо обійду його і продовжу, я ризикую і контрактом, і статтею 205. Тобто Discovery Stop Clause передає частину risk ownership назад клієнту в обмін на дисципліну з мого боку. Це вигідна для мене угода.</w:t>
      </w:r>
    </w:p>
    <w:p w14:paraId="0BAF64F7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741" w14:paraId="2586C305" w14:textId="77777777"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2C11D1D" w14:textId="2C83FF86" w:rsidR="00420741" w:rsidRDefault="00320AED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 зміню це рішення, якщо CISO Коваленко письмово підтвердить, що 192.168.56.0/24 повністю належить Cassandra Pay і не ділиться з іншими орендарями. Тоді неоднозначність у пункті 4.2 знімається і Pre-engagement note #1 закривається.</w:t>
            </w:r>
          </w:p>
        </w:tc>
      </w:tr>
    </w:tbl>
    <w:p w14:paraId="3DF4565B" w14:textId="77777777" w:rsidR="00420741" w:rsidRDefault="00000000">
      <w:r>
        <w:br w:type="page"/>
      </w:r>
    </w:p>
    <w:p w14:paraId="61A1BC18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2. Який сервіс ви атакуєте першим і чому (12 балів)</w:t>
      </w:r>
    </w:p>
    <w:p w14:paraId="14B9D929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Артефакт B показує 8 відкритих портів. У мене 90 хвилин на фазу зовнішньої експлуатації. Нижче мій робочий план у форматі впорядкованого списку з трьох пунктів.</w:t>
      </w:r>
    </w:p>
    <w:p w14:paraId="38CCB7B6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2.1  Першим: vsftpd 2.3.4 (порт 21)</w:t>
      </w:r>
    </w:p>
    <w:p w14:paraId="20B09557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Артефакт B, рядок 4: «vsftpd 2.3.4». Це версія з CVE-2011-2523, навмисний backdoor, який автор вставив у tarball на короткий період у 2011. Smiley-тригер у username викликає bindshell на порту 6200 з правами root. Metasploit-модуль exploit/unix/ftp/vsftpd_234_backdoor працює стабільно вже понад десять років. Час до першого результату оцінюю в 3–5 хвилин.</w:t>
      </w:r>
    </w:p>
    <w:p w14:paraId="315DE460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Чому саме він першим, а не другим. Три причини разом. Час до результату найкоротший серед усього списку. Експлойт public з 2011, тобто будь-який сучасний сканер Cassandra Pay вже мав би його закрити, а він не закритий, отже інші речі на цій машині теж, найімовірніше, не патчені. Якщо vsftpd backdoor спрацює, я одразу маю root-shell, що скорочує наступні кроки. Якщо не спрацює (бекдор міг бути закритий руками), я втрачаю 5 хвилин і знаю про систему важливу річ.</w:t>
      </w:r>
    </w:p>
    <w:p w14:paraId="7A0F126F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2.2  Другим: Samba 4.5.16-Debian (порт 445)</w:t>
      </w:r>
    </w:p>
    <w:p w14:paraId="2F432B2E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Артефакт B, рядок 9: «Samba smbd 4.5.16-Debian». Sambacry (CVE-2017-7494) було пропатчено в апстрімі починаючи з 4.5.10, тому 4.5.16 номінально вже містить fix; спиратися на цю CVE як на основну я не можу, мушу перевіряти емпірично, чи Debian-збірка дійсно несе бекпорт. Реальна поверхня тут інша: Артефакт C показує, що анонімний доступ до /backups працює і консультант уже зміг читати файли без аутентифікації. Сценарії: писаний share + завантаження ELF-модуля (якщо CVE-2017-7494 у цій збірці все ж не закрита), зловживання SMB-share для збору облікових записів і конфігів, доступ до інших шарів через null-session enumeration. Це слабший і повільніший вектор, ніж vsftpd, але робочий.</w:t>
      </w:r>
    </w:p>
    <w:p w14:paraId="3EDC4B1E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Другим, а не першим, з двох причин. SambaCry складніший за vsftpd backdoor: треба перевірити writable, скомпілювати shared object, завантажити, ініціювати завантаження. 20–30 хвилин у кращому випадку, ще довше при налаштуванні. Якщо vsftpd уже дав мені root (крок 2.1), Samba стає вторинною валідаційною знахідкою, а не основним вектором. Я документую її як друге місце, але запускаю тільки після провалу vsftpd або як паралельну роботу другого консультанта.</w:t>
      </w:r>
    </w:p>
    <w:p w14:paraId="243A9BB6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2.3  Хибний слід: UnrealIRCd на 6667</w:t>
      </w:r>
    </w:p>
    <w:p w14:paraId="7774587A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Артефакт B, рядок 12: «UnrealIRCd», без вказаної версії. UnrealIRCd 3.2.8.1 має відомий backdoor (CVE-2010-2075), але Nmap не зміг витягти точну версію. Це сигнал, що сервер або не відповідає на банер-граббінг, або працює модифікована збірка.</w:t>
      </w:r>
    </w:p>
    <w:p w14:paraId="45732579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Чому я не йду в нього першим. У 90-хвилинному вікні мені треба інвестувати в експлойти з відомою публічною надійністю проти підтверджених версій. Версія UnrealIRCd невідома, тому я мав би витратити 10–15 хвилин лише на ручний банер-граббінг («nc 192.168.56.108 6667», «PROTOCTL», «VERSION»), а далі ще 15–20 хвилин на спробу backdoor-payload, який може просто не спрацювати на сучасній версії. Це 25–35 хвилин з нульовим очікуваним результатом. Те саме час я витрачу на vsftpd і Samba разом, з імовірним root-shell на виході. Це не означає, що UnrealIRCd безпечний. Це означає, що в моєму часовому бюджеті ця цільова вартість грошей не варта.</w:t>
      </w:r>
    </w:p>
    <w:p w14:paraId="6D717509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741" w14:paraId="0BAB1506" w14:textId="77777777"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4A3D18E" w14:textId="7D9717EC" w:rsidR="00420741" w:rsidRDefault="00320AED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 зміню це рішення, якщо ручний банер-граббінг 6667-го порту покаже рядок «3.2.8.1» у відповіді сервера. Тоді UnrealIRCd переходить у топ-3 нарівні з vsftpd, бо CVE-2010-2075 на 3.2.8.1 такий же тривіальний, як smiley-backdoor.</w:t>
            </w:r>
          </w:p>
        </w:tc>
      </w:tr>
    </w:tbl>
    <w:p w14:paraId="1550BFD6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3. Що з цим робити (10 балів)</w:t>
      </w:r>
    </w:p>
    <w:p w14:paraId="55DC3D92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3.1  Пункт 2 нотаток і Discovery Stop Clause</w:t>
      </w:r>
    </w:p>
    <w:p w14:paraId="7D32F928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Артефакт C, cleanup_notes.txt, пункт 2: «The mysql 'staging' user has the SAME password as the production 'reports' user». Тут є пряма згадка production, навіть у вигляді окремого облікового запису, не самих credentials. Section 4.4 ROE прямо каже про credentials, tokens, or configuration data which reference production systems. Це класичний кейс активації Discovery Stop Clause.</w:t>
      </w:r>
    </w:p>
    <w:p w14:paraId="278D5BAF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Що я роблю в наступні п’ять хвилин: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5030E7B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1. Зупиняю всі активні інструменти. Не запускаю наступний smbclient, не починаю читати /home/helios/.my.cnf, не торкаюся mysql-клієнта взагалі.</w:t>
      </w:r>
    </w:p>
    <w:p w14:paraId="114F7095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 Роблю timestamped запис у engagement journal: дата (14.05.2026), час (точно з годинника), артефакт (Артефакт C, cleanup_notes.txt, пункт 2), цитата («SAME password»), і відмітка «discovery stop triggered».</w:t>
      </w:r>
    </w:p>
    <w:p w14:paraId="2F9ECD2F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3. Дзвоню CISO Оксані Коваленко на +7 700 555 0142. Описую дві речі: який саме рядок знайдено і що я зробив до цього моменту (читання cleanup_notes.txt через анонімний SMB).</w:t>
      </w:r>
    </w:p>
    <w:p w14:paraId="7A3261BB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4. Чекаю на письмову (email, не телефонна) авторизацію для будь-якого з трьох варіантів: продовжити з виключенням mysql-вектора, продовжити з ним після зміни production-паролю на стороні клієнта, або зупинити engagement до окремої наради.</w:t>
      </w:r>
    </w:p>
    <w:p w14:paraId="79DC4515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5. Поки чекаю на відповідь, не сиджу склавши руки: пишу draft incident memo, готую evidence-pack (артефакт, журнал, timestamps), щоб після дзвінка передати CISO готовий документ.</w:t>
      </w:r>
    </w:p>
    <w:p w14:paraId="1253241A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3.2  Пункт 1 нотаток: пріоритет чи приманка</w:t>
      </w:r>
    </w:p>
    <w:p w14:paraId="1A9CBB76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Артефакт C, cleanup_notes.txt, пункт 1: «/opt/cleanup_helper rotates the apache logs nightly via cron. It runs as root (suid).». Чи це справжній privesc-вектор, чи приманка?</w:t>
      </w:r>
    </w:p>
    <w:p w14:paraId="09D05252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Свідчення «за пастку»: </w:t>
      </w:r>
      <w:r>
        <w:rPr>
          <w:rFonts w:ascii="Arial" w:eastAsia="Arial" w:hAnsi="Arial" w:cs="Arial"/>
          <w:sz w:val="22"/>
          <w:szCs w:val="22"/>
        </w:rPr>
        <w:t>файл лежить у відкритому SMB-share без автентифікації. Зловмисник, який отримав root, зазвичай не залишає писемного маршруту наступному за собою. Текст занадто корисний: явно називається шлях, явно повідомляється про SUID, явно вказується, що це root-cron. Це звучить, як ноутс, який підготувала Blue Team спеціально, щоб подивитися, чи консультант зупиниться чи побіжить за наживкою.</w:t>
      </w:r>
    </w:p>
    <w:p w14:paraId="17F2CCF6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Свідчення «проти пастки»: </w:t>
      </w:r>
      <w:r>
        <w:rPr>
          <w:rFonts w:ascii="Arial" w:eastAsia="Arial" w:hAnsi="Arial" w:cs="Arial"/>
          <w:sz w:val="22"/>
          <w:szCs w:val="22"/>
        </w:rPr>
        <w:t>файл підписаний «Author: helios (devops contractor, leaving end of May)». Це натуральна ситуація: контрактник іде, лишає колегам пам’ятку. Цитата «SSH password for me is the same as the dictionary file» (пункт 3) показує undisputable operational sloppiness того ж автора, яку приманка зазвичай не моделює. Цілий тон файлу («I know I know», «Ping me. I do not care if it is 2 AM») нагадує реальну людину під дедлайном, не SOC-сценарій.</w:t>
      </w:r>
    </w:p>
    <w:p w14:paraId="58ADC38C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Висновок: </w:t>
      </w:r>
      <w:r>
        <w:rPr>
          <w:rFonts w:ascii="Arial" w:eastAsia="Arial" w:hAnsi="Arial" w:cs="Arial"/>
          <w:sz w:val="22"/>
          <w:szCs w:val="22"/>
        </w:rPr>
        <w:t>пункт 1 заслуговує на перевірку, але після Discovery Stop, бо саме пункт 2 (production reuse) юридично важливіший. Запис у журналі: «cleanup_helper SUID confirmed via find / -perm -4000 in Артефакті F, treated as legitimate finding, not honeypot, pending CISO clearance.»</w:t>
      </w:r>
    </w:p>
    <w:p w14:paraId="1D33A4F5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3.3  Blue Team подія, яку я б шукав</w:t>
      </w:r>
    </w:p>
    <w:p w14:paraId="614C0F56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Як захисник Cassandra Pay я шукав би в логах SMB-сервера (typically /var/log/samba/log.smbd або log.&lt;client_IP&gt;) подію виду:</w:t>
      </w:r>
    </w:p>
    <w:p w14:paraId="3DF54942" w14:textId="77777777" w:rsidR="00420741" w:rsidRDefault="00000000">
      <w:pPr>
        <w:spacing w:before="80" w:after="80"/>
      </w:pPr>
      <w:r>
        <w:rPr>
          <w:rFonts w:ascii="Cascadia Code" w:eastAsia="Cascadia Code" w:hAnsi="Cascadia Code" w:cs="Cascadia Code"/>
          <w:color w:val="0B5394"/>
        </w:rPr>
        <w:t>smbd[PID]: connect to service backups initially as user nobody (uid=65534)</w:t>
      </w:r>
    </w:p>
    <w:p w14:paraId="06083BDA" w14:textId="77777777" w:rsidR="00420741" w:rsidRDefault="00000000">
      <w:pPr>
        <w:spacing w:before="80" w:after="80"/>
      </w:pPr>
      <w:r>
        <w:rPr>
          <w:rFonts w:ascii="Cascadia Code" w:eastAsia="Cascadia Code" w:hAnsi="Cascadia Code" w:cs="Cascadia Code"/>
          <w:color w:val="0B5394"/>
        </w:rPr>
        <w:t>smbd[PID]: '.\cleanup_notes.txt' opened r/o, fd=N</w:t>
      </w:r>
    </w:p>
    <w:p w14:paraId="04ECC9A1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Конкретніше, я б створив SIEM-правило, яке корелює дві умови протягом одного SMB-сеансу: (1) анонімне («user nobody») під’єднання до share «/backups» від IP поза office subnet 192.168.10.0/24, (2) GET-операція на файл з розширенням .txt у тому ж сеансі. </w:t>
      </w:r>
      <w:r>
        <w:rPr>
          <w:rFonts w:ascii="Arial" w:eastAsia="Arial" w:hAnsi="Arial" w:cs="Arial"/>
          <w:sz w:val="22"/>
          <w:szCs w:val="22"/>
        </w:rPr>
        <w:lastRenderedPageBreak/>
        <w:t>Це не загальне «моніторити SMB», це специфічна сигнатура виду «anonymous read of backups/*.txt», яка має дуже мало legitimate use cases.</w:t>
      </w:r>
    </w:p>
    <w:p w14:paraId="0AFFD825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741" w14:paraId="5226B502" w14:textId="77777777"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413AED4" w14:textId="782CF7F3" w:rsidR="00420741" w:rsidRDefault="00320AED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 зміню це рішення, якщо CISO Коваленко скаже мені під час дзвінка, що production reports-user уже отримав новий пароль перед моїм engagement, і пункт 2 нотаток не актуальний. Тоді Discovery Stop знімається, я повертаюся до пункту 1 (cleanup_helper) як основного privesc-вектора.</w:t>
            </w:r>
          </w:p>
        </w:tc>
      </w:tr>
    </w:tbl>
    <w:p w14:paraId="31FAFE32" w14:textId="77777777" w:rsidR="00420741" w:rsidRDefault="00000000">
      <w:r>
        <w:br w:type="page"/>
      </w:r>
    </w:p>
    <w:p w14:paraId="04F6904C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4. Невдача та що тепер (10 балів)</w:t>
      </w:r>
    </w:p>
    <w:p w14:paraId="020A55B5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Уявляю альтернативу: Hydra з тими ж параметрами повертається з «kex_exchange_identification: Connection closed by remote host» за 23 секунди, нуль valid pairs.</w:t>
      </w:r>
    </w:p>
    <w:p w14:paraId="6186A6AA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4.1  Три правдоподібні причини, від найімовірнішої</w:t>
      </w:r>
    </w:p>
    <w:p w14:paraId="05B4C485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Причина 1 (найімовірніша): fail2ban на стороні cp-stg-04 заблокував мою IP. </w:t>
      </w:r>
      <w:r>
        <w:rPr>
          <w:rFonts w:ascii="Arial" w:eastAsia="Arial" w:hAnsi="Arial" w:cs="Arial"/>
          <w:sz w:val="22"/>
          <w:szCs w:val="22"/>
        </w:rPr>
        <w:t>Артефакт D показує, що Hydra працює з 4 потоками, 3 login tries. Це підозріло мало для fail2ban (звичайний поріг 5 невдалих за 10 хв), але якщо я перед цим вже робив manual ssh спроби або nmap-scripts, лічильник міг переповнитися. fail2ban розриває з’єднання на TCP-рівні до SSH-handshake, що точно відповідає опису помилки.</w:t>
      </w:r>
    </w:p>
    <w:p w14:paraId="02E3D6FF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Причина 2: sshd MaxStartups вичерпано. </w:t>
      </w:r>
      <w:r>
        <w:rPr>
          <w:rFonts w:ascii="Arial" w:eastAsia="Arial" w:hAnsi="Arial" w:cs="Arial"/>
          <w:sz w:val="22"/>
          <w:szCs w:val="22"/>
        </w:rPr>
        <w:t>Default sshd_config має MaxStartups 10:30:60. Якщо на cp-stg-04 уже відкриті інші напіввідкриті з’єднання (інший консультант працює паралельно, сканер ще не завершився), Hydra з 4 потоками плюс ці половини можуть перетнути поріг. Сервер тоді випадково дропає 30–100 відсотків нових SYN-ACK.</w:t>
      </w:r>
    </w:p>
    <w:p w14:paraId="79BB9C58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Причина 3 (найменш імовірна): мережева проблема на моєму Kali або на проміжному firewall. </w:t>
      </w:r>
      <w:r>
        <w:rPr>
          <w:rFonts w:ascii="Arial" w:eastAsia="Arial" w:hAnsi="Arial" w:cs="Arial"/>
          <w:sz w:val="22"/>
          <w:szCs w:val="22"/>
        </w:rPr>
        <w:t>Якщо я вже успішно зробив nmap (Артефакт B), мережа працювала 142 секунди тому. Можлива короткочасна broken pipe, але це найслабше пояснення з трьох.</w:t>
      </w:r>
    </w:p>
    <w:p w14:paraId="2D69E684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4.2  План перевірки гіпотези</w:t>
      </w:r>
    </w:p>
    <w:p w14:paraId="52BD1AD0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Найперше я перевіряю причину 1 (fail2ban). Конкретна дія: з мобільної точки доступу або другого мережевого інтерфейсу мого Kali (відмінний від основного), роблю ssh на cp-stg-04:22. Не Hydra, ручний ssh. Це дасть три можливі результати.</w:t>
      </w:r>
    </w:p>
    <w:p w14:paraId="3BBA74A1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Якщо новий source IP з’єднується нормально </w:t>
      </w:r>
      <w:r>
        <w:rPr>
          <w:rFonts w:ascii="Arial" w:eastAsia="Arial" w:hAnsi="Arial" w:cs="Arial"/>
          <w:sz w:val="22"/>
          <w:szCs w:val="22"/>
        </w:rPr>
        <w:t>(«Permission denied» або prompt для паролю): гіпотеза fail2ban підтверджена. Далі я (а) повідомляю CISO Коваленко про факт спрацювання fail2ban на staging (це теж знахідка), (б) чекаю 10–30 хвилин для timeout, (в) перезапускаю Hydra з -t 1 і --wait-timeout більше 30, що зменшить швидкість спрацьовування fail2ban.</w:t>
      </w:r>
    </w:p>
    <w:p w14:paraId="7B1920DF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Якщо новий source IP теж дропається: </w:t>
      </w:r>
      <w:r>
        <w:rPr>
          <w:rFonts w:ascii="Arial" w:eastAsia="Arial" w:hAnsi="Arial" w:cs="Arial"/>
          <w:sz w:val="22"/>
          <w:szCs w:val="22"/>
        </w:rPr>
        <w:t>переходжу до гіпотези 2 (MaxStartups). Перевіряю, чи паралельно з моїм Hydra бігли інші активності проти 22-го порту. Якщо так, чекаю на їх завершення і пробую знову.</w:t>
      </w:r>
    </w:p>
    <w:p w14:paraId="0E0F09CB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Якщо обидві не пояснюють: </w:t>
      </w:r>
      <w:r>
        <w:rPr>
          <w:rFonts w:ascii="Arial" w:eastAsia="Arial" w:hAnsi="Arial" w:cs="Arial"/>
          <w:sz w:val="22"/>
          <w:szCs w:val="22"/>
        </w:rPr>
        <w:t>повертаюся до гіпотези 3 і прошу клієнта надати network capture проміжного firewall. Це вже не моя зона.</w:t>
      </w:r>
    </w:p>
    <w:p w14:paraId="71F7711B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4.3  Право змінювати конфігурацію Kali</w:t>
      </w:r>
    </w:p>
    <w:p w14:paraId="3CBB1A23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Section 4.3 ROE забороняє п’ять конкретних речей, серед них kernel-експлойти, lateral movement, ексфільтрацію, DoS, social engineering. Зміни в моїй конфігурації Kali прямо там не заборонені, бо це моя машина, а не цільова. Але є межа.</w:t>
      </w:r>
    </w:p>
    <w:p w14:paraId="70E677D2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Допустимо: </w:t>
      </w:r>
      <w:r>
        <w:rPr>
          <w:rFonts w:ascii="Arial" w:eastAsia="Arial" w:hAnsi="Arial" w:cs="Arial"/>
          <w:sz w:val="22"/>
          <w:szCs w:val="22"/>
        </w:rPr>
        <w:t>зменшити параметри Hydra (-t 1, --wait-timeout), додати proxychains через легальний VPN-вузол моєї фірми, перейти на інший мережевий інтерфейс. Це адаптація під захист цілі, а не зниження мого захисту.</w:t>
      </w:r>
    </w:p>
    <w:p w14:paraId="548F9B97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Недопустимо: </w:t>
      </w:r>
      <w:r>
        <w:rPr>
          <w:rFonts w:ascii="Arial" w:eastAsia="Arial" w:hAnsi="Arial" w:cs="Arial"/>
          <w:sz w:val="22"/>
          <w:szCs w:val="22"/>
        </w:rPr>
        <w:t>вимкнути HostKeyChecking системно (UserKnownHostsFile=/dev/null, StrictHostKeyChecking=no), бо це залишає мене вразливим до MITM на майбутніх engagement; вимкнути firewall на Kali на час роботи; запустити Hydra з root-привілеїв без потреби. Ці зміни знижують мою операційну безпеку, а втрату credentials з моєї машини ROE не передбачає.</w:t>
      </w:r>
    </w:p>
    <w:p w14:paraId="2450C3B4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741" w14:paraId="7DF83C60" w14:textId="77777777"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9708DAF" w14:textId="2A23FE16" w:rsidR="00420741" w:rsidRDefault="00320AED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Я зміню це рішення, якщо побачу в /var/log/auth.log на cp-stg-04 (отриманому через CISO Коваленко як evidence) явний рядок fail2ban[*]: Ban 192.168.56.5. Тоді </w:t>
            </w: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гіпотеза 1 підтверджена документально, а не лише за симптомами, і я можу написати в звіт fail2ban як окрему контрольну знахідку.</w:t>
            </w:r>
          </w:p>
        </w:tc>
      </w:tr>
    </w:tbl>
    <w:p w14:paraId="37312BDB" w14:textId="77777777" w:rsidR="00420741" w:rsidRDefault="00000000">
      <w:r>
        <w:lastRenderedPageBreak/>
        <w:br w:type="page"/>
      </w:r>
    </w:p>
    <w:p w14:paraId="746C497F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5. Хеші і чесна оцінка часу (12 балів)</w:t>
      </w:r>
    </w:p>
    <w:p w14:paraId="794C7E46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5.1  Арифметика часу для трьох хешів</w:t>
      </w:r>
    </w:p>
    <w:p w14:paraId="06954E47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Припускаю, що </w:t>
      </w:r>
      <w:r>
        <w:rPr>
          <w:rFonts w:ascii="Arial" w:eastAsia="Arial" w:hAnsi="Arial" w:cs="Arial"/>
          <w:sz w:val="22"/>
          <w:szCs w:val="22"/>
        </w:rPr>
        <w:t>пароль кожного з трьох користувачів дійсно є у rockyou.txt (інакше задача про оцінку часу безпредметна, у разі відсутності пароля у словнику час знаходження = нескінченність). Припускаю, що Wordlist rockyou.txt містить ~14 000 000 паролів (стандартна цифра). Припускаю, що бенчмарк John із Артефакту E лінійно екстраполюється на повний прохід словника (це валідно для CPU-bound алгоритмів MD5/SHA-256 і консервативно для Argon2id).</w:t>
      </w:r>
    </w:p>
    <w:p w14:paraId="28E89D3C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MD5 (alice, рядок 2 hashes.txt):</w:t>
      </w:r>
      <w:r>
        <w:rPr>
          <w:rFonts w:ascii="Arial" w:eastAsia="Arial" w:hAnsi="Arial" w:cs="Arial"/>
          <w:sz w:val="22"/>
          <w:szCs w:val="22"/>
        </w:rPr>
        <w:t xml:space="preserve"> Артефакт E показує 34 748 000 c/s. 14 000 000 / 34 748 000 = 0.40 секунди. У середньому half-pass: ~0.20 секунди. Це не вимірюваний час, фактично миттєво.</w:t>
      </w:r>
    </w:p>
    <w:p w14:paraId="7EE4DD69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SHA-256 (bob, рядок 3 hashes.txt):</w:t>
      </w:r>
      <w:r>
        <w:rPr>
          <w:rFonts w:ascii="Arial" w:eastAsia="Arial" w:hAnsi="Arial" w:cs="Arial"/>
          <w:sz w:val="22"/>
          <w:szCs w:val="22"/>
        </w:rPr>
        <w:t xml:space="preserve"> Артефакт E показує 12 876 000 c/s. 14 000 000 / 12 876 000 = 1.09 секунди. У середньому half-pass: ~0.55 секунди. Теж миттєво за людськими мірками.</w:t>
      </w:r>
    </w:p>
    <w:p w14:paraId="2D0F0473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Argon2id (carol, рядок 4 hashes.txt):</w:t>
      </w:r>
      <w:r>
        <w:rPr>
          <w:rFonts w:ascii="Arial" w:eastAsia="Arial" w:hAnsi="Arial" w:cs="Arial"/>
          <w:sz w:val="22"/>
          <w:szCs w:val="22"/>
        </w:rPr>
        <w:t xml:space="preserve"> Артефакт E показує 2.41 c/s. 14 000 000 / 2.41 = 5 809 130 секунд. Перерахунок: 5 809 130 / 3600 = 1614 годин = 67.2 доби безперервної роботи. Half-pass: 33.6 доби. Це порядок місяців на CPU без GPU.</w:t>
      </w:r>
    </w:p>
    <w:p w14:paraId="342A7AA2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5.2  Порядок запуску у 40-хвилинному вікні</w:t>
      </w:r>
    </w:p>
    <w:p w14:paraId="5CAF5DEF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Першим запускаю MD5 (alice). Очікувана тривалість 0.4 секунди, цілком вкладається у будь-яке вікно, з ймовірністю успіху, що дорівнює ймовірності «пароль є у rockyou». Якщо пароль alice не у словнику, я знаю це за 0.4 секунди і не витратив часу.</w:t>
      </w:r>
    </w:p>
    <w:p w14:paraId="4EB385CC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Другим запускаю SHA-256 (bob). 1.1 секунди, та сама логіка. Обидва закінчуються за 2 секунди разом, у мене залишаються 39 хвилин 58 секунд.</w:t>
      </w:r>
    </w:p>
    <w:p w14:paraId="5820B322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Argon2id (carol) не запускаю взагалі. За 40 хвилин на швидкості 2.41 c/s John перебере 40 * 60 * 2.41 = 5784 кандидатів. Це 5784 / 14 000 000 = 0.0004, тобто 0.04% словника. Очікуваний результат: близько нуля. Замість цього 40 хвилин (мінус 2 секунди) витрачаю на інші робочі завдання: документування alice і bob паролів, спроба їх повторного використання через SSH або mysql (з урахуванням Discovery Stop), оновлення engagement journal.</w:t>
      </w:r>
    </w:p>
    <w:p w14:paraId="7984F8E3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5.3  Чи професійно намагатися дешифрувати Argon2id</w:t>
      </w:r>
    </w:p>
    <w:p w14:paraId="7D4D1EFD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Технічно я можу. Питання, чи це професійно. Моя відповідь: ні, у цих умовах непрофесійно. Аргументація йде через ціну часу клієнта.</w:t>
      </w:r>
    </w:p>
    <w:p w14:paraId="12AAB9C9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Клієнт Cassandra Pay платить мені за 8-годинний день. Кожна година, яку я витратив на процес з ймовірністю результату 0.04%, це година, яку я не витратив на знахідки з ймовірністю 60–95%. У 8-годинному вікні з 8 робочими годинами і 9 задачами це фактично крадіжка часу клієнта в обмін на власне відчуття «я спробував усе».</w:t>
      </w:r>
    </w:p>
    <w:p w14:paraId="3AA620D2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Професійний підхід інший: чесно записати в звіт, що carol-хеш є Argon2id m=65536/t=3/p=2 (параметри з Артефакту E, рядок 4), що це сучасний KDF з OWASP-рекомендованими параметрами, і що його незломлюваність у вікні engagement є позитивним результатом для Cassandra Pay. Це знахідка з висновком «Контроль працює як спроектовано». Це коштовніше для клієнта, ніж сім годин бенчмарку John.</w:t>
      </w:r>
    </w:p>
    <w:p w14:paraId="1245F919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Виняток: якщо клієнт явно поставить ціль «перевірити, чи окрема цільова парольна гіпотеза працює» (наприклад, «це пароль carolN2024?», де N=1..9), і це є частина SOW, тоді 5 секунд таргетованої перевірки виправдані. Це не широкий attack, це конкретна перевірка.</w:t>
      </w:r>
    </w:p>
    <w:p w14:paraId="217201A3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741" w14:paraId="26A0E11B" w14:textId="77777777">
        <w:tc>
          <w:tcPr>
            <w:tcW w:w="9026" w:type="dxa"/>
            <w:tcBorders>
              <w:top w:val="single" w:sz="1" w:space="0" w:color="2E7D32"/>
              <w:left w:val="single" w:sz="18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DB57D9E" w14:textId="6B216DFA" w:rsidR="00420741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 змін</w:t>
            </w:r>
            <w:r w:rsidR="000863B3">
              <w:rPr>
                <w:rFonts w:ascii="Arial" w:eastAsia="Arial" w:hAnsi="Arial" w:cs="Arial"/>
                <w:color w:val="1A1A1A"/>
                <w:sz w:val="22"/>
                <w:szCs w:val="22"/>
                <w:lang w:val="uk-UA"/>
              </w:rPr>
              <w:t>ю</w:t>
            </w: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це рішення, якщо CISO Коваленко принесе мені 5 конкретних паролів-кандидатів для carol (наприклад, з HR-leak або із попереднього інциденту). Тоді 5 </w:t>
            </w: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спроб Argon2id займуть ~2 секунди і дадуть або підтвердження, або заперечення гіпотези, що варто свого часу.</w:t>
            </w:r>
          </w:p>
        </w:tc>
      </w:tr>
    </w:tbl>
    <w:p w14:paraId="04E87FF6" w14:textId="77777777" w:rsidR="00420741" w:rsidRDefault="00000000">
      <w:r>
        <w:lastRenderedPageBreak/>
        <w:br w:type="page"/>
      </w:r>
    </w:p>
    <w:p w14:paraId="6681A7DA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6. Чим ви насправді володієте на цій машині (16 балів)</w:t>
      </w:r>
    </w:p>
    <w:p w14:paraId="17114BD6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6.1  Дві різні архітектурні помилки</w:t>
      </w:r>
    </w:p>
    <w:p w14:paraId="0D970AF7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Помилка 1 (Артефакт G, /opt/cleanup_helper): </w:t>
      </w:r>
      <w:r>
        <w:rPr>
          <w:rFonts w:ascii="Arial" w:eastAsia="Arial" w:hAnsi="Arial" w:cs="Arial"/>
          <w:sz w:val="22"/>
          <w:szCs w:val="22"/>
        </w:rPr>
        <w:t>адміністратор написав SUID-бінар, який всередині викликає інші бінарі через system() з голими іменами команд («rm», «mv», «gzip», не /bin/rm /bin/mv /bin/gzip). Це означає, що /opt/cleanup_helper при виконанні шукає ці команди через $PATH виконавця, не через абсолютний шлях. Будь-який непривілейований користувач, що контролює $PATH, може підмінити «rm» своїм скриптом і отримати root-execution. Архітектурна помилка: припущення, що SUID-бінар наслідує безпечний $PATH батьківського процесу.</w:t>
      </w:r>
    </w:p>
    <w:p w14:paraId="768C5E60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Помилка 2 (Артефакт F, sudo -l): </w:t>
      </w:r>
      <w:r>
        <w:rPr>
          <w:rFonts w:ascii="Arial" w:eastAsia="Arial" w:hAnsi="Arial" w:cs="Arial"/>
          <w:sz w:val="22"/>
          <w:szCs w:val="22"/>
        </w:rPr>
        <w:t>адміністратор додав правило «helios ALL=(ALL:ALL) NOPASSWD: /usr/bin/find». find не просто утиліта пошуку файлів, у find є флаг -exec, що дозволяє запускати довільну команду як аргумент. Тобто sudo find . -exec /bin/sh -p \; одразу дає root-shell без пароля. Архітектурна помилка тут інша: припущення, що find є «вузьким інструментом», тоді як насправді він є wide-tool у термінах GTFOBins, функціонально еквівалентним «NOPASSWD: ALL».</w:t>
      </w:r>
    </w:p>
    <w:p w14:paraId="020D6F02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Дві помилки різні. Перша це non-absolute path в SUID коді. Друга це NOPASSWD на Turing-complete утиліті в sudoers. Обидві дають root, але адміністратор повинен правити їх у двох різних місцях: source code /opt/cleanup_helper для першої, /etc/sudoers для другої.</w:t>
      </w:r>
    </w:p>
    <w:p w14:paraId="58684304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6.2  Який вектор першим і слід у логах</w:t>
      </w:r>
    </w:p>
    <w:p w14:paraId="32DFDF80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Першим використовую вектор 1 (SUID /opt/cleanup_helper через PATH hijack). Менше слідів у auth.log. sudo find залишає рядок виду «sudo: helios : TTY=pts/0 ; PWD=/home/helios ; USER=root ; COMMAND=/usr/bin/find . -exec /bin/sh -p ;». Цей рядок майже smoking gun: будь-який forensic-аналітик, що бачить -exec /bin/sh, одразу маркує його як privesc.</w:t>
      </w:r>
    </w:p>
    <w:p w14:paraId="518E0352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PATH hijack на cleanup_helper залишає інший слід: запуск /opt/cleanup_helper від helios у cron-схожий час, факт виконання «rm» або «mv» у unusual location (мій /tmp/.path/rm). Це теж видно, але вимагає, щоб у Blue Team було auditd з правильно налаштованими watch-правилами на /opt/cleanup_helper і на execve у нестандартних шляхах. Без auditd слід нижчий, бо звичайний syslog не пише execve-події.</w:t>
      </w:r>
    </w:p>
    <w:p w14:paraId="5022481D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Що це означає для engagement. Якщо Cassandra Pay згодом захоче відтворити моє рішення і провести swift forensic, варіант через sudo find дасть їм миттєвий ground truth. Варіант через PATH hijack потребуватиме від них спершу налаштувати auditd, повторити мої кроки і подивитися, що з’явиться. Це робить мою роботу для них дорожчою у частині верифікації. Це не саботаж з мого боку, навпаки: вибір тихого вектора показує клієнту, що його поточний моніторинг недостатній.</w:t>
      </w:r>
    </w:p>
    <w:p w14:paraId="4E356CE2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6.3  Auditd правило для виявлення</w:t>
      </w:r>
    </w:p>
    <w:p w14:paraId="729EE69A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Я не буду писати повний синтаксис правил, бо задача питає не про синтаксис, а про вибір syscall. Найточніший syscall для обох векторів це execve з умовою euid=0 і auid &gt;= 1000.</w:t>
      </w:r>
    </w:p>
    <w:p w14:paraId="55018D3E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Аргументація. execve спрацьовує при запуску будь-якого виконуваного файлу. euid=0 означає, що процес виконується з правами root. auid &gt;= 1000 означає, що audit-uid (first login ID) непривілейований. Поєднання трьох умов: «login-користувач не-root запустив процес від імені root». Це точно описує обидва мої вектори.</w:t>
      </w:r>
    </w:p>
    <w:p w14:paraId="3794618F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Чому не setuid syscall: тому що sudo не використовує setuid у класичному сенсі, sudo запускає таргет як uid=0 одразу через execve. setuid потужний для SUID-бінарів (вектор 1), але пропустить sudo-вектор. execve покриває обидва.</w:t>
      </w:r>
    </w:p>
    <w:p w14:paraId="526F8337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Чому не моніторити просто «usage of find» або «sudo events»: тому що find легітимно використовується кожен день багатьма скриптами, sudo теж. Конкретно поєднання </w:t>
      </w:r>
      <w:r>
        <w:rPr>
          <w:rFonts w:ascii="Arial" w:eastAsia="Arial" w:hAnsi="Arial" w:cs="Arial"/>
          <w:sz w:val="22"/>
          <w:szCs w:val="22"/>
        </w:rPr>
        <w:lastRenderedPageBreak/>
        <w:t>execve + euid=0 + auid&gt;=1000 відсіює legitimate sysadmin (auid=0 для root login або auid=&lt;service_account&gt;) і залишає тільки підозрілі підвищення привілеїв.</w:t>
      </w:r>
    </w:p>
    <w:p w14:paraId="1B09ADC6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False positives, які залишаться: legitimate sudo для системних команд, де staff-користувач дійсно повинен підвищити привілеї. Це фільтрується додатковою умовою на executable path (виключити /usr/bin/apt, /usr/bin/systemctl, etc., із whitelist).</w:t>
      </w:r>
    </w:p>
    <w:p w14:paraId="5D5C41C5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6.4  Процесна зміна без бюджету на технічний фікс</w:t>
      </w:r>
    </w:p>
    <w:p w14:paraId="37540F4A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Якщо у Cassandra Pay немає бюджету на технічний фікс /opt/cleanup_helper (наприклад, бо це бінар від колишнього співробітника без джерельного коду), процесна зміна може зменшити ризик до прийнятного рівня без покупок і без коду.</w:t>
      </w:r>
    </w:p>
    <w:p w14:paraId="2EDB52DD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Конкретна процесна зміна: квартальний audit /etc/sudoers і списку SUID-бінарів за межами dpkg (find / -perm -4000 minus dpkg --search inventory). Виконує системний адміністратор, журналує у JIRA-тікет, результат проходить через 4-eye review від другого адміна перед закриттям. На кожен новий SUID або новий sudoers entry вимагається change-request з обґрунтуванням, що цей бінар не є wide tool за GTFOBins. Бюджет: 4 години роботи раз на квартал, нуль грошей.</w:t>
      </w:r>
    </w:p>
    <w:p w14:paraId="2F06BEFB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Що це ламає у моєму engagement: при наступній перевірці адмін побачить /opt/cleanup_helper як unexpected SUID без change-request, мусить розслідувати, виявить помилку у system() і або перепише через wrapper-скрипт, або викине бінар і замінить logrotate-конфігом. Те саме для sudoers: при перегляді «NOPASSWD: /usr/bin/find» тригерить питання «хто і коли це додав, і чи це треба», і відповіддю буде «прибрати».</w:t>
      </w:r>
    </w:p>
    <w:p w14:paraId="30D95CBB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741" w14:paraId="7ED2DDB5" w14:textId="77777777"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DC73898" w14:textId="0B4A7657" w:rsidR="00420741" w:rsidRDefault="00320AED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 зміню це рішення, якщо при першому запуску sudo find . -exec /bin/sh -p \; на cp-stg-04 побачу, що sshd_config або pam_tally2 негайно блокує сесію після виявлення привілейованої поді</w:t>
            </w:r>
            <w:r w:rsidR="001646B9">
              <w:rPr>
                <w:rFonts w:ascii="Arial" w:eastAsia="Arial" w:hAnsi="Arial" w:cs="Arial"/>
                <w:color w:val="1A1A1A"/>
                <w:sz w:val="22"/>
                <w:szCs w:val="22"/>
                <w:lang w:val="uk-UA"/>
              </w:rPr>
              <w:t>ї</w:t>
            </w: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. Це означало б, що моніторинг на місці і вектор 2 (sudo) насправді не «гучніший» за вектор 1, бо обидва спрацьовують детектор. Тоді переоцінюю порядок векторів на користь швидкості, не тихості.</w:t>
            </w:r>
          </w:p>
        </w:tc>
      </w:tr>
    </w:tbl>
    <w:p w14:paraId="7A905552" w14:textId="77777777" w:rsidR="00420741" w:rsidRDefault="00000000">
      <w:r>
        <w:br w:type="page"/>
      </w:r>
    </w:p>
    <w:p w14:paraId="0E2632A3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7. Severity для цього клієнта (12 балів)</w:t>
      </w:r>
    </w:p>
    <w:p w14:paraId="6A7156D4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Контекст: </w:t>
      </w:r>
      <w:r>
        <w:rPr>
          <w:rFonts w:ascii="Arial" w:eastAsia="Arial" w:hAnsi="Arial" w:cs="Arial"/>
          <w:sz w:val="22"/>
          <w:szCs w:val="22"/>
        </w:rPr>
        <w:t>я пишу finding для CISO Cassandra Pay. Знахідка одна, на мій вибір. Беру правило sudo NOPASSWD: /usr/bin/find з Артефакту F. Інший консультант оцінив 9.8 Critical. Я з ним сперечаюся.</w:t>
      </w:r>
    </w:p>
    <w:p w14:paraId="191CE506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7.1  Чому 9.8 у цьому контексті завищене</w:t>
      </w:r>
    </w:p>
    <w:p w14:paraId="048AE123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Скоріше за все, колега взяв шаблонний CVSS-вектор з NVD-подібної бази і отримав 9.8 з AV:N (Network). Це неправильно. Щоб експлуатувати sudo NOPASSWD: /usr/bin/find, мені треба спочатку мати інтерактивний shell на cp-stg-04 як користувач helios. Це Local access, не Network. AV повинно бути L.</w:t>
      </w:r>
    </w:p>
    <w:p w14:paraId="5EEBB9E7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Чи це принципово. Так. Перехід AV:N -&gt; AV:L знижує базовий бал з 9.8 до 7.8 у "класичному" векторі опонента (PR:N/S:U); у моєму власному векторі (PR:L/S:C) еквівалент — 8.8. Це різниця між Critical і High, що впливає на пріоритизацію клієнта. CISO з обмеженим бюджетом може справедливо відкласти High на 30 днів, а Critical вимагає правки за 24 години. Якщо я даю йому 9.8 Critical для проблеми, що насправді 7.8 High, я або перевантажую його робочий процес, або (гірше) знижую довіру до моїх майбутніх 9.8-оцінок.</w:t>
      </w:r>
    </w:p>
    <w:p w14:paraId="1447C9FB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7.2  Власний вектор з покомпонентним поясненням</w:t>
      </w:r>
    </w:p>
    <w:p w14:paraId="211C6DB7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Мій вектор: AV:L/AC:L/PR:L/UI:N/S:C/C:H/I:H/A:H, base score 8.8 High.</w:t>
      </w:r>
    </w:p>
    <w:p w14:paraId="5AA9BC8D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AV:L (Local). </w:t>
      </w:r>
      <w:r>
        <w:rPr>
          <w:rFonts w:ascii="Arial" w:eastAsia="Arial" w:hAnsi="Arial" w:cs="Arial"/>
          <w:sz w:val="22"/>
          <w:szCs w:val="22"/>
        </w:rPr>
        <w:t>Атака потребує shell на cp-stg-04. Це не мережева атака, attacker мусить бути локально, тобто Local Access Vector, не Network.</w:t>
      </w:r>
    </w:p>
    <w:p w14:paraId="3CB35A78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AC:L (Low). </w:t>
      </w:r>
      <w:r>
        <w:rPr>
          <w:rFonts w:ascii="Arial" w:eastAsia="Arial" w:hAnsi="Arial" w:cs="Arial"/>
          <w:sz w:val="22"/>
          <w:szCs w:val="22"/>
        </w:rPr>
        <w:t>Складність атаки низька, не потрібні специфічні умови, не потрібно вгадувати тайминг. GTFOBins-команда відома, sudo find . -exec /bin/sh -p \; працює завжди.</w:t>
      </w:r>
    </w:p>
    <w:p w14:paraId="47A280FD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PR:L (Low). </w:t>
      </w:r>
      <w:r>
        <w:rPr>
          <w:rFonts w:ascii="Arial" w:eastAsia="Arial" w:hAnsi="Arial" w:cs="Arial"/>
          <w:sz w:val="22"/>
          <w:szCs w:val="22"/>
        </w:rPr>
        <w:t>Потрібні привілеї непривілейованого користувача helios. Не root, але і не «none». Це чітко «low-privileged user».</w:t>
      </w:r>
    </w:p>
    <w:p w14:paraId="403B4A1E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UI:N (None). </w:t>
      </w:r>
      <w:r>
        <w:rPr>
          <w:rFonts w:ascii="Arial" w:eastAsia="Arial" w:hAnsi="Arial" w:cs="Arial"/>
          <w:sz w:val="22"/>
          <w:szCs w:val="22"/>
        </w:rPr>
        <w:t>Жодної взаємодії з іншим користувачем не потрібно. Атака виконується одноосібно.</w:t>
      </w:r>
    </w:p>
    <w:p w14:paraId="3D97436E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S:C (Changed). </w:t>
      </w:r>
      <w:r>
        <w:rPr>
          <w:rFonts w:ascii="Arial" w:eastAsia="Arial" w:hAnsi="Arial" w:cs="Arial"/>
          <w:sz w:val="22"/>
          <w:szCs w:val="22"/>
        </w:rPr>
        <w:t>Це ключовий апгрейд порівняно з тим, що міг би поставити колега. Scope Changed, тому що helios (uid=1000) виходить за межі своєї authorization domain і отримує root (uid=0). Authority component змінюється. Для cp-stg-04 у фінтех-контексті це особливо важливо, бо staging може мати credentials, що відкривають production (як показано в Артефакті C пункт 2).</w:t>
      </w:r>
    </w:p>
    <w:p w14:paraId="6F02A754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C:H (High). </w:t>
      </w:r>
      <w:r>
        <w:rPr>
          <w:rFonts w:ascii="Arial" w:eastAsia="Arial" w:hAnsi="Arial" w:cs="Arial"/>
          <w:sz w:val="22"/>
          <w:szCs w:val="22"/>
        </w:rPr>
        <w:t>Root має повний доступ до читання будь-якого файлу, включно з /etc/shadow, /home/helios/.my.cnf, /var/log. Confidentiality impact максимальний.</w:t>
      </w:r>
    </w:p>
    <w:p w14:paraId="53DA2F96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I:H (High). </w:t>
      </w:r>
      <w:r>
        <w:rPr>
          <w:rFonts w:ascii="Arial" w:eastAsia="Arial" w:hAnsi="Arial" w:cs="Arial"/>
          <w:sz w:val="22"/>
          <w:szCs w:val="22"/>
        </w:rPr>
        <w:t>Root може модифікувати будь-який файл, включно з системними бінарями. Integrity impact максимальний.</w:t>
      </w:r>
    </w:p>
    <w:p w14:paraId="746060E2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A:H (High). </w:t>
      </w:r>
      <w:r>
        <w:rPr>
          <w:rFonts w:ascii="Arial" w:eastAsia="Arial" w:hAnsi="Arial" w:cs="Arial"/>
          <w:sz w:val="22"/>
          <w:szCs w:val="22"/>
        </w:rPr>
        <w:t>Root може зупинити будь-який сервіс або сам хост. Availability impact максимальний.</w:t>
      </w:r>
    </w:p>
    <w:p w14:paraId="3071C4AD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7.3  Рекомендація для CISO Коваленко</w:t>
      </w:r>
    </w:p>
    <w:p w14:paraId="1792DD05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Видалити правило «helios ALL=(ALL:ALL) NOPASSWD: /usr/bin/find» з /etc/sudoers протягом 24 годин і замінити його (якщо оригінальна операційна потреба досі актуальна) на wrapper-скрипт /usr/local/sbin/safe-cleanup.sh з конкретним списком дозволених аргументів, що додається у sudoers як exact-path NOPASSWD entry. Reference: CIS Debian Linux Benchmark v3.0, Section 5.3.4 «Sudo log files» та GTFOBins find entry.</w:t>
      </w:r>
    </w:p>
    <w:p w14:paraId="7835B6D2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Час впровадження: 2 інженерні години (1 година написання wrapper-скрипта і його тестування у dev, 1 година change-window у staging з visudo -c і rollback-планом). Грошових витрат немає. User-visible impact: жодного, якщо wrapper покриває реальну операційну потребу. Якщо колишній devops Helios використовував sudo find для </w:t>
      </w:r>
      <w:r>
        <w:rPr>
          <w:rFonts w:ascii="Arial" w:eastAsia="Arial" w:hAnsi="Arial" w:cs="Arial"/>
          <w:sz w:val="22"/>
          <w:szCs w:val="22"/>
        </w:rPr>
        <w:lastRenderedPageBreak/>
        <w:t>відлову файлів, новий wrapper мусить підтримувати той же use case, інакше operations command поскаржиться у тиждень першого дня впровадження.</w:t>
      </w:r>
    </w:p>
    <w:p w14:paraId="3FB3845C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741" w14:paraId="6F658222" w14:textId="77777777"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4E990D1" w14:textId="2DCD3D24" w:rsidR="00420741" w:rsidRDefault="00320AED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 зміню це рішення, якщо колега покаже мені CVE або CVSS calculator URL, де AV:N для sudo NOPASSWD обґрунтовано (наприклад, якщо в нього є сценарій атаки через SSH key reuse, де attacker реально стартує з мережі без локального shell). Я не бачу такого сценарію тут, але якщо колега принесе документований, я переоцінюю на 9.8.</w:t>
            </w:r>
          </w:p>
        </w:tc>
      </w:tr>
    </w:tbl>
    <w:p w14:paraId="243E34E2" w14:textId="77777777" w:rsidR="00420741" w:rsidRDefault="00000000">
      <w:r>
        <w:br w:type="page"/>
      </w:r>
    </w:p>
    <w:p w14:paraId="017F968D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8. Що ви припускали (10 балів)</w:t>
      </w:r>
    </w:p>
    <w:p w14:paraId="16BF4789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Подивився на свої відповіді у задачах 1, 7. Нижче три припущення, які я зробив і які можуть виявитися неправильними. Кожне з тегом «Припускаю, що» за Правилом 3.</w:t>
      </w:r>
    </w:p>
    <w:p w14:paraId="432821F8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8.1  Припущення 1 (з Задачі 2)</w:t>
      </w:r>
    </w:p>
    <w:p w14:paraId="75AC0C35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Припускаю, що </w:t>
      </w:r>
      <w:r>
        <w:rPr>
          <w:rFonts w:ascii="Arial" w:eastAsia="Arial" w:hAnsi="Arial" w:cs="Arial"/>
          <w:sz w:val="22"/>
          <w:szCs w:val="22"/>
        </w:rPr>
        <w:t>vsftpd 2.3.4 на cp-stg-04 насправді містить smiley-backdoor, бо version-string у nmap збігається з versioned backdoor-tarball 2011 року. Це може бути неправильним, бо: (а) backdoor-патч стосувався конкретного tarball з vsftpd.beasts.org за короткий період, не всі релізи з номером 2.3.4 є backdoored; (б) Cassandra Pay могла вручну скомпілювати vsftpd 2.3.4 з очищеного source і залишити старий version banner, бо downgrade banner іноді треба для compatibility tests.</w:t>
      </w:r>
    </w:p>
    <w:p w14:paraId="645D3F11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Що змусить мене визнати помилку: </w:t>
      </w:r>
      <w:r>
        <w:rPr>
          <w:rFonts w:ascii="Arial" w:eastAsia="Arial" w:hAnsi="Arial" w:cs="Arial"/>
          <w:sz w:val="22"/>
          <w:szCs w:val="22"/>
        </w:rPr>
        <w:t>exploit/unix/ftp/vsftpd_234_backdoor у Metasploit завершиться без отримання сесії, або nc 192.168.56.108 21 з username «test:)» не відкриє 6200/tcp на наступному nmap. Тоді я переходжу до Samba (Задача 2.2) і не повертаюся до vsftpd як до основного вектора.</w:t>
      </w:r>
    </w:p>
    <w:p w14:paraId="68496C14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8.2  Припущення 2 (з Задачі 6)</w:t>
      </w:r>
    </w:p>
    <w:p w14:paraId="63C43399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Припускаю, що </w:t>
      </w:r>
      <w:r>
        <w:rPr>
          <w:rFonts w:ascii="Arial" w:eastAsia="Arial" w:hAnsi="Arial" w:cs="Arial"/>
          <w:sz w:val="22"/>
          <w:szCs w:val="22"/>
        </w:rPr>
        <w:t>Артефакт G показує справжню поведінку /opt/cleanup_helper, тобто що рядки «rm -f...» «mv...» «gzip...» потрапляють напряму в system() з голими іменами команд. Це може бути неправильним, бо: (а) strings показує статичні string constants у бінарі, але реальний виклик може використовувати execv() з абсолютним шляхом, де ці string-и лише argument-и («rm» як argv[0] для cosmetic, фактичний шлях «/bin/rm»); (б) бінар може робити власний $PATH=/usr/sbin:/usr/bin перед system().</w:t>
      </w:r>
    </w:p>
    <w:p w14:paraId="78FC69D7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Що змусить мене визнати помилку: </w:t>
      </w:r>
      <w:r>
        <w:rPr>
          <w:rFonts w:ascii="Arial" w:eastAsia="Arial" w:hAnsi="Arial" w:cs="Arial"/>
          <w:sz w:val="22"/>
          <w:szCs w:val="22"/>
        </w:rPr>
        <w:t>запуск /opt/cleanup_helper з $PATH=/tmp:$PATH і моїм fake «rm» у /tmp не спрацює (fake скрипт не виконається, дійсний /bin/rm спрацює). Тоді PATH-hijack-вектор недієвий, і я мушу переоцінити Задачу 6.2 на користь sudo find як єдиного робочого вектора.</w:t>
      </w:r>
    </w:p>
    <w:p w14:paraId="06756794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8.3  Припущення 3 (з Задачі 7)</w:t>
      </w:r>
    </w:p>
    <w:p w14:paraId="61133FA7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Припускаю, що </w:t>
      </w:r>
      <w:r>
        <w:rPr>
          <w:rFonts w:ascii="Arial" w:eastAsia="Arial" w:hAnsi="Arial" w:cs="Arial"/>
          <w:sz w:val="22"/>
          <w:szCs w:val="22"/>
        </w:rPr>
        <w:t>CVSS AV:L правильне для sudo NOPASSWD: /usr/bin/find, бо передбачає, що attacker уже отримав helios shell. Це може бути неправильним, якщо: (а) helios SSH-ключ leak’нувся десь поза cp-stg-04 (Git repo, Slack-attachment), і будь-хто з мережі може ssh helios@cp-stg-04 без попереднього compromise; (б) Cassandra Pay має SSO/LDAP, де helios автоматично провіжіниться на будь-якому новому хості, тому practical AV ближче до Network.</w:t>
      </w:r>
    </w:p>
    <w:p w14:paraId="3A7DCDEC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Що змусить мене визнати помилку: </w:t>
      </w:r>
      <w:r>
        <w:rPr>
          <w:rFonts w:ascii="Arial" w:eastAsia="Arial" w:hAnsi="Arial" w:cs="Arial"/>
          <w:sz w:val="22"/>
          <w:szCs w:val="22"/>
        </w:rPr>
        <w:t>CISO Коваленко скаже мені, що helios є технічним обліковим записом, доступним з internet-facing jump host, або що його ключ лежить у git-repo. Тоді AV переходить у N, severity повертається до 9.8 Critical, і моя суперечка з колегою з Задачі 7 була неправильною.</w:t>
      </w:r>
    </w:p>
    <w:p w14:paraId="0751B1ED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8.4  Найшкідливіше припущення для клієнта</w:t>
      </w:r>
    </w:p>
    <w:p w14:paraId="642386BF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Із трьох найшкідливіше для Cassandra Pay припущення #2 (про cleanup_helper і system()). Якщо я помилився і PATH-hijack насправді не працює, але я зафіксую його у звіті як активний privesc-вектор, Cassandra Pay витратить час і людино-години на «виправлення» проблеми, якої немає. Гірше, після «виправлення» (наприклад, переписування /opt/cleanup_helper) вони матимуть хибне відчуття безпеки на цій частині інфраструктури і можуть не пріоритезувати реальні проблеми (наприклад, той самий sudo find з Задачі 7).</w:t>
      </w:r>
    </w:p>
    <w:p w14:paraId="41F52953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Чому це гірше, ніж помилка у припущенні #1 (vsftpd backdoor). Якщо я помилився щодо vsftpd, я не отримую shell, не маю чим продовжувати, і це швидко стає видно. Клієнт у звіті побачить «спробували, не спрацювало», що не призведе до неправильних інвестицій.</w:t>
      </w:r>
    </w:p>
    <w:p w14:paraId="753F2A1E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Чому це гірше, ніж помилка у припущенні #3 (CVSS AV:L). Якщо я помилився щодо AV, клієнт отримає недооцінену severity (7.8 замість 9.8), що означає затримку фіксу на 1-2 тижні. Це поганий результат, але обмежений за впливом, бо все одно правило sudo буде виправлено. А неіснуюча уразливість в /opt/cleanup_helper витрачає бюджет, який міг бути спрямований на справді ризикові місця.</w:t>
      </w:r>
    </w:p>
    <w:p w14:paraId="133FC05B" w14:textId="77777777" w:rsidR="00420741" w:rsidRDefault="00000000">
      <w:r>
        <w:br w:type="page"/>
      </w:r>
    </w:p>
    <w:p w14:paraId="0FC3157D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9. AWS-кредентіали з натяком на production (10 балів)</w:t>
      </w:r>
    </w:p>
    <w:p w14:paraId="4A1C1940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Контекст: </w:t>
      </w:r>
      <w:r>
        <w:rPr>
          <w:rFonts w:ascii="Arial" w:eastAsia="Arial" w:hAnsi="Arial" w:cs="Arial"/>
          <w:sz w:val="22"/>
          <w:szCs w:val="22"/>
        </w:rPr>
        <w:t>знайшов /home/helios/.aws/credentials (AKIA, eu-central-1) і bash history з посиланнями на 10.0.0.14 та s3://cassandra-prod-reports/ — production. Discovery Stop активований негайно.</w:t>
      </w:r>
    </w:p>
    <w:p w14:paraId="330198F9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Формат: </w:t>
      </w:r>
      <w:r>
        <w:rPr>
          <w:rFonts w:ascii="Arial" w:eastAsia="Arial" w:hAnsi="Arial" w:cs="Arial"/>
          <w:sz w:val="22"/>
          <w:szCs w:val="22"/>
        </w:rPr>
        <w:t>incident memo, 250–400 слів, 4 питання.</w:t>
      </w:r>
    </w:p>
    <w:p w14:paraId="5F565170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9.1  Чи маю право перевіряти креди (aws sts get-caller-identity)</w:t>
      </w:r>
    </w:p>
    <w:p w14:paraId="0D7F0C62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Ні. Section 4.4 ROE забороняє any further action involving those credentials, а aws sts get-caller-identity — це call до AWS API з їх використанням, навіть якщо read-only. «Перевірити середовище» через виклик credentials фактично дорівнює їх використанню.</w:t>
      </w:r>
    </w:p>
    <w:p w14:paraId="5E0AC525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Без виклику API: (а) bash history рядок 519 — слово prod прямо у назві bucket «cassandra-prod-reports»; (б) рядок 517 «ssh admin@10.0.0.14» — IP у production VLAN 10.0.0.0/24, виключеному Section 4.3b ROE; (в) stat /home/helios/.aws/credentials дає metadata без читання вмісту.</w:t>
      </w:r>
    </w:p>
    <w:p w14:paraId="5E3A0976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Два сигнали з трьох прямо прив’язані до production. Дзвоню CISO не для з’ясування, а для повідомлення про вже доведене prod-discovery.</w:t>
      </w:r>
    </w:p>
    <w:p w14:paraId="7389D8B8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9.2  Операційна послідовність (5+ кроків)</w:t>
      </w:r>
    </w:p>
    <w:p w14:paraId="0A4BF76B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1. Зупиняю shell. Жодних aws CLI, ssh, curl до 10.0.0.0/24 чи AWS endpoints.</w:t>
      </w:r>
    </w:p>
    <w:p w14:paraId="1F5F7EFE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 Engagement journal: timestamp, хост, користувач, шлях, розмір (ls -la), production-references у bash history, відмітка Discovery Stop.</w:t>
      </w:r>
    </w:p>
    <w:p w14:paraId="2D9795D0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3. Screenshot ls -la /home/helios/.aws/credentials і bash history (без cat на самий файл) — evidence без включення секрету.</w:t>
      </w:r>
    </w:p>
    <w:p w14:paraId="2B5B279A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4. exit з cp-stg-04, щоб виключити випадкову команду. Kali не вимикаю — може знадобитися для розслідування.</w:t>
      </w:r>
    </w:p>
    <w:p w14:paraId="630B0D05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5. Дзвоню CISO Оксані Коваленко (+7 700 555 0142): активація Discovery Stop, цитую знахідку, підтверджую — дій з кредами не робив, чекаю письмову авторизацію по email.</w:t>
      </w:r>
    </w:p>
    <w:p w14:paraId="39FF5CFF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6. Поки чекаю авторизацію — draft incident memo (цей документ) і evidence-pack у zip для CISO.</w:t>
      </w:r>
    </w:p>
    <w:p w14:paraId="149F76DC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9.3  Три дії, які вже були б порушенням ROE</w:t>
      </w:r>
    </w:p>
    <w:p w14:paraId="449F8FB1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1. «aws sts get-caller-identity» з цими credentials — порушує Section 4.4 (any further action involving those credentials).</w:t>
      </w:r>
    </w:p>
    <w:p w14:paraId="385854DD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 «ssh admin@10.0.0.14» — порушує Section 4.3b (lateral movement у production VLAN 10.0.0.0/24).</w:t>
      </w:r>
    </w:p>
    <w:p w14:paraId="2FBC7AC7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3. «aws s3 ls s3://cassandra-prod-reports/» — порушує Section 4.4 (production-referencing creds) і Section 4.3c (data access у prod bucket).</w:t>
      </w:r>
    </w:p>
    <w:p w14:paraId="6CBEEB9F" w14:textId="77777777" w:rsidR="00420741" w:rsidRDefault="00000000">
      <w:pPr>
        <w:pBdr>
          <w:left w:val="single" w:sz="18" w:space="14" w:color="2E75B6"/>
        </w:pBdr>
        <w:spacing w:before="240" w:after="80"/>
        <w:ind w:left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9.4  Мінімальний набір доказів</w:t>
      </w:r>
    </w:p>
    <w:p w14:paraId="73622FF7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CISO потребує: (а) timestamp активації Stop; (б) ls -la credentials-файлу (owner/mode/size/mtime, без вмісту); (в) screenshot bash history 517–521; (г) витяг engagement journal; (д) screenshot ROE Section 4.4.</w:t>
      </w:r>
    </w:p>
    <w:p w14:paraId="18D704A7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Що я свідомо НЕ роблю при зборі доказів: </w:t>
      </w:r>
      <w:r>
        <w:rPr>
          <w:rFonts w:ascii="Arial" w:eastAsia="Arial" w:hAnsi="Arial" w:cs="Arial"/>
          <w:sz w:val="22"/>
          <w:szCs w:val="22"/>
        </w:rPr>
        <w:t>не копіюю credentials на Kali (друга копія розширює incident); не cat у термінал (tmux scrollback, recording, VM snapshot); не роблю aws sts call навіть «для перевірки» — це exploitation.</w:t>
      </w:r>
    </w:p>
    <w:p w14:paraId="0BDA4021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Принцип: evidence preservation не повинна розширювати incident. Screenshot ls -la — це metadata, не credential; cat — копія секрету.</w:t>
      </w:r>
    </w:p>
    <w:p w14:paraId="4EDAF413" w14:textId="77777777" w:rsidR="00420741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20741" w14:paraId="61873AFC" w14:textId="77777777">
        <w:tc>
          <w:tcPr>
            <w:tcW w:w="9026" w:type="dxa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0D25EAF" w14:textId="08A569B7" w:rsidR="00420741" w:rsidRDefault="00320AED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Я зміню це рішення, якщо CISO Коваленко письмово розширить ROE Section 4.4 на цю ситуацію і явно дозволить виклик aws sts get-caller-identity з логуванням output до CISO.</w:t>
            </w:r>
          </w:p>
        </w:tc>
      </w:tr>
    </w:tbl>
    <w:p w14:paraId="1BEEC677" w14:textId="77777777" w:rsidR="00420741" w:rsidRDefault="00000000">
      <w:r>
        <w:br w:type="page"/>
      </w:r>
    </w:p>
    <w:p w14:paraId="324092CE" w14:textId="77777777" w:rsidR="00420741" w:rsidRDefault="00000000">
      <w:pPr>
        <w:pBdr>
          <w:bottom w:val="single" w:sz="4" w:space="0" w:color="2E75B6"/>
        </w:pBdr>
        <w:spacing w:before="360" w:after="140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lastRenderedPageBreak/>
        <w:t>Підсумок</w:t>
      </w:r>
    </w:p>
    <w:p w14:paraId="724CBEED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Дев’ять задач відповідаю послідовно, з огляду на узгодженість між ними. Задачі 1, 3, 9 пов’язані одним мотивом ROE-дисципліни і Discovery Stop Clause: у Задачі 1 я будую memo про юридичну рамку, у Задачі 3 використовую Discovery Stop для пункту 2 cleanup_notes.txt, у Задачі 9 повторно активую Stop для AWS credentials. Це одна позиція, не три різні.</w:t>
      </w:r>
    </w:p>
    <w:p w14:paraId="05457EFD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Задачі 2, 6, 7 пов’язані технічним вибором вектора атаки і його оцінкою. Vsftpd як первинний вектор у Задачі 2 узгоджується з пріоритизацією SUID-cleanup_helper як головного privesc у Задачі 6 (швидше vsftpd, потім ескалація через cleanup_helper). Задача 7 захищає severity 8.8 для sudo find, що нижче за «колегову» 9.8, бо я зважую AV:L як обов’язкове.</w:t>
      </w:r>
    </w:p>
    <w:p w14:paraId="5625712C" w14:textId="77777777" w:rsidR="00420741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Задачі 4, 5, 8 про чесну роботу з обмеженнями: 4 про адаптацію без зниження безпеки, 5 про professional time judgment, 8 про метакогніцію. Спільний мотив: пентестер як консультант, не як CTF-учасник.</w:t>
      </w:r>
    </w:p>
    <w:p w14:paraId="757386D6" w14:textId="77777777" w:rsidR="00420741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Сума балів за моїми відповідями: </w:t>
      </w:r>
      <w:r>
        <w:rPr>
          <w:rFonts w:ascii="Arial" w:eastAsia="Arial" w:hAnsi="Arial" w:cs="Arial"/>
          <w:sz w:val="22"/>
          <w:szCs w:val="22"/>
        </w:rPr>
        <w:t>Задача 1 (8) + Задача 2 (12) + Задача 3 (10) + Задача 4 (10) + Задача 5 (12) + Задача 6 (16) + Задача 7 (12) + Задача 8 (10) + Задача 9 (10) = 100. Цільова оцінка 100 балів.</w:t>
      </w:r>
    </w:p>
    <w:sectPr w:rsidR="00420741">
      <w:headerReference w:type="default" r:id="rId7"/>
      <w:footerReference w:type="default" r:id="rId8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DDA3E" w14:textId="77777777" w:rsidR="00484FD9" w:rsidRDefault="00484FD9">
      <w:r>
        <w:separator/>
      </w:r>
    </w:p>
  </w:endnote>
  <w:endnote w:type="continuationSeparator" w:id="0">
    <w:p w14:paraId="05B1C137" w14:textId="77777777" w:rsidR="00484FD9" w:rsidRDefault="00484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scadia Code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D1A59" w14:textId="77777777" w:rsidR="00420741" w:rsidRDefault="00000000">
    <w:pPr>
      <w:pBdr>
        <w:top w:val="single" w:sz="2" w:space="0" w:color="DDDDDD"/>
      </w:pBdr>
      <w:jc w:val="center"/>
    </w:pPr>
    <w:r>
      <w:rPr>
        <w:rFonts w:ascii="Arial" w:eastAsia="Arial" w:hAnsi="Arial" w:cs="Arial"/>
        <w:color w:val="808080"/>
        <w:sz w:val="18"/>
        <w:szCs w:val="18"/>
      </w:rPr>
      <w:t xml:space="preserve">Білозор Д.О., ID 41639  ·  Стор. </w:t>
    </w:r>
    <w:r>
      <w:rPr>
        <w:rFonts w:ascii="Arial" w:eastAsia="Arial" w:hAnsi="Arial" w:cs="Arial"/>
        <w:color w:val="808080"/>
        <w:sz w:val="18"/>
        <w:szCs w:val="18"/>
      </w:rPr>
      <w:fldChar w:fldCharType="begin"/>
    </w:r>
    <w:r>
      <w:rPr>
        <w:rFonts w:ascii="Arial" w:eastAsia="Arial" w:hAnsi="Arial" w:cs="Arial"/>
        <w:color w:val="808080"/>
        <w:sz w:val="18"/>
        <w:szCs w:val="18"/>
      </w:rPr>
      <w:instrText>PAGE</w:instrText>
    </w:r>
    <w:r>
      <w:rPr>
        <w:rFonts w:ascii="Arial" w:eastAsia="Arial" w:hAnsi="Arial" w:cs="Arial"/>
        <w:color w:val="808080"/>
        <w:sz w:val="18"/>
        <w:szCs w:val="18"/>
      </w:rPr>
      <w:fldChar w:fldCharType="separate"/>
    </w:r>
    <w:r w:rsidR="00577C4D">
      <w:rPr>
        <w:rFonts w:ascii="Arial" w:eastAsia="Arial" w:hAnsi="Arial" w:cs="Arial"/>
        <w:noProof/>
        <w:color w:val="808080"/>
        <w:sz w:val="18"/>
        <w:szCs w:val="18"/>
      </w:rPr>
      <w:t>2</w:t>
    </w:r>
    <w:r>
      <w:rPr>
        <w:rFonts w:ascii="Arial" w:eastAsia="Arial" w:hAnsi="Arial" w:cs="Arial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328D" w14:textId="77777777" w:rsidR="00484FD9" w:rsidRDefault="00484FD9">
      <w:r>
        <w:separator/>
      </w:r>
    </w:p>
  </w:footnote>
  <w:footnote w:type="continuationSeparator" w:id="0">
    <w:p w14:paraId="3E0BA679" w14:textId="77777777" w:rsidR="00484FD9" w:rsidRDefault="00484F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C8A7" w14:textId="77777777" w:rsidR="00420741" w:rsidRDefault="00000000">
    <w:pPr>
      <w:pBdr>
        <w:bottom w:val="single" w:sz="2" w:space="0" w:color="DDDDDD"/>
      </w:pBdr>
      <w:jc w:val="right"/>
    </w:pPr>
    <w:r>
      <w:rPr>
        <w:rFonts w:ascii="Arial" w:eastAsia="Arial" w:hAnsi="Arial" w:cs="Arial"/>
        <w:color w:val="808080"/>
        <w:sz w:val="18"/>
        <w:szCs w:val="18"/>
      </w:rPr>
      <w:t>EGR6301 Підсумковий іспит, Cassandra Pay engagement #CP-2026-014, IITU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7CDF"/>
    <w:multiLevelType w:val="hybridMultilevel"/>
    <w:tmpl w:val="5838CC8E"/>
    <w:lvl w:ilvl="0" w:tplc="E6F00B9A">
      <w:start w:val="1"/>
      <w:numFmt w:val="bullet"/>
      <w:lvlText w:val="●"/>
      <w:lvlJc w:val="left"/>
      <w:pPr>
        <w:ind w:left="720" w:hanging="360"/>
      </w:pPr>
    </w:lvl>
    <w:lvl w:ilvl="1" w:tplc="68D8860C">
      <w:start w:val="1"/>
      <w:numFmt w:val="bullet"/>
      <w:lvlText w:val="○"/>
      <w:lvlJc w:val="left"/>
      <w:pPr>
        <w:ind w:left="1440" w:hanging="360"/>
      </w:pPr>
    </w:lvl>
    <w:lvl w:ilvl="2" w:tplc="F3E07ACE">
      <w:start w:val="1"/>
      <w:numFmt w:val="bullet"/>
      <w:lvlText w:val="■"/>
      <w:lvlJc w:val="left"/>
      <w:pPr>
        <w:ind w:left="2160" w:hanging="360"/>
      </w:pPr>
    </w:lvl>
    <w:lvl w:ilvl="3" w:tplc="CB9CA804">
      <w:start w:val="1"/>
      <w:numFmt w:val="bullet"/>
      <w:lvlText w:val="●"/>
      <w:lvlJc w:val="left"/>
      <w:pPr>
        <w:ind w:left="2880" w:hanging="360"/>
      </w:pPr>
    </w:lvl>
    <w:lvl w:ilvl="4" w:tplc="2AF42074">
      <w:start w:val="1"/>
      <w:numFmt w:val="bullet"/>
      <w:lvlText w:val="○"/>
      <w:lvlJc w:val="left"/>
      <w:pPr>
        <w:ind w:left="3600" w:hanging="360"/>
      </w:pPr>
    </w:lvl>
    <w:lvl w:ilvl="5" w:tplc="51849336">
      <w:start w:val="1"/>
      <w:numFmt w:val="bullet"/>
      <w:lvlText w:val="■"/>
      <w:lvlJc w:val="left"/>
      <w:pPr>
        <w:ind w:left="4320" w:hanging="360"/>
      </w:pPr>
    </w:lvl>
    <w:lvl w:ilvl="6" w:tplc="0A3ABEBE">
      <w:start w:val="1"/>
      <w:numFmt w:val="bullet"/>
      <w:lvlText w:val="●"/>
      <w:lvlJc w:val="left"/>
      <w:pPr>
        <w:ind w:left="5040" w:hanging="360"/>
      </w:pPr>
    </w:lvl>
    <w:lvl w:ilvl="7" w:tplc="0C800388">
      <w:start w:val="1"/>
      <w:numFmt w:val="bullet"/>
      <w:lvlText w:val="●"/>
      <w:lvlJc w:val="left"/>
      <w:pPr>
        <w:ind w:left="5760" w:hanging="360"/>
      </w:pPr>
    </w:lvl>
    <w:lvl w:ilvl="8" w:tplc="B44E9792">
      <w:start w:val="1"/>
      <w:numFmt w:val="bullet"/>
      <w:lvlText w:val="●"/>
      <w:lvlJc w:val="left"/>
      <w:pPr>
        <w:ind w:left="6480" w:hanging="360"/>
      </w:pPr>
    </w:lvl>
  </w:abstractNum>
  <w:num w:numId="1" w16cid:durableId="1049065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741"/>
    <w:rsid w:val="000863B3"/>
    <w:rsid w:val="001646B9"/>
    <w:rsid w:val="00215B0E"/>
    <w:rsid w:val="002B5280"/>
    <w:rsid w:val="00320AED"/>
    <w:rsid w:val="00420741"/>
    <w:rsid w:val="0044716F"/>
    <w:rsid w:val="00465133"/>
    <w:rsid w:val="00484FD9"/>
    <w:rsid w:val="00577C4D"/>
    <w:rsid w:val="00937F9A"/>
    <w:rsid w:val="00C7650A"/>
    <w:rsid w:val="00DE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EBC0AB"/>
  <w15:docId w15:val="{E56CBC15-D1B2-AE44-B4EB-53858B69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5213</Words>
  <Characters>29719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EGR6301 Final Exam Response, Cassandra Pay engagement #CP-2026-014</vt:lpstr>
    </vt:vector>
  </TitlesOfParts>
  <Manager/>
  <Company/>
  <LinksUpToDate>false</LinksUpToDate>
  <CharactersWithSpaces>34863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EGR6301 Final Exam Response, Cassandra Pay engagement #CP-2026-014</dc:title>
  <dc:subject/>
  <dc:creator>Dmytro Bilozor</dc:creator>
  <cp:keywords/>
  <dc:description/>
  <cp:lastModifiedBy>Dima Bil</cp:lastModifiedBy>
  <cp:revision>7</cp:revision>
  <dcterms:created xsi:type="dcterms:W3CDTF">2026-05-28T11:25:00Z</dcterms:created>
  <dcterms:modified xsi:type="dcterms:W3CDTF">2026-05-28T12:08:00Z</dcterms:modified>
  <cp:category/>
</cp:coreProperties>
</file>