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numPr>
          <w:ilvl w:val="0"/>
          <w:numId w:val="1"/>
        </w:numPr>
        <w:spacing w:before="240" w:line="240" w:lineRule="auto"/>
        <w:jc w:val="center"/>
        <w:rPr>
          <w:rFonts w:ascii="Liberation Sans" w:cs="Liberation Sans" w:eastAsia="Liberation Sans" w:hAnsi="Liberation Sans"/>
          <w:b w:val="1"/>
          <w:sz w:val="36"/>
          <w:szCs w:val="36"/>
        </w:rPr>
      </w:pPr>
      <w:r w:rsidDel="00000000" w:rsidR="00000000" w:rsidRPr="00000000">
        <w:rPr>
          <w:rFonts w:ascii="Liberation Sans" w:cs="Liberation Sans" w:eastAsia="Liberation Sans" w:hAnsi="Liberation Sans"/>
          <w:b w:val="1"/>
          <w:sz w:val="36"/>
          <w:szCs w:val="36"/>
          <w:rtl w:val="0"/>
        </w:rPr>
        <w:t xml:space="preserve">PROGETTO di Architettura </w:t>
        <w:br w:type="textWrapping"/>
        <w:t xml:space="preserve">di rete aziendale con piccola sede esterna</w:t>
      </w:r>
    </w:p>
    <w:p w:rsidR="00000000" w:rsidDel="00000000" w:rsidP="00000000" w:rsidRDefault="00000000" w:rsidRPr="00000000" w14:paraId="00000002">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Contesto</w:t>
      </w:r>
    </w:p>
    <w:p w:rsidR="00000000" w:rsidDel="00000000" w:rsidP="00000000" w:rsidRDefault="00000000" w:rsidRPr="00000000" w14:paraId="00000005">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w:t>
      </w:r>
      <w:r w:rsidDel="00000000" w:rsidR="00000000" w:rsidRPr="00000000">
        <w:rPr>
          <w:rFonts w:ascii="Liberation Serif" w:cs="Liberation Serif" w:eastAsia="Liberation Serif" w:hAnsi="Liberation Serif"/>
          <w:b w:val="1"/>
          <w:sz w:val="24"/>
          <w:szCs w:val="24"/>
          <w:rtl w:val="0"/>
        </w:rPr>
        <w:t xml:space="preserve">media impresa</w:t>
      </w:r>
      <w:r w:rsidDel="00000000" w:rsidR="00000000" w:rsidRPr="00000000">
        <w:rPr>
          <w:rFonts w:ascii="Liberation Serif" w:cs="Liberation Serif" w:eastAsia="Liberation Serif" w:hAnsi="Liberation Serif"/>
          <w:sz w:val="24"/>
          <w:szCs w:val="24"/>
          <w:rtl w:val="0"/>
        </w:rPr>
        <w:t xml:space="preserve"> composta da 3 edifici (CAPANNONE con Produzione al piano terra e Uffici al secondo piano, CED con i server principali e PALAZZINA Tecnica con gli apparati di rete centrali) collocata su un'area privata di dimensione inferiore ai 10000 mq, ha la necessità di mettere a disposizione i propri servizi digitali interni a dipendenti che lavorano anche in piccole sedi remote. A tal fine acquista connettività internet da un ISP richiedendo un indirizzo IP statico per il proprio gateway. Per la sede periferica è invece richiesta una connettività retail con IP dinamico assegnato al momento della connessione da servizio DHCP.</w:t>
      </w:r>
    </w:p>
    <w:p w:rsidR="00000000" w:rsidDel="00000000" w:rsidP="00000000" w:rsidRDefault="00000000" w:rsidRPr="00000000" w14:paraId="00000006">
      <w:pPr>
        <w:pStyle w:val="Heading3"/>
        <w:spacing w:before="280" w:line="240" w:lineRule="auto"/>
        <w:jc w:val="center"/>
        <w:rPr>
          <w:rFonts w:ascii="Liberation Serif" w:cs="Liberation Serif" w:eastAsia="Liberation Serif" w:hAnsi="Liberation Serif"/>
          <w:b w:val="1"/>
          <w:color w:val="000000"/>
        </w:rPr>
      </w:pPr>
      <w:bookmarkStart w:colFirst="0" w:colLast="0" w:name="_90gknsw86l6j" w:id="0"/>
      <w:bookmarkEnd w:id="0"/>
      <w:r w:rsidDel="00000000" w:rsidR="00000000" w:rsidRPr="00000000">
        <w:rPr>
          <w:rFonts w:ascii="Liberation Serif" w:cs="Liberation Serif" w:eastAsia="Liberation Serif" w:hAnsi="Liberation Serif"/>
          <w:b w:val="1"/>
          <w:color w:val="000000"/>
          <w:rtl w:val="0"/>
        </w:rPr>
        <w:t xml:space="preserve">Architettura FISICA </w:t>
        <w:br w:type="textWrapping"/>
        <w:t xml:space="preserve">(cablaggio e/o rete wifi e apparati di rete) - ISO/OSI L1 e L2</w:t>
      </w:r>
    </w:p>
    <w:p w:rsidR="00000000" w:rsidDel="00000000" w:rsidP="00000000" w:rsidRDefault="00000000" w:rsidRPr="00000000" w14:paraId="00000007">
      <w:pPr>
        <w:pStyle w:val="Heading3"/>
        <w:spacing w:before="280" w:line="240" w:lineRule="auto"/>
        <w:rPr>
          <w:rFonts w:ascii="Liberation Serif" w:cs="Liberation Serif" w:eastAsia="Liberation Serif" w:hAnsi="Liberation Serif"/>
          <w:b w:val="1"/>
          <w:color w:val="000000"/>
        </w:rPr>
      </w:pPr>
      <w:bookmarkStart w:colFirst="0" w:colLast="0" w:name="_swzjqt725sde" w:id="1"/>
      <w:bookmarkEnd w:id="1"/>
      <w:r w:rsidDel="00000000" w:rsidR="00000000" w:rsidRPr="00000000">
        <w:rPr>
          <w:rFonts w:ascii="Liberation Serif" w:cs="Liberation Serif" w:eastAsia="Liberation Serif" w:hAnsi="Liberation Serif"/>
          <w:b w:val="1"/>
          <w:color w:val="000000"/>
          <w:rtl w:val="0"/>
        </w:rPr>
        <w:t xml:space="preserve">LAN Azienda</w:t>
      </w:r>
      <w:r w:rsidDel="00000000" w:rsidR="00000000" w:rsidRPr="00000000">
        <w:rPr>
          <w:rFonts w:ascii="Liberation Serif" w:cs="Liberation Serif" w:eastAsia="Liberation Serif" w:hAnsi="Liberation Serif"/>
          <w:b w:val="1"/>
          <w:color w:val="000000"/>
          <w:sz w:val="24"/>
          <w:szCs w:val="24"/>
        </w:rPr>
        <w:drawing>
          <wp:inline distB="114300" distT="114300" distL="114300" distR="114300">
            <wp:extent cx="5731200" cy="3365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L1 - Costruzione della rete (cablaggio)</w:t>
      </w:r>
    </w:p>
    <w:p w:rsidR="00000000" w:rsidDel="00000000" w:rsidP="00000000" w:rsidRDefault="00000000" w:rsidRPr="00000000" w14:paraId="00000009">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La sede centrale è una realtà complessa con molti utenti (produzione, uffici, CED) che necessitano di connettività ad un'unica LAN FISICA per condividere i dati aziendali. La sede occupa un’area vasta che non può essere facilmente coperta con una soluzione a topologia a stella. Quando dobbiamo realizzare una grande rete LAN che occupa un'area vasta che connette tantissimi utenti non possiamo farci guidare dall’improvvisazione. Esiste una opportuna </w:t>
      </w:r>
      <w:r w:rsidDel="00000000" w:rsidR="00000000" w:rsidRPr="00000000">
        <w:rPr>
          <w:rFonts w:ascii="Liberation Serif" w:cs="Liberation Serif" w:eastAsia="Liberation Serif" w:hAnsi="Liberation Serif"/>
          <w:b w:val="1"/>
          <w:sz w:val="24"/>
          <w:szCs w:val="24"/>
          <w:rtl w:val="0"/>
        </w:rPr>
        <w:t xml:space="preserve">normativa standard internazionale</w:t>
      </w:r>
      <w:r w:rsidDel="00000000" w:rsidR="00000000" w:rsidRPr="00000000">
        <w:rPr>
          <w:rFonts w:ascii="Liberation Serif" w:cs="Liberation Serif" w:eastAsia="Liberation Serif" w:hAnsi="Liberation Serif"/>
          <w:sz w:val="24"/>
          <w:szCs w:val="24"/>
          <w:rtl w:val="0"/>
        </w:rPr>
        <w:t xml:space="preserve"> che mi aiuta nella progettazione di questa rete. La normativa </w:t>
      </w:r>
      <w:r w:rsidDel="00000000" w:rsidR="00000000" w:rsidRPr="00000000">
        <w:rPr>
          <w:rFonts w:ascii="Liberation Serif" w:cs="Liberation Serif" w:eastAsia="Liberation Serif" w:hAnsi="Liberation Serif"/>
          <w:b w:val="1"/>
          <w:sz w:val="24"/>
          <w:szCs w:val="24"/>
          <w:rtl w:val="0"/>
        </w:rPr>
        <w:t xml:space="preserve">En 50173</w:t>
      </w:r>
      <w:r w:rsidDel="00000000" w:rsidR="00000000" w:rsidRPr="00000000">
        <w:rPr>
          <w:rFonts w:ascii="Liberation Serif" w:cs="Liberation Serif" w:eastAsia="Liberation Serif" w:hAnsi="Liberation Serif"/>
          <w:sz w:val="24"/>
          <w:szCs w:val="24"/>
          <w:rtl w:val="0"/>
        </w:rPr>
        <w:t xml:space="preserve"> europea derivata da quella internazionale </w:t>
      </w:r>
      <w:r w:rsidDel="00000000" w:rsidR="00000000" w:rsidRPr="00000000">
        <w:rPr>
          <w:rFonts w:ascii="Liberation Serif" w:cs="Liberation Serif" w:eastAsia="Liberation Serif" w:hAnsi="Liberation Serif"/>
          <w:b w:val="1"/>
          <w:sz w:val="24"/>
          <w:szCs w:val="24"/>
          <w:rtl w:val="0"/>
        </w:rPr>
        <w:t xml:space="preserve">OSI 11801</w:t>
      </w:r>
      <w:r w:rsidDel="00000000" w:rsidR="00000000" w:rsidRPr="00000000">
        <w:rPr>
          <w:rFonts w:ascii="Liberation Serif" w:cs="Liberation Serif" w:eastAsia="Liberation Serif" w:hAnsi="Liberation Serif"/>
          <w:sz w:val="24"/>
          <w:szCs w:val="24"/>
          <w:rtl w:val="0"/>
        </w:rPr>
        <w:t xml:space="preserve"> prescrive come deve essere fatta una rete per un </w:t>
      </w:r>
      <w:r w:rsidDel="00000000" w:rsidR="00000000" w:rsidRPr="00000000">
        <w:rPr>
          <w:rFonts w:ascii="Liberation Serif" w:cs="Liberation Serif" w:eastAsia="Liberation Serif" w:hAnsi="Liberation Serif"/>
          <w:b w:val="1"/>
          <w:sz w:val="24"/>
          <w:szCs w:val="24"/>
          <w:rtl w:val="0"/>
        </w:rPr>
        <w:t xml:space="preserve">campus aziendale</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p w:rsidR="00000000" w:rsidDel="00000000" w:rsidP="00000000" w:rsidRDefault="00000000" w:rsidRPr="00000000" w14:paraId="0000000A">
      <w:pPr>
        <w:spacing w:line="240" w:lineRule="auto"/>
        <w:jc w:val="cente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Pr>
        <w:drawing>
          <wp:inline distB="114300" distT="114300" distL="114300" distR="114300">
            <wp:extent cx="5201847" cy="289979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1847" cy="289979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Questa normativa impone come scelta topologica una forma a</w:t>
      </w:r>
      <w:r w:rsidDel="00000000" w:rsidR="00000000" w:rsidRPr="00000000">
        <w:rPr>
          <w:rFonts w:ascii="Liberation Serif" w:cs="Liberation Serif" w:eastAsia="Liberation Serif" w:hAnsi="Liberation Serif"/>
          <w:b w:val="1"/>
          <w:sz w:val="24"/>
          <w:szCs w:val="24"/>
          <w:rtl w:val="0"/>
        </w:rPr>
        <w:t xml:space="preserve"> stella estesa gerarchica su massimo 3 livell</w:t>
      </w:r>
      <w:r w:rsidDel="00000000" w:rsidR="00000000" w:rsidRPr="00000000">
        <w:rPr>
          <w:rFonts w:ascii="Liberation Serif" w:cs="Liberation Serif" w:eastAsia="Liberation Serif" w:hAnsi="Liberation Serif"/>
          <w:sz w:val="24"/>
          <w:szCs w:val="24"/>
          <w:rtl w:val="0"/>
        </w:rPr>
        <w:t xml:space="preserve">i. Quindi essendo l’area coperta da due edifici risulta necessario l’utilizzo di tutti e 3 i livelli installando 3 </w:t>
      </w:r>
      <w:r w:rsidDel="00000000" w:rsidR="00000000" w:rsidRPr="00000000">
        <w:rPr>
          <w:rFonts w:ascii="Liberation Serif" w:cs="Liberation Serif" w:eastAsia="Liberation Serif" w:hAnsi="Liberation Serif"/>
          <w:b w:val="1"/>
          <w:sz w:val="24"/>
          <w:szCs w:val="24"/>
          <w:rtl w:val="0"/>
        </w:rPr>
        <w:t xml:space="preserve">armadi di piano (FD)</w:t>
      </w:r>
      <w:r w:rsidDel="00000000" w:rsidR="00000000" w:rsidRPr="00000000">
        <w:rPr>
          <w:rFonts w:ascii="Liberation Serif" w:cs="Liberation Serif" w:eastAsia="Liberation Serif" w:hAnsi="Liberation Serif"/>
          <w:sz w:val="24"/>
          <w:szCs w:val="24"/>
          <w:rtl w:val="0"/>
        </w:rPr>
        <w:t xml:space="preserve"> per servire le singole aree di piano e due </w:t>
      </w:r>
      <w:r w:rsidDel="00000000" w:rsidR="00000000" w:rsidRPr="00000000">
        <w:rPr>
          <w:rFonts w:ascii="Liberation Serif" w:cs="Liberation Serif" w:eastAsia="Liberation Serif" w:hAnsi="Liberation Serif"/>
          <w:b w:val="1"/>
          <w:sz w:val="24"/>
          <w:szCs w:val="24"/>
          <w:rtl w:val="0"/>
        </w:rPr>
        <w:t xml:space="preserve">armadi di edificio (BD)</w:t>
      </w:r>
      <w:r w:rsidDel="00000000" w:rsidR="00000000" w:rsidRPr="00000000">
        <w:rPr>
          <w:rFonts w:ascii="Liberation Serif" w:cs="Liberation Serif" w:eastAsia="Liberation Serif" w:hAnsi="Liberation Serif"/>
          <w:sz w:val="24"/>
          <w:szCs w:val="24"/>
          <w:rtl w:val="0"/>
        </w:rPr>
        <w:t xml:space="preserve">. I due rami sviluppati nei due edifici si uniscono attraverso un </w:t>
      </w:r>
      <w:r w:rsidDel="00000000" w:rsidR="00000000" w:rsidRPr="00000000">
        <w:rPr>
          <w:rFonts w:ascii="Liberation Serif" w:cs="Liberation Serif" w:eastAsia="Liberation Serif" w:hAnsi="Liberation Serif"/>
          <w:b w:val="1"/>
          <w:sz w:val="24"/>
          <w:szCs w:val="24"/>
          <w:rtl w:val="0"/>
        </w:rPr>
        <w:t xml:space="preserve">armadio di campus (CD)</w:t>
      </w:r>
      <w:r w:rsidDel="00000000" w:rsidR="00000000" w:rsidRPr="00000000">
        <w:rPr>
          <w:rFonts w:ascii="Liberation Serif" w:cs="Liberation Serif" w:eastAsia="Liberation Serif" w:hAnsi="Liberation Serif"/>
          <w:sz w:val="24"/>
          <w:szCs w:val="24"/>
          <w:rtl w:val="0"/>
        </w:rPr>
        <w:t xml:space="preserve"> (centro della stella estesa gerarchica). </w:t>
      </w:r>
    </w:p>
    <w:p w:rsidR="00000000" w:rsidDel="00000000" w:rsidP="00000000" w:rsidRDefault="00000000" w:rsidRPr="00000000" w14:paraId="0000000C">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1200" cy="2501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quanto riguarda la scelta dei cavi per il</w:t>
      </w:r>
      <w:r w:rsidDel="00000000" w:rsidR="00000000" w:rsidRPr="00000000">
        <w:rPr>
          <w:rFonts w:ascii="Liberation Serif" w:cs="Liberation Serif" w:eastAsia="Liberation Serif" w:hAnsi="Liberation Serif"/>
          <w:b w:val="1"/>
          <w:sz w:val="24"/>
          <w:szCs w:val="24"/>
          <w:rtl w:val="0"/>
        </w:rPr>
        <w:t xml:space="preserve"> cablaggio orizzontale</w:t>
      </w:r>
      <w:r w:rsidDel="00000000" w:rsidR="00000000" w:rsidRPr="00000000">
        <w:rPr>
          <w:rFonts w:ascii="Liberation Serif" w:cs="Liberation Serif" w:eastAsia="Liberation Serif" w:hAnsi="Liberation Serif"/>
          <w:sz w:val="24"/>
          <w:szCs w:val="24"/>
          <w:rtl w:val="0"/>
        </w:rPr>
        <w:t xml:space="preserve"> di ciascun piano la scelta di cavi di rame di </w:t>
      </w:r>
      <w:r w:rsidDel="00000000" w:rsidR="00000000" w:rsidRPr="00000000">
        <w:rPr>
          <w:rFonts w:ascii="Liberation Serif" w:cs="Liberation Serif" w:eastAsia="Liberation Serif" w:hAnsi="Liberation Serif"/>
          <w:b w:val="1"/>
          <w:sz w:val="24"/>
          <w:szCs w:val="24"/>
          <w:rtl w:val="0"/>
        </w:rPr>
        <w:t xml:space="preserve">UTP categoria 6</w:t>
      </w:r>
      <w:r w:rsidDel="00000000" w:rsidR="00000000" w:rsidRPr="00000000">
        <w:rPr>
          <w:rFonts w:ascii="Liberation Serif" w:cs="Liberation Serif" w:eastAsia="Liberation Serif" w:hAnsi="Liberation Serif"/>
          <w:sz w:val="24"/>
          <w:szCs w:val="24"/>
          <w:rtl w:val="0"/>
        </w:rPr>
        <w:t xml:space="preserve"> o superiore mi garantisce che in futuro potrò servire applicativi di rete più esigenti. I cavi di</w:t>
      </w:r>
      <w:r w:rsidDel="00000000" w:rsidR="00000000" w:rsidRPr="00000000">
        <w:rPr>
          <w:rFonts w:ascii="Liberation Serif" w:cs="Liberation Serif" w:eastAsia="Liberation Serif" w:hAnsi="Liberation Serif"/>
          <w:b w:val="1"/>
          <w:sz w:val="24"/>
          <w:szCs w:val="24"/>
          <w:rtl w:val="0"/>
        </w:rPr>
        <w:t xml:space="preserve"> dorsale di edificio</w:t>
      </w:r>
      <w:r w:rsidDel="00000000" w:rsidR="00000000" w:rsidRPr="00000000">
        <w:rPr>
          <w:rFonts w:ascii="Liberation Serif" w:cs="Liberation Serif" w:eastAsia="Liberation Serif" w:hAnsi="Liberation Serif"/>
          <w:sz w:val="24"/>
          <w:szCs w:val="24"/>
          <w:rtl w:val="0"/>
        </w:rPr>
        <w:t xml:space="preserve"> e quelle di </w:t>
      </w:r>
      <w:r w:rsidDel="00000000" w:rsidR="00000000" w:rsidRPr="00000000">
        <w:rPr>
          <w:rFonts w:ascii="Liberation Serif" w:cs="Liberation Serif" w:eastAsia="Liberation Serif" w:hAnsi="Liberation Serif"/>
          <w:b w:val="1"/>
          <w:sz w:val="24"/>
          <w:szCs w:val="24"/>
          <w:rtl w:val="0"/>
        </w:rPr>
        <w:t xml:space="preserve">campus </w:t>
      </w:r>
      <w:r w:rsidDel="00000000" w:rsidR="00000000" w:rsidRPr="00000000">
        <w:rPr>
          <w:rFonts w:ascii="Liberation Serif" w:cs="Liberation Serif" w:eastAsia="Liberation Serif" w:hAnsi="Liberation Serif"/>
          <w:sz w:val="24"/>
          <w:szCs w:val="24"/>
          <w:rtl w:val="0"/>
        </w:rPr>
        <w:t xml:space="preserve">vanno dimensionati in modo da raccogliere e convogliare tutto il traffico proveniente dalle stelle di ogni singolo piano. Questo non significa che il calcolo sia una banale operazione di moltiplicazione della banda riservata ad ogni host per il numero di host. Sappiamo infatti che il traffico di pacchetti generato dai singoli host non è un flusso continuo e ben determinato ma al contrario si caratterizza per essere di natura discontinua a sprazzi e di breve durata. Quindi dotare le dorsali di capacità di banda </w:t>
      </w:r>
      <w:r w:rsidDel="00000000" w:rsidR="00000000" w:rsidRPr="00000000">
        <w:rPr>
          <w:rFonts w:ascii="Liberation Serif" w:cs="Liberation Serif" w:eastAsia="Liberation Serif" w:hAnsi="Liberation Serif"/>
          <w:b w:val="1"/>
          <w:sz w:val="24"/>
          <w:szCs w:val="24"/>
          <w:rtl w:val="0"/>
        </w:rPr>
        <w:t xml:space="preserve">multipla di un fattore 10</w:t>
      </w:r>
      <w:r w:rsidDel="00000000" w:rsidR="00000000" w:rsidRPr="00000000">
        <w:rPr>
          <w:rFonts w:ascii="Liberation Serif" w:cs="Liberation Serif" w:eastAsia="Liberation Serif" w:hAnsi="Liberation Serif"/>
          <w:sz w:val="24"/>
          <w:szCs w:val="24"/>
          <w:rtl w:val="0"/>
        </w:rPr>
        <w:t xml:space="preserve"> sia più che sufficiente. Scegliere dorsali in </w:t>
      </w:r>
      <w:r w:rsidDel="00000000" w:rsidR="00000000" w:rsidRPr="00000000">
        <w:rPr>
          <w:rFonts w:ascii="Liberation Serif" w:cs="Liberation Serif" w:eastAsia="Liberation Serif" w:hAnsi="Liberation Serif"/>
          <w:b w:val="1"/>
          <w:sz w:val="24"/>
          <w:szCs w:val="24"/>
          <w:rtl w:val="0"/>
        </w:rPr>
        <w:t xml:space="preserve">fibra ottica multimodale</w:t>
      </w:r>
      <w:r w:rsidDel="00000000" w:rsidR="00000000" w:rsidRPr="00000000">
        <w:rPr>
          <w:rFonts w:ascii="Liberation Serif" w:cs="Liberation Serif" w:eastAsia="Liberation Serif" w:hAnsi="Liberation Serif"/>
          <w:sz w:val="24"/>
          <w:szCs w:val="24"/>
          <w:rtl w:val="0"/>
        </w:rPr>
        <w:t xml:space="preserve"> sembra un ottimo compromesso per soddisfare la duplice esigenza della banda da garantire e quella di coprire distanze più lunghe rispetto ai cavi in rame che lo standard prevede non siano più lunghi di </w:t>
      </w:r>
      <w:r w:rsidDel="00000000" w:rsidR="00000000" w:rsidRPr="00000000">
        <w:rPr>
          <w:rFonts w:ascii="Liberation Serif" w:cs="Liberation Serif" w:eastAsia="Liberation Serif" w:hAnsi="Liberation Serif"/>
          <w:b w:val="1"/>
          <w:sz w:val="24"/>
          <w:szCs w:val="24"/>
          <w:rtl w:val="0"/>
        </w:rPr>
        <w:t xml:space="preserve">100 metri</w:t>
      </w: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F">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L2 - Scelta dei dispositivi di rete da collocare negli armadi</w:t>
      </w:r>
    </w:p>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tecnologia che si è imposta nell’ambito delle rete locali è </w:t>
      </w:r>
      <w:r w:rsidDel="00000000" w:rsidR="00000000" w:rsidRPr="00000000">
        <w:rPr>
          <w:rFonts w:ascii="Liberation Serif" w:cs="Liberation Serif" w:eastAsia="Liberation Serif" w:hAnsi="Liberation Serif"/>
          <w:b w:val="1"/>
          <w:sz w:val="24"/>
          <w:szCs w:val="24"/>
          <w:rtl w:val="0"/>
        </w:rPr>
        <w:t xml:space="preserve">Ethernet</w:t>
      </w:r>
      <w:r w:rsidDel="00000000" w:rsidR="00000000" w:rsidRPr="00000000">
        <w:rPr>
          <w:rFonts w:ascii="Liberation Serif" w:cs="Liberation Serif" w:eastAsia="Liberation Serif" w:hAnsi="Liberation Serif"/>
          <w:sz w:val="24"/>
          <w:szCs w:val="24"/>
          <w:rtl w:val="0"/>
        </w:rPr>
        <w:t xml:space="preserve">. Questa tecnologia si è evoluta nel tempo adattandosi per usufruire meglio dei miglioramenti determinati dalla qualità dei cavi e dei dispositivi di interconnessione passivi. La tabella sottostante fotografa la lunga corsa fatta da questa tecnologia. Anche in questo caso si sono impostati degli standard internazionali normati dall </w:t>
      </w:r>
      <w:r w:rsidDel="00000000" w:rsidR="00000000" w:rsidRPr="00000000">
        <w:rPr>
          <w:rFonts w:ascii="Liberation Serif" w:cs="Liberation Serif" w:eastAsia="Liberation Serif" w:hAnsi="Liberation Serif"/>
          <w:b w:val="1"/>
          <w:sz w:val="24"/>
          <w:szCs w:val="24"/>
          <w:rtl w:val="0"/>
        </w:rPr>
        <w:t xml:space="preserve">IEEE </w:t>
      </w:r>
      <w:r w:rsidDel="00000000" w:rsidR="00000000" w:rsidRPr="00000000">
        <w:rPr>
          <w:rFonts w:ascii="Liberation Serif" w:cs="Liberation Serif" w:eastAsia="Liberation Serif" w:hAnsi="Liberation Serif"/>
          <w:sz w:val="24"/>
          <w:szCs w:val="24"/>
          <w:rtl w:val="0"/>
        </w:rPr>
        <w:t xml:space="preserve">nel documento </w:t>
      </w:r>
      <w:r w:rsidDel="00000000" w:rsidR="00000000" w:rsidRPr="00000000">
        <w:rPr>
          <w:rFonts w:ascii="Liberation Serif" w:cs="Liberation Serif" w:eastAsia="Liberation Serif" w:hAnsi="Liberation Serif"/>
          <w:b w:val="1"/>
          <w:sz w:val="24"/>
          <w:szCs w:val="24"/>
          <w:rtl w:val="0"/>
        </w:rPr>
        <w:t xml:space="preserve">802.3</w:t>
      </w:r>
      <w:r w:rsidDel="00000000" w:rsidR="00000000" w:rsidRPr="00000000">
        <w:rPr>
          <w:rFonts w:ascii="Liberation Serif" w:cs="Liberation Serif" w:eastAsia="Liberation Serif" w:hAnsi="Liberation Serif"/>
          <w:sz w:val="24"/>
          <w:szCs w:val="24"/>
          <w:rtl w:val="0"/>
        </w:rPr>
        <w:t xml:space="preserve">. La tabella seguente riporta nel campo</w:t>
      </w:r>
      <w:r w:rsidDel="00000000" w:rsidR="00000000" w:rsidRPr="00000000">
        <w:rPr>
          <w:rFonts w:ascii="Liberation Serif" w:cs="Liberation Serif" w:eastAsia="Liberation Serif" w:hAnsi="Liberation Serif"/>
          <w:b w:val="1"/>
          <w:sz w:val="24"/>
          <w:szCs w:val="24"/>
          <w:rtl w:val="0"/>
        </w:rPr>
        <w:t xml:space="preserve"> Tipo Etherne</w:t>
      </w:r>
      <w:r w:rsidDel="00000000" w:rsidR="00000000" w:rsidRPr="00000000">
        <w:rPr>
          <w:rFonts w:ascii="Liberation Serif" w:cs="Liberation Serif" w:eastAsia="Liberation Serif" w:hAnsi="Liberation Serif"/>
          <w:sz w:val="24"/>
          <w:szCs w:val="24"/>
          <w:rtl w:val="0"/>
        </w:rPr>
        <w:t xml:space="preserve">t le sigle che il documento usa per indicare le diverse versioni tutte retrocompatibili.</w:t>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1200" cy="2857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Gli apparati switch da collocare negli armadi sono quindi da scegliere in base al livello in cui sono collocati:</w:t>
      </w:r>
    </w:p>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il livello dell’ACCESSO (armadi di piano FD) al servizio meglio utilizzare switch con molte porte in grado di utilizzare al meglio il cablaggio orizzontale. Sui cavi di categoria 6 posso far viaggiare Ethernet fino a 10Gbit. </w:t>
      </w:r>
    </w:p>
    <w:p w:rsidR="00000000" w:rsidDel="00000000" w:rsidP="00000000" w:rsidRDefault="00000000" w:rsidRPr="00000000" w14:paraId="00000015">
      <w:pPr>
        <w:numPr>
          <w:ilvl w:val="0"/>
          <w:numId w:val="2"/>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il livello della DISTRIBUZIONE (armadi di edificio BD) del servizio ….</w:t>
      </w:r>
    </w:p>
    <w:p w:rsidR="00000000" w:rsidDel="00000000" w:rsidP="00000000" w:rsidRDefault="00000000" w:rsidRPr="00000000" w14:paraId="00000016">
      <w:pPr>
        <w:numPr>
          <w:ilvl w:val="0"/>
          <w:numId w:val="2"/>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il livello CORE (armadio di campus CD) ….</w:t>
      </w:r>
    </w:p>
    <w:p w:rsidR="00000000" w:rsidDel="00000000" w:rsidP="00000000" w:rsidRDefault="00000000" w:rsidRPr="00000000" w14:paraId="00000017">
      <w:pPr>
        <w:pStyle w:val="Heading3"/>
        <w:spacing w:before="280" w:line="240" w:lineRule="auto"/>
        <w:rPr>
          <w:rFonts w:ascii="Liberation Serif" w:cs="Liberation Serif" w:eastAsia="Liberation Serif" w:hAnsi="Liberation Serif"/>
          <w:b w:val="1"/>
          <w:color w:val="000000"/>
        </w:rPr>
      </w:pPr>
      <w:bookmarkStart w:colFirst="0" w:colLast="0" w:name="_58fdk9wmy41" w:id="2"/>
      <w:bookmarkEnd w:id="2"/>
      <w:r w:rsidDel="00000000" w:rsidR="00000000" w:rsidRPr="00000000">
        <w:rPr>
          <w:rFonts w:ascii="Liberation Serif" w:cs="Liberation Serif" w:eastAsia="Liberation Serif" w:hAnsi="Liberation Serif"/>
          <w:b w:val="1"/>
          <w:color w:val="000000"/>
          <w:rtl w:val="0"/>
        </w:rPr>
        <w:t xml:space="preserve">LAN sede periferica</w:t>
      </w:r>
    </w:p>
    <w:p w:rsidR="00000000" w:rsidDel="00000000" w:rsidP="00000000" w:rsidRDefault="00000000" w:rsidRPr="00000000" w14:paraId="0000001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L1 - Costruzione della rete LAN (cablaggio+wifi)</w:t>
      </w:r>
      <w:r w:rsidDel="00000000" w:rsidR="00000000" w:rsidRPr="00000000">
        <w:rPr>
          <w:rtl w:val="0"/>
        </w:rPr>
      </w:r>
    </w:p>
    <w:p w:rsidR="00000000" w:rsidDel="00000000" w:rsidP="00000000" w:rsidRDefault="00000000" w:rsidRPr="00000000" w14:paraId="0000001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decidere come strutturare queste rete è fondamentale partire dai bisogni. In questo caso gli host da servire sono veramente pochi. Visto che la sede periferica non è di proprietà non conviene investire in una grande rete cablata. La più piccola ipotizzabile è quella costituita da una sola stella. Esiste in commercio l’offerta di </w:t>
      </w:r>
      <w:r w:rsidDel="00000000" w:rsidR="00000000" w:rsidRPr="00000000">
        <w:rPr>
          <w:rFonts w:ascii="Liberation Serif" w:cs="Liberation Serif" w:eastAsia="Liberation Serif" w:hAnsi="Liberation Serif"/>
          <w:b w:val="1"/>
          <w:sz w:val="24"/>
          <w:szCs w:val="24"/>
          <w:rtl w:val="0"/>
        </w:rPr>
        <w:t xml:space="preserve">dispositivi multifunzione</w:t>
      </w:r>
      <w:r w:rsidDel="00000000" w:rsidR="00000000" w:rsidRPr="00000000">
        <w:rPr>
          <w:rFonts w:ascii="Liberation Serif" w:cs="Liberation Serif" w:eastAsia="Liberation Serif" w:hAnsi="Liberation Serif"/>
          <w:sz w:val="24"/>
          <w:szCs w:val="24"/>
          <w:rtl w:val="0"/>
        </w:rPr>
        <w:t xml:space="preserve"> per retail chiamati erroneamente router di casa. Questo dispositivo ha la caratteristica di contenere un piccolo switch ethernet con 4 / 5 porte che soddisfa pienamente la nostra necessità. Questo </w:t>
      </w:r>
      <w:r w:rsidDel="00000000" w:rsidR="00000000" w:rsidRPr="00000000">
        <w:rPr>
          <w:rFonts w:ascii="Liberation Serif" w:cs="Liberation Serif" w:eastAsia="Liberation Serif" w:hAnsi="Liberation Serif"/>
          <w:b w:val="1"/>
          <w:sz w:val="24"/>
          <w:szCs w:val="24"/>
          <w:rtl w:val="0"/>
        </w:rPr>
        <w:t xml:space="preserve">switch </w:t>
      </w:r>
      <w:r w:rsidDel="00000000" w:rsidR="00000000" w:rsidRPr="00000000">
        <w:rPr>
          <w:rFonts w:ascii="Liberation Serif" w:cs="Liberation Serif" w:eastAsia="Liberation Serif" w:hAnsi="Liberation Serif"/>
          <w:sz w:val="24"/>
          <w:szCs w:val="24"/>
          <w:rtl w:val="0"/>
        </w:rPr>
        <w:t xml:space="preserve">di solito ha porte con tecnologia </w:t>
      </w:r>
      <w:r w:rsidDel="00000000" w:rsidR="00000000" w:rsidRPr="00000000">
        <w:rPr>
          <w:rFonts w:ascii="Liberation Serif" w:cs="Liberation Serif" w:eastAsia="Liberation Serif" w:hAnsi="Liberation Serif"/>
          <w:b w:val="1"/>
          <w:sz w:val="24"/>
          <w:szCs w:val="24"/>
          <w:rtl w:val="0"/>
        </w:rPr>
        <w:t xml:space="preserve">fastEthernet </w:t>
      </w:r>
      <w:r w:rsidDel="00000000" w:rsidR="00000000" w:rsidRPr="00000000">
        <w:rPr>
          <w:rFonts w:ascii="Liberation Serif" w:cs="Liberation Serif" w:eastAsia="Liberation Serif" w:hAnsi="Liberation Serif"/>
          <w:sz w:val="24"/>
          <w:szCs w:val="24"/>
          <w:rtl w:val="0"/>
        </w:rPr>
        <w:t xml:space="preserve">100BASE-TX che usa </w:t>
      </w:r>
      <w:r w:rsidDel="00000000" w:rsidR="00000000" w:rsidRPr="00000000">
        <w:rPr>
          <w:rFonts w:ascii="Liberation Serif" w:cs="Liberation Serif" w:eastAsia="Liberation Serif" w:hAnsi="Liberation Serif"/>
          <w:b w:val="1"/>
          <w:sz w:val="24"/>
          <w:szCs w:val="24"/>
          <w:rtl w:val="0"/>
        </w:rPr>
        <w:t xml:space="preserve">cavi patch</w:t>
      </w:r>
      <w:r w:rsidDel="00000000" w:rsidR="00000000" w:rsidRPr="00000000">
        <w:rPr>
          <w:rFonts w:ascii="Liberation Serif" w:cs="Liberation Serif" w:eastAsia="Liberation Serif" w:hAnsi="Liberation Serif"/>
          <w:sz w:val="24"/>
          <w:szCs w:val="24"/>
          <w:rtl w:val="0"/>
        </w:rPr>
        <w:t xml:space="preserve"> UTP di categoria almeno 5e per allacciare le singole postazioni.</w:t>
      </w:r>
    </w:p>
    <w:p w:rsidR="00000000" w:rsidDel="00000000" w:rsidP="00000000" w:rsidRDefault="00000000" w:rsidRPr="00000000" w14:paraId="0000001A">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 il nostro dipendente avesse poi la necessità di collegare un portatile in mobilità si può utilizzare l’</w:t>
      </w:r>
      <w:r w:rsidDel="00000000" w:rsidR="00000000" w:rsidRPr="00000000">
        <w:rPr>
          <w:rFonts w:ascii="Liberation Serif" w:cs="Liberation Serif" w:eastAsia="Liberation Serif" w:hAnsi="Liberation Serif"/>
          <w:b w:val="1"/>
          <w:sz w:val="24"/>
          <w:szCs w:val="24"/>
          <w:rtl w:val="0"/>
        </w:rPr>
        <w:t xml:space="preserve">access point</w:t>
      </w:r>
      <w:r w:rsidDel="00000000" w:rsidR="00000000" w:rsidRPr="00000000">
        <w:rPr>
          <w:rFonts w:ascii="Liberation Serif" w:cs="Liberation Serif" w:eastAsia="Liberation Serif" w:hAnsi="Liberation Serif"/>
          <w:sz w:val="24"/>
          <w:szCs w:val="24"/>
          <w:rtl w:val="0"/>
        </w:rPr>
        <w:t xml:space="preserve"> inserito nel medesimo dispositivo. Questo mi garantisce una piccola area coperta di diametro almeno di 50 mt (non tenendo conto di ipotetici ostacoli di natura elettromagnetica). La banda garantita da questo access point è di solito almeno </w:t>
      </w:r>
    </w:p>
    <w:p w:rsidR="00000000" w:rsidDel="00000000" w:rsidP="00000000" w:rsidRDefault="00000000" w:rsidRPr="00000000" w14:paraId="0000001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100Mbit. </w:t>
      </w:r>
    </w:p>
    <w:p w:rsidR="00000000" w:rsidDel="00000000" w:rsidP="00000000" w:rsidRDefault="00000000" w:rsidRPr="00000000" w14:paraId="0000001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pStyle w:val="Heading3"/>
        <w:spacing w:before="280" w:line="240" w:lineRule="auto"/>
        <w:jc w:val="both"/>
        <w:rPr>
          <w:rFonts w:ascii="Liberation Serif" w:cs="Liberation Serif" w:eastAsia="Liberation Serif" w:hAnsi="Liberation Serif"/>
          <w:b w:val="1"/>
          <w:color w:val="000000"/>
        </w:rPr>
      </w:pPr>
      <w:bookmarkStart w:colFirst="0" w:colLast="0" w:name="_5eyk7zfnwxb" w:id="3"/>
      <w:bookmarkEnd w:id="3"/>
      <w:r w:rsidDel="00000000" w:rsidR="00000000" w:rsidRPr="00000000">
        <w:rPr>
          <w:rFonts w:ascii="Liberation Serif" w:cs="Liberation Serif" w:eastAsia="Liberation Serif" w:hAnsi="Liberation Serif"/>
          <w:b w:val="1"/>
          <w:color w:val="000000"/>
          <w:rtl w:val="0"/>
        </w:rPr>
        <w:t xml:space="preserve">WAN tra le due reti LAN</w:t>
      </w:r>
    </w:p>
    <w:p w:rsidR="00000000" w:rsidDel="00000000" w:rsidP="00000000" w:rsidRDefault="00000000" w:rsidRPr="00000000" w14:paraId="0000001E">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L1 - Costruzione della rete WAN (cablaggio)</w:t>
      </w:r>
      <w:r w:rsidDel="00000000" w:rsidR="00000000" w:rsidRPr="00000000">
        <w:rPr>
          <w:rtl w:val="0"/>
        </w:rPr>
      </w:r>
    </w:p>
    <w:p w:rsidR="00000000" w:rsidDel="00000000" w:rsidP="00000000" w:rsidRDefault="00000000" w:rsidRPr="00000000" w14:paraId="0000001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Le due reti LAN per connettersi tra loro hanno bisogno di una rete WAN ad accesso pubblico come INTERNET.</w:t>
      </w:r>
    </w:p>
    <w:p w:rsidR="00000000" w:rsidDel="00000000" w:rsidP="00000000" w:rsidRDefault="00000000" w:rsidRPr="00000000" w14:paraId="00000020">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w:t>
      </w:r>
      <w:r w:rsidDel="00000000" w:rsidR="00000000" w:rsidRPr="00000000">
        <w:rPr>
          <w:rFonts w:ascii="Liberation Serif" w:cs="Liberation Serif" w:eastAsia="Liberation Serif" w:hAnsi="Liberation Serif"/>
          <w:b w:val="1"/>
          <w:sz w:val="24"/>
          <w:szCs w:val="24"/>
          <w:rtl w:val="0"/>
        </w:rPr>
        <w:t xml:space="preserve">sede centrale</w:t>
      </w:r>
      <w:r w:rsidDel="00000000" w:rsidR="00000000" w:rsidRPr="00000000">
        <w:rPr>
          <w:rFonts w:ascii="Liberation Serif" w:cs="Liberation Serif" w:eastAsia="Liberation Serif" w:hAnsi="Liberation Serif"/>
          <w:sz w:val="24"/>
          <w:szCs w:val="24"/>
          <w:rtl w:val="0"/>
        </w:rPr>
        <w:t xml:space="preserve"> deve quindi stabilire un contratto con un ISP che soddisfi le sue esigenze di servizio: rendere accessibili alle sedi distaccate un server WEB pubblico. </w:t>
      </w:r>
    </w:p>
    <w:p w:rsidR="00000000" w:rsidDel="00000000" w:rsidP="00000000" w:rsidRDefault="00000000" w:rsidRPr="00000000" w14:paraId="00000022">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Installare una connessione in fibra ottica </w:t>
      </w:r>
      <w:r w:rsidDel="00000000" w:rsidR="00000000" w:rsidRPr="00000000">
        <w:rPr>
          <w:rFonts w:ascii="Liberation Serif" w:cs="Liberation Serif" w:eastAsia="Liberation Serif" w:hAnsi="Liberation Serif"/>
          <w:b w:val="1"/>
          <w:sz w:val="24"/>
          <w:szCs w:val="24"/>
          <w:rtl w:val="0"/>
        </w:rPr>
        <w:t xml:space="preserve">FTTH </w:t>
      </w:r>
      <w:r w:rsidDel="00000000" w:rsidR="00000000" w:rsidRPr="00000000">
        <w:rPr>
          <w:rFonts w:ascii="Liberation Serif" w:cs="Liberation Serif" w:eastAsia="Liberation Serif" w:hAnsi="Liberation Serif"/>
          <w:sz w:val="24"/>
          <w:szCs w:val="24"/>
          <w:rtl w:val="0"/>
        </w:rPr>
        <w:t xml:space="preserve">(Fiber To The Home) può essere la soluzione che garantisce un'ampia banda di almeno 1Gbit. Questa banda deve essere equamente ripartita tra i flussi che entrano ed escono (soluzione con </w:t>
      </w:r>
      <w:r w:rsidDel="00000000" w:rsidR="00000000" w:rsidRPr="00000000">
        <w:rPr>
          <w:rFonts w:ascii="Liberation Serif" w:cs="Liberation Serif" w:eastAsia="Liberation Serif" w:hAnsi="Liberation Serif"/>
          <w:b w:val="1"/>
          <w:sz w:val="24"/>
          <w:szCs w:val="24"/>
          <w:rtl w:val="0"/>
        </w:rPr>
        <w:t xml:space="preserve">BANDA SIMMETRICA</w:t>
      </w: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23">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 quanto riguarda la </w:t>
      </w:r>
      <w:r w:rsidDel="00000000" w:rsidR="00000000" w:rsidRPr="00000000">
        <w:rPr>
          <w:rFonts w:ascii="Liberation Serif" w:cs="Liberation Serif" w:eastAsia="Liberation Serif" w:hAnsi="Liberation Serif"/>
          <w:b w:val="1"/>
          <w:sz w:val="24"/>
          <w:szCs w:val="24"/>
          <w:rtl w:val="0"/>
        </w:rPr>
        <w:t xml:space="preserve">sede periferica</w:t>
      </w:r>
      <w:r w:rsidDel="00000000" w:rsidR="00000000" w:rsidRPr="00000000">
        <w:rPr>
          <w:rFonts w:ascii="Liberation Serif" w:cs="Liberation Serif" w:eastAsia="Liberation Serif" w:hAnsi="Liberation Serif"/>
          <w:sz w:val="24"/>
          <w:szCs w:val="24"/>
          <w:rtl w:val="0"/>
        </w:rPr>
        <w:t xml:space="preserve">, opterei per una soluzione più economica. Una buona soluzione in Italia è l’</w:t>
      </w:r>
      <w:r w:rsidDel="00000000" w:rsidR="00000000" w:rsidRPr="00000000">
        <w:rPr>
          <w:rFonts w:ascii="Liberation Serif" w:cs="Liberation Serif" w:eastAsia="Liberation Serif" w:hAnsi="Liberation Serif"/>
          <w:b w:val="1"/>
          <w:sz w:val="24"/>
          <w:szCs w:val="24"/>
          <w:rtl w:val="0"/>
        </w:rPr>
        <w:t xml:space="preserve">ADSL</w:t>
      </w:r>
      <w:r w:rsidDel="00000000" w:rsidR="00000000" w:rsidRPr="00000000">
        <w:rPr>
          <w:rFonts w:ascii="Liberation Serif" w:cs="Liberation Serif" w:eastAsia="Liberation Serif" w:hAnsi="Liberation Serif"/>
          <w:sz w:val="24"/>
          <w:szCs w:val="24"/>
          <w:rtl w:val="0"/>
        </w:rPr>
        <w:t xml:space="preserve">, in grado di utilizzare il </w:t>
      </w:r>
      <w:r w:rsidDel="00000000" w:rsidR="00000000" w:rsidRPr="00000000">
        <w:rPr>
          <w:rFonts w:ascii="Liberation Serif" w:cs="Liberation Serif" w:eastAsia="Liberation Serif" w:hAnsi="Liberation Serif"/>
          <w:b w:val="1"/>
          <w:sz w:val="24"/>
          <w:szCs w:val="24"/>
          <w:rtl w:val="0"/>
        </w:rPr>
        <w:t xml:space="preserve">cavo telefonico in rame di categoria 3</w:t>
      </w:r>
      <w:r w:rsidDel="00000000" w:rsidR="00000000" w:rsidRPr="00000000">
        <w:rPr>
          <w:rFonts w:ascii="Liberation Serif" w:cs="Liberation Serif" w:eastAsia="Liberation Serif" w:hAnsi="Liberation Serif"/>
          <w:sz w:val="24"/>
          <w:szCs w:val="24"/>
          <w:rtl w:val="0"/>
        </w:rPr>
        <w:t xml:space="preserve">, già disponibile presso gli uffici e le abitazioni. </w:t>
      </w:r>
    </w:p>
    <w:p w:rsidR="00000000" w:rsidDel="00000000" w:rsidP="00000000" w:rsidRDefault="00000000" w:rsidRPr="00000000" w14:paraId="00000025">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L2 - Scelta dei dispositivi di rete</w:t>
      </w:r>
      <w:r w:rsidDel="00000000" w:rsidR="00000000" w:rsidRPr="00000000">
        <w:rPr>
          <w:rtl w:val="0"/>
        </w:rPr>
      </w:r>
    </w:p>
    <w:p w:rsidR="00000000" w:rsidDel="00000000" w:rsidP="00000000" w:rsidRDefault="00000000" w:rsidRPr="00000000" w14:paraId="0000002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Il dispositivo multifunzione scelto è dotato anche di un </w:t>
      </w:r>
      <w:r w:rsidDel="00000000" w:rsidR="00000000" w:rsidRPr="00000000">
        <w:rPr>
          <w:rFonts w:ascii="Liberation Serif" w:cs="Liberation Serif" w:eastAsia="Liberation Serif" w:hAnsi="Liberation Serif"/>
          <w:b w:val="1"/>
          <w:sz w:val="24"/>
          <w:szCs w:val="24"/>
          <w:rtl w:val="0"/>
        </w:rPr>
        <w:t xml:space="preserve">modem ADSL</w:t>
      </w:r>
      <w:r w:rsidDel="00000000" w:rsidR="00000000" w:rsidRPr="00000000">
        <w:rPr>
          <w:rFonts w:ascii="Liberation Serif" w:cs="Liberation Serif" w:eastAsia="Liberation Serif" w:hAnsi="Liberation Serif"/>
          <w:sz w:val="24"/>
          <w:szCs w:val="24"/>
          <w:rtl w:val="0"/>
        </w:rPr>
        <w:t xml:space="preserve"> in grado di connettersi alla presa telefonica.</w:t>
      </w:r>
    </w:p>
    <w:p w:rsidR="00000000" w:rsidDel="00000000" w:rsidP="00000000" w:rsidRDefault="00000000" w:rsidRPr="00000000" w14:paraId="0000002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L’unico protocollo che riesce a passare nel cavo telefonico è l’ADSL. Il protocollo Ethernet non è trasmissibile su un cavo di una categoria molto bassa.</w:t>
      </w:r>
    </w:p>
    <w:p w:rsidR="00000000" w:rsidDel="00000000" w:rsidP="00000000" w:rsidRDefault="00000000" w:rsidRPr="00000000" w14:paraId="0000002A">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L’offerta di banda in soluzione </w:t>
      </w:r>
      <w:r w:rsidDel="00000000" w:rsidR="00000000" w:rsidRPr="00000000">
        <w:rPr>
          <w:rFonts w:ascii="Liberation Serif" w:cs="Liberation Serif" w:eastAsia="Liberation Serif" w:hAnsi="Liberation Serif"/>
          <w:b w:val="1"/>
          <w:sz w:val="24"/>
          <w:szCs w:val="24"/>
          <w:rtl w:val="0"/>
        </w:rPr>
        <w:t xml:space="preserve">ASIMMETRICA </w:t>
      </w:r>
      <w:r w:rsidDel="00000000" w:rsidR="00000000" w:rsidRPr="00000000">
        <w:rPr>
          <w:rFonts w:ascii="Liberation Serif" w:cs="Liberation Serif" w:eastAsia="Liberation Serif" w:hAnsi="Liberation Serif"/>
          <w:sz w:val="24"/>
          <w:szCs w:val="24"/>
          <w:rtl w:val="0"/>
        </w:rPr>
        <w:t xml:space="preserve">con l’ADSL varia da un minimo di 8Mbit fino ad un massimo di 200Mbit. Purtroppo non sempre si può scegliere la soluzione ottimale perché spesso alcune zone del territorio italiano non sono servite per garantire il massimo di banda.</w:t>
      </w:r>
    </w:p>
    <w:p w:rsidR="00000000" w:rsidDel="00000000" w:rsidP="00000000" w:rsidRDefault="00000000" w:rsidRPr="00000000" w14:paraId="0000002B">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Grazie al cavo telefonico della Telecom riesco a raggiungere i router dell’ISP (Internet Service Provider) per far trasportare i miei dati dal suo AS(Autonomous System) con i suoi i vari router regionali e protocolli di routing (BGP) che si collegano ai router internazionali.             </w:t>
      </w:r>
      <w:r w:rsidDel="00000000" w:rsidR="00000000" w:rsidRPr="00000000">
        <w:rPr>
          <w:rtl w:val="0"/>
        </w:rPr>
      </w:r>
    </w:p>
    <w:p w:rsidR="00000000" w:rsidDel="00000000" w:rsidP="00000000" w:rsidRDefault="00000000" w:rsidRPr="00000000" w14:paraId="0000002C">
      <w:pPr>
        <w:pStyle w:val="Heading3"/>
        <w:spacing w:before="280" w:line="240" w:lineRule="auto"/>
        <w:jc w:val="center"/>
        <w:rPr>
          <w:rFonts w:ascii="Liberation Serif" w:cs="Liberation Serif" w:eastAsia="Liberation Serif" w:hAnsi="Liberation Serif"/>
          <w:b w:val="1"/>
          <w:color w:val="000000"/>
        </w:rPr>
      </w:pPr>
      <w:bookmarkStart w:colFirst="0" w:colLast="0" w:name="_ezva3yuafguu" w:id="4"/>
      <w:bookmarkEnd w:id="4"/>
      <w:r w:rsidDel="00000000" w:rsidR="00000000" w:rsidRPr="00000000">
        <w:rPr>
          <w:rFonts w:ascii="Liberation Serif" w:cs="Liberation Serif" w:eastAsia="Liberation Serif" w:hAnsi="Liberation Serif"/>
          <w:b w:val="1"/>
          <w:color w:val="000000"/>
          <w:rtl w:val="0"/>
        </w:rPr>
        <w:t xml:space="preserve">Architettura LOGICA</w:t>
        <w:br w:type="textWrapping"/>
        <w:t xml:space="preserve">(suddivisione in reti e sottoreti IP) - ISO/OSI L3</w:t>
      </w:r>
    </w:p>
    <w:p w:rsidR="00000000" w:rsidDel="00000000" w:rsidP="00000000" w:rsidRDefault="00000000" w:rsidRPr="00000000" w14:paraId="0000002D">
      <w:pPr>
        <w:pStyle w:val="Heading3"/>
        <w:spacing w:before="280" w:line="240" w:lineRule="auto"/>
        <w:rPr>
          <w:rFonts w:ascii="Liberation Serif" w:cs="Liberation Serif" w:eastAsia="Liberation Serif" w:hAnsi="Liberation Serif"/>
          <w:b w:val="1"/>
          <w:color w:val="000000"/>
        </w:rPr>
      </w:pPr>
      <w:bookmarkStart w:colFirst="0" w:colLast="0" w:name="_lwexenmzykf1" w:id="5"/>
      <w:bookmarkEnd w:id="5"/>
      <w:r w:rsidDel="00000000" w:rsidR="00000000" w:rsidRPr="00000000">
        <w:rPr>
          <w:rFonts w:ascii="Liberation Serif" w:cs="Liberation Serif" w:eastAsia="Liberation Serif" w:hAnsi="Liberation Serif"/>
          <w:b w:val="1"/>
          <w:color w:val="000000"/>
          <w:rtl w:val="0"/>
        </w:rPr>
        <w:t xml:space="preserve">L3 - Reti logiche sede centrale</w:t>
      </w:r>
    </w:p>
    <w:p w:rsidR="00000000" w:rsidDel="00000000" w:rsidP="00000000" w:rsidRDefault="00000000" w:rsidRPr="00000000" w14:paraId="0000002E">
      <w:pPr>
        <w:spacing w:line="240" w:lineRule="auto"/>
        <w:rPr/>
      </w:pPr>
      <w:r w:rsidDel="00000000" w:rsidR="00000000" w:rsidRPr="00000000">
        <w:rPr>
          <w:rFonts w:ascii="Liberation Serif" w:cs="Liberation Serif" w:eastAsia="Liberation Serif" w:hAnsi="Liberation Serif"/>
          <w:b w:val="1"/>
          <w:sz w:val="24"/>
          <w:szCs w:val="24"/>
          <w:rtl w:val="0"/>
        </w:rPr>
        <w:t xml:space="preserve">Piano di indirizzamento IP LAN sede centrale</w:t>
      </w:r>
      <w:r w:rsidDel="00000000" w:rsidR="00000000" w:rsidRPr="00000000">
        <w:rPr>
          <w:rtl w:val="0"/>
        </w:rPr>
      </w:r>
    </w:p>
    <w:tbl>
      <w:tblPr>
        <w:tblStyle w:val="Table1"/>
        <w:tblW w:w="9355.5789473684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4.9473684210525"/>
        <w:gridCol w:w="1674.9473684210525"/>
        <w:gridCol w:w="1725"/>
        <w:gridCol w:w="1485"/>
        <w:gridCol w:w="1330.1052631578946"/>
        <w:gridCol w:w="1465.5789473684213"/>
        <w:tblGridChange w:id="0">
          <w:tblGrid>
            <w:gridCol w:w="1674.9473684210525"/>
            <w:gridCol w:w="1674.9473684210525"/>
            <w:gridCol w:w="1725"/>
            <w:gridCol w:w="1485"/>
            <w:gridCol w:w="1330.1052631578946"/>
            <w:gridCol w:w="1465.5789473684213"/>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indirizzo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sz w:val="24"/>
                <w:szCs w:val="24"/>
              </w:rPr>
            </w:pPr>
            <w:r w:rsidDel="00000000" w:rsidR="00000000" w:rsidRPr="00000000">
              <w:rPr>
                <w:b w:val="1"/>
                <w:sz w:val="24"/>
                <w:szCs w:val="24"/>
                <w:rtl w:val="0"/>
              </w:rPr>
              <w:t xml:space="preserve">LAN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rtl w:val="0"/>
              </w:rPr>
              <w:t xml:space="preserve">Rete LAN Privata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Produzione</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192.168.1.0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PR1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192.168.1.1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NIC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PC</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ROUTER AZIENDALE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192.168.1.254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Gi1/0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ROUTER</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Broadcast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192.168.1.255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rtl w:val="0"/>
              </w:rPr>
              <w:t xml:space="preserve">Rete LAN Privata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Uffici</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RETE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192.168.2.0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UF1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192.168.2.1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Router aziendale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192.168.2.254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Gi2/0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ROUTER</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Broadcast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192.168.2.255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Rete LAN Privata</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CED</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RETE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192.168.3.0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server ced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192.168.3.1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router aziendale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192.168.3.254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GI3/0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ROUTER</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Broadcast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192.168.3.255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bl>
    <w:p w:rsidR="00000000" w:rsidDel="00000000" w:rsidP="00000000" w:rsidRDefault="00000000" w:rsidRPr="00000000" w14:paraId="0000008F">
      <w:pPr>
        <w:pStyle w:val="Heading3"/>
        <w:spacing w:before="280" w:line="240" w:lineRule="auto"/>
        <w:rPr>
          <w:rFonts w:ascii="Liberation Serif" w:cs="Liberation Serif" w:eastAsia="Liberation Serif" w:hAnsi="Liberation Serif"/>
          <w:b w:val="1"/>
          <w:color w:val="000000"/>
        </w:rPr>
      </w:pPr>
      <w:bookmarkStart w:colFirst="0" w:colLast="0" w:name="_spoulfgav2q1" w:id="6"/>
      <w:bookmarkEnd w:id="6"/>
      <w:r w:rsidDel="00000000" w:rsidR="00000000" w:rsidRPr="00000000">
        <w:rPr>
          <w:rFonts w:ascii="Liberation Serif" w:cs="Liberation Serif" w:eastAsia="Liberation Serif" w:hAnsi="Liberation Serif"/>
          <w:b w:val="1"/>
          <w:color w:val="000000"/>
          <w:rtl w:val="0"/>
        </w:rPr>
        <w:t xml:space="preserve">L3 - Reti logiche sede periferica</w:t>
      </w:r>
    </w:p>
    <w:p w:rsidR="00000000" w:rsidDel="00000000" w:rsidP="00000000" w:rsidRDefault="00000000" w:rsidRPr="00000000" w14:paraId="0000009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Una piccola rete LAN, non ha bisogno di essere suddivisa in diverse reti logiche. Questa deve allacciare al massimo una decina di host. </w:t>
      </w:r>
    </w:p>
    <w:p w:rsidR="00000000" w:rsidDel="00000000" w:rsidP="00000000" w:rsidRDefault="00000000" w:rsidRPr="00000000" w14:paraId="00000091">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scelta di usare un dispositivo multifunzione mi garantisce l’uso di un </w:t>
      </w:r>
      <w:r w:rsidDel="00000000" w:rsidR="00000000" w:rsidRPr="00000000">
        <w:rPr>
          <w:rFonts w:ascii="Liberation Serif" w:cs="Liberation Serif" w:eastAsia="Liberation Serif" w:hAnsi="Liberation Serif"/>
          <w:b w:val="1"/>
          <w:sz w:val="24"/>
          <w:szCs w:val="24"/>
          <w:rtl w:val="0"/>
        </w:rPr>
        <w:t xml:space="preserve">servizio DHCP</w:t>
      </w:r>
      <w:r w:rsidDel="00000000" w:rsidR="00000000" w:rsidRPr="00000000">
        <w:rPr>
          <w:rFonts w:ascii="Liberation Serif" w:cs="Liberation Serif" w:eastAsia="Liberation Serif" w:hAnsi="Liberation Serif"/>
          <w:sz w:val="24"/>
          <w:szCs w:val="24"/>
          <w:rtl w:val="0"/>
        </w:rPr>
        <w:t xml:space="preserve"> che assegna dinamicamente gli indirizzi IP prelevandoli da un </w:t>
      </w:r>
      <w:r w:rsidDel="00000000" w:rsidR="00000000" w:rsidRPr="00000000">
        <w:rPr>
          <w:rFonts w:ascii="Liberation Serif" w:cs="Liberation Serif" w:eastAsia="Liberation Serif" w:hAnsi="Liberation Serif"/>
          <w:b w:val="1"/>
          <w:sz w:val="24"/>
          <w:szCs w:val="24"/>
          <w:rtl w:val="0"/>
        </w:rPr>
        <w:t xml:space="preserve">pool di indirizzi</w:t>
      </w:r>
      <w:r w:rsidDel="00000000" w:rsidR="00000000" w:rsidRPr="00000000">
        <w:rPr>
          <w:rFonts w:ascii="Liberation Serif" w:cs="Liberation Serif" w:eastAsia="Liberation Serif" w:hAnsi="Liberation Serif"/>
          <w:sz w:val="24"/>
          <w:szCs w:val="24"/>
          <w:rtl w:val="0"/>
        </w:rPr>
        <w:t xml:space="preserve"> ritagliato all’interno dello spazio di indirizzi della rete assegnata.</w:t>
      </w:r>
    </w:p>
    <w:p w:rsidR="00000000" w:rsidDel="00000000" w:rsidP="00000000" w:rsidRDefault="00000000" w:rsidRPr="00000000" w14:paraId="00000092">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Piano di indirizzamento IP LAN sede periferica</w:t>
      </w:r>
    </w:p>
    <w:p w:rsidR="00000000" w:rsidDel="00000000" w:rsidP="00000000" w:rsidRDefault="00000000" w:rsidRPr="00000000" w14:paraId="00000094">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Un possibile </w:t>
      </w:r>
      <w:r w:rsidDel="00000000" w:rsidR="00000000" w:rsidRPr="00000000">
        <w:rPr>
          <w:rFonts w:ascii="Liberation Serif" w:cs="Liberation Serif" w:eastAsia="Liberation Serif" w:hAnsi="Liberation Serif"/>
          <w:b w:val="1"/>
          <w:sz w:val="24"/>
          <w:szCs w:val="24"/>
          <w:rtl w:val="0"/>
        </w:rPr>
        <w:t xml:space="preserve">indirizzo di rete</w:t>
      </w:r>
      <w:r w:rsidDel="00000000" w:rsidR="00000000" w:rsidRPr="00000000">
        <w:rPr>
          <w:rFonts w:ascii="Liberation Serif" w:cs="Liberation Serif" w:eastAsia="Liberation Serif" w:hAnsi="Liberation Serif"/>
          <w:sz w:val="24"/>
          <w:szCs w:val="24"/>
          <w:rtl w:val="0"/>
        </w:rPr>
        <w:t xml:space="preserve"> privata configurabile su questo dispositivo è il 192.168.1.0/24. Questa rete IP PRIVATA mi garantisce uno spazio di 254 host da cui posso ritagliare il pool per il servizio DHCP</w:t>
      </w:r>
    </w:p>
    <w:p w:rsidR="00000000" w:rsidDel="00000000" w:rsidP="00000000" w:rsidRDefault="00000000" w:rsidRPr="00000000" w14:paraId="00000095">
      <w:pPr>
        <w:rPr/>
      </w:pPr>
      <w:r w:rsidDel="00000000" w:rsidR="00000000" w:rsidRPr="00000000">
        <w:rPr>
          <w:rtl w:val="0"/>
        </w:rPr>
      </w:r>
    </w:p>
    <w:tbl>
      <w:tblPr>
        <w:tblStyle w:val="Table2"/>
        <w:tblW w:w="7555.808538163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7787839586028"/>
        <w:gridCol w:w="1356.1707632600258"/>
        <w:gridCol w:w="1804.1914618369988"/>
        <w:gridCol w:w="1307.7360931435965"/>
        <w:gridCol w:w="1440.9314359637776"/>
        <w:tblGridChange w:id="0">
          <w:tblGrid>
            <w:gridCol w:w="1646.7787839586028"/>
            <w:gridCol w:w="1356.1707632600258"/>
            <w:gridCol w:w="1804.1914618369988"/>
            <w:gridCol w:w="1307.7360931435965"/>
            <w:gridCol w:w="1440.9314359637776"/>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indirizzo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24"/>
                <w:szCs w:val="24"/>
              </w:rPr>
            </w:pPr>
            <w:r w:rsidDel="00000000" w:rsidR="00000000" w:rsidRPr="00000000">
              <w:rPr>
                <w:b w:val="1"/>
                <w:sz w:val="24"/>
                <w:szCs w:val="24"/>
                <w:rtl w:val="0"/>
              </w:rPr>
              <w:t xml:space="preserve">LAN</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rtl w:val="0"/>
              </w:rPr>
              <w:t xml:space="preserve">Rete LAN Privata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Produzione</w:t>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RETE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192.168.1.0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vMerge w:val="restart"/>
            <w:shd w:fill="ff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192.168.1.1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PC</w:t>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Router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192.168.1.254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rHeight w:val="420"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Broadcast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192.168.1.255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255.255.255.0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vMerge w:val="continue"/>
            <w:shd w:fill="ffff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pStyle w:val="Heading3"/>
        <w:spacing w:before="280" w:line="240" w:lineRule="auto"/>
        <w:rPr>
          <w:rFonts w:ascii="Liberation Serif" w:cs="Liberation Serif" w:eastAsia="Liberation Serif" w:hAnsi="Liberation Serif"/>
          <w:b w:val="1"/>
          <w:color w:val="000000"/>
        </w:rPr>
      </w:pPr>
      <w:bookmarkStart w:colFirst="0" w:colLast="0" w:name="_9nbajowqf7j7" w:id="7"/>
      <w:bookmarkEnd w:id="7"/>
      <w:r w:rsidDel="00000000" w:rsidR="00000000" w:rsidRPr="00000000">
        <w:rPr>
          <w:rFonts w:ascii="Liberation Serif" w:cs="Liberation Serif" w:eastAsia="Liberation Serif" w:hAnsi="Liberation Serif"/>
          <w:b w:val="1"/>
          <w:color w:val="000000"/>
          <w:rtl w:val="0"/>
        </w:rPr>
        <w:t xml:space="preserve">L3 - Reti logiche PUBBLICHE per accesso ad INTERNET</w:t>
      </w:r>
    </w:p>
    <w:p w:rsidR="00000000" w:rsidDel="00000000" w:rsidP="00000000" w:rsidRDefault="00000000" w:rsidRPr="00000000" w14:paraId="000000B5">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Piano di indirizzamento IP WAN tra le due reti LAN</w:t>
      </w:r>
    </w:p>
    <w:p w:rsidR="00000000" w:rsidDel="00000000" w:rsidP="00000000" w:rsidRDefault="00000000" w:rsidRPr="00000000" w14:paraId="000000B6">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Sede centrale</w:t>
      </w:r>
    </w:p>
    <w:p w:rsidR="00000000" w:rsidDel="00000000" w:rsidP="00000000" w:rsidRDefault="00000000" w:rsidRPr="00000000" w14:paraId="000000B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680"/>
        <w:gridCol w:w="2235"/>
        <w:gridCol w:w="1620"/>
        <w:gridCol w:w="1785"/>
        <w:tblGridChange w:id="0">
          <w:tblGrid>
            <w:gridCol w:w="2040"/>
            <w:gridCol w:w="1680"/>
            <w:gridCol w:w="2235"/>
            <w:gridCol w:w="1620"/>
            <w:gridCol w:w="17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indirizzo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4"/>
                <w:szCs w:val="24"/>
              </w:rPr>
            </w:pPr>
            <w:r w:rsidDel="00000000" w:rsidR="00000000" w:rsidRPr="00000000">
              <w:rPr>
                <w:b w:val="1"/>
                <w:sz w:val="24"/>
                <w:szCs w:val="24"/>
                <w:rtl w:val="0"/>
              </w:rPr>
              <w:t xml:space="preserve">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4"/>
                <w:szCs w:val="24"/>
              </w:rPr>
            </w:pPr>
            <w:r w:rsidDel="00000000" w:rsidR="00000000" w:rsidRPr="00000000">
              <w:rPr>
                <w:b w:val="1"/>
                <w:sz w:val="24"/>
                <w:szCs w:val="24"/>
                <w:rtl w:val="0"/>
              </w:rPr>
              <w:t xml:space="preserve">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sz w:val="24"/>
                <w:szCs w:val="24"/>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sz w:val="24"/>
                <w:szCs w:val="24"/>
              </w:rPr>
            </w:pPr>
            <w:r w:rsidDel="00000000" w:rsidR="00000000" w:rsidRPr="00000000">
              <w:rPr>
                <w:b w:val="1"/>
                <w:sz w:val="24"/>
                <w:szCs w:val="24"/>
                <w:rtl w:val="0"/>
              </w:rPr>
              <w:t xml:space="preserve">WAN</w:t>
            </w:r>
          </w:p>
        </w:tc>
      </w:tr>
      <w:tr>
        <w:trPr>
          <w:cantSplit w:val="0"/>
          <w:trHeight w:val="42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Rete WAN PUBBLICA Azienda</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ISP</w:t>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RETE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Router POP ISP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Router LAN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Broadcast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rPr>
          <w:cantSplit w:val="0"/>
          <w:trHeight w:val="420" w:hRule="atLeast"/>
          <w:tblHeader w:val="0"/>
        </w:trPr>
        <w:tc>
          <w:tcPr>
            <w:gridSpan w:val="4"/>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Rete WAN PUBBLICA Filiale Remota</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ISP</w:t>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Router POP ISP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Router LAN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r>
        <w:trPr>
          <w:cantSplit w:val="0"/>
          <w:trHeight w:val="420"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Broadcast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bl>
    <w:p w:rsidR="00000000" w:rsidDel="00000000" w:rsidP="00000000" w:rsidRDefault="00000000" w:rsidRPr="00000000" w14:paraId="000000E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Il progetto prosegue …...</w:t>
      </w:r>
    </w:p>
    <w:p w:rsidR="00000000" w:rsidDel="00000000" w:rsidP="00000000" w:rsidRDefault="00000000" w:rsidRPr="00000000" w14:paraId="000000F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