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E5EE" w14:textId="77777777" w:rsidR="00821B69" w:rsidRPr="00821B69" w:rsidRDefault="00821B69" w:rsidP="00821B69">
      <w:pPr>
        <w:pStyle w:val="Ttulo"/>
      </w:pPr>
      <w:proofErr w:type="spellStart"/>
      <w:r w:rsidRPr="00821B69">
        <w:t>Conoce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proyecto</w:t>
      </w:r>
      <w:proofErr w:type="spellEnd"/>
    </w:p>
    <w:p w14:paraId="1B78923C" w14:textId="044FBAC1" w:rsidR="00821B69" w:rsidRPr="00821B69" w:rsidRDefault="00821B69" w:rsidP="00821B69">
      <w:r w:rsidRPr="00821B69">
        <w:drawing>
          <wp:inline distT="0" distB="0" distL="0" distR="0" wp14:anchorId="2F248DE2" wp14:editId="201E78FB">
            <wp:extent cx="5400040" cy="772795"/>
            <wp:effectExtent l="0" t="0" r="0" b="8255"/>
            <wp:docPr id="487837987" name="Imagen 2" descr="Kit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t Digi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D92A" w14:textId="77777777" w:rsidR="00821B69" w:rsidRPr="00821B69" w:rsidRDefault="00821B69" w:rsidP="00821B69">
      <w:r w:rsidRPr="00821B69">
        <w:t xml:space="preserve">Con </w:t>
      </w:r>
      <w:proofErr w:type="spellStart"/>
      <w:r w:rsidRPr="00821B69">
        <w:t>el</w:t>
      </w:r>
      <w:proofErr w:type="spellEnd"/>
      <w:r w:rsidRPr="00821B69">
        <w:t xml:space="preserve"> fin de </w:t>
      </w:r>
      <w:proofErr w:type="spellStart"/>
      <w:r w:rsidRPr="00821B69">
        <w:t>paliar</w:t>
      </w:r>
      <w:proofErr w:type="spellEnd"/>
      <w:r w:rsidRPr="00821B69">
        <w:t xml:space="preserve"> </w:t>
      </w:r>
      <w:proofErr w:type="spellStart"/>
      <w:r w:rsidRPr="00821B69">
        <w:t>los</w:t>
      </w:r>
      <w:proofErr w:type="spellEnd"/>
      <w:r w:rsidRPr="00821B69">
        <w:t xml:space="preserve"> </w:t>
      </w:r>
      <w:proofErr w:type="spellStart"/>
      <w:r w:rsidRPr="00821B69">
        <w:t>adversos</w:t>
      </w:r>
      <w:proofErr w:type="spellEnd"/>
      <w:r w:rsidRPr="00821B69">
        <w:t xml:space="preserve"> </w:t>
      </w:r>
      <w:proofErr w:type="spellStart"/>
      <w:r w:rsidRPr="00821B69">
        <w:t>efectos</w:t>
      </w:r>
      <w:proofErr w:type="spellEnd"/>
      <w:r w:rsidRPr="00821B69">
        <w:t xml:space="preserve"> </w:t>
      </w:r>
      <w:proofErr w:type="spellStart"/>
      <w:r w:rsidRPr="00821B69">
        <w:t>económicos</w:t>
      </w:r>
      <w:proofErr w:type="spellEnd"/>
      <w:r w:rsidRPr="00821B69">
        <w:t xml:space="preserve"> </w:t>
      </w:r>
      <w:proofErr w:type="spellStart"/>
      <w:r w:rsidRPr="00821B69">
        <w:t>causados</w:t>
      </w:r>
      <w:proofErr w:type="spellEnd"/>
      <w:r w:rsidRPr="00821B69">
        <w:t xml:space="preserve"> </w:t>
      </w:r>
      <w:proofErr w:type="spellStart"/>
      <w:r w:rsidRPr="00821B69">
        <w:t>por</w:t>
      </w:r>
      <w:proofErr w:type="spellEnd"/>
      <w:r w:rsidRPr="00821B69">
        <w:t xml:space="preserve"> la pandemia </w:t>
      </w:r>
      <w:proofErr w:type="spellStart"/>
      <w:r w:rsidRPr="00821B69">
        <w:t>por</w:t>
      </w:r>
      <w:proofErr w:type="spellEnd"/>
      <w:r w:rsidRPr="00821B69">
        <w:t xml:space="preserve"> la COVID-19,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Gobierno</w:t>
      </w:r>
      <w:proofErr w:type="spellEnd"/>
      <w:r w:rsidRPr="00821B69">
        <w:t xml:space="preserve"> de España </w:t>
      </w:r>
      <w:proofErr w:type="spellStart"/>
      <w:r w:rsidRPr="00821B69">
        <w:t>presentó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> </w:t>
      </w:r>
      <w:hyperlink r:id="rId6" w:tgtFrame="_blank" w:history="1">
        <w:r w:rsidRPr="00821B69">
          <w:rPr>
            <w:rStyle w:val="Hipervnculo"/>
            <w:b/>
            <w:bCs/>
          </w:rPr>
          <w:t xml:space="preserve">Plan de </w:t>
        </w:r>
        <w:proofErr w:type="spellStart"/>
        <w:r w:rsidRPr="00821B69">
          <w:rPr>
            <w:rStyle w:val="Hipervnculo"/>
            <w:b/>
            <w:bCs/>
          </w:rPr>
          <w:t>Recuperación</w:t>
        </w:r>
        <w:proofErr w:type="spellEnd"/>
        <w:r w:rsidRPr="00821B69">
          <w:rPr>
            <w:rStyle w:val="Hipervnculo"/>
            <w:b/>
            <w:bCs/>
          </w:rPr>
          <w:t xml:space="preserve">, </w:t>
        </w:r>
        <w:proofErr w:type="spellStart"/>
        <w:r w:rsidRPr="00821B69">
          <w:rPr>
            <w:rStyle w:val="Hipervnculo"/>
            <w:b/>
            <w:bCs/>
          </w:rPr>
          <w:t>Transformación</w:t>
        </w:r>
        <w:proofErr w:type="spellEnd"/>
        <w:r w:rsidRPr="00821B69">
          <w:rPr>
            <w:rStyle w:val="Hipervnculo"/>
            <w:b/>
            <w:bCs/>
          </w:rPr>
          <w:t xml:space="preserve"> y </w:t>
        </w:r>
        <w:proofErr w:type="spellStart"/>
        <w:r w:rsidRPr="00821B69">
          <w:rPr>
            <w:rStyle w:val="Hipervnculo"/>
            <w:b/>
            <w:bCs/>
          </w:rPr>
          <w:t>Resiliencia</w:t>
        </w:r>
        <w:proofErr w:type="spellEnd"/>
        <w:r w:rsidRPr="00821B69">
          <w:rPr>
            <w:rStyle w:val="Hipervnculo"/>
            <w:b/>
            <w:bCs/>
          </w:rPr>
          <w:t xml:space="preserve"> </w:t>
        </w:r>
        <w:proofErr w:type="spellStart"/>
        <w:r w:rsidRPr="00821B69">
          <w:rPr>
            <w:rStyle w:val="Hipervnculo"/>
            <w:b/>
            <w:bCs/>
          </w:rPr>
          <w:t>Económica</w:t>
        </w:r>
        <w:proofErr w:type="spellEnd"/>
      </w:hyperlink>
      <w:r w:rsidRPr="00821B69">
        <w:t xml:space="preserve">, un </w:t>
      </w:r>
      <w:proofErr w:type="spellStart"/>
      <w:r w:rsidRPr="00821B69">
        <w:t>proyecto</w:t>
      </w:r>
      <w:proofErr w:type="spellEnd"/>
      <w:r w:rsidRPr="00821B69">
        <w:t xml:space="preserve"> </w:t>
      </w:r>
      <w:proofErr w:type="spellStart"/>
      <w:r w:rsidRPr="00821B69">
        <w:t>financiado</w:t>
      </w:r>
      <w:proofErr w:type="spellEnd"/>
      <w:r w:rsidRPr="00821B69">
        <w:t xml:space="preserve"> </w:t>
      </w:r>
      <w:proofErr w:type="spellStart"/>
      <w:r w:rsidRPr="00821B69">
        <w:t>por</w:t>
      </w:r>
      <w:proofErr w:type="spellEnd"/>
      <w:r w:rsidRPr="00821B69">
        <w:t xml:space="preserve"> la Unión Europea (</w:t>
      </w:r>
      <w:proofErr w:type="spellStart"/>
      <w:r w:rsidRPr="00821B69">
        <w:t>fondos</w:t>
      </w:r>
      <w:proofErr w:type="spellEnd"/>
      <w:r w:rsidRPr="00821B69">
        <w:t xml:space="preserve"> del </w:t>
      </w:r>
      <w:proofErr w:type="spellStart"/>
      <w:r w:rsidRPr="00821B69">
        <w:t>programa</w:t>
      </w:r>
      <w:proofErr w:type="spellEnd"/>
      <w:r w:rsidRPr="00821B69">
        <w:t> </w:t>
      </w:r>
      <w:r w:rsidRPr="00821B69">
        <w:rPr>
          <w:i/>
          <w:iCs/>
        </w:rPr>
        <w:t>Next Generation EU</w:t>
      </w:r>
      <w:r w:rsidRPr="00821B69">
        <w:t xml:space="preserve">). </w:t>
      </w:r>
      <w:proofErr w:type="spellStart"/>
      <w:r w:rsidRPr="00821B69">
        <w:t>Estriba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modernizar</w:t>
      </w:r>
      <w:proofErr w:type="spellEnd"/>
      <w:r w:rsidRPr="00821B69">
        <w:t xml:space="preserve"> y </w:t>
      </w:r>
      <w:proofErr w:type="spellStart"/>
      <w:r w:rsidRPr="00821B69">
        <w:t>estimular</w:t>
      </w:r>
      <w:proofErr w:type="spellEnd"/>
      <w:r w:rsidRPr="00821B69">
        <w:t xml:space="preserve"> la </w:t>
      </w:r>
      <w:proofErr w:type="spellStart"/>
      <w:r w:rsidRPr="00821B69">
        <w:t>recuperación</w:t>
      </w:r>
      <w:proofErr w:type="spellEnd"/>
      <w:r w:rsidRPr="00821B69">
        <w:t xml:space="preserve"> del </w:t>
      </w:r>
      <w:proofErr w:type="spellStart"/>
      <w:r w:rsidRPr="00821B69">
        <w:t>crecimiento</w:t>
      </w:r>
      <w:proofErr w:type="spellEnd"/>
      <w:r w:rsidRPr="00821B69">
        <w:t xml:space="preserve"> </w:t>
      </w:r>
      <w:proofErr w:type="spellStart"/>
      <w:r w:rsidRPr="00821B69">
        <w:t>económico</w:t>
      </w:r>
      <w:proofErr w:type="spellEnd"/>
      <w:r w:rsidRPr="00821B69">
        <w:t xml:space="preserve">, </w:t>
      </w:r>
      <w:proofErr w:type="spellStart"/>
      <w:r w:rsidRPr="00821B69">
        <w:rPr>
          <w:u w:val="single"/>
        </w:rPr>
        <w:t>incorporando</w:t>
      </w:r>
      <w:proofErr w:type="spellEnd"/>
      <w:r w:rsidRPr="00821B69">
        <w:t xml:space="preserve"> </w:t>
      </w:r>
      <w:proofErr w:type="spellStart"/>
      <w:r w:rsidRPr="00821B69">
        <w:t>importantes</w:t>
      </w:r>
      <w:proofErr w:type="spellEnd"/>
      <w:r w:rsidRPr="00821B69">
        <w:t xml:space="preserve"> </w:t>
      </w:r>
      <w:proofErr w:type="spellStart"/>
      <w:r w:rsidRPr="00821B69">
        <w:t>reformas</w:t>
      </w:r>
      <w:proofErr w:type="spellEnd"/>
      <w:r w:rsidRPr="00821B69">
        <w:t xml:space="preserve"> e </w:t>
      </w:r>
      <w:proofErr w:type="spellStart"/>
      <w:r w:rsidRPr="00821B69">
        <w:t>inversiones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varios</w:t>
      </w:r>
      <w:proofErr w:type="spellEnd"/>
      <w:r w:rsidRPr="00821B69">
        <w:t xml:space="preserve"> de sus </w:t>
      </w:r>
      <w:proofErr w:type="spellStart"/>
      <w:r w:rsidRPr="00821B69">
        <w:t>componentes</w:t>
      </w:r>
      <w:proofErr w:type="spellEnd"/>
      <w:r w:rsidRPr="00821B69">
        <w:t xml:space="preserve">, </w:t>
      </w:r>
      <w:proofErr w:type="spellStart"/>
      <w:r w:rsidRPr="00821B69">
        <w:t>orientados</w:t>
      </w:r>
      <w:proofErr w:type="spellEnd"/>
      <w:r w:rsidRPr="00821B69">
        <w:t xml:space="preserve"> a </w:t>
      </w:r>
      <w:proofErr w:type="spellStart"/>
      <w:r w:rsidRPr="00821B69">
        <w:t>impulsar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emprendimiento</w:t>
      </w:r>
      <w:proofErr w:type="spellEnd"/>
      <w:r w:rsidRPr="00821B69">
        <w:t xml:space="preserve">,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crecimiento</w:t>
      </w:r>
      <w:proofErr w:type="spellEnd"/>
      <w:r w:rsidRPr="00821B69">
        <w:t xml:space="preserve"> </w:t>
      </w:r>
      <w:proofErr w:type="spellStart"/>
      <w:r w:rsidRPr="00821B69">
        <w:t>empresarial</w:t>
      </w:r>
      <w:proofErr w:type="spellEnd"/>
      <w:r w:rsidRPr="00821B69">
        <w:t xml:space="preserve">, la </w:t>
      </w:r>
      <w:proofErr w:type="spellStart"/>
      <w:r w:rsidRPr="00821B69">
        <w:t>digitalización</w:t>
      </w:r>
      <w:proofErr w:type="spellEnd"/>
      <w:r w:rsidRPr="00821B69">
        <w:t xml:space="preserve">, la </w:t>
      </w:r>
      <w:proofErr w:type="spellStart"/>
      <w:r w:rsidRPr="00821B69">
        <w:t>incorporación</w:t>
      </w:r>
      <w:proofErr w:type="spellEnd"/>
      <w:r w:rsidRPr="00821B69">
        <w:t xml:space="preserve"> de la </w:t>
      </w:r>
      <w:proofErr w:type="spellStart"/>
      <w:r w:rsidRPr="00821B69">
        <w:t>inteligencia</w:t>
      </w:r>
      <w:proofErr w:type="spellEnd"/>
      <w:r w:rsidRPr="00821B69">
        <w:t xml:space="preserve"> artificial y la </w:t>
      </w:r>
      <w:proofErr w:type="spellStart"/>
      <w:r w:rsidRPr="00821B69">
        <w:t>mejora</w:t>
      </w:r>
      <w:proofErr w:type="spellEnd"/>
      <w:r w:rsidRPr="00821B69">
        <w:t xml:space="preserve"> de las </w:t>
      </w:r>
      <w:proofErr w:type="spellStart"/>
      <w:r w:rsidRPr="00821B69">
        <w:t>competencias</w:t>
      </w:r>
      <w:proofErr w:type="spellEnd"/>
      <w:r w:rsidRPr="00821B69">
        <w:t xml:space="preserve"> </w:t>
      </w:r>
      <w:proofErr w:type="spellStart"/>
      <w:r w:rsidRPr="00821B69">
        <w:t>digitales</w:t>
      </w:r>
      <w:proofErr w:type="spellEnd"/>
      <w:r w:rsidRPr="00821B69">
        <w:t xml:space="preserve">. Especial </w:t>
      </w:r>
      <w:proofErr w:type="spellStart"/>
      <w:r w:rsidRPr="00821B69">
        <w:t>atención</w:t>
      </w:r>
      <w:proofErr w:type="spellEnd"/>
      <w:r w:rsidRPr="00821B69">
        <w:t xml:space="preserve"> a </w:t>
      </w:r>
      <w:proofErr w:type="spellStart"/>
      <w:r w:rsidRPr="00821B69">
        <w:t>pequeñas</w:t>
      </w:r>
      <w:proofErr w:type="spellEnd"/>
      <w:r w:rsidRPr="00821B69">
        <w:t xml:space="preserve"> </w:t>
      </w:r>
      <w:proofErr w:type="spellStart"/>
      <w:r w:rsidRPr="00821B69">
        <w:t>empresas</w:t>
      </w:r>
      <w:proofErr w:type="spellEnd"/>
      <w:r w:rsidRPr="00821B69">
        <w:t xml:space="preserve">, </w:t>
      </w:r>
      <w:proofErr w:type="spellStart"/>
      <w:r w:rsidRPr="00821B69">
        <w:t>microempresas</w:t>
      </w:r>
      <w:proofErr w:type="spellEnd"/>
      <w:r w:rsidRPr="00821B69">
        <w:t xml:space="preserve"> y personas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situación</w:t>
      </w:r>
      <w:proofErr w:type="spellEnd"/>
      <w:r w:rsidRPr="00821B69">
        <w:t xml:space="preserve"> de </w:t>
      </w:r>
      <w:proofErr w:type="spellStart"/>
      <w:r w:rsidRPr="00821B69">
        <w:t>autoempleo</w:t>
      </w:r>
      <w:proofErr w:type="spellEnd"/>
      <w:r w:rsidRPr="00821B69">
        <w:t>.</w:t>
      </w:r>
    </w:p>
    <w:p w14:paraId="322E2A80" w14:textId="77777777" w:rsidR="00821B69" w:rsidRPr="00821B69" w:rsidRDefault="00821B69" w:rsidP="00821B69">
      <w:r w:rsidRPr="00821B69">
        <w:t xml:space="preserve">En </w:t>
      </w:r>
      <w:proofErr w:type="spellStart"/>
      <w:r w:rsidRPr="00821B69">
        <w:t>concreto</w:t>
      </w:r>
      <w:proofErr w:type="spellEnd"/>
      <w:r w:rsidRPr="00821B69">
        <w:t xml:space="preserve">,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componente</w:t>
      </w:r>
      <w:proofErr w:type="spellEnd"/>
      <w:r w:rsidRPr="00821B69">
        <w:t xml:space="preserve"> 13, </w:t>
      </w:r>
      <w:proofErr w:type="spellStart"/>
      <w:r w:rsidRPr="00821B69">
        <w:rPr>
          <w:i/>
          <w:iCs/>
        </w:rPr>
        <w:t>Impulso</w:t>
      </w:r>
      <w:proofErr w:type="spellEnd"/>
      <w:r w:rsidRPr="00821B69">
        <w:rPr>
          <w:i/>
          <w:iCs/>
        </w:rPr>
        <w:t xml:space="preserve"> a la </w:t>
      </w:r>
      <w:proofErr w:type="spellStart"/>
      <w:r w:rsidRPr="00821B69">
        <w:rPr>
          <w:i/>
          <w:iCs/>
        </w:rPr>
        <w:t>pyme</w:t>
      </w:r>
      <w:proofErr w:type="spellEnd"/>
      <w:r w:rsidRPr="00821B69">
        <w:t xml:space="preserve">, de </w:t>
      </w:r>
      <w:proofErr w:type="spellStart"/>
      <w:r w:rsidRPr="00821B69">
        <w:t>dicho</w:t>
      </w:r>
      <w:proofErr w:type="spellEnd"/>
      <w:r w:rsidRPr="00821B69">
        <w:t xml:space="preserve"> plan, </w:t>
      </w:r>
      <w:proofErr w:type="spellStart"/>
      <w:r w:rsidRPr="00821B69">
        <w:t>desemboca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la </w:t>
      </w:r>
      <w:proofErr w:type="spellStart"/>
      <w:r w:rsidRPr="00821B69">
        <w:t>creación</w:t>
      </w:r>
      <w:proofErr w:type="spellEnd"/>
      <w:r w:rsidRPr="00821B69">
        <w:t xml:space="preserve"> de la </w:t>
      </w:r>
      <w:proofErr w:type="spellStart"/>
      <w:r w:rsidRPr="00821B69">
        <w:t>estrategia</w:t>
      </w:r>
      <w:proofErr w:type="spellEnd"/>
      <w:r w:rsidRPr="00821B69">
        <w:t> </w:t>
      </w:r>
      <w:hyperlink r:id="rId7" w:tgtFrame="_blank" w:history="1">
        <w:r w:rsidRPr="00821B69">
          <w:rPr>
            <w:rStyle w:val="Hipervnculo"/>
            <w:b/>
            <w:bCs/>
          </w:rPr>
          <w:t>España Digital 2026</w:t>
        </w:r>
      </w:hyperlink>
      <w:r w:rsidRPr="00821B69">
        <w:t xml:space="preserve">. Una agenda </w:t>
      </w:r>
      <w:proofErr w:type="spellStart"/>
      <w:r w:rsidRPr="00821B69">
        <w:t>actualizada</w:t>
      </w:r>
      <w:proofErr w:type="spellEnd"/>
      <w:r w:rsidRPr="00821B69">
        <w:t xml:space="preserve"> que impulse la </w:t>
      </w:r>
      <w:proofErr w:type="spellStart"/>
      <w:r w:rsidRPr="00821B69">
        <w:t>transformación</w:t>
      </w:r>
      <w:proofErr w:type="spellEnd"/>
      <w:r w:rsidRPr="00821B69">
        <w:t xml:space="preserve"> digital de España </w:t>
      </w:r>
      <w:proofErr w:type="spellStart"/>
      <w:r w:rsidRPr="00821B69">
        <w:t>como</w:t>
      </w:r>
      <w:proofErr w:type="spellEnd"/>
      <w:r w:rsidRPr="00821B69">
        <w:t xml:space="preserve"> </w:t>
      </w:r>
      <w:proofErr w:type="spellStart"/>
      <w:r w:rsidRPr="00821B69">
        <w:t>una</w:t>
      </w:r>
      <w:proofErr w:type="spellEnd"/>
      <w:r w:rsidRPr="00821B69">
        <w:t xml:space="preserve"> de las </w:t>
      </w:r>
      <w:proofErr w:type="spellStart"/>
      <w:r w:rsidRPr="00821B69">
        <w:t>palancas</w:t>
      </w:r>
      <w:proofErr w:type="spellEnd"/>
      <w:r w:rsidRPr="00821B69">
        <w:t xml:space="preserve"> </w:t>
      </w:r>
      <w:proofErr w:type="spellStart"/>
      <w:r w:rsidRPr="00821B69">
        <w:t>fundamentales</w:t>
      </w:r>
      <w:proofErr w:type="spellEnd"/>
      <w:r w:rsidRPr="00821B69">
        <w:t xml:space="preserve"> para </w:t>
      </w:r>
      <w:proofErr w:type="spellStart"/>
      <w:r w:rsidRPr="00821B69">
        <w:t>relanzar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crecimiento</w:t>
      </w:r>
      <w:proofErr w:type="spellEnd"/>
      <w:r w:rsidRPr="00821B69">
        <w:t xml:space="preserve"> </w:t>
      </w:r>
      <w:proofErr w:type="spellStart"/>
      <w:r w:rsidRPr="00821B69">
        <w:t>económico</w:t>
      </w:r>
      <w:proofErr w:type="spellEnd"/>
      <w:r w:rsidRPr="00821B69">
        <w:t xml:space="preserve">, la </w:t>
      </w:r>
      <w:proofErr w:type="spellStart"/>
      <w:r w:rsidRPr="00821B69">
        <w:t>reducción</w:t>
      </w:r>
      <w:proofErr w:type="spellEnd"/>
      <w:r w:rsidRPr="00821B69">
        <w:t xml:space="preserve"> de la </w:t>
      </w:r>
      <w:proofErr w:type="spellStart"/>
      <w:r w:rsidRPr="00821B69">
        <w:t>desigualdad</w:t>
      </w:r>
      <w:proofErr w:type="spellEnd"/>
      <w:r w:rsidRPr="00821B69">
        <w:t xml:space="preserve">,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aumento</w:t>
      </w:r>
      <w:proofErr w:type="spellEnd"/>
      <w:r w:rsidRPr="00821B69">
        <w:t xml:space="preserve"> de la </w:t>
      </w:r>
      <w:proofErr w:type="spellStart"/>
      <w:r w:rsidRPr="00821B69">
        <w:t>productividad</w:t>
      </w:r>
      <w:proofErr w:type="spellEnd"/>
      <w:r w:rsidRPr="00821B69">
        <w:t xml:space="preserve"> y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aprovechamiento</w:t>
      </w:r>
      <w:proofErr w:type="spellEnd"/>
      <w:r w:rsidRPr="00821B69">
        <w:t xml:space="preserve"> de </w:t>
      </w:r>
      <w:proofErr w:type="spellStart"/>
      <w:r w:rsidRPr="00821B69">
        <w:t>todas</w:t>
      </w:r>
      <w:proofErr w:type="spellEnd"/>
      <w:r w:rsidRPr="00821B69">
        <w:t xml:space="preserve"> las </w:t>
      </w:r>
      <w:proofErr w:type="spellStart"/>
      <w:r w:rsidRPr="00821B69">
        <w:t>oportunidades</w:t>
      </w:r>
      <w:proofErr w:type="spellEnd"/>
      <w:r w:rsidRPr="00821B69">
        <w:t xml:space="preserve"> que </w:t>
      </w:r>
      <w:proofErr w:type="spellStart"/>
      <w:r w:rsidRPr="00821B69">
        <w:t>brindan</w:t>
      </w:r>
      <w:proofErr w:type="spellEnd"/>
      <w:r w:rsidRPr="00821B69">
        <w:t xml:space="preserve"> </w:t>
      </w:r>
      <w:proofErr w:type="spellStart"/>
      <w:r w:rsidRPr="00821B69">
        <w:t>nuevas</w:t>
      </w:r>
      <w:proofErr w:type="spellEnd"/>
      <w:r w:rsidRPr="00821B69">
        <w:t xml:space="preserve"> </w:t>
      </w:r>
      <w:proofErr w:type="spellStart"/>
      <w:r w:rsidRPr="00821B69">
        <w:t>tecnologías</w:t>
      </w:r>
      <w:proofErr w:type="spellEnd"/>
      <w:r w:rsidRPr="00821B69">
        <w:t xml:space="preserve">. Consta de, </w:t>
      </w:r>
      <w:proofErr w:type="spellStart"/>
      <w:r w:rsidRPr="00821B69">
        <w:t>aproximadamente</w:t>
      </w:r>
      <w:proofErr w:type="spellEnd"/>
      <w:r w:rsidRPr="00821B69">
        <w:t xml:space="preserve">, 50 </w:t>
      </w:r>
      <w:proofErr w:type="spellStart"/>
      <w:r w:rsidRPr="00821B69">
        <w:t>medidas</w:t>
      </w:r>
      <w:proofErr w:type="spellEnd"/>
      <w:r w:rsidRPr="00821B69">
        <w:t xml:space="preserve"> que se </w:t>
      </w:r>
      <w:proofErr w:type="spellStart"/>
      <w:r w:rsidRPr="00821B69">
        <w:t>articulan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torno</w:t>
      </w:r>
      <w:proofErr w:type="spellEnd"/>
      <w:r w:rsidRPr="00821B69">
        <w:t xml:space="preserve"> a </w:t>
      </w:r>
      <w:proofErr w:type="spellStart"/>
      <w:r w:rsidRPr="00821B69">
        <w:t>diez</w:t>
      </w:r>
      <w:proofErr w:type="spellEnd"/>
      <w:r w:rsidRPr="00821B69">
        <w:t xml:space="preserve"> </w:t>
      </w:r>
      <w:proofErr w:type="spellStart"/>
      <w:r w:rsidRPr="00821B69">
        <w:t>ejes</w:t>
      </w:r>
      <w:proofErr w:type="spellEnd"/>
      <w:r w:rsidRPr="00821B69">
        <w:t xml:space="preserve"> </w:t>
      </w:r>
      <w:proofErr w:type="spellStart"/>
      <w:r w:rsidRPr="00821B69">
        <w:t>estratégicos</w:t>
      </w:r>
      <w:proofErr w:type="spellEnd"/>
      <w:r w:rsidRPr="00821B69">
        <w:t xml:space="preserve">, </w:t>
      </w:r>
      <w:proofErr w:type="spellStart"/>
      <w:r w:rsidRPr="00821B69">
        <w:t>siendo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 xml:space="preserve"> sexto: </w:t>
      </w:r>
      <w:proofErr w:type="spellStart"/>
      <w:r w:rsidRPr="00821B69">
        <w:rPr>
          <w:i/>
          <w:iCs/>
        </w:rPr>
        <w:t>Acelerar</w:t>
      </w:r>
      <w:proofErr w:type="spellEnd"/>
      <w:r w:rsidRPr="00821B69">
        <w:rPr>
          <w:i/>
          <w:iCs/>
        </w:rPr>
        <w:t xml:space="preserve"> la </w:t>
      </w:r>
      <w:proofErr w:type="spellStart"/>
      <w:r w:rsidRPr="00821B69">
        <w:rPr>
          <w:i/>
          <w:iCs/>
        </w:rPr>
        <w:t>digitalización</w:t>
      </w:r>
      <w:proofErr w:type="spellEnd"/>
      <w:r w:rsidRPr="00821B69">
        <w:rPr>
          <w:i/>
          <w:iCs/>
        </w:rPr>
        <w:t xml:space="preserve"> de las </w:t>
      </w:r>
      <w:proofErr w:type="spellStart"/>
      <w:r w:rsidRPr="00821B69">
        <w:rPr>
          <w:i/>
          <w:iCs/>
        </w:rPr>
        <w:t>empresas</w:t>
      </w:r>
      <w:proofErr w:type="spellEnd"/>
      <w:r w:rsidRPr="00821B69">
        <w:rPr>
          <w:i/>
          <w:iCs/>
        </w:rPr>
        <w:t>, </w:t>
      </w:r>
      <w:r w:rsidRPr="00821B69">
        <w:t xml:space="preserve">con especial </w:t>
      </w:r>
      <w:proofErr w:type="spellStart"/>
      <w:r w:rsidRPr="00821B69">
        <w:t>atención</w:t>
      </w:r>
      <w:proofErr w:type="spellEnd"/>
      <w:r w:rsidRPr="00821B69">
        <w:t xml:space="preserve"> a las </w:t>
      </w:r>
      <w:proofErr w:type="spellStart"/>
      <w:r w:rsidRPr="00821B69">
        <w:t>micropymes</w:t>
      </w:r>
      <w:proofErr w:type="spellEnd"/>
      <w:r w:rsidRPr="00821B69">
        <w:t xml:space="preserve"> y a las </w:t>
      </w:r>
      <w:r w:rsidRPr="00821B69">
        <w:rPr>
          <w:i/>
          <w:iCs/>
        </w:rPr>
        <w:t>startups</w:t>
      </w:r>
      <w:r w:rsidRPr="00821B69">
        <w:t xml:space="preserve">. Con </w:t>
      </w:r>
      <w:proofErr w:type="spellStart"/>
      <w:r w:rsidRPr="00821B69">
        <w:t>el</w:t>
      </w:r>
      <w:proofErr w:type="spellEnd"/>
      <w:r w:rsidRPr="00821B69">
        <w:t xml:space="preserve"> fin de </w:t>
      </w:r>
      <w:proofErr w:type="spellStart"/>
      <w:r w:rsidRPr="00821B69">
        <w:t>lograr</w:t>
      </w:r>
      <w:proofErr w:type="spellEnd"/>
      <w:r w:rsidRPr="00821B69">
        <w:t xml:space="preserve"> un </w:t>
      </w:r>
      <w:proofErr w:type="spellStart"/>
      <w:r w:rsidRPr="00821B69">
        <w:t>impulso</w:t>
      </w:r>
      <w:proofErr w:type="spellEnd"/>
      <w:r w:rsidRPr="00821B69">
        <w:t xml:space="preserve"> </w:t>
      </w:r>
      <w:proofErr w:type="spellStart"/>
      <w:r w:rsidRPr="00821B69">
        <w:t>decidido</w:t>
      </w:r>
      <w:proofErr w:type="spellEnd"/>
      <w:r w:rsidRPr="00821B69">
        <w:t xml:space="preserve"> </w:t>
      </w:r>
      <w:proofErr w:type="spellStart"/>
      <w:r w:rsidRPr="00821B69">
        <w:t>hacia</w:t>
      </w:r>
      <w:proofErr w:type="spellEnd"/>
      <w:r w:rsidRPr="00821B69">
        <w:t xml:space="preserve"> la </w:t>
      </w:r>
      <w:proofErr w:type="spellStart"/>
      <w:r w:rsidRPr="00821B69">
        <w:t>digitalización</w:t>
      </w:r>
      <w:proofErr w:type="spellEnd"/>
      <w:r w:rsidRPr="00821B69">
        <w:t xml:space="preserve"> de las </w:t>
      </w:r>
      <w:proofErr w:type="spellStart"/>
      <w:r w:rsidRPr="00821B69">
        <w:t>pymes</w:t>
      </w:r>
      <w:proofErr w:type="spellEnd"/>
      <w:r w:rsidRPr="00821B69">
        <w:t xml:space="preserve">, se </w:t>
      </w:r>
      <w:proofErr w:type="spellStart"/>
      <w:r w:rsidRPr="00821B69">
        <w:t>crea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> </w:t>
      </w:r>
      <w:hyperlink r:id="rId8" w:tgtFrame="_blank" w:history="1">
        <w:r w:rsidRPr="00821B69">
          <w:rPr>
            <w:rStyle w:val="Hipervnculo"/>
            <w:b/>
            <w:bCs/>
          </w:rPr>
          <w:t xml:space="preserve">Plan de </w:t>
        </w:r>
        <w:proofErr w:type="spellStart"/>
        <w:r w:rsidRPr="00821B69">
          <w:rPr>
            <w:rStyle w:val="Hipervnculo"/>
            <w:b/>
            <w:bCs/>
          </w:rPr>
          <w:t>Digitalización</w:t>
        </w:r>
        <w:proofErr w:type="spellEnd"/>
        <w:r w:rsidRPr="00821B69">
          <w:rPr>
            <w:rStyle w:val="Hipervnculo"/>
            <w:b/>
            <w:bCs/>
          </w:rPr>
          <w:t xml:space="preserve"> de </w:t>
        </w:r>
        <w:proofErr w:type="spellStart"/>
        <w:r w:rsidRPr="00821B69">
          <w:rPr>
            <w:rStyle w:val="Hipervnculo"/>
            <w:b/>
            <w:bCs/>
          </w:rPr>
          <w:t>pymes</w:t>
        </w:r>
        <w:proofErr w:type="spellEnd"/>
        <w:r w:rsidRPr="00821B69">
          <w:rPr>
            <w:rStyle w:val="Hipervnculo"/>
            <w:b/>
            <w:bCs/>
          </w:rPr>
          <w:t xml:space="preserve"> 2021-2025</w:t>
        </w:r>
      </w:hyperlink>
      <w:r w:rsidRPr="00821B69">
        <w:t xml:space="preserve">, </w:t>
      </w:r>
      <w:proofErr w:type="spellStart"/>
      <w:r w:rsidRPr="00821B69">
        <w:t>cuya</w:t>
      </w:r>
      <w:proofErr w:type="spellEnd"/>
      <w:r w:rsidRPr="00821B69">
        <w:t xml:space="preserve"> </w:t>
      </w:r>
      <w:proofErr w:type="spellStart"/>
      <w:r w:rsidRPr="00821B69">
        <w:t>primera</w:t>
      </w:r>
      <w:proofErr w:type="spellEnd"/>
      <w:r w:rsidRPr="00821B69">
        <w:t xml:space="preserve"> </w:t>
      </w:r>
      <w:proofErr w:type="spellStart"/>
      <w:r w:rsidRPr="00821B69">
        <w:t>medida</w:t>
      </w:r>
      <w:proofErr w:type="spellEnd"/>
      <w:r w:rsidRPr="00821B69">
        <w:t xml:space="preserve"> es </w:t>
      </w:r>
      <w:proofErr w:type="spellStart"/>
      <w:r w:rsidRPr="00821B69">
        <w:t>el</w:t>
      </w:r>
      <w:proofErr w:type="spellEnd"/>
      <w:r w:rsidRPr="00821B69">
        <w:t xml:space="preserve"> </w:t>
      </w:r>
      <w:proofErr w:type="spellStart"/>
      <w:r w:rsidRPr="00821B69">
        <w:t>programa</w:t>
      </w:r>
      <w:proofErr w:type="spellEnd"/>
      <w:r w:rsidRPr="00821B69">
        <w:t xml:space="preserve"> Kit Digital.</w:t>
      </w:r>
    </w:p>
    <w:p w14:paraId="30214F49" w14:textId="77777777" w:rsidR="00821B69" w:rsidRPr="00821B69" w:rsidRDefault="00821B69" w:rsidP="00821B69">
      <w:r w:rsidRPr="00821B69">
        <w:t xml:space="preserve">El </w:t>
      </w:r>
      <w:proofErr w:type="spellStart"/>
      <w:r w:rsidRPr="00821B69">
        <w:t>programa</w:t>
      </w:r>
      <w:proofErr w:type="spellEnd"/>
      <w:r w:rsidRPr="00821B69">
        <w:t xml:space="preserve"> Kit Digital </w:t>
      </w:r>
      <w:proofErr w:type="spellStart"/>
      <w:r w:rsidRPr="00821B69">
        <w:t>tiene</w:t>
      </w:r>
      <w:proofErr w:type="spellEnd"/>
      <w:r w:rsidRPr="00821B69">
        <w:t xml:space="preserve"> </w:t>
      </w:r>
      <w:proofErr w:type="spellStart"/>
      <w:r w:rsidRPr="00821B69">
        <w:t>como</w:t>
      </w:r>
      <w:proofErr w:type="spellEnd"/>
      <w:r w:rsidRPr="00821B69">
        <w:t xml:space="preserve"> </w:t>
      </w:r>
      <w:proofErr w:type="spellStart"/>
      <w:r w:rsidRPr="00821B69">
        <w:t>objetivo</w:t>
      </w:r>
      <w:proofErr w:type="spellEnd"/>
      <w:r w:rsidRPr="00821B69">
        <w:t xml:space="preserve"> </w:t>
      </w:r>
      <w:proofErr w:type="spellStart"/>
      <w:r w:rsidRPr="00821B69">
        <w:t>subvencionar</w:t>
      </w:r>
      <w:proofErr w:type="spellEnd"/>
      <w:r w:rsidRPr="00821B69">
        <w:t xml:space="preserve"> la </w:t>
      </w:r>
      <w:proofErr w:type="spellStart"/>
      <w:r w:rsidRPr="00821B69">
        <w:t>adopción</w:t>
      </w:r>
      <w:proofErr w:type="spellEnd"/>
      <w:r w:rsidRPr="00821B69">
        <w:t xml:space="preserve"> de </w:t>
      </w:r>
      <w:proofErr w:type="spellStart"/>
      <w:r w:rsidRPr="00821B69">
        <w:t>soluciones</w:t>
      </w:r>
      <w:proofErr w:type="spellEnd"/>
      <w:r w:rsidRPr="00821B69">
        <w:t xml:space="preserve"> de </w:t>
      </w:r>
      <w:proofErr w:type="spellStart"/>
      <w:r w:rsidRPr="00821B69">
        <w:t>digitalización</w:t>
      </w:r>
      <w:proofErr w:type="spellEnd"/>
      <w:r w:rsidRPr="00821B69">
        <w:t xml:space="preserve"> </w:t>
      </w:r>
      <w:proofErr w:type="spellStart"/>
      <w:r w:rsidRPr="00821B69">
        <w:t>disponibles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 xml:space="preserve"> mercado, </w:t>
      </w:r>
      <w:proofErr w:type="spellStart"/>
      <w:r w:rsidRPr="00821B69">
        <w:t>provistas</w:t>
      </w:r>
      <w:proofErr w:type="spellEnd"/>
      <w:r w:rsidRPr="00821B69">
        <w:t xml:space="preserve"> </w:t>
      </w:r>
      <w:proofErr w:type="spellStart"/>
      <w:r w:rsidRPr="00821B69">
        <w:t>por</w:t>
      </w:r>
      <w:proofErr w:type="spellEnd"/>
      <w:r w:rsidRPr="00821B69">
        <w:t xml:space="preserve"> </w:t>
      </w:r>
      <w:proofErr w:type="spellStart"/>
      <w:r w:rsidRPr="00821B69">
        <w:t>Agentes</w:t>
      </w:r>
      <w:proofErr w:type="spellEnd"/>
      <w:r w:rsidRPr="00821B69">
        <w:t xml:space="preserve"> </w:t>
      </w:r>
      <w:proofErr w:type="spellStart"/>
      <w:r w:rsidRPr="00821B69">
        <w:t>Digitalizadores</w:t>
      </w:r>
      <w:proofErr w:type="spellEnd"/>
      <w:r w:rsidRPr="00821B69">
        <w:t xml:space="preserve">, para </w:t>
      </w:r>
      <w:proofErr w:type="spellStart"/>
      <w:r w:rsidRPr="00821B69">
        <w:t>pequeñas</w:t>
      </w:r>
      <w:proofErr w:type="spellEnd"/>
      <w:r w:rsidRPr="00821B69">
        <w:t xml:space="preserve"> y </w:t>
      </w:r>
      <w:proofErr w:type="spellStart"/>
      <w:r w:rsidRPr="00821B69">
        <w:t>medianas</w:t>
      </w:r>
      <w:proofErr w:type="spellEnd"/>
      <w:r w:rsidRPr="00821B69">
        <w:t xml:space="preserve"> </w:t>
      </w:r>
      <w:proofErr w:type="spellStart"/>
      <w:r w:rsidRPr="00821B69">
        <w:t>empresas</w:t>
      </w:r>
      <w:proofErr w:type="spellEnd"/>
      <w:r w:rsidRPr="00821B69">
        <w:t xml:space="preserve">, </w:t>
      </w:r>
      <w:proofErr w:type="spellStart"/>
      <w:r w:rsidRPr="00821B69">
        <w:t>microempresas</w:t>
      </w:r>
      <w:proofErr w:type="spellEnd"/>
      <w:r w:rsidRPr="00821B69">
        <w:t xml:space="preserve"> y personas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situación</w:t>
      </w:r>
      <w:proofErr w:type="spellEnd"/>
      <w:r w:rsidRPr="00821B69">
        <w:t xml:space="preserve"> de </w:t>
      </w:r>
      <w:proofErr w:type="spellStart"/>
      <w:r w:rsidRPr="00821B69">
        <w:t>autoempleo</w:t>
      </w:r>
      <w:proofErr w:type="spellEnd"/>
      <w:r w:rsidRPr="00821B69">
        <w:t xml:space="preserve">. Esto les </w:t>
      </w:r>
      <w:proofErr w:type="spellStart"/>
      <w:r w:rsidRPr="00821B69">
        <w:t>facilitará</w:t>
      </w:r>
      <w:proofErr w:type="spellEnd"/>
      <w:r w:rsidRPr="00821B69">
        <w:t xml:space="preserve"> un </w:t>
      </w:r>
      <w:proofErr w:type="spellStart"/>
      <w:r w:rsidRPr="00821B69">
        <w:t>progreso</w:t>
      </w:r>
      <w:proofErr w:type="spellEnd"/>
      <w:r w:rsidRPr="00821B69">
        <w:t xml:space="preserve"> </w:t>
      </w:r>
      <w:proofErr w:type="spellStart"/>
      <w:r w:rsidRPr="00821B69">
        <w:t>significativo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sus </w:t>
      </w:r>
      <w:proofErr w:type="spellStart"/>
      <w:r w:rsidRPr="00821B69">
        <w:t>niveles</w:t>
      </w:r>
      <w:proofErr w:type="spellEnd"/>
      <w:r w:rsidRPr="00821B69">
        <w:t xml:space="preserve"> de </w:t>
      </w:r>
      <w:proofErr w:type="spellStart"/>
      <w:r w:rsidRPr="00821B69">
        <w:t>madurez</w:t>
      </w:r>
      <w:proofErr w:type="spellEnd"/>
      <w:r w:rsidRPr="00821B69">
        <w:t xml:space="preserve"> digital y les </w:t>
      </w:r>
      <w:proofErr w:type="spellStart"/>
      <w:r w:rsidRPr="00821B69">
        <w:t>permitirá</w:t>
      </w:r>
      <w:proofErr w:type="spellEnd"/>
      <w:r w:rsidRPr="00821B69">
        <w:t xml:space="preserve"> </w:t>
      </w:r>
      <w:proofErr w:type="spellStart"/>
      <w:r w:rsidRPr="00821B69">
        <w:t>avanzar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la </w:t>
      </w:r>
      <w:proofErr w:type="spellStart"/>
      <w:r w:rsidRPr="00821B69">
        <w:t>digitalización</w:t>
      </w:r>
      <w:proofErr w:type="spellEnd"/>
      <w:r w:rsidRPr="00821B69">
        <w:t xml:space="preserve"> de </w:t>
      </w:r>
      <w:proofErr w:type="spellStart"/>
      <w:r w:rsidRPr="00821B69">
        <w:t>áreas</w:t>
      </w:r>
      <w:proofErr w:type="spellEnd"/>
      <w:r w:rsidRPr="00821B69">
        <w:t xml:space="preserve"> clave </w:t>
      </w:r>
      <w:proofErr w:type="spellStart"/>
      <w:r w:rsidRPr="00821B69">
        <w:t>como</w:t>
      </w:r>
      <w:proofErr w:type="spellEnd"/>
      <w:r w:rsidRPr="00821B69">
        <w:t xml:space="preserve"> </w:t>
      </w:r>
      <w:proofErr w:type="spellStart"/>
      <w:r w:rsidRPr="00821B69">
        <w:t>presencia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internet, </w:t>
      </w:r>
      <w:proofErr w:type="spellStart"/>
      <w:r w:rsidRPr="00821B69">
        <w:t>venta</w:t>
      </w:r>
      <w:proofErr w:type="spellEnd"/>
      <w:r w:rsidRPr="00821B69">
        <w:t xml:space="preserve"> </w:t>
      </w:r>
      <w:proofErr w:type="spellStart"/>
      <w:r w:rsidRPr="00821B69">
        <w:t>electrónica</w:t>
      </w:r>
      <w:proofErr w:type="spellEnd"/>
      <w:r w:rsidRPr="00821B69">
        <w:t xml:space="preserve">, </w:t>
      </w:r>
      <w:proofErr w:type="spellStart"/>
      <w:r w:rsidRPr="00821B69">
        <w:t>gestión</w:t>
      </w:r>
      <w:proofErr w:type="spellEnd"/>
      <w:r w:rsidRPr="00821B69">
        <w:t xml:space="preserve"> de </w:t>
      </w:r>
      <w:proofErr w:type="spellStart"/>
      <w:r w:rsidRPr="00821B69">
        <w:t>clientes</w:t>
      </w:r>
      <w:proofErr w:type="spellEnd"/>
      <w:r w:rsidRPr="00821B69">
        <w:t xml:space="preserve"> y </w:t>
      </w:r>
      <w:proofErr w:type="spellStart"/>
      <w:r w:rsidRPr="00821B69">
        <w:t>proveedores</w:t>
      </w:r>
      <w:proofErr w:type="spellEnd"/>
      <w:r w:rsidRPr="00821B69">
        <w:t xml:space="preserve">, </w:t>
      </w:r>
      <w:proofErr w:type="spellStart"/>
      <w:r w:rsidRPr="00821B69">
        <w:t>oficina</w:t>
      </w:r>
      <w:proofErr w:type="spellEnd"/>
      <w:r w:rsidRPr="00821B69">
        <w:t xml:space="preserve"> digital, </w:t>
      </w:r>
      <w:proofErr w:type="spellStart"/>
      <w:r w:rsidRPr="00821B69">
        <w:t>gestión</w:t>
      </w:r>
      <w:proofErr w:type="spellEnd"/>
      <w:r w:rsidRPr="00821B69">
        <w:t xml:space="preserve"> y </w:t>
      </w:r>
      <w:proofErr w:type="spellStart"/>
      <w:r w:rsidRPr="00821B69">
        <w:t>automatización</w:t>
      </w:r>
      <w:proofErr w:type="spellEnd"/>
      <w:r w:rsidRPr="00821B69">
        <w:t xml:space="preserve"> de </w:t>
      </w:r>
      <w:proofErr w:type="spellStart"/>
      <w:r w:rsidRPr="00821B69">
        <w:t>procesos</w:t>
      </w:r>
      <w:proofErr w:type="spellEnd"/>
      <w:r w:rsidRPr="00821B69">
        <w:t xml:space="preserve"> y </w:t>
      </w:r>
      <w:proofErr w:type="spellStart"/>
      <w:r w:rsidRPr="00821B69">
        <w:t>ciberseguridad</w:t>
      </w:r>
      <w:proofErr w:type="spellEnd"/>
      <w:r w:rsidRPr="00821B69">
        <w:t xml:space="preserve">, </w:t>
      </w:r>
      <w:proofErr w:type="spellStart"/>
      <w:r w:rsidRPr="00821B69">
        <w:t>mediante</w:t>
      </w:r>
      <w:proofErr w:type="spellEnd"/>
      <w:r w:rsidRPr="00821B69">
        <w:t xml:space="preserve"> la </w:t>
      </w:r>
      <w:proofErr w:type="spellStart"/>
      <w:r w:rsidRPr="00821B69">
        <w:t>subvención</w:t>
      </w:r>
      <w:proofErr w:type="spellEnd"/>
      <w:r w:rsidRPr="00821B69">
        <w:t xml:space="preserve"> de </w:t>
      </w:r>
      <w:proofErr w:type="spellStart"/>
      <w:r w:rsidRPr="00821B69">
        <w:t>soluciones</w:t>
      </w:r>
      <w:proofErr w:type="spellEnd"/>
      <w:r w:rsidRPr="00821B69">
        <w:t xml:space="preserve"> de </w:t>
      </w:r>
      <w:proofErr w:type="spellStart"/>
      <w:r w:rsidRPr="00821B69">
        <w:t>digitalización</w:t>
      </w:r>
      <w:proofErr w:type="spellEnd"/>
      <w:r w:rsidRPr="00821B69">
        <w:t xml:space="preserve"> </w:t>
      </w:r>
      <w:proofErr w:type="spellStart"/>
      <w:r w:rsidRPr="00821B69">
        <w:t>ofertadas</w:t>
      </w:r>
      <w:proofErr w:type="spellEnd"/>
      <w:r w:rsidRPr="00821B69">
        <w:t xml:space="preserve"> </w:t>
      </w:r>
      <w:proofErr w:type="spellStart"/>
      <w:r w:rsidRPr="00821B69">
        <w:t>por</w:t>
      </w:r>
      <w:proofErr w:type="spellEnd"/>
      <w:r w:rsidRPr="00821B69">
        <w:t xml:space="preserve"> </w:t>
      </w:r>
      <w:proofErr w:type="spellStart"/>
      <w:r w:rsidRPr="00821B69">
        <w:t>los</w:t>
      </w:r>
      <w:proofErr w:type="spellEnd"/>
      <w:r w:rsidRPr="00821B69">
        <w:t xml:space="preserve"> </w:t>
      </w:r>
      <w:proofErr w:type="spellStart"/>
      <w:r w:rsidRPr="00821B69">
        <w:t>agentes</w:t>
      </w:r>
      <w:proofErr w:type="spellEnd"/>
      <w:r w:rsidRPr="00821B69">
        <w:t xml:space="preserve"> </w:t>
      </w:r>
      <w:proofErr w:type="spellStart"/>
      <w:r w:rsidRPr="00821B69">
        <w:t>digitalizadores</w:t>
      </w:r>
      <w:proofErr w:type="spellEnd"/>
      <w:r w:rsidRPr="00821B69">
        <w:t xml:space="preserve"> </w:t>
      </w:r>
      <w:proofErr w:type="spellStart"/>
      <w:r w:rsidRPr="00821B69">
        <w:t>adheridos</w:t>
      </w:r>
      <w:proofErr w:type="spellEnd"/>
      <w:r w:rsidRPr="00821B69">
        <w:t xml:space="preserve"> al </w:t>
      </w:r>
      <w:proofErr w:type="spellStart"/>
      <w:r w:rsidRPr="00821B69">
        <w:t>programa</w:t>
      </w:r>
      <w:proofErr w:type="spellEnd"/>
      <w:r w:rsidRPr="00821B69">
        <w:t>.</w:t>
      </w:r>
    </w:p>
    <w:p w14:paraId="08EB74BF" w14:textId="77777777" w:rsidR="00821B69" w:rsidRPr="00821B69" w:rsidRDefault="00821B69" w:rsidP="00821B69">
      <w:pPr>
        <w:rPr>
          <w:b/>
          <w:bCs/>
        </w:rPr>
      </w:pPr>
      <w:proofErr w:type="spellStart"/>
      <w:r w:rsidRPr="00821B69">
        <w:rPr>
          <w:b/>
          <w:bCs/>
        </w:rPr>
        <w:t>Cuáles</w:t>
      </w:r>
      <w:proofErr w:type="spellEnd"/>
      <w:r w:rsidRPr="00821B69">
        <w:rPr>
          <w:b/>
          <w:bCs/>
        </w:rPr>
        <w:t xml:space="preserve"> son </w:t>
      </w:r>
      <w:proofErr w:type="spellStart"/>
      <w:r w:rsidRPr="00821B69">
        <w:rPr>
          <w:b/>
          <w:bCs/>
        </w:rPr>
        <w:t>los</w:t>
      </w:r>
      <w:proofErr w:type="spellEnd"/>
      <w:r w:rsidRPr="00821B69">
        <w:rPr>
          <w:b/>
          <w:bCs/>
        </w:rPr>
        <w:t xml:space="preserve"> </w:t>
      </w:r>
      <w:proofErr w:type="spellStart"/>
      <w:r w:rsidRPr="00821B69">
        <w:rPr>
          <w:b/>
          <w:bCs/>
        </w:rPr>
        <w:t>objetivos</w:t>
      </w:r>
      <w:proofErr w:type="spellEnd"/>
    </w:p>
    <w:p w14:paraId="4BEA72F7" w14:textId="77777777" w:rsidR="00821B69" w:rsidRPr="00821B69" w:rsidRDefault="00821B69" w:rsidP="00821B69">
      <w:pPr>
        <w:numPr>
          <w:ilvl w:val="0"/>
          <w:numId w:val="1"/>
        </w:numPr>
      </w:pPr>
      <w:proofErr w:type="spellStart"/>
      <w:r w:rsidRPr="00821B69">
        <w:t>Promover</w:t>
      </w:r>
      <w:proofErr w:type="spellEnd"/>
      <w:r w:rsidRPr="00821B69">
        <w:t xml:space="preserve"> un </w:t>
      </w:r>
      <w:proofErr w:type="spellStart"/>
      <w:r w:rsidRPr="00821B69">
        <w:t>mecanismo</w:t>
      </w:r>
      <w:proofErr w:type="spellEnd"/>
      <w:r w:rsidRPr="00821B69">
        <w:t xml:space="preserve"> </w:t>
      </w:r>
      <w:proofErr w:type="spellStart"/>
      <w:r w:rsidRPr="00821B69">
        <w:t>escalable</w:t>
      </w:r>
      <w:proofErr w:type="spellEnd"/>
      <w:r w:rsidRPr="00821B69">
        <w:t xml:space="preserve"> de </w:t>
      </w:r>
      <w:proofErr w:type="spellStart"/>
      <w:r w:rsidRPr="00821B69">
        <w:t>colaboración</w:t>
      </w:r>
      <w:proofErr w:type="spellEnd"/>
      <w:r w:rsidRPr="00821B69">
        <w:t xml:space="preserve"> </w:t>
      </w:r>
      <w:proofErr w:type="spellStart"/>
      <w:r w:rsidRPr="00821B69">
        <w:t>público-privada</w:t>
      </w:r>
      <w:proofErr w:type="spellEnd"/>
      <w:r w:rsidRPr="00821B69">
        <w:t xml:space="preserve"> y de alto </w:t>
      </w:r>
      <w:proofErr w:type="spellStart"/>
      <w:r w:rsidRPr="00821B69">
        <w:t>impacto</w:t>
      </w:r>
      <w:proofErr w:type="spellEnd"/>
      <w:r w:rsidRPr="00821B69">
        <w:t xml:space="preserve">, que </w:t>
      </w:r>
      <w:proofErr w:type="spellStart"/>
      <w:r w:rsidRPr="00821B69">
        <w:t>permita</w:t>
      </w:r>
      <w:proofErr w:type="spellEnd"/>
      <w:r w:rsidRPr="00821B69">
        <w:t xml:space="preserve"> </w:t>
      </w:r>
      <w:proofErr w:type="spellStart"/>
      <w:r w:rsidRPr="00821B69">
        <w:t>facilitar</w:t>
      </w:r>
      <w:proofErr w:type="spellEnd"/>
      <w:r w:rsidRPr="00821B69">
        <w:t>/</w:t>
      </w:r>
      <w:proofErr w:type="spellStart"/>
      <w:r w:rsidRPr="00821B69">
        <w:t>acelerar</w:t>
      </w:r>
      <w:proofErr w:type="spellEnd"/>
      <w:r w:rsidRPr="00821B69">
        <w:t xml:space="preserve"> la </w:t>
      </w:r>
      <w:proofErr w:type="spellStart"/>
      <w:r w:rsidRPr="00821B69">
        <w:t>digitalización</w:t>
      </w:r>
      <w:proofErr w:type="spellEnd"/>
      <w:r w:rsidRPr="00821B69">
        <w:t xml:space="preserve"> de </w:t>
      </w:r>
      <w:proofErr w:type="spellStart"/>
      <w:r w:rsidRPr="00821B69">
        <w:t>pequeñas</w:t>
      </w:r>
      <w:proofErr w:type="spellEnd"/>
      <w:r w:rsidRPr="00821B69">
        <w:t xml:space="preserve"> </w:t>
      </w:r>
      <w:proofErr w:type="spellStart"/>
      <w:r w:rsidRPr="00821B69">
        <w:t>empresas</w:t>
      </w:r>
      <w:proofErr w:type="spellEnd"/>
      <w:r w:rsidRPr="00821B69">
        <w:t xml:space="preserve">, </w:t>
      </w:r>
      <w:proofErr w:type="spellStart"/>
      <w:r w:rsidRPr="00821B69">
        <w:t>microempresas</w:t>
      </w:r>
      <w:proofErr w:type="spellEnd"/>
      <w:r w:rsidRPr="00821B69">
        <w:t xml:space="preserve"> y personas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situación</w:t>
      </w:r>
      <w:proofErr w:type="spellEnd"/>
      <w:r w:rsidRPr="00821B69">
        <w:t xml:space="preserve"> de </w:t>
      </w:r>
      <w:proofErr w:type="spellStart"/>
      <w:r w:rsidRPr="00821B69">
        <w:t>autoempleo</w:t>
      </w:r>
      <w:proofErr w:type="spellEnd"/>
      <w:r w:rsidRPr="00821B69">
        <w:t xml:space="preserve">, </w:t>
      </w:r>
      <w:proofErr w:type="spellStart"/>
      <w:r w:rsidRPr="00821B69">
        <w:t>promoviendo</w:t>
      </w:r>
      <w:proofErr w:type="spellEnd"/>
      <w:r w:rsidRPr="00821B69">
        <w:t xml:space="preserve"> la </w:t>
      </w:r>
      <w:proofErr w:type="spellStart"/>
      <w:r w:rsidRPr="00821B69">
        <w:t>adopción</w:t>
      </w:r>
      <w:proofErr w:type="spellEnd"/>
      <w:r w:rsidRPr="00821B69">
        <w:t xml:space="preserve"> de </w:t>
      </w:r>
      <w:proofErr w:type="spellStart"/>
      <w:r w:rsidRPr="00821B69">
        <w:t>soluciones</w:t>
      </w:r>
      <w:proofErr w:type="spellEnd"/>
      <w:r w:rsidRPr="00821B69">
        <w:t xml:space="preserve"> de </w:t>
      </w:r>
      <w:proofErr w:type="spellStart"/>
      <w:r w:rsidRPr="00821B69">
        <w:t>digitalización</w:t>
      </w:r>
      <w:proofErr w:type="spellEnd"/>
      <w:r w:rsidRPr="00821B69">
        <w:t>.</w:t>
      </w:r>
    </w:p>
    <w:p w14:paraId="7C4954AE" w14:textId="77777777" w:rsidR="00821B69" w:rsidRPr="00821B69" w:rsidRDefault="00821B69" w:rsidP="00821B69">
      <w:pPr>
        <w:numPr>
          <w:ilvl w:val="0"/>
          <w:numId w:val="1"/>
        </w:numPr>
      </w:pPr>
      <w:proofErr w:type="spellStart"/>
      <w:r w:rsidRPr="00821B69">
        <w:lastRenderedPageBreak/>
        <w:t>Transformar</w:t>
      </w:r>
      <w:proofErr w:type="spellEnd"/>
      <w:r w:rsidRPr="00821B69">
        <w:t xml:space="preserve"> </w:t>
      </w:r>
      <w:proofErr w:type="spellStart"/>
      <w:r w:rsidRPr="00821B69">
        <w:t>digitalmente</w:t>
      </w:r>
      <w:proofErr w:type="spellEnd"/>
      <w:r w:rsidRPr="00821B69">
        <w:t xml:space="preserve"> </w:t>
      </w:r>
      <w:proofErr w:type="spellStart"/>
      <w:r w:rsidRPr="00821B69">
        <w:t>el</w:t>
      </w:r>
      <w:proofErr w:type="spellEnd"/>
      <w:r w:rsidRPr="00821B69">
        <w:t xml:space="preserve"> mayor </w:t>
      </w:r>
      <w:proofErr w:type="spellStart"/>
      <w:r w:rsidRPr="00821B69">
        <w:t>número</w:t>
      </w:r>
      <w:proofErr w:type="spellEnd"/>
      <w:r w:rsidRPr="00821B69">
        <w:t xml:space="preserve"> </w:t>
      </w:r>
      <w:proofErr w:type="spellStart"/>
      <w:r w:rsidRPr="00821B69">
        <w:t>posible</w:t>
      </w:r>
      <w:proofErr w:type="spellEnd"/>
      <w:r w:rsidRPr="00821B69">
        <w:t xml:space="preserve"> de </w:t>
      </w:r>
      <w:proofErr w:type="spellStart"/>
      <w:r w:rsidRPr="00821B69">
        <w:t>pymes</w:t>
      </w:r>
      <w:proofErr w:type="spellEnd"/>
      <w:r w:rsidRPr="00821B69">
        <w:t>.</w:t>
      </w:r>
    </w:p>
    <w:p w14:paraId="24428715" w14:textId="77777777" w:rsidR="00821B69" w:rsidRPr="00821B69" w:rsidRDefault="00821B69" w:rsidP="00821B69">
      <w:pPr>
        <w:numPr>
          <w:ilvl w:val="0"/>
          <w:numId w:val="1"/>
        </w:numPr>
      </w:pPr>
      <w:proofErr w:type="spellStart"/>
      <w:r w:rsidRPr="00821B69">
        <w:t>Minimizar</w:t>
      </w:r>
      <w:proofErr w:type="spellEnd"/>
      <w:r w:rsidRPr="00821B69">
        <w:t xml:space="preserve"> las barreras entre </w:t>
      </w:r>
      <w:proofErr w:type="spellStart"/>
      <w:r w:rsidRPr="00821B69">
        <w:t>los</w:t>
      </w:r>
      <w:proofErr w:type="spellEnd"/>
      <w:r w:rsidRPr="00821B69">
        <w:t xml:space="preserve"> </w:t>
      </w:r>
      <w:proofErr w:type="spellStart"/>
      <w:r w:rsidRPr="00821B69">
        <w:t>niveles</w:t>
      </w:r>
      <w:proofErr w:type="spellEnd"/>
      <w:r w:rsidRPr="00821B69">
        <w:t xml:space="preserve"> de </w:t>
      </w:r>
      <w:proofErr w:type="spellStart"/>
      <w:r w:rsidRPr="00821B69">
        <w:t>madurez</w:t>
      </w:r>
      <w:proofErr w:type="spellEnd"/>
      <w:r w:rsidRPr="00821B69">
        <w:t xml:space="preserve"> digital, </w:t>
      </w:r>
      <w:proofErr w:type="spellStart"/>
      <w:r w:rsidRPr="00821B69">
        <w:t>logrando</w:t>
      </w:r>
      <w:proofErr w:type="spellEnd"/>
      <w:r w:rsidRPr="00821B69">
        <w:t xml:space="preserve"> </w:t>
      </w:r>
      <w:proofErr w:type="spellStart"/>
      <w:r w:rsidRPr="00821B69">
        <w:t>una</w:t>
      </w:r>
      <w:proofErr w:type="spellEnd"/>
      <w:r w:rsidRPr="00821B69">
        <w:t xml:space="preserve"> </w:t>
      </w:r>
      <w:proofErr w:type="spellStart"/>
      <w:r w:rsidRPr="00821B69">
        <w:t>transformación</w:t>
      </w:r>
      <w:proofErr w:type="spellEnd"/>
      <w:r w:rsidRPr="00821B69">
        <w:t xml:space="preserve"> digital </w:t>
      </w:r>
      <w:proofErr w:type="spellStart"/>
      <w:r w:rsidRPr="00821B69">
        <w:t>estructural</w:t>
      </w:r>
      <w:proofErr w:type="spellEnd"/>
      <w:r w:rsidRPr="00821B69">
        <w:t xml:space="preserve"> y </w:t>
      </w:r>
      <w:proofErr w:type="spellStart"/>
      <w:r w:rsidRPr="00821B69">
        <w:t>competitiva</w:t>
      </w:r>
      <w:proofErr w:type="spellEnd"/>
      <w:r w:rsidRPr="00821B69">
        <w:t>.</w:t>
      </w:r>
    </w:p>
    <w:p w14:paraId="2744EB73" w14:textId="77777777" w:rsidR="00821B69" w:rsidRPr="00821B69" w:rsidRDefault="00821B69" w:rsidP="00821B69">
      <w:pPr>
        <w:numPr>
          <w:ilvl w:val="0"/>
          <w:numId w:val="1"/>
        </w:numPr>
      </w:pPr>
      <w:proofErr w:type="spellStart"/>
      <w:r w:rsidRPr="00821B69">
        <w:t>Impulsar</w:t>
      </w:r>
      <w:proofErr w:type="spellEnd"/>
      <w:r w:rsidRPr="00821B69">
        <w:t xml:space="preserve"> la </w:t>
      </w:r>
      <w:proofErr w:type="spellStart"/>
      <w:r w:rsidRPr="00821B69">
        <w:t>digitalización</w:t>
      </w:r>
      <w:proofErr w:type="spellEnd"/>
      <w:r w:rsidRPr="00821B69">
        <w:t xml:space="preserve"> del </w:t>
      </w:r>
      <w:proofErr w:type="spellStart"/>
      <w:r w:rsidRPr="00821B69">
        <w:t>tejido</w:t>
      </w:r>
      <w:proofErr w:type="spellEnd"/>
      <w:r w:rsidRPr="00821B69">
        <w:t xml:space="preserve"> </w:t>
      </w:r>
      <w:proofErr w:type="spellStart"/>
      <w:r w:rsidRPr="00821B69">
        <w:t>empresarial</w:t>
      </w:r>
      <w:proofErr w:type="spellEnd"/>
      <w:r w:rsidRPr="00821B69">
        <w:t xml:space="preserve"> de las </w:t>
      </w:r>
      <w:proofErr w:type="spellStart"/>
      <w:r w:rsidRPr="00821B69">
        <w:t>pymes</w:t>
      </w:r>
      <w:proofErr w:type="spellEnd"/>
      <w:r w:rsidRPr="00821B69">
        <w:t xml:space="preserve">, </w:t>
      </w:r>
      <w:proofErr w:type="spellStart"/>
      <w:r w:rsidRPr="00821B69">
        <w:t>objeto</w:t>
      </w:r>
      <w:proofErr w:type="spellEnd"/>
      <w:r w:rsidRPr="00821B69">
        <w:t xml:space="preserve"> de </w:t>
      </w:r>
      <w:proofErr w:type="spellStart"/>
      <w:r w:rsidRPr="00821B69">
        <w:t>estas</w:t>
      </w:r>
      <w:proofErr w:type="spellEnd"/>
      <w:r w:rsidRPr="00821B69">
        <w:t xml:space="preserve"> </w:t>
      </w:r>
      <w:proofErr w:type="spellStart"/>
      <w:r w:rsidRPr="00821B69">
        <w:t>subvenciones</w:t>
      </w:r>
      <w:proofErr w:type="spellEnd"/>
      <w:r w:rsidRPr="00821B69">
        <w:t>.</w:t>
      </w:r>
    </w:p>
    <w:p w14:paraId="1A0964CF" w14:textId="77777777" w:rsidR="00821B69" w:rsidRPr="00821B69" w:rsidRDefault="00821B69" w:rsidP="00821B69">
      <w:pPr>
        <w:numPr>
          <w:ilvl w:val="0"/>
          <w:numId w:val="1"/>
        </w:numPr>
      </w:pPr>
      <w:proofErr w:type="spellStart"/>
      <w:r w:rsidRPr="00821B69">
        <w:t>Fomentar</w:t>
      </w:r>
      <w:proofErr w:type="spellEnd"/>
      <w:r w:rsidRPr="00821B69">
        <w:t xml:space="preserve"> la </w:t>
      </w:r>
      <w:proofErr w:type="spellStart"/>
      <w:r w:rsidRPr="00821B69">
        <w:t>expansión</w:t>
      </w:r>
      <w:proofErr w:type="spellEnd"/>
      <w:r w:rsidRPr="00821B69">
        <w:t xml:space="preserve"> de </w:t>
      </w:r>
      <w:proofErr w:type="spellStart"/>
      <w:r w:rsidRPr="00821B69">
        <w:t>nuevas</w:t>
      </w:r>
      <w:proofErr w:type="spellEnd"/>
      <w:r w:rsidRPr="00821B69">
        <w:t xml:space="preserve"> </w:t>
      </w:r>
      <w:proofErr w:type="spellStart"/>
      <w:r w:rsidRPr="00821B69">
        <w:t>oportunidades</w:t>
      </w:r>
      <w:proofErr w:type="spellEnd"/>
      <w:r w:rsidRPr="00821B69">
        <w:t xml:space="preserve"> y </w:t>
      </w:r>
      <w:proofErr w:type="spellStart"/>
      <w:r w:rsidRPr="00821B69">
        <w:t>servicios</w:t>
      </w:r>
      <w:proofErr w:type="spellEnd"/>
      <w:r w:rsidRPr="00821B69">
        <w:t xml:space="preserve"> de </w:t>
      </w:r>
      <w:proofErr w:type="spellStart"/>
      <w:r w:rsidRPr="00821B69">
        <w:t>digitalización</w:t>
      </w:r>
      <w:proofErr w:type="spellEnd"/>
      <w:r w:rsidRPr="00821B69">
        <w:t>.</w:t>
      </w:r>
    </w:p>
    <w:p w14:paraId="756D1E5B" w14:textId="77777777" w:rsidR="00821B69" w:rsidRPr="00821B69" w:rsidRDefault="00821B69" w:rsidP="00821B69">
      <w:pPr>
        <w:rPr>
          <w:b/>
          <w:bCs/>
        </w:rPr>
      </w:pPr>
      <w:r w:rsidRPr="00821B69">
        <w:rPr>
          <w:b/>
          <w:bCs/>
        </w:rPr>
        <w:t xml:space="preserve">A </w:t>
      </w:r>
      <w:proofErr w:type="spellStart"/>
      <w:r w:rsidRPr="00821B69">
        <w:rPr>
          <w:b/>
          <w:bCs/>
        </w:rPr>
        <w:t>quién</w:t>
      </w:r>
      <w:proofErr w:type="spellEnd"/>
      <w:r w:rsidRPr="00821B69">
        <w:rPr>
          <w:b/>
          <w:bCs/>
        </w:rPr>
        <w:t xml:space="preserve"> beneficia</w:t>
      </w:r>
    </w:p>
    <w:p w14:paraId="76327BFF" w14:textId="77777777" w:rsidR="00821B69" w:rsidRPr="00821B69" w:rsidRDefault="00821B69" w:rsidP="00821B69">
      <w:proofErr w:type="spellStart"/>
      <w:r w:rsidRPr="00821B69">
        <w:rPr>
          <w:b/>
          <w:bCs/>
        </w:rPr>
        <w:t>Pequeñas</w:t>
      </w:r>
      <w:proofErr w:type="spellEnd"/>
      <w:r w:rsidRPr="00821B69">
        <w:rPr>
          <w:b/>
          <w:bCs/>
        </w:rPr>
        <w:t xml:space="preserve"> y </w:t>
      </w:r>
      <w:proofErr w:type="spellStart"/>
      <w:r w:rsidRPr="00821B69">
        <w:rPr>
          <w:b/>
          <w:bCs/>
        </w:rPr>
        <w:t>medianas</w:t>
      </w:r>
      <w:proofErr w:type="spellEnd"/>
      <w:r w:rsidRPr="00821B69">
        <w:rPr>
          <w:b/>
          <w:bCs/>
        </w:rPr>
        <w:t xml:space="preserve"> </w:t>
      </w:r>
      <w:proofErr w:type="spellStart"/>
      <w:r w:rsidRPr="00821B69">
        <w:rPr>
          <w:b/>
          <w:bCs/>
        </w:rPr>
        <w:t>empresas</w:t>
      </w:r>
      <w:proofErr w:type="spellEnd"/>
      <w:r w:rsidRPr="00821B69">
        <w:rPr>
          <w:b/>
          <w:bCs/>
        </w:rPr>
        <w:t xml:space="preserve">, </w:t>
      </w:r>
      <w:proofErr w:type="spellStart"/>
      <w:r w:rsidRPr="00821B69">
        <w:rPr>
          <w:b/>
          <w:bCs/>
        </w:rPr>
        <w:t>microempresas</w:t>
      </w:r>
      <w:proofErr w:type="spellEnd"/>
      <w:r w:rsidRPr="00821B69">
        <w:rPr>
          <w:b/>
          <w:bCs/>
        </w:rPr>
        <w:t xml:space="preserve"> y personas </w:t>
      </w:r>
      <w:proofErr w:type="spellStart"/>
      <w:r w:rsidRPr="00821B69">
        <w:rPr>
          <w:b/>
          <w:bCs/>
        </w:rPr>
        <w:t>en</w:t>
      </w:r>
      <w:proofErr w:type="spellEnd"/>
      <w:r w:rsidRPr="00821B69">
        <w:rPr>
          <w:b/>
          <w:bCs/>
        </w:rPr>
        <w:t xml:space="preserve"> </w:t>
      </w:r>
      <w:proofErr w:type="spellStart"/>
      <w:r w:rsidRPr="00821B69">
        <w:rPr>
          <w:b/>
          <w:bCs/>
        </w:rPr>
        <w:t>situación</w:t>
      </w:r>
      <w:proofErr w:type="spellEnd"/>
      <w:r w:rsidRPr="00821B69">
        <w:rPr>
          <w:b/>
          <w:bCs/>
        </w:rPr>
        <w:t xml:space="preserve"> de </w:t>
      </w:r>
      <w:proofErr w:type="spellStart"/>
      <w:r w:rsidRPr="00821B69">
        <w:rPr>
          <w:b/>
          <w:bCs/>
        </w:rPr>
        <w:t>autoempleo</w:t>
      </w:r>
      <w:proofErr w:type="spellEnd"/>
    </w:p>
    <w:p w14:paraId="09CBD80E" w14:textId="77777777" w:rsidR="00821B69" w:rsidRPr="00821B69" w:rsidRDefault="00821B69" w:rsidP="00821B69">
      <w:r w:rsidRPr="00821B69">
        <w:t xml:space="preserve">El </w:t>
      </w:r>
      <w:proofErr w:type="spellStart"/>
      <w:r w:rsidRPr="00821B69">
        <w:t>programa</w:t>
      </w:r>
      <w:proofErr w:type="spellEnd"/>
      <w:r w:rsidRPr="00821B69">
        <w:t xml:space="preserve"> beneficia </w:t>
      </w:r>
      <w:proofErr w:type="gramStart"/>
      <w:r w:rsidRPr="00821B69">
        <w:t>a</w:t>
      </w:r>
      <w:proofErr w:type="gramEnd"/>
      <w:r w:rsidRPr="00821B69">
        <w:t xml:space="preserve"> </w:t>
      </w:r>
      <w:proofErr w:type="spellStart"/>
      <w:r w:rsidRPr="00821B69">
        <w:t>aquellas</w:t>
      </w:r>
      <w:proofErr w:type="spellEnd"/>
      <w:r w:rsidRPr="00821B69">
        <w:t xml:space="preserve"> </w:t>
      </w:r>
      <w:proofErr w:type="spellStart"/>
      <w:r w:rsidRPr="00821B69">
        <w:t>empresas</w:t>
      </w:r>
      <w:proofErr w:type="spellEnd"/>
      <w:r w:rsidRPr="00821B69">
        <w:t xml:space="preserve">, </w:t>
      </w:r>
      <w:proofErr w:type="spellStart"/>
      <w:r w:rsidRPr="00821B69">
        <w:t>situadas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territorio</w:t>
      </w:r>
      <w:proofErr w:type="spellEnd"/>
      <w:r w:rsidRPr="00821B69">
        <w:t xml:space="preserve"> </w:t>
      </w:r>
      <w:proofErr w:type="spellStart"/>
      <w:r w:rsidRPr="00821B69">
        <w:t>nacional</w:t>
      </w:r>
      <w:proofErr w:type="spellEnd"/>
      <w:r w:rsidRPr="00821B69">
        <w:t xml:space="preserve">, que </w:t>
      </w:r>
      <w:proofErr w:type="spellStart"/>
      <w:r w:rsidRPr="00821B69">
        <w:t>busquen</w:t>
      </w:r>
      <w:proofErr w:type="spellEnd"/>
      <w:r w:rsidRPr="00821B69">
        <w:t xml:space="preserve"> </w:t>
      </w:r>
      <w:proofErr w:type="spellStart"/>
      <w:r w:rsidRPr="00821B69">
        <w:t>digitalizarse</w:t>
      </w:r>
      <w:proofErr w:type="spellEnd"/>
      <w:r w:rsidRPr="00821B69">
        <w:t xml:space="preserve"> y que </w:t>
      </w:r>
      <w:proofErr w:type="spellStart"/>
      <w:r w:rsidRPr="00821B69">
        <w:t>consten</w:t>
      </w:r>
      <w:proofErr w:type="spellEnd"/>
      <w:r w:rsidRPr="00821B69">
        <w:t xml:space="preserve"> de un </w:t>
      </w:r>
      <w:proofErr w:type="spellStart"/>
      <w:r w:rsidRPr="00821B69">
        <w:t>número</w:t>
      </w:r>
      <w:proofErr w:type="spellEnd"/>
      <w:r w:rsidRPr="00821B69">
        <w:t xml:space="preserve"> de </w:t>
      </w:r>
      <w:proofErr w:type="spellStart"/>
      <w:r w:rsidRPr="00821B69">
        <w:t>empleados</w:t>
      </w:r>
      <w:proofErr w:type="spellEnd"/>
      <w:r w:rsidRPr="00821B69">
        <w:t xml:space="preserve"> </w:t>
      </w:r>
      <w:proofErr w:type="spellStart"/>
      <w:r w:rsidRPr="00821B69">
        <w:t>comprendido</w:t>
      </w:r>
      <w:proofErr w:type="spellEnd"/>
      <w:r w:rsidRPr="00821B69">
        <w:t xml:space="preserve"> entre 0 y </w:t>
      </w:r>
      <w:proofErr w:type="spellStart"/>
      <w:r w:rsidRPr="00821B69">
        <w:t>menos</w:t>
      </w:r>
      <w:proofErr w:type="spellEnd"/>
      <w:r w:rsidRPr="00821B69">
        <w:t xml:space="preserve"> de 50, entre </w:t>
      </w:r>
      <w:proofErr w:type="spellStart"/>
      <w:r w:rsidRPr="00821B69">
        <w:t>otros</w:t>
      </w:r>
      <w:proofErr w:type="spellEnd"/>
      <w:r w:rsidRPr="00821B69">
        <w:t xml:space="preserve"> </w:t>
      </w:r>
      <w:proofErr w:type="spellStart"/>
      <w:r w:rsidRPr="00821B69">
        <w:t>requisitos</w:t>
      </w:r>
      <w:proofErr w:type="spellEnd"/>
      <w:r w:rsidRPr="00821B69">
        <w:t>.</w:t>
      </w:r>
    </w:p>
    <w:p w14:paraId="6C2C52A5" w14:textId="77777777" w:rsidR="00821B69" w:rsidRPr="00821B69" w:rsidRDefault="00821B69" w:rsidP="00821B69">
      <w:pPr>
        <w:rPr>
          <w:b/>
          <w:bCs/>
        </w:rPr>
      </w:pPr>
      <w:r w:rsidRPr="00821B69">
        <w:rPr>
          <w:b/>
          <w:bCs/>
        </w:rPr>
        <w:t xml:space="preserve">Con </w:t>
      </w:r>
      <w:proofErr w:type="spellStart"/>
      <w:r w:rsidRPr="00821B69">
        <w:rPr>
          <w:b/>
          <w:bCs/>
        </w:rPr>
        <w:t>qué</w:t>
      </w:r>
      <w:proofErr w:type="spellEnd"/>
      <w:r w:rsidRPr="00821B69">
        <w:rPr>
          <w:b/>
          <w:bCs/>
        </w:rPr>
        <w:t xml:space="preserve"> </w:t>
      </w:r>
      <w:proofErr w:type="spellStart"/>
      <w:r w:rsidRPr="00821B69">
        <w:rPr>
          <w:b/>
          <w:bCs/>
        </w:rPr>
        <w:t>presupuesto</w:t>
      </w:r>
      <w:proofErr w:type="spellEnd"/>
      <w:r w:rsidRPr="00821B69">
        <w:rPr>
          <w:b/>
          <w:bCs/>
        </w:rPr>
        <w:t xml:space="preserve"> </w:t>
      </w:r>
      <w:proofErr w:type="spellStart"/>
      <w:r w:rsidRPr="00821B69">
        <w:rPr>
          <w:b/>
          <w:bCs/>
        </w:rPr>
        <w:t>contamos</w:t>
      </w:r>
      <w:proofErr w:type="spellEnd"/>
    </w:p>
    <w:p w14:paraId="7B6B81AB" w14:textId="77777777" w:rsidR="00821B69" w:rsidRPr="00821B69" w:rsidRDefault="00821B69" w:rsidP="00821B69">
      <w:r w:rsidRPr="00821B69">
        <w:t xml:space="preserve">El </w:t>
      </w:r>
      <w:proofErr w:type="spellStart"/>
      <w:r w:rsidRPr="00821B69">
        <w:t>presupuesto</w:t>
      </w:r>
      <w:proofErr w:type="spellEnd"/>
      <w:r w:rsidRPr="00821B69">
        <w:t xml:space="preserve"> </w:t>
      </w:r>
      <w:proofErr w:type="spellStart"/>
      <w:r w:rsidRPr="00821B69">
        <w:t>destinado</w:t>
      </w:r>
      <w:proofErr w:type="spellEnd"/>
      <w:r w:rsidRPr="00821B69">
        <w:t xml:space="preserve"> </w:t>
      </w:r>
      <w:proofErr w:type="gramStart"/>
      <w:r w:rsidRPr="00821B69">
        <w:t>a</w:t>
      </w:r>
      <w:proofErr w:type="gramEnd"/>
      <w:r w:rsidRPr="00821B69">
        <w:t xml:space="preserve"> </w:t>
      </w:r>
      <w:proofErr w:type="spellStart"/>
      <w:r w:rsidRPr="00821B69">
        <w:t>esta</w:t>
      </w:r>
      <w:proofErr w:type="spellEnd"/>
      <w:r w:rsidRPr="00821B69">
        <w:t xml:space="preserve"> </w:t>
      </w:r>
      <w:proofErr w:type="spellStart"/>
      <w:r w:rsidRPr="00821B69">
        <w:t>medida</w:t>
      </w:r>
      <w:proofErr w:type="spellEnd"/>
      <w:r w:rsidRPr="00821B69">
        <w:t xml:space="preserve"> es de 3.067 </w:t>
      </w:r>
      <w:proofErr w:type="spellStart"/>
      <w:r w:rsidRPr="00821B69">
        <w:t>millones</w:t>
      </w:r>
      <w:proofErr w:type="spellEnd"/>
      <w:r w:rsidRPr="00821B69">
        <w:t xml:space="preserve"> de €.</w:t>
      </w:r>
    </w:p>
    <w:p w14:paraId="665A7587" w14:textId="77777777" w:rsidR="00821B69" w:rsidRPr="00821B69" w:rsidRDefault="00821B69" w:rsidP="00821B69">
      <w:pPr>
        <w:rPr>
          <w:b/>
          <w:bCs/>
        </w:rPr>
      </w:pPr>
      <w:proofErr w:type="spellStart"/>
      <w:r w:rsidRPr="00821B69">
        <w:rPr>
          <w:b/>
          <w:bCs/>
        </w:rPr>
        <w:t>Qué</w:t>
      </w:r>
      <w:proofErr w:type="spellEnd"/>
      <w:r w:rsidRPr="00821B69">
        <w:rPr>
          <w:b/>
          <w:bCs/>
        </w:rPr>
        <w:t xml:space="preserve"> se ha </w:t>
      </w:r>
      <w:proofErr w:type="spellStart"/>
      <w:r w:rsidRPr="00821B69">
        <w:rPr>
          <w:b/>
          <w:bCs/>
        </w:rPr>
        <w:t>logrado</w:t>
      </w:r>
      <w:proofErr w:type="spellEnd"/>
    </w:p>
    <w:p w14:paraId="375BB85A" w14:textId="77777777" w:rsidR="00821B69" w:rsidRPr="00821B69" w:rsidRDefault="00821B69" w:rsidP="00821B69">
      <w:pPr>
        <w:numPr>
          <w:ilvl w:val="0"/>
          <w:numId w:val="2"/>
        </w:numPr>
      </w:pPr>
      <w:proofErr w:type="spellStart"/>
      <w:r w:rsidRPr="00821B69">
        <w:t>Implantación</w:t>
      </w:r>
      <w:proofErr w:type="spellEnd"/>
      <w:r w:rsidRPr="00821B69">
        <w:t xml:space="preserve"> de las </w:t>
      </w:r>
      <w:proofErr w:type="spellStart"/>
      <w:r w:rsidRPr="00821B69">
        <w:t>soluciones</w:t>
      </w:r>
      <w:proofErr w:type="spellEnd"/>
      <w:r w:rsidRPr="00821B69">
        <w:t xml:space="preserve"> </w:t>
      </w:r>
      <w:proofErr w:type="spellStart"/>
      <w:r w:rsidRPr="00821B69">
        <w:t>digitales</w:t>
      </w:r>
      <w:proofErr w:type="spellEnd"/>
      <w:r w:rsidRPr="00821B69">
        <w:t xml:space="preserve">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pequeñas</w:t>
      </w:r>
      <w:proofErr w:type="spellEnd"/>
      <w:r w:rsidRPr="00821B69">
        <w:t xml:space="preserve"> y </w:t>
      </w:r>
      <w:proofErr w:type="spellStart"/>
      <w:r w:rsidRPr="00821B69">
        <w:t>medianas</w:t>
      </w:r>
      <w:proofErr w:type="spellEnd"/>
      <w:r w:rsidRPr="00821B69">
        <w:t xml:space="preserve"> </w:t>
      </w:r>
      <w:proofErr w:type="spellStart"/>
      <w:r w:rsidRPr="00821B69">
        <w:t>empresas</w:t>
      </w:r>
      <w:proofErr w:type="spellEnd"/>
      <w:r w:rsidRPr="00821B69">
        <w:t xml:space="preserve">, </w:t>
      </w:r>
      <w:proofErr w:type="spellStart"/>
      <w:r w:rsidRPr="00821B69">
        <w:t>microempresas</w:t>
      </w:r>
      <w:proofErr w:type="spellEnd"/>
      <w:r w:rsidRPr="00821B69">
        <w:t xml:space="preserve"> y personas </w:t>
      </w:r>
      <w:proofErr w:type="spellStart"/>
      <w:r w:rsidRPr="00821B69">
        <w:t>en</w:t>
      </w:r>
      <w:proofErr w:type="spellEnd"/>
      <w:r w:rsidRPr="00821B69">
        <w:t xml:space="preserve"> </w:t>
      </w:r>
      <w:proofErr w:type="spellStart"/>
      <w:r w:rsidRPr="00821B69">
        <w:t>situación</w:t>
      </w:r>
      <w:proofErr w:type="spellEnd"/>
      <w:r w:rsidRPr="00821B69">
        <w:t xml:space="preserve"> de </w:t>
      </w:r>
      <w:proofErr w:type="spellStart"/>
      <w:r w:rsidRPr="00821B69">
        <w:t>autoempleo</w:t>
      </w:r>
      <w:proofErr w:type="spellEnd"/>
      <w:r w:rsidRPr="00821B69">
        <w:t xml:space="preserve">, </w:t>
      </w:r>
      <w:proofErr w:type="spellStart"/>
      <w:r w:rsidRPr="00821B69">
        <w:t>consiguiendo</w:t>
      </w:r>
      <w:proofErr w:type="spellEnd"/>
      <w:r w:rsidRPr="00821B69">
        <w:t xml:space="preserve"> un </w:t>
      </w:r>
      <w:proofErr w:type="spellStart"/>
      <w:r w:rsidRPr="00821B69">
        <w:t>aumento</w:t>
      </w:r>
      <w:proofErr w:type="spellEnd"/>
      <w:r w:rsidRPr="00821B69">
        <w:t xml:space="preserve"> de </w:t>
      </w:r>
      <w:proofErr w:type="spellStart"/>
      <w:r w:rsidRPr="00821B69">
        <w:t>su</w:t>
      </w:r>
      <w:proofErr w:type="spellEnd"/>
      <w:r w:rsidRPr="00821B69">
        <w:t xml:space="preserve"> </w:t>
      </w:r>
      <w:proofErr w:type="spellStart"/>
      <w:r w:rsidRPr="00821B69">
        <w:t>nivel</w:t>
      </w:r>
      <w:proofErr w:type="spellEnd"/>
      <w:r w:rsidRPr="00821B69">
        <w:t xml:space="preserve"> de </w:t>
      </w:r>
      <w:proofErr w:type="spellStart"/>
      <w:r w:rsidRPr="00821B69">
        <w:t>madurez</w:t>
      </w:r>
      <w:proofErr w:type="spellEnd"/>
      <w:r w:rsidRPr="00821B69">
        <w:t xml:space="preserve"> digital.</w:t>
      </w:r>
    </w:p>
    <w:p w14:paraId="54BC1548" w14:textId="77777777" w:rsidR="00821B69" w:rsidRPr="00821B69" w:rsidRDefault="00821B69" w:rsidP="00821B69">
      <w:pPr>
        <w:rPr>
          <w:b/>
          <w:bCs/>
        </w:rPr>
      </w:pPr>
      <w:r w:rsidRPr="00821B69">
        <w:rPr>
          <w:b/>
          <w:bCs/>
        </w:rPr>
        <w:t xml:space="preserve">Proyecto </w:t>
      </w:r>
      <w:proofErr w:type="spellStart"/>
      <w:r w:rsidRPr="00821B69">
        <w:rPr>
          <w:b/>
          <w:bCs/>
        </w:rPr>
        <w:t>en</w:t>
      </w:r>
      <w:proofErr w:type="spellEnd"/>
      <w:r w:rsidRPr="00821B69">
        <w:rPr>
          <w:b/>
          <w:bCs/>
        </w:rPr>
        <w:t xml:space="preserve"> </w:t>
      </w:r>
      <w:proofErr w:type="spellStart"/>
      <w:r w:rsidRPr="00821B69">
        <w:rPr>
          <w:b/>
          <w:bCs/>
        </w:rPr>
        <w:t>números</w:t>
      </w:r>
      <w:proofErr w:type="spellEnd"/>
    </w:p>
    <w:p w14:paraId="2E52EDA6" w14:textId="77777777" w:rsidR="00821B69" w:rsidRPr="00821B69" w:rsidRDefault="00821B69" w:rsidP="00821B69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821B69">
        <w:rPr>
          <w:b/>
          <w:bCs/>
        </w:rPr>
        <w:t>pymes</w:t>
      </w:r>
      <w:proofErr w:type="spellEnd"/>
      <w:r w:rsidRPr="00821B69">
        <w:rPr>
          <w:b/>
          <w:bCs/>
        </w:rPr>
        <w:t xml:space="preserve"> </w:t>
      </w:r>
      <w:proofErr w:type="spellStart"/>
      <w:r w:rsidRPr="00821B69">
        <w:rPr>
          <w:b/>
          <w:bCs/>
        </w:rPr>
        <w:t>beneficiarias</w:t>
      </w:r>
      <w:proofErr w:type="spellEnd"/>
      <w:r w:rsidRPr="00821B69">
        <w:rPr>
          <w:b/>
          <w:bCs/>
        </w:rPr>
        <w:t xml:space="preserve">: </w:t>
      </w:r>
      <w:r w:rsidRPr="00821B69">
        <w:rPr>
          <w:b/>
          <w:bCs/>
        </w:rPr>
        <w:t>676.000</w:t>
      </w:r>
    </w:p>
    <w:p w14:paraId="5C5D2D81" w14:textId="77777777" w:rsidR="00821B69" w:rsidRPr="00821B69" w:rsidRDefault="00821B69" w:rsidP="00821B69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821B69">
        <w:rPr>
          <w:b/>
          <w:bCs/>
        </w:rPr>
        <w:t>millones</w:t>
      </w:r>
      <w:proofErr w:type="spellEnd"/>
      <w:r w:rsidRPr="00821B69">
        <w:rPr>
          <w:b/>
          <w:bCs/>
        </w:rPr>
        <w:t xml:space="preserve"> de euros de </w:t>
      </w:r>
      <w:proofErr w:type="spellStart"/>
      <w:r w:rsidRPr="00821B69">
        <w:rPr>
          <w:b/>
          <w:bCs/>
        </w:rPr>
        <w:t>presupuesto</w:t>
      </w:r>
      <w:proofErr w:type="spellEnd"/>
      <w:r w:rsidRPr="00821B69">
        <w:rPr>
          <w:b/>
          <w:bCs/>
        </w:rPr>
        <w:t xml:space="preserve">: </w:t>
      </w:r>
      <w:r w:rsidRPr="00821B69">
        <w:rPr>
          <w:b/>
          <w:bCs/>
        </w:rPr>
        <w:t>3067</w:t>
      </w:r>
    </w:p>
    <w:p w14:paraId="3A5133EF" w14:textId="7EB75595" w:rsidR="00821B69" w:rsidRPr="00821B69" w:rsidRDefault="00821B69" w:rsidP="00821B69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821B69">
        <w:rPr>
          <w:b/>
          <w:bCs/>
        </w:rPr>
        <w:t>convocatorias</w:t>
      </w:r>
      <w:proofErr w:type="spellEnd"/>
      <w:r w:rsidRPr="00821B69">
        <w:rPr>
          <w:b/>
          <w:bCs/>
        </w:rPr>
        <w:t xml:space="preserve"> de </w:t>
      </w:r>
      <w:proofErr w:type="spellStart"/>
      <w:r w:rsidRPr="00821B69">
        <w:rPr>
          <w:b/>
          <w:bCs/>
        </w:rPr>
        <w:t>ayudas</w:t>
      </w:r>
      <w:proofErr w:type="spellEnd"/>
      <w:r w:rsidRPr="00821B69">
        <w:rPr>
          <w:b/>
          <w:bCs/>
        </w:rPr>
        <w:t xml:space="preserve">: </w:t>
      </w:r>
      <w:r w:rsidRPr="00821B69">
        <w:rPr>
          <w:b/>
          <w:bCs/>
        </w:rPr>
        <w:t>5</w:t>
      </w:r>
    </w:p>
    <w:p w14:paraId="2AE4AF51" w14:textId="5842334F" w:rsidR="00821B69" w:rsidRPr="00821B69" w:rsidRDefault="00821B69" w:rsidP="00821B69"/>
    <w:p w14:paraId="69838F69" w14:textId="77777777" w:rsidR="00083DE5" w:rsidRDefault="00083DE5"/>
    <w:sectPr w:rsidR="00083DE5" w:rsidSect="0039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733E"/>
    <w:multiLevelType w:val="multilevel"/>
    <w:tmpl w:val="A6B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C2B37"/>
    <w:multiLevelType w:val="multilevel"/>
    <w:tmpl w:val="324C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B6E6E"/>
    <w:multiLevelType w:val="hybridMultilevel"/>
    <w:tmpl w:val="635E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430453">
    <w:abstractNumId w:val="1"/>
  </w:num>
  <w:num w:numId="2" w16cid:durableId="163280523">
    <w:abstractNumId w:val="0"/>
  </w:num>
  <w:num w:numId="3" w16cid:durableId="1782912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69"/>
    <w:rsid w:val="00083DE5"/>
    <w:rsid w:val="00242AB3"/>
    <w:rsid w:val="002457F9"/>
    <w:rsid w:val="00341688"/>
    <w:rsid w:val="00390FBE"/>
    <w:rsid w:val="0048695B"/>
    <w:rsid w:val="00612FDD"/>
    <w:rsid w:val="006C5956"/>
    <w:rsid w:val="00707396"/>
    <w:rsid w:val="00794391"/>
    <w:rsid w:val="00821B69"/>
    <w:rsid w:val="00995347"/>
    <w:rsid w:val="00AC1397"/>
    <w:rsid w:val="00AD2248"/>
    <w:rsid w:val="00AD260F"/>
    <w:rsid w:val="00C94D22"/>
    <w:rsid w:val="00CF0AA1"/>
    <w:rsid w:val="00EA2EA4"/>
    <w:rsid w:val="00F64307"/>
    <w:rsid w:val="00F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7145"/>
  <w15:chartTrackingRefBased/>
  <w15:docId w15:val="{C056B954-DB0A-452C-A926-739DE37B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B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B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B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B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B6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21B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C8C8C"/>
                        <w:right w:val="none" w:sz="0" w:space="0" w:color="auto"/>
                      </w:divBdr>
                    </w:div>
                    <w:div w:id="7884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C8C8C"/>
                        <w:right w:val="none" w:sz="0" w:space="0" w:color="auto"/>
                      </w:divBdr>
                    </w:div>
                    <w:div w:id="15561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C8C8C"/>
                        <w:right w:val="none" w:sz="0" w:space="0" w:color="auto"/>
                      </w:divBdr>
                    </w:div>
                    <w:div w:id="6156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C8C8C"/>
                        <w:right w:val="none" w:sz="0" w:space="0" w:color="auto"/>
                      </w:divBdr>
                    </w:div>
                    <w:div w:id="2729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C8C8C"/>
                        <w:right w:val="none" w:sz="0" w:space="0" w:color="auto"/>
                      </w:divBdr>
                    </w:div>
                    <w:div w:id="8166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C8C8C"/>
                        <w:right w:val="none" w:sz="0" w:space="0" w:color="auto"/>
                      </w:divBdr>
                    </w:div>
                    <w:div w:id="18404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mineco.gob.es/RecursosArticulo/mineco/ministerio/ficheros/210127_plan_digitalizacion_pym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mineco.gob.es/ca-es/ministerio/estrategias/Pagines/00_Espana_Digital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derecuperacion.gob.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Gurtubay Regulez</dc:creator>
  <cp:keywords/>
  <dc:description/>
  <cp:lastModifiedBy>Ander Gurtubay Regulez</cp:lastModifiedBy>
  <cp:revision>1</cp:revision>
  <dcterms:created xsi:type="dcterms:W3CDTF">2025-03-08T20:29:00Z</dcterms:created>
  <dcterms:modified xsi:type="dcterms:W3CDTF">2025-03-08T20:30:00Z</dcterms:modified>
</cp:coreProperties>
</file>