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57CE" w:rsidRPr="007657CE" w:rsidRDefault="007657CE" w:rsidP="007657C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657CE">
        <w:rPr>
          <w:rFonts w:ascii="Times New Roman" w:eastAsia="Times New Roman" w:hAnsi="Times New Roman" w:cs="Times New Roman"/>
          <w:b/>
          <w:bCs/>
          <w:kern w:val="36"/>
          <w:sz w:val="48"/>
          <w:szCs w:val="48"/>
          <w:lang w:eastAsia="en-GB"/>
          <w14:ligatures w14:val="none"/>
        </w:rPr>
        <w:t>Enabling Water Reuse on Green Roofs with IoT Monitoring and Control</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b/>
          <w:bCs/>
          <w:kern w:val="0"/>
          <w:lang w:eastAsia="en-GB"/>
          <w14:ligatures w14:val="none"/>
        </w:rPr>
        <w:t>Project name:</w:t>
      </w:r>
      <w:r w:rsidRPr="007657CE">
        <w:rPr>
          <w:rFonts w:ascii="Times New Roman" w:eastAsia="Times New Roman" w:hAnsi="Times New Roman" w:cs="Times New Roman"/>
          <w:kern w:val="0"/>
          <w:lang w:eastAsia="en-GB"/>
          <w14:ligatures w14:val="none"/>
        </w:rPr>
        <w:t xml:space="preserve"> Enabling Water Reuse on Green Roofs with IoT Monitoring and Control</w:t>
      </w:r>
      <w:r w:rsidRPr="007657CE">
        <w:rPr>
          <w:rFonts w:ascii="Times New Roman" w:eastAsia="Times New Roman" w:hAnsi="Times New Roman" w:cs="Times New Roman"/>
          <w:kern w:val="0"/>
          <w:lang w:eastAsia="en-GB"/>
          <w14:ligatures w14:val="none"/>
        </w:rPr>
        <w:br/>
      </w:r>
      <w:r w:rsidRPr="007657CE">
        <w:rPr>
          <w:rFonts w:ascii="Times New Roman" w:eastAsia="Times New Roman" w:hAnsi="Times New Roman" w:cs="Times New Roman"/>
          <w:b/>
          <w:bCs/>
          <w:kern w:val="0"/>
          <w:lang w:eastAsia="en-GB"/>
          <w14:ligatures w14:val="none"/>
        </w:rPr>
        <w:t>Authors:</w:t>
      </w:r>
      <w:r w:rsidR="00B808C6">
        <w:rPr>
          <w:rFonts w:ascii="Times New Roman" w:eastAsia="Times New Roman" w:hAnsi="Times New Roman" w:cs="Times New Roman"/>
          <w:kern w:val="0"/>
          <w:lang w:val="en-US" w:eastAsia="en-GB"/>
          <w14:ligatures w14:val="none"/>
        </w:rPr>
        <w:t xml:space="preserve"> </w:t>
      </w:r>
      <w:r w:rsidRPr="007657CE">
        <w:rPr>
          <w:rFonts w:ascii="Times New Roman" w:eastAsia="Times New Roman" w:hAnsi="Times New Roman" w:cs="Times New Roman"/>
          <w:kern w:val="0"/>
          <w:lang w:eastAsia="en-GB"/>
          <w14:ligatures w14:val="none"/>
        </w:rPr>
        <w:t>Akash Gaur</w:t>
      </w:r>
      <w:r w:rsidR="00B808C6">
        <w:rPr>
          <w:rFonts w:ascii="Times New Roman" w:eastAsia="Times New Roman" w:hAnsi="Times New Roman" w:cs="Times New Roman"/>
          <w:kern w:val="0"/>
          <w:lang w:val="en-US" w:eastAsia="en-GB"/>
          <w14:ligatures w14:val="none"/>
        </w:rPr>
        <w:t xml:space="preserve">, </w:t>
      </w:r>
      <w:r w:rsidR="00B808C6" w:rsidRPr="007657CE">
        <w:rPr>
          <w:rFonts w:ascii="Times New Roman" w:eastAsia="Times New Roman" w:hAnsi="Times New Roman" w:cs="Times New Roman"/>
          <w:kern w:val="0"/>
          <w:lang w:eastAsia="en-GB"/>
          <w14:ligatures w14:val="none"/>
        </w:rPr>
        <w:t>Ryan Verhoog</w:t>
      </w:r>
      <w:r w:rsidRPr="007657CE">
        <w:rPr>
          <w:rFonts w:ascii="Times New Roman" w:eastAsia="Times New Roman" w:hAnsi="Times New Roman" w:cs="Times New Roman"/>
          <w:kern w:val="0"/>
          <w:lang w:eastAsia="en-GB"/>
          <w14:ligatures w14:val="none"/>
        </w:rPr>
        <w:br/>
      </w:r>
      <w:r w:rsidRPr="007657CE">
        <w:rPr>
          <w:rFonts w:ascii="Times New Roman" w:eastAsia="Times New Roman" w:hAnsi="Times New Roman" w:cs="Times New Roman"/>
          <w:b/>
          <w:bCs/>
          <w:kern w:val="0"/>
          <w:lang w:eastAsia="en-GB"/>
          <w14:ligatures w14:val="none"/>
        </w:rPr>
        <w:t>Target grade:</w:t>
      </w:r>
      <w:r w:rsidRPr="007657CE">
        <w:rPr>
          <w:rFonts w:ascii="Times New Roman" w:eastAsia="Times New Roman" w:hAnsi="Times New Roman" w:cs="Times New Roman"/>
          <w:kern w:val="0"/>
          <w:lang w:eastAsia="en-GB"/>
          <w14:ligatures w14:val="none"/>
        </w:rPr>
        <w:t xml:space="preserve"> 5</w:t>
      </w:r>
    </w:p>
    <w:p w:rsidR="007657CE" w:rsidRPr="007657CE" w:rsidRDefault="00CB36C4" w:rsidP="007657CE">
      <w:pPr>
        <w:rPr>
          <w:rFonts w:ascii="Times New Roman" w:eastAsia="Times New Roman" w:hAnsi="Times New Roman" w:cs="Times New Roman"/>
          <w:kern w:val="0"/>
          <w:lang w:eastAsia="en-GB"/>
          <w14:ligatures w14:val="none"/>
        </w:rPr>
      </w:pPr>
      <w:r w:rsidRPr="00CB36C4">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7657CE" w:rsidRPr="007657CE" w:rsidRDefault="007657CE" w:rsidP="007657C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657CE">
        <w:rPr>
          <w:rFonts w:ascii="Times New Roman" w:eastAsia="Times New Roman" w:hAnsi="Times New Roman" w:cs="Times New Roman"/>
          <w:b/>
          <w:bCs/>
          <w:kern w:val="0"/>
          <w:sz w:val="36"/>
          <w:szCs w:val="36"/>
          <w:lang w:eastAsia="en-GB"/>
          <w14:ligatures w14:val="none"/>
        </w:rPr>
        <w:t>1. System description (overview – one paragraph)</w:t>
      </w:r>
    </w:p>
    <w:p w:rsidR="007657CE" w:rsidRPr="007657CE" w:rsidRDefault="007657CE" w:rsidP="00174A26">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The proposed system is an IoT-based monitoring and control system designed to support water reuse on a green roof. The overall purpose of the system is to collect environmental and hydrological data from the green roof, process this data, and use it to safely control irrigation using harvested rainwater. The system consists of distributed sensor nodes installed on the green roof, a local gateway, and a cloud platform for visualization and supervision. Together, these parts form one coherent system that enables data collection, data transmission, visualization, and automated irrigation control while ensuring reliable operation under varying environmental and network conditions.</w:t>
      </w:r>
    </w:p>
    <w:p w:rsidR="007657CE" w:rsidRPr="007657CE" w:rsidRDefault="007657CE" w:rsidP="007657C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bookmarkStart w:id="0" w:name="OLE_LINK1"/>
      <w:bookmarkStart w:id="1" w:name="OLE_LINK2"/>
      <w:r w:rsidRPr="007657CE">
        <w:rPr>
          <w:rFonts w:ascii="Times New Roman" w:eastAsia="Times New Roman" w:hAnsi="Times New Roman" w:cs="Times New Roman"/>
          <w:b/>
          <w:bCs/>
          <w:kern w:val="0"/>
          <w:sz w:val="36"/>
          <w:szCs w:val="36"/>
          <w:lang w:eastAsia="en-GB"/>
          <w14:ligatures w14:val="none"/>
        </w:rPr>
        <w:t>2. System overview diagram (hardware and software parts)</w:t>
      </w:r>
    </w:p>
    <w:p w:rsidR="007657CE" w:rsidRPr="007657CE" w:rsidRDefault="00174A26" w:rsidP="007657CE">
      <w:pPr>
        <w:spacing w:before="100" w:beforeAutospacing="1" w:after="100" w:afterAutospacing="1"/>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b/>
          <w:bCs/>
          <w:kern w:val="0"/>
          <w:lang w:val="en-US" w:eastAsia="en-GB"/>
          <w14:ligatures w14:val="none"/>
        </w:rPr>
        <w:t xml:space="preserve"> </w:t>
      </w:r>
      <w:r>
        <w:rPr>
          <w:rFonts w:ascii="Times New Roman" w:eastAsia="Times New Roman" w:hAnsi="Times New Roman" w:cs="Times New Roman"/>
          <w:noProof/>
          <w:kern w:val="0"/>
          <w:lang w:val="en-US" w:eastAsia="en-GB"/>
        </w:rPr>
        <w:drawing>
          <wp:inline distT="0" distB="0" distL="0" distR="0">
            <wp:extent cx="4893547" cy="3762599"/>
            <wp:effectExtent l="0" t="0" r="0" b="0"/>
            <wp:docPr id="35133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2749" name="Picture 3513327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99922" cy="3767500"/>
                    </a:xfrm>
                    <a:prstGeom prst="rect">
                      <a:avLst/>
                    </a:prstGeom>
                  </pic:spPr>
                </pic:pic>
              </a:graphicData>
            </a:graphic>
          </wp:inline>
        </w:drawing>
      </w:r>
    </w:p>
    <w:bookmarkEnd w:id="0"/>
    <w:bookmarkEnd w:id="1"/>
    <w:p w:rsidR="007657CE" w:rsidRPr="007657CE" w:rsidRDefault="00CB36C4" w:rsidP="007657CE">
      <w:pPr>
        <w:rPr>
          <w:rFonts w:ascii="Times New Roman" w:eastAsia="Times New Roman" w:hAnsi="Times New Roman" w:cs="Times New Roman"/>
          <w:kern w:val="0"/>
          <w:lang w:eastAsia="en-GB"/>
          <w14:ligatures w14:val="none"/>
        </w:rPr>
      </w:pPr>
      <w:r w:rsidRPr="00CB36C4">
        <w:rPr>
          <w:rFonts w:ascii="Times New Roman" w:eastAsia="Times New Roman" w:hAnsi="Times New Roman" w:cs="Times New Roman"/>
          <w:noProof/>
          <w:kern w:val="0"/>
          <w:lang w:eastAsia="en-GB"/>
        </w:rPr>
        <w:lastRenderedPageBreak/>
        <w:pict>
          <v:rect id="_x0000_i1026" alt="" style="width:451.3pt;height:.05pt;mso-width-percent:0;mso-height-percent:0;mso-width-percent:0;mso-height-percent:0" o:hralign="center" o:hrstd="t" o:hr="t" fillcolor="#a0a0a0" stroked="f"/>
        </w:pict>
      </w:r>
    </w:p>
    <w:p w:rsidR="007657CE" w:rsidRPr="007657CE" w:rsidRDefault="007657CE" w:rsidP="007657C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657CE">
        <w:rPr>
          <w:rFonts w:ascii="Times New Roman" w:eastAsia="Times New Roman" w:hAnsi="Times New Roman" w:cs="Times New Roman"/>
          <w:b/>
          <w:bCs/>
          <w:kern w:val="0"/>
          <w:sz w:val="36"/>
          <w:szCs w:val="36"/>
          <w:lang w:eastAsia="en-GB"/>
          <w14:ligatures w14:val="none"/>
        </w:rPr>
        <w:t>3. System-level requirements</w:t>
      </w:r>
    </w:p>
    <w:p w:rsidR="007657CE" w:rsidRPr="007657CE" w:rsidRDefault="007657CE" w:rsidP="007657CE">
      <w:pPr>
        <w:spacing w:beforeAutospacing="1"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b/>
          <w:bCs/>
          <w:kern w:val="0"/>
          <w:lang w:eastAsia="en-GB"/>
          <w14:ligatures w14:val="none"/>
        </w:rPr>
        <w:t>Wording rule (per feedback):</w:t>
      </w:r>
      <w:r w:rsidRPr="007657CE">
        <w:rPr>
          <w:rFonts w:ascii="Times New Roman" w:eastAsia="Times New Roman" w:hAnsi="Times New Roman" w:cs="Times New Roman"/>
          <w:kern w:val="0"/>
          <w:lang w:eastAsia="en-GB"/>
          <w14:ligatures w14:val="none"/>
        </w:rPr>
        <w:t xml:space="preserve"> avoid writing “The system shall…”. Use the </w:t>
      </w:r>
      <w:r w:rsidRPr="007657CE">
        <w:rPr>
          <w:rFonts w:ascii="Times New Roman" w:eastAsia="Times New Roman" w:hAnsi="Times New Roman" w:cs="Times New Roman"/>
          <w:b/>
          <w:bCs/>
          <w:kern w:val="0"/>
          <w:lang w:eastAsia="en-GB"/>
          <w14:ligatures w14:val="none"/>
        </w:rPr>
        <w:t>unit name</w:t>
      </w:r>
      <w:r w:rsidRPr="007657CE">
        <w:rPr>
          <w:rFonts w:ascii="Times New Roman" w:eastAsia="Times New Roman" w:hAnsi="Times New Roman" w:cs="Times New Roman"/>
          <w:kern w:val="0"/>
          <w:lang w:eastAsia="en-GB"/>
          <w14:ligatures w14:val="none"/>
        </w:rPr>
        <w:t xml:space="preserve"> that provides the functionality, and reuse the same unit names in the figure and text.</w:t>
      </w:r>
    </w:p>
    <w:p w:rsidR="007657CE" w:rsidRPr="007657CE" w:rsidRDefault="007657CE" w:rsidP="007657C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657CE">
        <w:rPr>
          <w:rFonts w:ascii="Times New Roman" w:eastAsia="Times New Roman" w:hAnsi="Times New Roman" w:cs="Times New Roman"/>
          <w:b/>
          <w:bCs/>
          <w:kern w:val="0"/>
          <w:sz w:val="27"/>
          <w:szCs w:val="27"/>
          <w:lang w:eastAsia="en-GB"/>
          <w14:ligatures w14:val="none"/>
        </w:rPr>
        <w:t>Grade 3 requirements</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G3-1. </w:t>
      </w:r>
      <w:r w:rsidRPr="007657CE">
        <w:rPr>
          <w:rFonts w:ascii="Times New Roman" w:eastAsia="Times New Roman" w:hAnsi="Times New Roman" w:cs="Times New Roman"/>
          <w:b/>
          <w:bCs/>
          <w:kern w:val="0"/>
          <w:lang w:eastAsia="en-GB"/>
          <w14:ligatures w14:val="none"/>
        </w:rPr>
        <w:t>Roof Edge Unit</w:t>
      </w:r>
      <w:r w:rsidRPr="007657CE">
        <w:rPr>
          <w:rFonts w:ascii="Times New Roman" w:eastAsia="Times New Roman" w:hAnsi="Times New Roman" w:cs="Times New Roman"/>
          <w:kern w:val="0"/>
          <w:lang w:eastAsia="en-GB"/>
          <w14:ligatures w14:val="none"/>
        </w:rPr>
        <w:t xml:space="preserve"> shall collect sensor data from the green roof.</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G3-2. </w:t>
      </w:r>
      <w:r w:rsidRPr="007657CE">
        <w:rPr>
          <w:rFonts w:ascii="Times New Roman" w:eastAsia="Times New Roman" w:hAnsi="Times New Roman" w:cs="Times New Roman"/>
          <w:b/>
          <w:bCs/>
          <w:kern w:val="0"/>
          <w:lang w:eastAsia="en-GB"/>
          <w14:ligatures w14:val="none"/>
        </w:rPr>
        <w:t>Roof Edge Unit</w:t>
      </w:r>
      <w:r w:rsidRPr="007657CE">
        <w:rPr>
          <w:rFonts w:ascii="Times New Roman" w:eastAsia="Times New Roman" w:hAnsi="Times New Roman" w:cs="Times New Roman"/>
          <w:kern w:val="0"/>
          <w:lang w:eastAsia="en-GB"/>
          <w14:ligatures w14:val="none"/>
        </w:rPr>
        <w:t xml:space="preserve"> shall transmit sensor data to the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G3-3.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 xml:space="preserve"> shall forward sensor data to the </w:t>
      </w:r>
      <w:r w:rsidRPr="007657CE">
        <w:rPr>
          <w:rFonts w:ascii="Times New Roman" w:eastAsia="Times New Roman" w:hAnsi="Times New Roman" w:cs="Times New Roman"/>
          <w:b/>
          <w:bCs/>
          <w:kern w:val="0"/>
          <w:lang w:eastAsia="en-GB"/>
          <w14:ligatures w14:val="none"/>
        </w:rPr>
        <w:t>Cloud Platform Unit</w:t>
      </w:r>
      <w:r w:rsidRPr="007657CE">
        <w:rPr>
          <w:rFonts w:ascii="Times New Roman" w:eastAsia="Times New Roman" w:hAnsi="Times New Roman" w:cs="Times New Roman"/>
          <w:kern w:val="0"/>
          <w:lang w:eastAsia="en-GB"/>
          <w14:ligatures w14:val="none"/>
        </w:rPr>
        <w:t xml:space="preserve"> for visualization.</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G3-4. </w:t>
      </w:r>
      <w:r w:rsidRPr="007657CE">
        <w:rPr>
          <w:rFonts w:ascii="Times New Roman" w:eastAsia="Times New Roman" w:hAnsi="Times New Roman" w:cs="Times New Roman"/>
          <w:b/>
          <w:bCs/>
          <w:kern w:val="0"/>
          <w:lang w:eastAsia="en-GB"/>
          <w14:ligatures w14:val="none"/>
        </w:rPr>
        <w:t>Cloud Platform Unit</w:t>
      </w:r>
      <w:r w:rsidRPr="007657CE">
        <w:rPr>
          <w:rFonts w:ascii="Times New Roman" w:eastAsia="Times New Roman" w:hAnsi="Times New Roman" w:cs="Times New Roman"/>
          <w:kern w:val="0"/>
          <w:lang w:eastAsia="en-GB"/>
          <w14:ligatures w14:val="none"/>
        </w:rPr>
        <w:t xml:space="preserve"> shall visualize measured data in a dashboard.</w:t>
      </w:r>
    </w:p>
    <w:p w:rsidR="007657CE" w:rsidRPr="007657CE" w:rsidRDefault="007657CE" w:rsidP="007657C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657CE">
        <w:rPr>
          <w:rFonts w:ascii="Times New Roman" w:eastAsia="Times New Roman" w:hAnsi="Times New Roman" w:cs="Times New Roman"/>
          <w:b/>
          <w:bCs/>
          <w:kern w:val="0"/>
          <w:sz w:val="27"/>
          <w:szCs w:val="27"/>
          <w:lang w:eastAsia="en-GB"/>
          <w14:ligatures w14:val="none"/>
        </w:rPr>
        <w:t>Grade 4 requirements</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G4-1.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 xml:space="preserve"> shall control irrigation based on soil moisture measurements.</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G4-2.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 xml:space="preserve"> shall prevent unsafe irrigation by stopping the </w:t>
      </w:r>
      <w:r w:rsidRPr="007657CE">
        <w:rPr>
          <w:rFonts w:ascii="Times New Roman" w:eastAsia="Times New Roman" w:hAnsi="Times New Roman" w:cs="Times New Roman"/>
          <w:b/>
          <w:bCs/>
          <w:kern w:val="0"/>
          <w:lang w:eastAsia="en-GB"/>
          <w14:ligatures w14:val="none"/>
        </w:rPr>
        <w:t>Irrigation Actuation Unit</w:t>
      </w:r>
      <w:r w:rsidRPr="007657CE">
        <w:rPr>
          <w:rFonts w:ascii="Times New Roman" w:eastAsia="Times New Roman" w:hAnsi="Times New Roman" w:cs="Times New Roman"/>
          <w:kern w:val="0"/>
          <w:lang w:eastAsia="en-GB"/>
          <w14:ligatures w14:val="none"/>
        </w:rPr>
        <w:t xml:space="preserve"> to avoid pump dry-run and water overflow.</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G4-3. </w:t>
      </w:r>
      <w:r w:rsidRPr="007657CE">
        <w:rPr>
          <w:rFonts w:ascii="Times New Roman" w:eastAsia="Times New Roman" w:hAnsi="Times New Roman" w:cs="Times New Roman"/>
          <w:b/>
          <w:bCs/>
          <w:kern w:val="0"/>
          <w:lang w:eastAsia="en-GB"/>
          <w14:ligatures w14:val="none"/>
        </w:rPr>
        <w:t>Roof Edge Unit</w:t>
      </w:r>
      <w:r w:rsidRPr="007657CE">
        <w:rPr>
          <w:rFonts w:ascii="Times New Roman" w:eastAsia="Times New Roman" w:hAnsi="Times New Roman" w:cs="Times New Roman"/>
          <w:kern w:val="0"/>
          <w:lang w:eastAsia="en-GB"/>
          <w14:ligatures w14:val="none"/>
        </w:rPr>
        <w:t xml:space="preserve"> shall buffer sensor data locally during temporary network outages.</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G4-4.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 xml:space="preserve"> shall buffer incoming sensor data and resume upload to the </w:t>
      </w:r>
      <w:r w:rsidRPr="007657CE">
        <w:rPr>
          <w:rFonts w:ascii="Times New Roman" w:eastAsia="Times New Roman" w:hAnsi="Times New Roman" w:cs="Times New Roman"/>
          <w:b/>
          <w:bCs/>
          <w:kern w:val="0"/>
          <w:lang w:eastAsia="en-GB"/>
          <w14:ligatures w14:val="none"/>
        </w:rPr>
        <w:t>Cloud Platform Unit</w:t>
      </w:r>
      <w:r w:rsidRPr="007657CE">
        <w:rPr>
          <w:rFonts w:ascii="Times New Roman" w:eastAsia="Times New Roman" w:hAnsi="Times New Roman" w:cs="Times New Roman"/>
          <w:kern w:val="0"/>
          <w:lang w:eastAsia="en-GB"/>
          <w14:ligatures w14:val="none"/>
        </w:rPr>
        <w:t xml:space="preserve"> after connectivity is restored.</w:t>
      </w:r>
    </w:p>
    <w:p w:rsidR="007657CE" w:rsidRPr="007657CE" w:rsidRDefault="007657CE" w:rsidP="007657C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657CE">
        <w:rPr>
          <w:rFonts w:ascii="Times New Roman" w:eastAsia="Times New Roman" w:hAnsi="Times New Roman" w:cs="Times New Roman"/>
          <w:b/>
          <w:bCs/>
          <w:kern w:val="0"/>
          <w:sz w:val="27"/>
          <w:szCs w:val="27"/>
          <w:lang w:eastAsia="en-GB"/>
          <w14:ligatures w14:val="none"/>
        </w:rPr>
        <w:t>Grade 5 requirements</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G5-1.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 xml:space="preserve"> shall demonstrate reliable data delivery to the </w:t>
      </w:r>
      <w:r w:rsidRPr="007657CE">
        <w:rPr>
          <w:rFonts w:ascii="Times New Roman" w:eastAsia="Times New Roman" w:hAnsi="Times New Roman" w:cs="Times New Roman"/>
          <w:b/>
          <w:bCs/>
          <w:kern w:val="0"/>
          <w:lang w:eastAsia="en-GB"/>
          <w14:ligatures w14:val="none"/>
        </w:rPr>
        <w:t>Cloud Platform Unit</w:t>
      </w:r>
      <w:r w:rsidRPr="007657CE">
        <w:rPr>
          <w:rFonts w:ascii="Times New Roman" w:eastAsia="Times New Roman" w:hAnsi="Times New Roman" w:cs="Times New Roman"/>
          <w:kern w:val="0"/>
          <w:lang w:eastAsia="en-GB"/>
          <w14:ligatures w14:val="none"/>
        </w:rPr>
        <w:t xml:space="preserve"> with minimal data loss during normal operation.</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G5-2. </w:t>
      </w:r>
      <w:r w:rsidRPr="007657CE">
        <w:rPr>
          <w:rFonts w:ascii="Times New Roman" w:eastAsia="Times New Roman" w:hAnsi="Times New Roman" w:cs="Times New Roman"/>
          <w:b/>
          <w:bCs/>
          <w:kern w:val="0"/>
          <w:lang w:eastAsia="en-GB"/>
          <w14:ligatures w14:val="none"/>
        </w:rPr>
        <w:t>Local Gateway Unit</w:t>
      </w:r>
      <w:r w:rsidRPr="007657CE">
        <w:rPr>
          <w:rFonts w:ascii="Times New Roman" w:eastAsia="Times New Roman" w:hAnsi="Times New Roman" w:cs="Times New Roman"/>
          <w:kern w:val="0"/>
          <w:lang w:eastAsia="en-GB"/>
          <w14:ligatures w14:val="none"/>
        </w:rPr>
        <w:t xml:space="preserve"> shall quantify reused water volume delivered via the </w:t>
      </w:r>
      <w:r w:rsidRPr="007657CE">
        <w:rPr>
          <w:rFonts w:ascii="Times New Roman" w:eastAsia="Times New Roman" w:hAnsi="Times New Roman" w:cs="Times New Roman"/>
          <w:b/>
          <w:bCs/>
          <w:kern w:val="0"/>
          <w:lang w:eastAsia="en-GB"/>
          <w14:ligatures w14:val="none"/>
        </w:rPr>
        <w:t>Irrigation Actuation Unit</w:t>
      </w:r>
      <w:r w:rsidRPr="007657CE">
        <w:rPr>
          <w:rFonts w:ascii="Times New Roman" w:eastAsia="Times New Roman" w:hAnsi="Times New Roman" w:cs="Times New Roman"/>
          <w:kern w:val="0"/>
          <w:lang w:eastAsia="en-GB"/>
          <w14:ligatures w14:val="none"/>
        </w:rPr>
        <w:t xml:space="preserve"> from the </w:t>
      </w:r>
      <w:r w:rsidRPr="007657CE">
        <w:rPr>
          <w:rFonts w:ascii="Times New Roman" w:eastAsia="Times New Roman" w:hAnsi="Times New Roman" w:cs="Times New Roman"/>
          <w:b/>
          <w:bCs/>
          <w:kern w:val="0"/>
          <w:lang w:eastAsia="en-GB"/>
          <w14:ligatures w14:val="none"/>
        </w:rPr>
        <w:t>Water Storage Unit</w:t>
      </w:r>
      <w:r w:rsidRPr="007657CE">
        <w:rPr>
          <w:rFonts w:ascii="Times New Roman" w:eastAsia="Times New Roman" w:hAnsi="Times New Roman" w:cs="Times New Roman"/>
          <w:kern w:val="0"/>
          <w:lang w:eastAsia="en-GB"/>
          <w14:ligatures w14:val="none"/>
        </w:rPr>
        <w:t>.</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G5-3. </w:t>
      </w:r>
      <w:r w:rsidRPr="007657CE">
        <w:rPr>
          <w:rFonts w:ascii="Times New Roman" w:eastAsia="Times New Roman" w:hAnsi="Times New Roman" w:cs="Times New Roman"/>
          <w:b/>
          <w:bCs/>
          <w:kern w:val="0"/>
          <w:lang w:eastAsia="en-GB"/>
          <w14:ligatures w14:val="none"/>
        </w:rPr>
        <w:t>Roof Edge Unit</w:t>
      </w:r>
      <w:r w:rsidRPr="007657CE">
        <w:rPr>
          <w:rFonts w:ascii="Times New Roman" w:eastAsia="Times New Roman" w:hAnsi="Times New Roman" w:cs="Times New Roman"/>
          <w:kern w:val="0"/>
          <w:lang w:eastAsia="en-GB"/>
          <w14:ligatures w14:val="none"/>
        </w:rPr>
        <w:t xml:space="preserve"> shall operate on battery power for multiple days without maintenance.</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G5-4. The project shall provide documented and reusable hardware and software architecture suitable for replication.</w:t>
      </w:r>
    </w:p>
    <w:p w:rsidR="007657CE" w:rsidRPr="007657CE" w:rsidRDefault="00CB36C4" w:rsidP="007657CE">
      <w:pPr>
        <w:rPr>
          <w:rFonts w:ascii="Times New Roman" w:eastAsia="Times New Roman" w:hAnsi="Times New Roman" w:cs="Times New Roman"/>
          <w:kern w:val="0"/>
          <w:lang w:eastAsia="en-GB"/>
          <w14:ligatures w14:val="none"/>
        </w:rPr>
      </w:pPr>
      <w:r w:rsidRPr="00CB36C4">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7657CE" w:rsidRPr="007657CE" w:rsidRDefault="007657CE" w:rsidP="007657C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657CE">
        <w:rPr>
          <w:rFonts w:ascii="Times New Roman" w:eastAsia="Times New Roman" w:hAnsi="Times New Roman" w:cs="Times New Roman"/>
          <w:b/>
          <w:bCs/>
          <w:kern w:val="0"/>
          <w:sz w:val="36"/>
          <w:szCs w:val="36"/>
          <w:lang w:eastAsia="en-GB"/>
          <w14:ligatures w14:val="none"/>
        </w:rPr>
        <w:t>4. Target grade</w:t>
      </w:r>
    </w:p>
    <w:p w:rsidR="007657CE" w:rsidRPr="007657CE" w:rsidRDefault="007657CE" w:rsidP="007657CE">
      <w:pPr>
        <w:spacing w:before="100" w:beforeAutospacing="1" w:after="100" w:afterAutospacing="1"/>
        <w:rPr>
          <w:rFonts w:ascii="Times New Roman" w:eastAsia="Times New Roman" w:hAnsi="Times New Roman" w:cs="Times New Roman"/>
          <w:kern w:val="0"/>
          <w:lang w:eastAsia="en-GB"/>
          <w14:ligatures w14:val="none"/>
        </w:rPr>
      </w:pPr>
      <w:r w:rsidRPr="007657CE">
        <w:rPr>
          <w:rFonts w:ascii="Times New Roman" w:eastAsia="Times New Roman" w:hAnsi="Times New Roman" w:cs="Times New Roman"/>
          <w:kern w:val="0"/>
          <w:lang w:eastAsia="en-GB"/>
          <w14:ligatures w14:val="none"/>
        </w:rPr>
        <w:t xml:space="preserve">The project targets </w:t>
      </w:r>
      <w:r w:rsidRPr="007657CE">
        <w:rPr>
          <w:rFonts w:ascii="Times New Roman" w:eastAsia="Times New Roman" w:hAnsi="Times New Roman" w:cs="Times New Roman"/>
          <w:b/>
          <w:bCs/>
          <w:kern w:val="0"/>
          <w:lang w:eastAsia="en-GB"/>
          <w14:ligatures w14:val="none"/>
        </w:rPr>
        <w:t>Grade 5</w:t>
      </w:r>
      <w:r w:rsidRPr="007657CE">
        <w:rPr>
          <w:rFonts w:ascii="Times New Roman" w:eastAsia="Times New Roman" w:hAnsi="Times New Roman" w:cs="Times New Roman"/>
          <w:kern w:val="0"/>
          <w:lang w:eastAsia="en-GB"/>
          <w14:ligatures w14:val="none"/>
        </w:rPr>
        <w:t>.</w:t>
      </w:r>
    </w:p>
    <w:p w:rsidR="007657CE" w:rsidRDefault="007657CE"/>
    <w:sectPr w:rsidR="00765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B549F1"/>
    <w:multiLevelType w:val="multilevel"/>
    <w:tmpl w:val="D1F8A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30064B"/>
    <w:multiLevelType w:val="multilevel"/>
    <w:tmpl w:val="528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653386">
    <w:abstractNumId w:val="0"/>
  </w:num>
  <w:num w:numId="2" w16cid:durableId="1066075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CE"/>
    <w:rsid w:val="00174A26"/>
    <w:rsid w:val="007657CE"/>
    <w:rsid w:val="00B808C6"/>
    <w:rsid w:val="00CB36C4"/>
    <w:rsid w:val="00F5460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57BC"/>
  <w15:chartTrackingRefBased/>
  <w15:docId w15:val="{56B801AB-86B2-7748-A51D-DE5DF5E1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57C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657C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657C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7C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657C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657CE"/>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7657C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657CE"/>
    <w:rPr>
      <w:b/>
      <w:bCs/>
    </w:rPr>
  </w:style>
  <w:style w:type="character" w:styleId="Emphasis">
    <w:name w:val="Emphasis"/>
    <w:basedOn w:val="DefaultParagraphFont"/>
    <w:uiPriority w:val="20"/>
    <w:qFormat/>
    <w:rsid w:val="007657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055454">
      <w:bodyDiv w:val="1"/>
      <w:marLeft w:val="0"/>
      <w:marRight w:val="0"/>
      <w:marTop w:val="0"/>
      <w:marBottom w:val="0"/>
      <w:divBdr>
        <w:top w:val="none" w:sz="0" w:space="0" w:color="auto"/>
        <w:left w:val="none" w:sz="0" w:space="0" w:color="auto"/>
        <w:bottom w:val="none" w:sz="0" w:space="0" w:color="auto"/>
        <w:right w:val="none" w:sz="0" w:space="0" w:color="auto"/>
      </w:divBdr>
      <w:divsChild>
        <w:div w:id="148801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gaur</dc:creator>
  <cp:keywords/>
  <dc:description/>
  <cp:lastModifiedBy>Akash gaur</cp:lastModifiedBy>
  <cp:revision>2</cp:revision>
  <dcterms:created xsi:type="dcterms:W3CDTF">2026-02-02T18:45:00Z</dcterms:created>
  <dcterms:modified xsi:type="dcterms:W3CDTF">2026-02-02T20:31:00Z</dcterms:modified>
</cp:coreProperties>
</file>