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aps/>
          <w:color w:val="C9A84C"/>
          <w:sz w:val="56"/>
          <w:szCs w:val="56"/>
        </w:rPr>
        <w:t xml:space="preserve">INTELLISEARCH V2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8892B0"/>
          <w:sz w:val="28"/>
          <w:szCs w:val="28"/>
        </w:rPr>
        <w:t xml:space="preserve">Cloud-Hybrid Multimodal RAG Platform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4A5270"/>
          <w:sz w:val="22"/>
          <w:szCs w:val="22"/>
        </w:rPr>
        <w:t xml:space="preserve">Complete Application Development Prompt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Backend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FastAPI + Python 3.10+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Vector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ChromaDB (Local SQLite)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Perception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GPT-4o via GitHub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Logic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Llama 3.1 405B via GitHub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Desktop Packaging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PyInstaller → .exe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React + Next.js +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Containerization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Docker + docker-compose.prod.yml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GitHub Actions + pytest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Calibri" w:cs="Calibri" w:eastAsia="Calibri" w:hAnsi="Calibri"/>
          <w:b/>
          <w:bCs/>
        </w:rPr>
        <w:t xml:space="preserve">Master Overview &amp; Project Vision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IntelliSearch V2 is a Cloud-Hybrid Multimodal Retrieval-Augmented Generation (RAG) platform. It acts as a highly intelligent librarian that can see images, listen to audio, and read thousands of pages of text — storing all knowledge in a local ChromaDB vector database and offloading cognitive reasoning to massive cloud models (GPT-4o + Llama 3.1 405B) via the GitHub Models free tier.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The final deliverable is a packaged Windows .exe desktop application that users can launch without any Python or Node.js installation. This guide provides every prompt — in structured phases — to generate the complete codebase from scratch.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Core Architecture: The Dual-Brain Strategy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The system uses two separate GitHub Personal Access Tokens routed through </w:t>
      </w:r>
      <w:r>
        <w:rPr>
          <w:rFonts w:ascii="Consolas" w:cs="Consolas" w:eastAsia="Consolas" w:hAnsi="Consolas"/>
          <w:sz w:val="18"/>
          <w:szCs w:val="18"/>
        </w:rPr>
        <w:t xml:space="preserve">https://models.github.ai/inference</w:t>
      </w:r>
      <w:r>
        <w:rPr>
          <w:rFonts w:ascii="Calibri" w:cs="Calibri" w:eastAsia="Calibri" w:hAnsi="Calibri"/>
        </w:rPr>
        <w:t xml:space="preserve"> using the OpenAI Python SDK: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GPT-4o (Perception Engine / Token A): Multimodal ingestion — converts images, audio, and complex PDFs into rich semantic text for ChromaDB.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Llama 3.1 405B (Logic Engine / Token B): 128k context window reasoning, cross-document synthesis, and deep citation generation.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Strategic Advantages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Privacy: Vector embeddings stay on local machine / private server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Cost-Efficiency: GitHub Models free tier with dual-token strategy — near-zero API cost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Trust: Deep Citation feature proves exactly which file each answer came from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Anti-Hallucination: Similarity Gate (cosine ≥ 0.70) blocks answers when context is insufficient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Scale: Cloud intelligence on any hardware — no local GPU required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FastAPI + Uvicorn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Async REST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AI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openai SDK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GitHub Models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ChromaDB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Local persistent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File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PyMuPDF, Pillow, pydub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PDF/image/audio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Custom middleware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X-IntelliSearch-Client-Key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Process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psutil + subprocess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Ghost process cleanup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React + Next.js + Tailwind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SPA chat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Framer Motion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Smooth UI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Packaging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PyInstaller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Windows .exe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Docker + Compose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Production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pytest + httpx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Automated test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Deploy on push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1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Project Scaffold &amp; Environment Setup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Establish the complete folder structure, virtual environment, dependencies, and configuration files before writing a single line of application logic.</w:t>
      </w:r>
    </w:p>
    <w:p>
      <w:pPr>
        <w:pBdr>
          <w:left w:val="single" w:color="2563EB" w:sz="12" w:space="8"/>
        </w:pBdr>
        <w:shd w:fill="F8F8F8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563EB"/>
        </w:rPr>
        <w:t xml:space="preserve">GOAL  </w:t>
      </w:r>
      <w:r>
        <w:rPr>
          <w:rFonts w:ascii="Calibri" w:cs="Calibri" w:eastAsia="Calibri" w:hAnsi="Calibri"/>
          <w:color w:val="4A5270"/>
        </w:rPr>
        <w:t xml:space="preserve">A clean, reproducible project skeleton that any developer can clone and run in under 5 minutes.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1.1 — Project Folder Structure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Use the following exact prompt with your AI coding assistant (Claude, Cursor, Copilot):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the complete folder structure for IntelliSearch V2, a Cloud-Hybrid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Multimodal RAG desktop application. The structure must be: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intellisearch-v2/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main.py          # FastAPI app entry point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config.py        # All env vars &amp; constants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security.py      # Client key middleware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models.py        # Pydantic request/response models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routers/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ingest.py    # POST /ingest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query.py     # POST /query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services/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chromadb_service.py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gpt4o_service.py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llama_service.py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page.tsx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Sidebar.tsx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ChatCanvas.tsx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UploadZone.tsx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MessageBubble.tsx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CitationPill.tsx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TypingIndicator.tsx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SettingsModal.tsx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ToastNotification.tsx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hooks/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useChat.ts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useHealth.ts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lib/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api.ts           # All fetch calls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chroma_storage/          # Auto-created, gitignored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test_ingest.py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test_query.py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ci.yml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run.py                   # psutil process launcher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build_exe.py             # PyInstaller build script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docker-compose.prod.yml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Dockerfile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└── .env.example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every __init__.py and placeholder file with correct imports.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Add a .gitignore that excludes: .env, chroma_storage/, __pycache__/,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.next/, node_modules/, dist/, *.exe, *.spec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1.2 — requirements.txt &amp; Dependencies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the complete requirements.txt for IntelliSearch V2 backend.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Include exact pinned versions for: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Core: fastapi==0.111.0, uvicorn[standard]==0.30.1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AI SDK: openai==1.35.0 (for GitHub Models routing)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Vector DB: chromadb==0.5.0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File Processing: PyMuPDF==1.24.5, Pillow==10.3.0, pydub==0.25.1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Process Mgmt: psutil==5.9.8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Testing: pytest==8.2.2, httpx==0.27.0, pytest-asyncio==0.23.7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Packaging: pyinstaller==6.8.0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Utilities: python-multipart==0.0.9, python-dotenv==1.0.1, aiofiles==23.2.1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Also generate package.json for the Next.js frontend with: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next@14.2.4, react@18.3.1, react-dom@18.3.1,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tailwindcss@3.4.4, framer-motion@11.2.12,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lucide-react@0.383.0, react-markdown@9.0.1,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remark-gfm@4.0.0, @types/node, @types/react, typescript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1.3 — Environment Configuration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the following configuration files for IntelliSearch V2: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backend/app/config.py — A Pydantic BaseSettings class called Settings with: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GITHUB_TOKEN_A: str (for GPT-4o)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GITHUB_TOKEN_B: str (for Llama 3.1)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GITHUB_MODELS_BASE_URL: str = "https://models.github.ai/inference"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CHROMA_PERSIST_DIR: str = "./chroma_storage"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CHROMA_COLLECTION_NAME: str = "intellisearch_v2_corpus"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CLIENT_KEY: str (secret key for X-IntelliSearch-Client-Key)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GPT4O_MODEL: str = "gpt-4o"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LLAMA_MODEL: str = "Meta-Llama-3.1-405B-Instruct"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TOP_K_RETRIEVAL: int = 15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SIMILARITY_THRESHOLD: float = 0.70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CHUNK_SIZE: int = 512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CHUNK_OVERLAP: int = 64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Load from .env file using model_config = SettingsConfigDict(env_file=".env")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.env.example — template with all keys and placeholder values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backend/app/models.py — Pydantic models: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IngestResponse(status, filename, chunks_stored, file_type)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Citation(source, type, chunk_id, similarity_score)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QueryRequest(query: str)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QueryResponse(answer, citations: List[Citation], top_similarity,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gate_passed, model_used)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HealthResponse(status, chromadb_connected, corpus_size, models)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2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Backend Core — Security &amp; FastAPI Foundation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Build the FastAPI application core: security middleware, CORS, global exception handlers, health endpoint, and the process orchestration launcher.</w:t>
      </w:r>
    </w:p>
    <w:p>
      <w:pPr>
        <w:pBdr>
          <w:left w:val="single" w:color="059669" w:sz="12" w:space="8"/>
        </w:pBdr>
        <w:shd w:fill="F8F8F8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59669"/>
        </w:rPr>
        <w:t xml:space="preserve">GOAL  </w:t>
      </w:r>
      <w:r>
        <w:rPr>
          <w:rFonts w:ascii="Calibri" w:cs="Calibri" w:eastAsia="Calibri" w:hAnsi="Calibri"/>
          <w:color w:val="4A5270"/>
        </w:rPr>
        <w:t xml:space="preserve">A running FastAPI server at http://127.0.0.1:8000 with authentication, resilience, and observability baked in.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2.1 — FastAPI Main Application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backend/app/main.py for IntelliSearch V2 FastAPI application.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Requirements: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Import and create FastAPI app with title="IntelliSearch V2", version="2.0.0"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Add CORSMiddleware allowing: all origins (*), methods (GET, POST, OPTIONS),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headers (*, X-IntelliSearch-Client-Key), and credentials=False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Include routers: ingest_router (prefix="/ingest"), query_router (prefix="/query")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GET /health endpoint returning HealthResponse: check ChromaDB connection,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return corpus document count, list active model names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Global exception handlers: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openai.RateLimitError → HTTP 429 JSON {"error": "rate_limit", "message": ...}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openai.AuthenticationError → HTTP 401 JSON {"error": "auth_failed", ...}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Generic Exception → HTTP 500 JSON {"error": "internal_error", ...}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Python logging with format: "%(asctime)s [%(levelname)s] %(name)s: %(message)s"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Log inference start/end with latency in ms and payload size in bytes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On startup: log "IntelliSearch V2 online" and verify ChromaDB connection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2.2 — Security Middleware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backend/app/security.py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a FastAPI dependency function verify_client_key(request: Request):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Extract X-IntelliSearch-Client-Key header from request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Compare against settings.CLIENT_KEY using secrets.compare_digest()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for timing-attack-safe comparison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If header is missing: raise HTTPException(403, "Client key required")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If header is invalid: raise HTTPException(403, "Invalid client key")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If valid: return the key string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Add to /ingest and /query routes as Depends(verify_client_key)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Do NOT require key for GET /health (monitoring must work unauthenticated)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2.3 — Process Launcher (run.py)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run.py — the standalone process orchestration launcher.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Requirements: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Import psutil, subprocess, sys, time, logging, socket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Function kill_ghost_processes(port=8000):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Iterate psutil.process_iter() finding processes with connections on port 8000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Gracefully terminate (SIGTERM), wait 2s, force kill (SIGKILL) if still alive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Log each killed process PID and name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Function wait_for_server(host, port, timeout=15) → bool: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Poll socket.connect_ex every 0.5s until timeout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Return True when port accepts connections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main():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Call kill_ghost_processes()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Launch uvicorn via subprocess: ["uvicorn", "backend.app.main:app",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"--host", "127.0.0.1", "--port", "8000", "--reload"]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Wait for server using wait_for_server()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Print "✓ IntelliSearch V2 is online at http://127.0.0.1:8000"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Block on process.wait()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Handle KeyboardInterrupt gracefully (SIGTERM to uvicorn subprocess)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3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ChromaDB Vector Database Service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Build the local persistent vector store — the "memory" of the system. This service handles chunking, embedding, storage, and similarity-gated retrieval.</w:t>
      </w:r>
    </w:p>
    <w:p>
      <w:pPr>
        <w:pBdr>
          <w:left w:val="single" w:color="C9A84C" w:sz="12" w:space="8"/>
        </w:pBdr>
        <w:shd w:fill="F8F8F8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9A84C"/>
        </w:rPr>
        <w:t xml:space="preserve">GOAL  </w:t>
      </w:r>
      <w:r>
        <w:rPr>
          <w:rFonts w:ascii="Calibri" w:cs="Calibri" w:eastAsia="Calibri" w:hAnsi="Calibri"/>
          <w:color w:val="4A5270"/>
        </w:rPr>
        <w:t xml:space="preserve">A complete ChromaDB service that chunks text into 512-token pieces, stores with full metadata, and retrieves the top-15 most similar chunks for any query.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3.1 — ChromaDB Service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backend/app/services/chromadb_service.py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Class: ChromaDBService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__init__: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Initialize chromadb.PersistentClient(path=settings.CHROMA_PERSIST_DIR)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Get or create collection: settings.CHROMA_COLLECTION_NAME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Use default embedding function (all-MiniLM-L6-v2 via chromadb.utils)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chunk_text(text: str, chunk_size: int, overlap: int) → List[str]: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Split text into chunks of chunk_size characters with overlap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Do not split mid-word: find nearest whitespace boundary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 list of clean chunk strings, minimum length 50 chars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store_chunks(chunks: List[str], source: str, file_type: str) → int: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Generate chunk IDs: f"{source}_chunk_{i}" for each chunk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Metadata per chunk: {"source": source, "type": file_type,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"chunk_index": i, "timestamp": ISO datetime string}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Add in batches of 50 to avoid memory issues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 count of chunks stored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If source already exists, delete old chunks first (deduplication)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query_corpus(query: str, top_k: int) → dict: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collection.query(query_texts=[query], n_results=top_k,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include=["documents", "metadatas", "distances"])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Convert ChromaDB distance to cosine similarity: sim = 1 - (distance / 2)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Return: {"chunks": [...], "metadatas": [...], "similarities": [...],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"top_similarity": float}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get_corpus_size() → int: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 collection.count()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delete_source(source: str):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Delete all chunks where metadata source == source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Export as singleton: chroma_service = ChromaDBService()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4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GPT-4o Perception Engine (Ingestion Service)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Build the multimodal file processing pipeline. GPT-4o acts as the "eyes and ears" — converting every file format into rich semantic text for ChromaDB storage.</w:t>
      </w:r>
    </w:p>
    <w:p>
      <w:pPr>
        <w:pBdr>
          <w:left w:val="single" w:color="7C3AED" w:sz="12" w:space="8"/>
        </w:pBdr>
        <w:shd w:fill="F8F8F8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C3AED"/>
        </w:rPr>
        <w:t xml:space="preserve">GOAL  </w:t>
      </w:r>
      <w:r>
        <w:rPr>
          <w:rFonts w:ascii="Calibri" w:cs="Calibri" w:eastAsia="Calibri" w:hAnsi="Calibri"/>
          <w:color w:val="4A5270"/>
        </w:rPr>
        <w:t xml:space="preserve">A single ingest endpoint that accepts PDFs, images, and audio — extracts semantic text via GPT-4o — and stores everything in ChromaDB with deep metadata.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4.1 — GPT-4o Perception Service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backend/app/services/gpt4o_service.py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Use: openai.AsyncOpenAI(api_key=settings.GITHUB_TOKEN_A,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base_url=settings.GITHUB_MODELS_BASE_URL)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Class: GPT4oService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async extract_from_image(image_bytes: bytes, filename: str) → str: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Encode image_bytes as base64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Detect MIME type from filename extension (png/jpg/jpeg/webp)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Send to GPT-4o with vision: messages=[{role: user, content: [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{type: image_url, image_url: {url: f"data:{mime};base64,{b64}"}},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{type: text, text: VISION_PROMPT}]}]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VISION_PROMPT: "You are a semantic extraction engine. Analyze this image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comprehensively. Describe: all text visible, spatial relationships,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entities, labels, data in charts/tables, architectural components,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colors and their meaning, and any technical notation. Be exhaustive.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Output only dense, structured prose — no preamble."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 response text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async extract_from_audio(audio_bytes: bytes, filename: str) → str: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Save audio_bytes to temp file using tempfile.NamedTemporaryFile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Use openai.audio.transcriptions.create(model="whisper-1", file=...)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After transcription, send transcript to GPT-4o for semantic enrichment: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"Enrich this transcript with: speaker intent, key decisions, action items,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named entities, and thematic structure. Format for maximum retrievability."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 enriched text. Clean temp file in finally block.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async extract_from_pdf(pdf_bytes: bytes, filename: str) → str: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Use PyMuPDF (fitz): open from bytes, extract text page by page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For pages with &lt; 100 chars (scanned/image PDFs): render page as image,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call extract_from_image() on each such page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Combine all page texts with page number markers: "--- Page N ---"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If total text &gt; 8000 chars: send to GPT-4o for semantic summarization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 final combined/summarized text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Handle encrypted PDFs: return error string, do not crash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4.2 — Ingest Router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backend/app/routers/ingest.py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POST /ingest endpoint: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Accept: UploadFile = File(...)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Dependency: Depends(verify_client_key)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Returns: IngestResponse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Logic: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Read file bytes: content = await file.read()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Log: filename, size in KB, mime type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Detect file type by extension: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.pdf → gpt4o_service.extract_from_pdf()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.png/.jpg/.jpeg/.webp → gpt4o_service.extract_from_image()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.mp3/.wav/.ogg/.m4a → gpt4o_service.extract_from_audio()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other → raise HTTPException(415, "Unsupported file type")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4. Chunk extracted text using chroma_service.chunk_text(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text, settings.CHUNK_SIZE, settings.CHUNK_OVERLAP)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5. Store: n = chroma_service.store_chunks(chunks, file.filename, file_type)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6. Log total latency and chunk count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7. Return IngestResponse(status="success", filename=file.filename,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chunks_stored=n, file_type=file_type)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Error handling: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Wrap in try/except, return IngestResponse(status="error", ...) on failure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Never let exceptions propagate unhandled to client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5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Llama 3.1 405B Logic Engine (Query Service)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Build the reasoning pipeline: ChromaDB retrieval → Similarity Gate → Llama synthesis → deep citation mapping. This is the intelligence core.</w:t>
      </w:r>
    </w:p>
    <w:p>
      <w:pPr>
        <w:pBdr>
          <w:left w:val="single" w:color="DC2626" w:sz="12" w:space="8"/>
        </w:pBdr>
        <w:shd w:fill="F8F8F8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DC2626"/>
        </w:rPr>
        <w:t xml:space="preserve">CRITICAL  </w:t>
      </w:r>
      <w:r>
        <w:rPr>
          <w:rFonts w:ascii="Calibri" w:cs="Calibri" w:eastAsia="Calibri" w:hAnsi="Calibri"/>
          <w:color w:val="4A5270"/>
        </w:rPr>
        <w:t xml:space="preserve">The Similarity Gate (cosine ≥ 0.70) is the anti-hallucination firewall. If it blocks, the LLM is never called — return the fixed "Information not found" response immediately.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5.1 — Llama 3.1 Service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backend/app/services/llama_service.py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Use: openai.AsyncOpenAI(api_key=settings.GITHUB_TOKEN_B,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base_url=settings.GITHUB_MODELS_BASE_URL)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Model: settings.LLAMA_MODEL = "Meta-Llama-3.1-405B-Instruct"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Class: LlamaService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SYSTEM_PROMPT = 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You are IntelliSearch V2, a precise knowledge retrieval system.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You ONLY answer using the provided context chunks.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Base every claim on the retrieved context — never invent facts.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When you use information from a source, you MUST cite it inline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using [Source: filename] notation.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If the context does not contain the answer, say exactly: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"The information is not available in the ingested documents."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4. Structure long answers with markdown headers and bullet points.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5. Be concise but complete. Prioritize high-similarity chunks.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async synthesize(query: str, context_chunks: List[str],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metadatas: List[dict]) → str: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Build context string: for each chunk, prepend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f"[Source: {meta[source]} | Type: {meta[type]}]\n{chunk}\n---"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USER_PROMPT: f"Context:\n{context_str}\n\nQuestion: {query}"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Call Llama with: model, max_tokens=4096, temperature=0.1,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messages=[{system: SYSTEM_PROMPT}, {user: USER_PROMPT}]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Log: query length, context length, response length, latency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 response.choices[0].message.content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5.2 — Query Router with Similarity Gate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backend/app/routers/query.py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POST /query endpoint: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Accept: QueryRequest (Pydantic body)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Dependency: Depends(verify_client_key)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Returns: QueryResponse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Logic (STRICTLY in this order):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STEP 1 — Validate input: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Raise 400 if query is empty or &gt; 2000 chars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STEP 2 — ChromaDB Retrieval: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results = await chroma_service.query_corpus(query, top_k=settings.TOP_K_RETRIEVAL)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If corpus is empty: return QueryResponse with gate_passed=False,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answer="No documents have been ingested yet. Please upload files first."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STEP 3 — THE SIMILARITY GATE (anti-hallucination firewall):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top_sim = results["top_similarity"]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If top_sim &lt; settings.SIMILARITY_THRESHOLD (0.70):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* Log: f"Gate BLOCKED: top similarity {top_sim:.3f} &lt; 0.70"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* Return QueryResponse(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answer="Information not found: No sufficiently relevant content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was found in the knowledge base for your query. The closest match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had a similarity score of {top_sim:.2f} (threshold: 0.70). Try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rephrasing or ingest documents related to this topic.",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citations=[], gate_passed=False, top_similarity=top_sim,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model_used="gate_blocked")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STEP 4 — Llama Synthesis (only if gate passed):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answer = await llama_service.synthesize(query, results["chunks"],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results["metadatas"])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STEP 5 — Citation Extraction: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Build citations from metadatas: deduplicate by source filename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Each Citation: source=meta["source"], type=meta["type"],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chunk_id=meta["chunk_index"], similarity_score=sim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Sort citations by similarity_score descending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STEP 6 — Return: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QueryResponse(answer, citations, top_similarity, gate_passed=True,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model_used=settings.LLAMA_MODEL)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6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Next.js Frontend — Complete SPA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Build the complete React/Next.js single-page application with dark mode, glassmorphism, animated components, multimodal upload, chat interface, and deep citation rendering.</w:t>
      </w:r>
    </w:p>
    <w:p>
      <w:pPr>
        <w:pBdr>
          <w:left w:val="single" w:color="2563EB" w:sz="12" w:space="8"/>
        </w:pBdr>
        <w:shd w:fill="F8F8F8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563EB"/>
        </w:rPr>
        <w:t xml:space="preserve">GOAL  </w:t>
      </w:r>
      <w:r>
        <w:rPr>
          <w:rFonts w:ascii="Calibri" w:cs="Calibri" w:eastAsia="Calibri" w:hAnsi="Calibri"/>
          <w:color w:val="4A5270"/>
        </w:rPr>
        <w:t xml:space="preserve">A production-grade Vercel-style dark SPA that communicates with the FastAPI backend, shows real-time status, renders markdown beautifully, and displays deep citation pills.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6.1 — Global Layout &amp; Theme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the Next.js App Router layout for IntelliSearch V2 frontend.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Files to generate: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frontend/app/layout.tsx: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Import Google Fonts: Sora (weights 300,400,500,600) and DM Mono (300,400,500)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Apply className to html: "dark antialiased"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Set metadata: title="IntelliSearch V2", description="Multimodal RAG Platform"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Body: bg-zinc-950, text-zinc-100, font-sans, h-screen overflow-hidden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tailwind.config.ts: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Dark mode: "class"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Extend theme with custom colors: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gold: { DEFAULT: "#C9A84C", light: "#E8C87A", soft: "#F5E0A0"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accent: { DEFAULT: "#6366F1", glow: "rgba(99,102,241,0.2)"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Custom fontFamily: sans: ["Sora"], mono: ["DM Mono"]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Content: ["./app/**/*.tsx", "./components/**/*.tsx"]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frontend/lib/api.ts: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BASE_URL = "http://127.0.0.1:8000"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getHeaders(clientKey?: string): always include Content-Type,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add X-IntelliSearch-Client-Key if clientKey provided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async checkHealth(): GET /health → HealthResponse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async ingestFile(file: File, clientKey: string): POST /ingest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multipart/form-data → IngestResponse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async queryCorpus(query: string, clientKey: string): POST /query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JSON body → QueryResponse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Each function: catches network errors, returns typed response or throws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Export TypeScript interfaces matching all Pydantic response models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6.2 — Sidebar Component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frontend/components/Sidebar.tsx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Props: { onNewChat: () =&gt; void, onOpenSettings: () =&gt; void,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clientKey: string, ingestedFiles: FileInfo[]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Structure: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Brand header: IS mark + "IntelliSearch" + "RAG V2" pill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New Chat button (accent colored)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"Recent Sessions" label + scrollable list (mocked data: 5 items)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Ingested Files section: list with color-coded file type dots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(red=pdf, green=image, purple=audio)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└── Footer: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├── Health status card (uses useHealth hook, polls every 15s)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│   - Shows: colored dot, latency in ms, GPT-4o + Llama model tags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│   - If offline: show "python run.py" instructions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└── Configure button with key indicator dot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Styling: bg-zinc-900, border-r border-zinc-800, w-64 flex-shrink-0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Use Framer Motion: sidebar slides in from left on mount (x: -20 → 0)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6.3 — Upload Zone Component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frontend/components/UploadZone.tsx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Props: { clientKey: string, onIngested: (file: FileInfo) =&gt; void,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onToast: (msg: string, type: ToastType) =&gt; void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States: idle | dragover | uploading | success | error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Features: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Drag-and-drop zone with onDragOver/onDrop/onDragLeave handlers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Hidden &lt;input type="file"&gt; with accept=".pdf,.png,.jpg,.jpeg,.mp3,.wav"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Client-side validation: reject unsupported extensions before uploading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During upload: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Animated progress bar (simulated 5%→85%, then jump to 100% on success)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Text: "GPT-4o is analyzing [filename]..."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Orange pulsing dot (GPT-4o brand color)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On 403 → toast "Invalid Client Key"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On 429 → toast "GPT-4o rate limit reached — try again shortly"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On success → toast "✓ [filename] ingested into ChromaDB"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Framer Motion: scale animation on dragover (1.0 → 1.01)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Show ingested file list as colored pills below the zone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6.4 — Chat Canvas &amp; Message Components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frontend/components/ChatCanvas.tsx and MessageBubble.tsx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ChatCanvas: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Props: { messages: Message[], isTyping: boolean,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onPromptChip: (text: string) =&gt; void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If messages.length === 0: render EmptyState component with: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Large brain emoji orb with gradient border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Title: "Dual-Brain Intelligence" with gold gradient on "Dual-Brain"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Subtitle explaining GPT-4o + Llama 3.1 405B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4 clickable capability cards in a 2x2 grid: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- "Analyze PDFs" / "Vision Analysis" / "Audio Intelligence"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/ "Cross-doc Synthesis"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Framer Motion: staggered card reveal (0.1s delay each)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Messages list: auto-scroll to bottom on new message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Show TypingIndicator when isTyping=true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Ref scroll container, useEffect to scroll on messages change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MessageBubble: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Props: { message: Message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User bubble: right-aligned, indigo/accent background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AI bubble: left-aligned, zinc-900 background, border zinc-800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AI bubbles show engine chips: "ChromaDB top-15" + "Llama 3.1 405B"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Gate-blocked messages: amber warning style, shield icon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Error messages: rose/red style, warning icon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Render AI content with react-markdown + remark-gfm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(handles bold, lists, code blocks, tables, blockquotes)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Citation pills: below AI bubble, color-coded by type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(red=pdf, green=image, purple=audio)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Similarity bar: mini progress bar showing cosine score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Framer Motion: slide up + fade on message entry (y: 10 → 0)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6.5 — Settings Modal &amp; Chat Input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frontend/components/SettingsModal.tsx and the chat input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section for IntelliSearch V2 frontend/app/page.tsx.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SettingsModal: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Backdrop: fixed inset-0 bg-black/70 backdrop-blur-md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Card: centered, max-w-md, bg-zinc-900, border zinc-800, rounded-2xl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Framer Motion: scale 0.95→1.0 + opacity 0→1 on open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Fields: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1. Client Key: password input, placeholder "sk-intellisearch-..."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hint: "Sent as X-IntelliSearch-Client-Key header"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2. Backend Endpoint: text input, default "http://127.0.0.1:8000"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Architecture info section: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GPT-4o card (orange): "Perception Engine — Token A"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Llama 3.1 405B card (purple): "Logic Engine — 128k context — Token B"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* Note: "Similarity Gate threshold: 0.70 cosine similarity"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Buttons: Cancel (secondary) + Save Changes (gold/accent)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Close on backdrop click or Escape key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Chat Input Section (in page.tsx):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Auto-resizing textarea (min 1 row, max 6 rows via JS)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Send on Enter (Shift+Enter = newline)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Send button: disabled when empty or isTyping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Footer row: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Left: green dot + "Llama 3.1 405B · top_k=15 · gate≥0.70"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Right: char count or "Enter to send"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 Focus ring: indigo glow on focus-within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7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State Management &amp; React Hooks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Build the custom hooks that manage application state — chat history, health polling, file tracking — keeping components clean and logic centralized.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7.1 — useChat Hook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frontend/hooks/useChat.ts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Custom hook managing all chat state and API interactions: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State: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messages: Message[] (id, role, content, type, citations?,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similarity?, time)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isTyping: boolean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clientKey: string (persisted to localStorage)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ingestedFiles: FileInfo[] (name, type)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toasts: Toast[]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Functions: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sendMessage(query: string):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1. Append user message immediately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2. Set isTyping = true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3. Call api.queryCorpus(query, clientKey)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4. On success: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- If gate_passed=false: append gate-blocked AI message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- If gate_passed=true: append normal AI message with citations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5. On 403: append error message "Invalid client key"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6. On 429: append error message + show toast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7. On 401: append error message "GitHub token invalid"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8. On network error: show fallback demo message (dev mode)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9. Always: set isTyping = false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clearChat(): reset messages to []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addToast(msg, type): push toast, auto-remove after 4000ms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setClientKey(key): update state + persist to localStorage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Export: { messages, isTyping, clientKey, ingestedFiles, toasts,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sendMessage, clearChat, addToast, setClientKey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7.2 — useHealth Hook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frontend/hooks/useHealth.ts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Custom hook for backend health monitoring: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State: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status: "checking" | "online" | "offline"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latencyMs: number | null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corpusSize: number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models: { gpt4o: boolean, llama: boolean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Logic: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On mount: immediately call checkHealth()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setInterval(checkHealth, 15000) — poll every 15 seconds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checkHealth():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* Record t0 = Date.now()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* Call api.checkHealth() with 3000ms timeout (AbortController)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* On success: set status="online", latencyMs=Date.now()-t0,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corpusSize from response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* On error: set status="offline", latencyMs=null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Cleanup: clearInterval on unmount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Export: { status, latencyMs, corpusSize, models }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8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Testing Suite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Write the pytest test suite covering all API endpoints, the similarity gate, error handling, and file ingestion. Must be CI/CD ready.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8.1 — Test Suite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the complete pytest test suite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tests/test_ingest.py: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Use httpx.AsyncClient with app from main.py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Fixture: valid_client_key — reads from os.environ["CLIENT_KEY"]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test_ingest_pdf_success: upload sample PDF → expect 200, status="success"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test_ingest_image_success: upload sample PNG → expect 200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test_ingest_unsupported_type: upload .txt → expect 415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test_ingest_missing_client_key: no header → expect 403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test_ingest_invalid_client_key: wrong key → expect 403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test_ingest_deduplication: ingest same file twice →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second ingest replaces first, corpus size stays constant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tests/test_query.py: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test_query_empty_corpus: query before ingest → gate_passed=False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test_query_gate_blocked: mock low similarity → gate_passed=False,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answer contains "Information not found"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test_query_gate_passes: mock high similarity → gate_passed=True,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answer is non-empty string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test_query_returns_citations: citations list not empty when gate passes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test_query_missing_key: no header → 403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test_query_empty_string: empty query → 400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test_query_too_long: 2001 char query → 400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test_health_endpoint: GET /health → 200, status field present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tests/conftest.py: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pytest.ini settings: asyncio_mode = "auto"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Fixtures for sample PDF bytes and sample PNG bytes (minimal valid files)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Override settings.SIMILARITY_THRESHOLD to 0.0 for integration tests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9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Docker &amp; Production Infrastructure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Build the complete Docker containerization, GitHub Actions CI/CD pipeline, and production deployment configuration.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9.1 — Dockerfile &amp; Docker Compose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Dockerfile and docker-compose.prod.yml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Dockerfile: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FROM python:3.10-slim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Set WORKDIR /app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Install system deps: ffmpeg (for audio), libgl1 (for PyMuPDF)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COPY requirements.txt → pip install --no-cache-dir -r requirements.txt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COPY backend/ ./backend/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COPY .env .env (if exists, else use ENV vars)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Create volume mount point: /app/chroma_storage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EXPOSE 8000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CMD ["uvicorn", "backend.app.main:app", "--host", "0.0.0.0",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"--port", "8000", "--workers", "2"]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docker-compose.prod.yml: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services: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intellisearch-backend: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build: 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ports: ["8000:8000"]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volumes: ["./chroma_storage:/app/chroma_storage"]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env_file: [".env"]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restart: unless-stopped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healthcheck: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test: ["CMD", "curl", "-f", "http://localhost:8000/health"]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interval: 30s, timeout: 10s, retries: 3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9.2 — GitHub Actions CI/CD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.github/workflows/ci.yml for IntelliSearch V2.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Trigger: push to main and pull_request to main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test-backend: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runs-on: ubuntu-latest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steps: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uses: actions/checkout@v4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Set up Python 3.10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pip install -r requirements.txt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Set env vars: CLIENT_KEY=test-key,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GITHUB_TOKEN_A=dummy, GITHUB_TOKEN_B=dummy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Run: pytest tests/ -v --tb=short --asyncio-mode=auto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Upload coverage report as artifact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lint-backend: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ruff check backend/ (fast Python linter)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mypy backend/ --ignore-missing-imports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test-frontend: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npm install in frontend/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npx tsc --noEmit (TypeScript type check)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npm run build (ensure no build errors)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4. docker-build (on main only):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Build Docker image: intellisearch-v2:latest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- Push to GitHub Container Registry (ghcr.io)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10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Desktop .EXE Packaging (PyInstaller)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Package the entire application — FastAPI backend + bundled frontend build — into a single Windows .exe file that users can run without any Python installation.</w:t>
      </w:r>
    </w:p>
    <w:p>
      <w:pPr>
        <w:pBdr>
          <w:left w:val="single" w:color="C9A84C" w:sz="12" w:space="8"/>
        </w:pBdr>
        <w:shd w:fill="F8F8F8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9A84C"/>
        </w:rPr>
        <w:t xml:space="preserve">CRITICAL  </w:t>
      </w:r>
      <w:r>
        <w:rPr>
          <w:rFonts w:ascii="Calibri" w:cs="Calibri" w:eastAsia="Calibri" w:hAnsi="Calibri"/>
          <w:color w:val="4A5270"/>
        </w:rPr>
        <w:t xml:space="preserve">The .exe bundles: Uvicorn server, ChromaDB, all AI SDK dependencies, and serves the pre-built Next.js frontend as static files. Users get ONE double-click launcher.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10.1 — PyInstaller Build Script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build_exe.py — the complete PyInstaller packaging script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for IntelliSearch V2 Windows .exe build.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Strategy: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The .exe will: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1. Start a Uvicorn server (FastAPI backend) in a background thread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2. Serve the Next.js exported static build via FastAPI StaticFiles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3. Open the default browser to http://127.0.0.1:8000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4. Show a system tray icon with a "Quit" option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Pre-build steps in build_exe.py: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1. cd frontend &amp;&amp; npm run build &amp;&amp; npm run export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(generates frontend/out/ static HTML)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2. Run PyInstaller with: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--name "IntelliSearch-V2"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--onefile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--windowed (no console on Windows)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--icon assets/icon.ico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--add-data "frontend/out;frontend/out"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--add-data "backend;backend"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--hidden-import chromadb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--hidden-import chromadb.utils.embedding_functions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--hidden-import uvicorn.logging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--hidden-import uvicorn.loops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--hidden-import uvicorn.loops.auto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--collect-all chromadb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--collect-all tiktoken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entry.py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entry.py (the .exe entry point):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Get base path: sys._MEIPASS if frozen, else os.getcwd()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Mount frontend/out as StaticFiles at "/" in FastAPI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Start uvicorn in daemon Thread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Wait for port 8000 to be ready (poll socket)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webbrowser.open("http://127.0.0.1:8000")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Show pystray system tray icon with Quit option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Block on tray.run()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Also generate: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intellisearch.spec fallback spec file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.github/workflows/build-exe.yml that builds on Windows runner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and uploads IntelliSearch-V2.exe as GitHub Release artifact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10.2 — EXE Setup &amp; First-Run Experience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the first-run setup experience for the IntelliSearch V2 .exe.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When the .exe is launched for the first time: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1. Check if .env exists next to the .exe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2. If not: show a setup window using tkinter (always available in PyInstaller):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 Title: "IntelliSearch V2 — First Run Setup"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 Fields: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* GitHub Token A (GPT-4o) — password field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* GitHub Token B (Llama 3.1) — password field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* Client Key — text field with auto-generate button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 Instructions link: "How to get GitHub Models tokens"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- Save button: writes .env file next to .exe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3. After .env exists: proceed to launch backend + open browser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setup_window.py using tkinter: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Dark theme: bg=#0B0C12, fg=#F5F3EE, accent=#C9A84C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Auto-generate CLIENT_KEY: secrets.token_hex(32)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Validate tokens are non-empty before saving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Show success message and auto-close after 2s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11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Integration, Debugging &amp; Final Polish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Connect all layers, run the full stack, fix common integration issues, and polish the application for a production-ready release.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11.1 — Full Integration Test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an integration test script: scripts/integration_test.py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This script performs an end-to-end test of the live running system: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Prerequisites: Backend must be running at http://127.0.0.1:8000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Tests (in order):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Health check: GET /health → assert status="ok"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Auth test: POST /ingest without key → assert 403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Ingest PDF: create a synthetic 2-page PDF with PyMuPDF, upload it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→ assert IngestResponse.status="success", chunks_stored &gt; 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4. Ingest image: create a synthetic PNG with Pillow (white image + text)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→ assert success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5. Query — gate blocked: ask "What is the capital of Mars?"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→ assert gate_passed=False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6. Query — gate passes: ask content from the synthetic PDF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→ assert gate_passed=True, citations not empty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7. Citation check: verify citation sources match uploaded filenames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8. Health check: corpus_size should be &gt; 0 now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Print a colored summary table of pass/fail results.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Exit with code 0 if all pass, 1 if any fail.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11.2 — Common Issues &amp; Fixes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a troubleshooting guide and auto-fix script: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scripts/doctor.py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Checks to perform: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Python version &gt;= 3.10 (sys.version_info)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All requirements.txt packages importable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.env file exists and has required keys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4. GitHub Token A is valid (test models.github.ai/inference ping)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5. GitHub Token B is valid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6. Port 8000 is free (not already in use)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7. ChromaDB storage directory writable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8. ffmpeg installed (for audio ingestion)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9. Node.js &gt;= 18 installed (for frontend build)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10. frontend/out/ exists (static build present for .exe mode)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For each check: print ✓ PASS or ✗ FAIL with specific fix instructions.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At the end: print overall health score X/10.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If any FAIL: print the single most impactful fix command to run.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Prompt 11.3 — README &amp; Documentation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a complete README.md for the IntelliSearch V2 repository.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Sections: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Hero: project name, one-line description, badges (Python, FastAPI,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ChromaDB, License)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What it does: 3-sentence plain English explanation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Architecture diagram: ASCII art showing the dual-brain flow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4. Quick Start (4 steps):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a. Clone repo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b. cp .env.example .env &amp;&amp; fill in tokens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c. pip install -r requirements.txt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d. python run.py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5. Using the .exe: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a. Download IntelliSearch-V2.exe from GitHub Releases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b. Double-click → first-run setup wizard appears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c. Enter GitHub tokens → app launches in browser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6. API Reference: table of endpoints, methods, auth, body, response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7. Development: how to run tests (pytest), how to run frontend (npm run dev)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8. How to get GitHub Models tokens (step-by-step with screenshots placeholders)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9. Architecture deep-dive: Dual-Brain, Similarity Gate, ChromaDB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10. License: MIT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ageBreakBefore/>
        <w:spacing w:after="0" w:before="0"/>
      </w:pPr>
    </w:p>
    <w:p>
      <w:pPr>
        <w:spacing w:after="40" w:before="360"/>
      </w:pPr>
      <w:r>
        <w:rPr>
          <w:rFonts w:ascii="Calibri" w:cs="Calibri" w:eastAsia="Calibri" w:hAnsi="Calibri"/>
          <w:b/>
          <w:bCs/>
          <w:caps/>
          <w:color w:val="C9A84C"/>
          <w:sz w:val="18"/>
          <w:szCs w:val="18"/>
        </w:rPr>
        <w:t xml:space="preserve">PHASE 12</w:t>
      </w:r>
    </w:p>
    <w:p>
      <w:pPr>
        <w:pStyle w:val="Heading1"/>
        <w:pBdr>
          <w:bottom w:val="single" w:color="C9A84C" w:sz="8" w:space="4"/>
        </w:pBdr>
        <w:spacing w:after="80" w:before="40"/>
      </w:pPr>
      <w:r>
        <w:rPr>
          <w:rFonts w:ascii="Calibri" w:cs="Calibri" w:eastAsia="Calibri" w:hAnsi="Calibri"/>
          <w:b/>
          <w:bCs/>
        </w:rPr>
        <w:t xml:space="preserve">EXE Build &amp; Distribution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92B0"/>
        </w:rPr>
        <w:t xml:space="preserve">Final build pipeline to generate the distributable Windows .exe, create a GitHub Release, and prepare white-label documentation.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Build Sequence — Run in Order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Execute the following commands in sequence to produce the final .exe: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Activate virtual environment: 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python -m venv .venv &amp;&amp; .venv\Scripts\activate (Windows)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Install all dependencies: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pip install -r requirements.txt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Run the full test suite: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pytest tests/ -v --asyncio-mode=auto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Build the Next.js frontend: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cd frontend &amp;&amp; npm install &amp;&amp; npm run build &amp;&amp; npm run export &amp;&amp; cd ..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Run the doctor script: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python scripts/doctor.py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Build the .exe: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python build_exe.py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Test the .exe: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dist\IntelliSearch-V2.exe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Tag and release: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git tag v2.0.0 &amp;&amp; git push origin v2.0.0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GitHub Actions EXE Build (Automated)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Generate .github/workflows/build-exe.yml: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Trigger: push of tag matching v*.*.*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Job: build-windows-exe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runs-on: windows-latest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steps: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actions/checkout@v4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Set up Python 3.10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Set up Node.js 20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pip install -r requirements.txt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cd frontend &amp;&amp; npm ci &amp;&amp; npm run build &amp;&amp; npm run export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python build_exe.py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Upload artifact: dist/IntelliSearch-V2.exe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Create GitHub Release using softprops/action-gh-release@v2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with the .exe as release asset</w:t>
      </w:r>
    </w:p>
    <w:p>
      <w:pPr>
        <w:shd w:fill="F0F0F0" w:val="clear"/>
        <w:spacing w:after="60" w:before="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White-Label Checklist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To sell IntelliSearch V2 as a custom product for a client: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Replace "IntelliSearch" with client brand name in: config.py, layout.tsx, README.md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Swap icon.ico and brand colors in tailwind.config.ts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Update CHROMA_COLLECTION_NAME to client-specific namespace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Set CLIENT_KEY to a production-strength secret (secrets.token_hex(64))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Change SIMILARITY_THRESHOLD based on client corpus quality (0.65–0.80 range)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</w:rPr>
        <w:t xml:space="preserve">Build and deliver: dist/ClientName-Intelligence.exe + setup guide</w:t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DDDDDD" w:sz="4" w:space="4"/>
        </w:pBdr>
        <w:spacing w:after="20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120" w:before="360"/>
      </w:pPr>
      <w:r>
        <w:rPr>
          <w:rFonts w:ascii="Calibri" w:cs="Calibri" w:eastAsia="Calibri" w:hAnsi="Calibri"/>
          <w:b/>
          <w:bCs/>
        </w:rPr>
        <w:t xml:space="preserve">Appendix — Quick Reference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API Endpoints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5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None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Backend status, corpus size, model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/ingest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Upload PDF/image/audio → ChromaDB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/query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Ask question → gated RAG → cited answer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Key Configuration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SIMILARITY_THRESHOLD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0.70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Cosine score minimum for LLM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TOP_K_RETRIEVAL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ChromaDB chunks returned per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CHUNK_SIZE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512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Characters per vector chunk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CHUNK_OVERLAP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Overlap between adjacent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LLAMA_MODEL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Meta-Llama-3.1-405B-Instruct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GitHub Models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GPT4O_MODEL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gpt-4o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GitHub Models name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File Type Support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C87A"/>
              </w:rPr>
              <w:t xml:space="preserve">ChromaDB chunks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GPT-4o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Text extract + vision fallback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Text split at 512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.png / .jpg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GPT-4o Vision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Base64 image → text 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Single rich chunk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.mp3 / .wav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Whisper + GPT-4o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Transcribe + semantic enrich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Multiple chunks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.jpeg / .webp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GPT-4o Vision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Base64 image → text 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>Single rich chunk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C9A84C"/>
        </w:rPr>
        <w:t xml:space="preserve">IntelliSearch V2 — Complete Development Prompt Guide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270"/>
          <w:sz w:val="18"/>
          <w:szCs w:val="18"/>
        </w:rPr>
        <w:t xml:space="preserve">Built for MakersGroup · GPT-4o · Llama 3.1 405B · ChromaDB · FastAPI · PyInstaller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spacing w:after="0" w:before="80"/>
      <w:jc w:val="center"/>
    </w:pPr>
    <w:r>
      <w:rPr>
        <w:rFonts w:ascii="Calibri" w:cs="Calibri" w:eastAsia="Calibri" w:hAnsi="Calibri"/>
        <w:color w:val="4A5270"/>
        <w:sz w:val="16"/>
        <w:szCs w:val="16"/>
      </w:rPr>
      <w:t xml:space="preserve">MakersGroup · IntelliSearch V2 · </w:t>
    </w:r>
    <w:r>
      <w:rPr>
        <w:rFonts w:ascii="Calibri" w:cs="Calibri" w:eastAsia="Calibri" w:hAnsi="Calibri"/>
        <w:color w:val="C9A84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spacing w:after="80" w:before="0"/>
      <w:jc w:val="right"/>
    </w:pPr>
    <w:r>
      <w:rPr>
        <w:rFonts w:ascii="Calibri" w:cs="Calibri" w:eastAsia="Calibri" w:hAnsi="Calibri"/>
        <w:color w:val="4A5270"/>
        <w:sz w:val="18"/>
        <w:szCs w:val="18"/>
      </w:rPr>
      <w:t xml:space="preserve">IntelliSearch V2  ·  Complete Development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B0C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A1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2A2E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2026-05-01T11:43:52.143Z</dcterms:created>
  <dcterms:modified xsi:type="dcterms:W3CDTF">2026-05-01T11:43:52.144Z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