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Multiplayer top-down tank battle game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annotation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project is to develop a top-down multiplayer tank battle game that allows</w:t>
      </w:r>
      <w:r w:rsidDel="00000000" w:rsidR="00000000" w:rsidRPr="00000000">
        <w:rPr>
          <w:sz w:val="24"/>
          <w:szCs w:val="24"/>
          <w:rtl w:val="0"/>
        </w:rPr>
        <w:t xml:space="preserve"> two or more players to battle against each other in a “last man standing” setting for an infinite amount of rounds.</w:t>
      </w:r>
      <w:r w:rsidDel="00000000" w:rsidR="00000000" w:rsidRPr="00000000">
        <w:rPr>
          <w:sz w:val="24"/>
          <w:szCs w:val="24"/>
          <w:rtl w:val="0"/>
        </w:rPr>
        <w:t xml:space="preserve"> The game is built using Python and the Pygame library.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places players in an enclosed area (map) where each player controls a tank and attempts to destroy all opposing tanks using projectiles, until there is one tank remaining. Once a round concludes, all participating tanks get resurrected, and a new round begins on a different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During the game, there is a chance for power-ups to appear, which can get collected by any tank, positively altering its attributes (such as movement speed) or projectile shot pattern for a short amount of time.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