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CB3" w:rsidRPr="004E0958" w:rsidRDefault="008D0CB3" w:rsidP="00181186">
      <w:pPr>
        <w:pStyle w:val="Heading1"/>
      </w:pPr>
      <w:bookmarkStart w:id="0" w:name="_Ref484524805"/>
      <w:bookmarkStart w:id="1" w:name="_Ref488932497"/>
      <w:r w:rsidRPr="004E0958">
        <w:t>Appendix</w:t>
      </w:r>
      <w:bookmarkEnd w:id="0"/>
      <w:r w:rsidRPr="004E0958">
        <w:t xml:space="preserve"> 1</w:t>
      </w:r>
      <w:bookmarkEnd w:id="1"/>
    </w:p>
    <w:p w:rsidR="008D0CB3" w:rsidRPr="004E0958" w:rsidRDefault="008D0CB3" w:rsidP="00181186">
      <w:pPr>
        <w:spacing w:before="240"/>
      </w:pPr>
      <w:r w:rsidRPr="004E0958">
        <w:t xml:space="preserve">We propose a mathematical model to study the interaction between circadian rhythms and metabolism, represented by the dynamics of the peripheral clocks and the transcription of </w:t>
      </w:r>
      <w:proofErr w:type="spellStart"/>
      <w:r w:rsidRPr="004E0958">
        <w:t>gluconeogenic</w:t>
      </w:r>
      <w:proofErr w:type="spellEnd"/>
      <w:r w:rsidRPr="004E0958">
        <w:t xml:space="preserve"> genes. This model was built upon our previous works </w:t>
      </w:r>
      <w:r w:rsidRPr="004E0958">
        <w:fldChar w:fldCharType="begin">
          <w:fldData xml:space="preserve">PEVuZE5vdGU+PENpdGU+PEF1dGhvcj5NYXZyb3VkaXM8L0F1dGhvcj48WWVhcj4yMDE0PC9ZZWFy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</w:fldData>
        </w:fldChar>
      </w:r>
      <w:r>
        <w:instrText xml:space="preserve"> ADDIN EN.CITE </w:instrText>
      </w:r>
      <w:r>
        <w:fldChar w:fldCharType="begin">
          <w:fldData xml:space="preserve">PEVuZE5vdGU+PENpdGU+PEF1dGhvcj5NYXZyb3VkaXM8L0F1dGhvcj48WWVhcj4yMDE0PC9ZZWFy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</w:fldData>
        </w:fldChar>
      </w:r>
      <w:r>
        <w:instrText xml:space="preserve"> ADDIN EN.CITE.DATA </w:instrText>
      </w:r>
      <w:r>
        <w:fldChar w:fldCharType="end"/>
      </w:r>
      <w:r w:rsidRPr="004E0958">
        <w:fldChar w:fldCharType="separate"/>
      </w:r>
      <w:r>
        <w:rPr>
          <w:noProof/>
        </w:rPr>
        <w:t>(7, 37, 38)</w:t>
      </w:r>
      <w:r w:rsidRPr="004E0958">
        <w:fldChar w:fldCharType="end"/>
      </w:r>
      <w:r w:rsidRPr="004E0958">
        <w:t xml:space="preserve">, introducing novel elements describing the network of peripheral clocks, cortisol-receptor complex, SIRT1 </w:t>
      </w:r>
      <w:proofErr w:type="spellStart"/>
      <w:r w:rsidRPr="004E0958">
        <w:t>deacetylation</w:t>
      </w:r>
      <w:proofErr w:type="spellEnd"/>
      <w:r w:rsidRPr="004E0958">
        <w:t xml:space="preserve"> of PGC-1α and FOXO1. The model consists of two compartments: 1) a central compartment receiving the light/dark cycle and feeding/fasting cycle as inputs and processing them via the HPA axis; and 2) a peripheral compartment representing a human hepatocyte expressing the convoluted effects of signaling molecules secreted from the central compartment</w:t>
      </w:r>
      <w:proofErr w:type="gramStart"/>
      <w:r w:rsidRPr="004E0958">
        <w:t>..</w:t>
      </w:r>
      <w:proofErr w:type="gramEnd"/>
    </w:p>
    <w:p w:rsidR="008D0CB3" w:rsidRPr="004E0958" w:rsidRDefault="008D0CB3" w:rsidP="00181186">
      <w:pPr>
        <w:pStyle w:val="Heading2"/>
        <w:spacing w:before="240"/>
        <w:rPr>
          <w:rFonts w:ascii="Times New Roman" w:hAnsi="Times New Roman"/>
          <w:color w:val="auto"/>
          <w:sz w:val="24"/>
          <w:szCs w:val="24"/>
        </w:rPr>
      </w:pPr>
      <w:r w:rsidRPr="004E0958">
        <w:rPr>
          <w:rFonts w:ascii="Times New Roman" w:hAnsi="Times New Roman"/>
          <w:color w:val="auto"/>
          <w:sz w:val="24"/>
          <w:szCs w:val="24"/>
        </w:rPr>
        <w:t>Central Compartment</w:t>
      </w:r>
    </w:p>
    <w:p w:rsidR="008D0CB3" w:rsidRPr="004E0958" w:rsidRDefault="008D0CB3" w:rsidP="00181186">
      <w:pPr>
        <w:spacing w:before="240"/>
      </w:pPr>
      <w:r w:rsidRPr="004E0958">
        <w:t xml:space="preserve">The central compartment receives </w:t>
      </w:r>
      <w:r w:rsidRPr="004E0958">
        <w:rPr>
          <w:rFonts w:hint="eastAsia"/>
        </w:rPr>
        <w:t xml:space="preserve">and processes the photic and metabolic cues. </w:t>
      </w:r>
      <w:r w:rsidRPr="004E0958">
        <w:t xml:space="preserve">The light/dark cycle governs cortisol release from the HPA-axis, consisting of the negative feedback by cortisol on CRH and ACTH </w:t>
      </w:r>
      <w:r w:rsidRPr="004E0958">
        <w:fldChar w:fldCharType="begin">
          <w:fldData xml:space="preserve">PEVuZE5vdGU+PENpdGU+PEF1dGhvcj5NYXZyb3VkaXM8L0F1dGhvcj48WWVhcj4yMDE0PC9ZZWFy
PjxSZWNOdW0+MTAxNjwvUmVjTnVtPjxEaXNwbGF5VGV4dD4oMzcsIDM4KTwvRGlzcGxheVRleHQ+
PHJlY29yZD48cmVjLW51bWJlcj4xMDE2PC9yZWMtbnVtYmVyPjxmb3JlaWduLWtleXM+PGtleSBh
cHA9IkVOIiBkYi1pZD0iZHRzZjBzMnRtMDB2dHplZHN3dTVwYXpqcHIyc3p4emVkMHNmIiB0aW1l
c3RhbXA9IjE0NzI3NTczNjEiPjEwMTY8L2tleT48L2ZvcmVpZ24ta2V5cz48cmVmLXR5cGUgbmFt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dGU+PEF1dGhvcj5NYXZyb3VkaXM8L0F1dGhvcj48WWVhcj4yMDE1PC9ZZWFyPjxSZWNOdW0+MjQ8
L1JlY051bT48cmVjb3JkPjxyZWMtbnVtYmVyPjI0PC9yZWMtbnVtYmVyPjxmb3JlaWduLWtleXM+
PGtleSBhcHA9IkVOIiBkYi1pZD0iZGF2ZGR2ZHIxMjk5d2FlcHd4Y3BkdjBwMDlzenZ0c3B0NTVh
IiB0aW1lc3RhbXA9IjE0Nzc2Njc5NDAiPjI0PC9rZXk+PC9mb3JlaWduLWtleXM+PHJlZi10eXBl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cnMgVW5pdmVyc2l0eSwgUGlzY2F0YXdheSwgTkosIFVuaXRlZCBTdGF0ZXMuJiN4RDtEZXBhcnRt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=
</w:fldData>
        </w:fldChar>
      </w:r>
      <w:r>
        <w:instrText xml:space="preserve"> ADDIN EN.CITE </w:instrText>
      </w:r>
      <w:r>
        <w:fldChar w:fldCharType="begin">
          <w:fldData xml:space="preserve">PEVuZE5vdGU+PENpdGU+PEF1dGhvcj5NYXZyb3VkaXM8L0F1dGhvcj48WWVhcj4yMDE0PC9ZZWFy
PjxSZWNOdW0+MTAxNjwvUmVjTnVtPjxEaXNwbGF5VGV4dD4oMzcsIDM4KTwvRGlzcGxheVRleHQ+
PHJlY29yZD48cmVjLW51bWJlcj4xMDE2PC9yZWMtbnVtYmVyPjxmb3JlaWduLWtleXM+PGtleSBh
cHA9IkVOIiBkYi1pZD0iZHRzZjBzMnRtMDB2dHplZHN3dTVwYXpqcHIyc3p4emVkMHNmIiB0aW1l
c3RhbXA9IjE0NzI3NTczNjEiPjEwMTY8L2tleT48L2ZvcmVpZ24ta2V5cz48cmVmLXR5cGUgbmFt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dGU+PEF1dGhvcj5NYXZyb3VkaXM8L0F1dGhvcj48WWVhcj4yMDE1PC9ZZWFyPjxSZWNOdW0+MjQ8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=
</w:fldData>
        </w:fldChar>
      </w:r>
      <w:r>
        <w:instrText xml:space="preserve"> ADDIN EN.CITE.DATA </w:instrText>
      </w:r>
      <w:r>
        <w:fldChar w:fldCharType="end"/>
      </w:r>
      <w:r w:rsidRPr="004E0958">
        <w:fldChar w:fldCharType="separate"/>
      </w:r>
      <w:r>
        <w:rPr>
          <w:noProof/>
        </w:rPr>
        <w:t>(37, 38)</w:t>
      </w:r>
      <w:r w:rsidRPr="004E0958">
        <w:fldChar w:fldCharType="end"/>
      </w:r>
      <w:r w:rsidRPr="004E0958">
        <w:t xml:space="preserve">. The feeding rhythm </w:t>
      </w:r>
      <w:proofErr w:type="gramStart"/>
      <w:r w:rsidRPr="004E0958">
        <w:t>is processed</w:t>
      </w:r>
      <w:proofErr w:type="gramEnd"/>
      <w:r w:rsidRPr="004E0958">
        <w:t xml:space="preserve"> via a series of transit compartments and eventually regulates the NAD</w:t>
      </w:r>
      <w:r w:rsidRPr="004E0958">
        <w:rPr>
          <w:vertAlign w:val="superscript"/>
        </w:rPr>
        <w:t>+</w:t>
      </w:r>
      <w:r w:rsidRPr="004E0958">
        <w:t xml:space="preserve"> oscillations in the periphery. Cortisol and NAD</w:t>
      </w:r>
      <w:r w:rsidRPr="004E0958">
        <w:rPr>
          <w:vertAlign w:val="superscript"/>
        </w:rPr>
        <w:t>+</w:t>
      </w:r>
      <w:r w:rsidRPr="004E0958">
        <w:t xml:space="preserve"> together modulate the intertwined network of core clocks and hepatic metabolism.</w:t>
      </w:r>
    </w:p>
    <w:p w:rsidR="008D0CB3" w:rsidRPr="004E0958" w:rsidRDefault="008D0CB3" w:rsidP="00181186">
      <w:pPr>
        <w:spacing w:before="240"/>
      </w:pPr>
      <w:r w:rsidRPr="004E0958">
        <w:t xml:space="preserve">In our model, the light/dark cycle and feeding/fasting cycle </w:t>
      </w:r>
      <w:proofErr w:type="gramStart"/>
      <w:r w:rsidRPr="004E0958">
        <w:t>are represented</w:t>
      </w:r>
      <w:proofErr w:type="gramEnd"/>
      <w:r w:rsidRPr="004E0958">
        <w:t xml:space="preserve"> as step functions, similarly to earlier studies </w:t>
      </w:r>
      <w:r w:rsidRPr="004E0958">
        <w:fldChar w:fldCharType="begin">
          <w:fldData xml:space="preserve">PEVuZE5vdGU+PENpdGU+PEF1dGhvcj5NYXZyb3VkaXM8L0F1dGhvcj48WWVhcj4yMDE0PC9ZZWFy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</w:fldData>
        </w:fldChar>
      </w:r>
      <w:r>
        <w:instrText xml:space="preserve"> ADDIN EN.CITE </w:instrText>
      </w:r>
      <w:r>
        <w:fldChar w:fldCharType="begin">
          <w:fldData xml:space="preserve">PEVuZE5vdGU+PENpdGU+PEF1dGhvcj5NYXZyb3VkaXM8L0F1dGhvcj48WWVhcj4yMDE0PC9ZZWFy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</w:fldData>
        </w:fldChar>
      </w:r>
      <w:r>
        <w:instrText xml:space="preserve"> ADDIN EN.CITE.DATA </w:instrText>
      </w:r>
      <w:r>
        <w:fldChar w:fldCharType="end"/>
      </w:r>
      <w:r w:rsidRPr="004E0958">
        <w:fldChar w:fldCharType="separate"/>
      </w:r>
      <w:r>
        <w:rPr>
          <w:noProof/>
        </w:rPr>
        <w:t>(7, 38, 49, 55)</w:t>
      </w:r>
      <w:r w:rsidRPr="004E0958">
        <w:fldChar w:fldCharType="end"/>
      </w:r>
      <w:r w:rsidRPr="004E0958">
        <w:t xml:space="preserve">. Although in nature, light and food do not appear and disappear sharply, laboratory experiments involving time-restricted feeding provide illumination and chow in an on/off manner </w:t>
      </w:r>
      <w:r w:rsidRPr="004E0958">
        <w:fldChar w:fldCharType="begin">
          <w:fldData xml:space="preserve">PEVuZE5vdGU+PENpdGU+PEF1dGhvcj5TZWdhbGw8L0F1dGhvcj48WWVhcj4yMDA4PC9ZZWFyPjxS
ZWNOdW0+Njg5PC9SZWNOdW0+PERpc3BsYXlUZXh0PigxNywgMjcsIDYwKTwvRGlzcGxheVRleHQ+
PHJlY29yZD48cmVjLW51bWJlcj42ODk8L3JlYy1udW1iZXI+PGZvcmVpZ24ta2V5cz48a2V5IGFw
cD0iRU4iIGRiLWlkPSJkdHNmMHMydG0wMHZ0emVkc3d1NXBhempwcjJzenh6ZWQwc2YiIHRpbWVz
dGFtcD0iMTQ3Mjc1NzM0OSI+Njg5PC9rZXk+PC9mb3JlaWduLWtleXM+PHJlZi10eXBlIG5hbWU9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PjIwMTI8L1llYXI+PFJlY051bT4zMzwvUmVjTnVtPjxyZWNvcmQ+PHJlYy1udW1iZXI+MzM8L3Jl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</w:fldData>
        </w:fldChar>
      </w:r>
      <w:r>
        <w:instrText xml:space="preserve"> ADDIN EN.CITE </w:instrText>
      </w:r>
      <w:r>
        <w:fldChar w:fldCharType="begin">
          <w:fldData xml:space="preserve">PEVuZE5vdGU+PENpdGU+PEF1dGhvcj5TZWdhbGw8L0F1dGhvcj48WWVhcj4yMDA4PC9ZZWFyPjxS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</w:fldData>
        </w:fldChar>
      </w:r>
      <w:r>
        <w:instrText xml:space="preserve"> ADDIN EN.CITE.DATA </w:instrText>
      </w:r>
      <w:r>
        <w:fldChar w:fldCharType="end"/>
      </w:r>
      <w:r w:rsidRPr="004E0958">
        <w:fldChar w:fldCharType="separate"/>
      </w:r>
      <w:r>
        <w:rPr>
          <w:noProof/>
        </w:rPr>
        <w:t>(17, 27, 60)</w:t>
      </w:r>
      <w:r w:rsidRPr="004E0958">
        <w:fldChar w:fldCharType="end"/>
      </w:r>
      <w:r w:rsidRPr="004E0958">
        <w:t xml:space="preserve">; therefore, step functions are sufficiently representative for recreating laboratory </w:t>
      </w:r>
      <w:r w:rsidRPr="004E0958">
        <w:t xml:space="preserve">conditions </w:t>
      </w:r>
      <w:r w:rsidRPr="004E0958">
        <w:rPr>
          <w:i/>
        </w:rPr>
        <w:t xml:space="preserve">in </w:t>
      </w:r>
      <w:proofErr w:type="spellStart"/>
      <w:r w:rsidRPr="004E0958">
        <w:rPr>
          <w:i/>
        </w:rPr>
        <w:t>silico</w:t>
      </w:r>
      <w:proofErr w:type="spellEnd"/>
      <w:r w:rsidRPr="004E0958">
        <w:t xml:space="preserve">, while also contributing to the simplicity of the model. The feeding/fasting rhythm is represented by Equation </w:t>
      </w:r>
      <w:r>
        <w:fldChar w:fldCharType="begin"/>
      </w:r>
      <w:r>
        <w:instrText xml:space="preserve"> REF _Ref488999425 \h </w:instrText>
      </w:r>
      <w:r w:rsidR="00181186">
        <w:instrText xml:space="preserve"> \* MERGEFORMAT </w:instrText>
      </w:r>
      <w:r>
        <w:fldChar w:fldCharType="separate"/>
      </w:r>
      <w:proofErr w:type="gramStart"/>
      <w:r w:rsidRPr="00680F02">
        <w:t xml:space="preserve">( </w:t>
      </w:r>
      <w:r w:rsidRPr="00680F02">
        <w:rPr>
          <w:noProof/>
        </w:rPr>
        <w:t>5</w:t>
      </w:r>
      <w:proofErr w:type="gramEnd"/>
      <w:r w:rsidRPr="00680F02">
        <w:t xml:space="preserve"> )</w:t>
      </w:r>
      <w:r>
        <w:fldChar w:fldCharType="end"/>
      </w:r>
      <w:r>
        <w:t xml:space="preserve"> of the main text</w:t>
      </w:r>
      <w:r w:rsidRPr="004E0958">
        <w:t xml:space="preserve">, while light/dark cycle is represented by Equation </w:t>
      </w:r>
      <w:r>
        <w:fldChar w:fldCharType="begin"/>
      </w:r>
      <w:r>
        <w:instrText xml:space="preserve"> REF _Ref488999340 \h </w:instrText>
      </w:r>
      <w:r w:rsidR="00181186">
        <w:instrText xml:space="preserve"> \* MERGEFORMAT </w:instrText>
      </w:r>
      <w:r>
        <w:fldChar w:fldCharType="separate"/>
      </w:r>
      <w:r w:rsidRPr="00680F02">
        <w:t xml:space="preserve">( </w:t>
      </w:r>
      <w:r w:rsidRPr="00680F02">
        <w:rPr>
          <w:noProof/>
        </w:rPr>
        <w:t>1</w:t>
      </w:r>
      <w:r w:rsidRPr="00680F02">
        <w:t xml:space="preserve"> )</w:t>
      </w:r>
      <w:r>
        <w:fldChar w:fldCharType="end"/>
      </w:r>
      <w:r>
        <w:t xml:space="preserve"> of the main text</w:t>
      </w:r>
      <w:r w:rsidRPr="004E0958">
        <w:t xml:space="preserve">. </w:t>
      </w:r>
      <w:proofErr w:type="gramStart"/>
      <w:r w:rsidRPr="004E0958">
        <w:t xml:space="preserve">Under a nominal case where light and feeding are aligned, both light and feed are set to 1 between the hours of 6 am and 6pm. Equations </w:t>
      </w:r>
      <w:r>
        <w:fldChar w:fldCharType="begin"/>
      </w:r>
      <w:r>
        <w:instrText xml:space="preserve"> REF _Ref488999535 \h </w:instrText>
      </w:r>
      <w:r w:rsidR="00181186">
        <w:instrText xml:space="preserve"> \* MERGEFORMAT </w:instrText>
      </w:r>
      <w:r>
        <w:fldChar w:fldCharType="separate"/>
      </w:r>
      <w:r w:rsidRPr="00680F02">
        <w:t xml:space="preserve">( </w:t>
      </w:r>
      <w:r w:rsidRPr="00680F02">
        <w:rPr>
          <w:noProof/>
        </w:rPr>
        <w:t>6</w:t>
      </w:r>
      <w:r w:rsidRPr="00680F02">
        <w:t xml:space="preserve"> )</w:t>
      </w:r>
      <w:r>
        <w:fldChar w:fldCharType="end"/>
      </w:r>
      <w:r w:rsidRPr="004E0958">
        <w:t xml:space="preserve"> and </w:t>
      </w:r>
      <w:r>
        <w:fldChar w:fldCharType="begin"/>
      </w:r>
      <w:r>
        <w:instrText xml:space="preserve"> REF _Ref488999537 \h </w:instrText>
      </w:r>
      <w:r w:rsidR="00181186">
        <w:instrText xml:space="preserve"> \* MERGEFORMAT </w:instrText>
      </w:r>
      <w:r>
        <w:fldChar w:fldCharType="separate"/>
      </w:r>
      <w:r w:rsidRPr="00680F02">
        <w:t xml:space="preserve">( </w:t>
      </w:r>
      <w:r w:rsidRPr="00680F02">
        <w:rPr>
          <w:noProof/>
        </w:rPr>
        <w:t>7</w:t>
      </w:r>
      <w:r w:rsidRPr="00680F02">
        <w:t xml:space="preserve"> )</w:t>
      </w:r>
      <w:r>
        <w:fldChar w:fldCharType="end"/>
      </w:r>
      <w:r>
        <w:t xml:space="preserve"> of the main text</w:t>
      </w:r>
      <w:r w:rsidRPr="004E0958">
        <w:t xml:space="preserve"> represent the transit compartment each with a delay (</w:t>
      </w:r>
      <w:proofErr w:type="spellStart"/>
      <w:r w:rsidRPr="004E0958">
        <w:t>τ</w:t>
      </w:r>
      <w:r w:rsidRPr="004E0958">
        <w:rPr>
          <w:vertAlign w:val="subscript"/>
        </w:rPr>
        <w:t>f</w:t>
      </w:r>
      <w:proofErr w:type="spellEnd"/>
      <w:r w:rsidRPr="004E0958">
        <w:t>) of 3 hours, reflecting the observation that NAD</w:t>
      </w:r>
      <w:r w:rsidRPr="004E0958">
        <w:rPr>
          <w:vertAlign w:val="superscript"/>
        </w:rPr>
        <w:t>+</w:t>
      </w:r>
      <w:r w:rsidRPr="004E0958">
        <w:t xml:space="preserve"> level peaks 5-6 hours after the beginning of the active period in rat liver </w:t>
      </w:r>
      <w:r w:rsidRPr="004E0958">
        <w:fldChar w:fldCharType="begin">
          <w:fldData xml:space="preserve">PEVuZE5vdGU+PENpdGU+PEF1dGhvcj5SYW1zZXk8L0F1dGhvcj48WWVhcj4yMDA5PC9ZZWFyPjxS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==
</w:fldData>
        </w:fldChar>
      </w:r>
      <w:r>
        <w:instrText xml:space="preserve"> ADDIN EN.CITE </w:instrText>
      </w:r>
      <w:r>
        <w:fldChar w:fldCharType="begin">
          <w:fldData xml:space="preserve">PEVuZE5vdGU+PENpdGU+PEF1dGhvcj5SYW1zZXk8L0F1dGhvcj48WWVhcj4yMDA5PC9ZZWFyPjxS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==
</w:fldData>
        </w:fldChar>
      </w:r>
      <w:r>
        <w:instrText xml:space="preserve"> ADDIN EN.CITE.DATA </w:instrText>
      </w:r>
      <w:r>
        <w:fldChar w:fldCharType="end"/>
      </w:r>
      <w:r w:rsidRPr="004E0958">
        <w:fldChar w:fldCharType="separate"/>
      </w:r>
      <w:r>
        <w:rPr>
          <w:noProof/>
        </w:rPr>
        <w:t>(54)</w:t>
      </w:r>
      <w:r w:rsidRPr="004E0958">
        <w:fldChar w:fldCharType="end"/>
      </w:r>
      <w:r w:rsidRPr="004E0958">
        <w:t>.</w:t>
      </w:r>
      <w:proofErr w:type="gramEnd"/>
      <w:r w:rsidRPr="004E0958">
        <w:t xml:space="preserve"> The feed signal through these transit compartments will eventually modify the redox relations between NAD</w:t>
      </w:r>
      <w:r w:rsidRPr="004E0958">
        <w:rPr>
          <w:vertAlign w:val="superscript"/>
        </w:rPr>
        <w:t>+</w:t>
      </w:r>
      <w:r w:rsidRPr="004E0958">
        <w:t xml:space="preserve"> and NADH and modify the cellular NAD</w:t>
      </w:r>
      <w:r w:rsidRPr="004E0958">
        <w:rPr>
          <w:vertAlign w:val="superscript"/>
        </w:rPr>
        <w:t>+</w:t>
      </w:r>
      <w:r w:rsidRPr="004E0958">
        <w:t xml:space="preserve">/NADH ratio </w:t>
      </w:r>
      <w:r w:rsidRPr="004E0958">
        <w:fldChar w:fldCharType="begin"/>
      </w:r>
      <w:r>
        <w:instrText xml:space="preserve"> ADDIN EN.CITE &lt;EndNote&gt;&lt;Cite&gt;&lt;Author&gt;Diaz-Munoz&lt;/Author&gt;&lt;Year&gt;2000&lt;/Year&gt;&lt;RecNum&gt;2589&lt;/RecNum&gt;&lt;DisplayText&gt;(19)&lt;/DisplayText&gt;&lt;record&gt;&lt;rec-number&gt;2589&lt;/rec-number&gt;&lt;foreign-keys&gt;&lt;key app="EN" db-id="dtsf0s2tm00vtzedswu5pazjpr2szxzed0sf" timestamp="1486921595"&gt;2589&lt;/key&gt;&lt;/foreign-keys&gt;&lt;ref-type name="Journal Article"&gt;17&lt;/ref-type&gt;&lt;contributors&gt;&lt;authors&gt;&lt;author&gt;Diaz-Munoz, M.&lt;/author&gt;&lt;author&gt;Vazquez-Martinez, O.&lt;/author&gt;&lt;author&gt;Aguilar-Roblero, R.&lt;/author&gt;&lt;author&gt;Escobar, C.&lt;/author&gt;&lt;/authors&gt;&lt;/contributors&gt;&lt;auth-address&gt;Departamento de Biologia del Desarrollo, Centro de Neurobiologia, Mexico DF 04510, Mexico.&lt;/auth-address&gt;&lt;titles&gt;&lt;title&gt;Anticipatory changes in liver metabolism and entrainment of insulin, glucagon, and corticosterone in food-restricted rats&lt;/title&gt;&lt;secondary-title&gt;Am J Physiol Regul Integr Comp Physiol&lt;/secondary-title&gt;&lt;/titles&gt;&lt;periodical&gt;&lt;full-title&gt;Am J Physiol Regul Integr Comp Physiol&lt;/full-title&gt;&lt;/periodical&gt;&lt;pages&gt;R2048-56&lt;/pages&gt;&lt;volume&gt;279&lt;/volume&gt;&lt;number&gt;6&lt;/number&gt;&lt;keywords&gt;&lt;keyword&gt;3-Hydroxybutyric Acid/blood&lt;/keyword&gt;&lt;keyword&gt;Acetoacetates/blood&lt;/keyword&gt;&lt;keyword&gt;Analysis of Variance&lt;/keyword&gt;&lt;keyword&gt;Animals&lt;/keyword&gt;&lt;keyword&gt;Circadian Rhythm/*physiology&lt;/keyword&gt;&lt;keyword&gt;Corticosterone/*blood/secretion&lt;/keyword&gt;&lt;keyword&gt;*Food Deprivation&lt;/keyword&gt;&lt;keyword&gt;Glucagon/*blood/secretion&lt;/keyword&gt;&lt;keyword&gt;Insulin/*blood/secretion&lt;/keyword&gt;&lt;keyword&gt;Lactates/blood&lt;/keyword&gt;&lt;keyword&gt;Liver/*metabolism&lt;/keyword&gt;&lt;keyword&gt;Male&lt;/keyword&gt;&lt;keyword&gt;Mitochondria, Liver/metabolism&lt;/keyword&gt;&lt;keyword&gt;Pyruvates/blood&lt;/keyword&gt;&lt;keyword&gt;Rats&lt;/keyword&gt;&lt;keyword&gt;Rats, Wistar&lt;/keyword&gt;&lt;/keywords&gt;&lt;dates&gt;&lt;year&gt;2000&lt;/year&gt;&lt;pub-dates&gt;&lt;date&gt;Dec&lt;/date&gt;&lt;/pub-dates&gt;&lt;/dates&gt;&lt;isbn&gt;0363-6119 (Print)&amp;#xD;0363-6119 (Linking)&lt;/isbn&gt;&lt;accession-num&gt;11080068&lt;/accession-num&gt;&lt;urls&gt;&lt;related-urls&gt;&lt;url&gt;https://www.ncbi.nlm.nih.gov/pubmed/11080068&lt;/url&gt;&lt;/related-urls&gt;&lt;/urls&gt;&lt;/record&gt;&lt;/Cite&gt;&lt;/EndNote&gt;</w:instrText>
      </w:r>
      <w:r w:rsidRPr="004E0958">
        <w:fldChar w:fldCharType="separate"/>
      </w:r>
      <w:r>
        <w:rPr>
          <w:noProof/>
        </w:rPr>
        <w:t>(19)</w:t>
      </w:r>
      <w:r w:rsidRPr="004E0958">
        <w:fldChar w:fldCharType="end"/>
      </w:r>
      <w:r w:rsidRPr="004E0958">
        <w:t>.</w:t>
      </w:r>
    </w:p>
    <w:p w:rsidR="008D0CB3" w:rsidRPr="004E0958" w:rsidRDefault="008D0CB3" w:rsidP="00181186">
      <w:pPr>
        <w:spacing w:before="240"/>
      </w:pPr>
      <w:r w:rsidRPr="004E0958">
        <w:t xml:space="preserve">The light signal regulates the self-sustained oscillations of CRH and ACTH in the HPA axis and the secretion of cortisol from the central compartment to the peripheral </w:t>
      </w:r>
      <w:r w:rsidRPr="004E0958">
        <w:rPr>
          <w:noProof/>
        </w:rPr>
        <w:t xml:space="preserve">compartment </w:t>
      </w:r>
      <w:r w:rsidRPr="004E0958">
        <w:rPr>
          <w:noProof/>
        </w:rPr>
        <w:fldChar w:fldCharType="begin">
          <w:fldData xml:space="preserve">PEVuZE5vdGU+PENpdGU+PEF1dGhvcj5NYXZyb3VkaXM8L0F1dGhvcj48WWVhcj4yMDE0PC9ZZWFy
PjxSZWNOdW0+MTAxNjwvUmVjTnVtPjxEaXNwbGF5VGV4dD4oMjksIDM4KTwvRGlzcGxheVRleHQ+
PHJlY29yZD48cmVjLW51bWJlcj4xMDE2PC9yZWMtbnVtYmVyPjxmb3JlaWduLWtleXM+PGtleSBh
cHA9IkVOIiBkYi1pZD0iZHRzZjBzMnRtMDB2dHplZHN3dTVwYXpqcHIyc3p4emVkMHNmIiB0aW1l
c3RhbXA9IjE0NzI3NTczNjEiPjEwMTY8L2tleT48L2ZvcmVpZ24ta2V5cz48cmVmLXR5cGUgbmFt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dGU+PEF1dGhvcj5KdW5nPC9BdXRob3I+PFllYXI+MjAxMDwvWWVhcj48UmVjTnVtPjI1ODg8L1Jl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=
</w:fldData>
        </w:fldChar>
      </w:r>
      <w:r>
        <w:rPr>
          <w:noProof/>
        </w:rPr>
        <w:instrText xml:space="preserve"> ADDIN EN.CITE </w:instrText>
      </w:r>
      <w:r>
        <w:rPr>
          <w:noProof/>
        </w:rPr>
        <w:fldChar w:fldCharType="begin">
          <w:fldData xml:space="preserve">PEVuZE5vdGU+PENpdGU+PEF1dGhvcj5NYXZyb3VkaXM8L0F1dGhvcj48WWVhcj4yMDE0PC9ZZWFy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=
</w:fldData>
        </w:fldChar>
      </w:r>
      <w:r>
        <w:rPr>
          <w:noProof/>
        </w:rPr>
        <w:instrText xml:space="preserve"> ADDIN EN.CITE.DATA </w:instrText>
      </w:r>
      <w:r>
        <w:rPr>
          <w:noProof/>
        </w:rPr>
      </w:r>
      <w:r>
        <w:rPr>
          <w:noProof/>
        </w:rPr>
        <w:fldChar w:fldCharType="end"/>
      </w:r>
      <w:r w:rsidRPr="004E0958">
        <w:rPr>
          <w:noProof/>
        </w:rPr>
      </w:r>
      <w:r w:rsidRPr="004E0958">
        <w:rPr>
          <w:noProof/>
        </w:rPr>
        <w:fldChar w:fldCharType="separate"/>
      </w:r>
      <w:r>
        <w:rPr>
          <w:noProof/>
        </w:rPr>
        <w:t>(29, 38)</w:t>
      </w:r>
      <w:r w:rsidRPr="004E0958">
        <w:rPr>
          <w:noProof/>
        </w:rPr>
        <w:fldChar w:fldCharType="end"/>
      </w:r>
      <w:r w:rsidRPr="004E0958">
        <w:rPr>
          <w:noProof/>
        </w:rPr>
        <w:t xml:space="preserve">. Equations </w:t>
      </w:r>
      <w:r>
        <w:rPr>
          <w:noProof/>
        </w:rPr>
        <w:fldChar w:fldCharType="begin"/>
      </w:r>
      <w:r>
        <w:rPr>
          <w:noProof/>
        </w:rPr>
        <w:instrText xml:space="preserve"> REF _Ref489000595 \h </w:instrText>
      </w:r>
      <w:r w:rsidR="00181186">
        <w:rPr>
          <w:noProof/>
        </w:rPr>
        <w:instrText xml:space="preserve"> \* MERGEFORMAT </w:instrText>
      </w:r>
      <w:r>
        <w:rPr>
          <w:noProof/>
        </w:rPr>
      </w:r>
      <w:r>
        <w:rPr>
          <w:noProof/>
        </w:rPr>
        <w:fldChar w:fldCharType="separate"/>
      </w:r>
      <w:r w:rsidRPr="00680F02">
        <w:t xml:space="preserve">( </w:t>
      </w:r>
      <w:r w:rsidRPr="00680F02">
        <w:rPr>
          <w:noProof/>
        </w:rPr>
        <w:t>2</w:t>
      </w:r>
      <w:r w:rsidRPr="00680F02">
        <w:t xml:space="preserve"> )</w:t>
      </w:r>
      <w:r>
        <w:rPr>
          <w:noProof/>
        </w:rPr>
        <w:fldChar w:fldCharType="end"/>
      </w:r>
      <w:r w:rsidRPr="004E0958">
        <w:rPr>
          <w:noProof/>
        </w:rPr>
        <w:t>-</w:t>
      </w:r>
      <w:r>
        <w:rPr>
          <w:noProof/>
        </w:rPr>
        <w:fldChar w:fldCharType="begin"/>
      </w:r>
      <w:r>
        <w:rPr>
          <w:noProof/>
        </w:rPr>
        <w:instrText xml:space="preserve"> REF _Ref489000597 \h </w:instrText>
      </w:r>
      <w:r w:rsidR="00181186">
        <w:rPr>
          <w:noProof/>
        </w:rPr>
        <w:instrText xml:space="preserve"> \* MERGEFORMAT </w:instrText>
      </w:r>
      <w:r>
        <w:rPr>
          <w:noProof/>
        </w:rPr>
      </w:r>
      <w:r>
        <w:rPr>
          <w:noProof/>
        </w:rPr>
        <w:fldChar w:fldCharType="separate"/>
      </w:r>
      <w:r w:rsidRPr="00680F02">
        <w:t xml:space="preserve">( </w:t>
      </w:r>
      <w:r w:rsidRPr="00680F02">
        <w:rPr>
          <w:noProof/>
        </w:rPr>
        <w:t>4</w:t>
      </w:r>
      <w:r w:rsidRPr="00680F02">
        <w:t xml:space="preserve"> )</w:t>
      </w:r>
      <w:r>
        <w:rPr>
          <w:noProof/>
        </w:rPr>
        <w:fldChar w:fldCharType="end"/>
      </w:r>
      <w:r>
        <w:rPr>
          <w:noProof/>
        </w:rPr>
        <w:t xml:space="preserve"> of the main text</w:t>
      </w:r>
      <w:r w:rsidRPr="004E0958">
        <w:rPr>
          <w:noProof/>
        </w:rPr>
        <w:t xml:space="preserve"> represent a Goodwin oscillator, which has been modified to include Michaelis-Menten kinetics in the synthesis and degradation of each component to avoid the use of unrealistically high Hill coefficients </w:t>
      </w:r>
      <w:r w:rsidRPr="004E0958">
        <w:rPr>
          <w:noProof/>
        </w:rPr>
        <w:fldChar w:fldCharType="begin"/>
      </w:r>
      <w:r>
        <w:rPr>
          <w:noProof/>
        </w:rPr>
        <w:instrText xml:space="preserve"> ADDIN EN.CITE &lt;EndNote&gt;&lt;Cite&gt;&lt;Author&gt;Gonze&lt;/Author&gt;&lt;Year&gt;2005&lt;/Year&gt;&lt;RecNum&gt;1148&lt;/RecNum&gt;&lt;DisplayText&gt;(24)&lt;/DisplayText&gt;&lt;record&gt;&lt;rec-number&gt;1148&lt;/rec-number&gt;&lt;foreign-keys&gt;&lt;key app="EN" db-id="dtsf0s2tm00vtzedswu5pazjpr2szxzed0sf" timestamp="1472757367"&gt;1148&lt;/key&gt;&lt;/foreign-keys&gt;&lt;ref-type name="Journal Article"&gt;17&lt;/ref-type&gt;&lt;contributors&gt;&lt;authors&gt;&lt;author&gt;Gonze, D.&lt;/author&gt;&lt;author&gt;Bernard, S.&lt;/author&gt;&lt;author&gt;Waltermann, C.&lt;/author&gt;&lt;author&gt;Kramer, A.&lt;/author&gt;&lt;author&gt;Herzel, H.&lt;/author&gt;&lt;/authors&gt;&lt;/contributors&gt;&lt;auth-address&gt;Institute for Theoretical Biology, Humboldt Universitat zu Berlin, Berlin, Germany.&lt;/auth-address&gt;&lt;titles&gt;&lt;title&gt;Spontaneous synchronization of coupled circadian oscillators&lt;/title&gt;&lt;secondary-title&gt;Biophys J&lt;/secondary-title&gt;&lt;/titles&gt;&lt;periodical&gt;&lt;full-title&gt;Biophys J&lt;/full-title&gt;&lt;/periodical&gt;&lt;pages&gt;120-9&lt;/pages&gt;&lt;volume&gt;89&lt;/volume&gt;&lt;number&gt;1&lt;/number&gt;&lt;keywords&gt;&lt;keyword&gt;Animals&lt;/keyword&gt;&lt;keyword&gt;Biological Clocks&lt;/keyword&gt;&lt;keyword&gt;Circadian Rhythm/*physiology&lt;/keyword&gt;&lt;keyword&gt;Humans&lt;/keyword&gt;&lt;keyword&gt;Kinetics&lt;/keyword&gt;&lt;keyword&gt;Light&lt;/keyword&gt;&lt;keyword&gt;Models, Biological&lt;/keyword&gt;&lt;keyword&gt;Models, Statistical&lt;/keyword&gt;&lt;keyword&gt;Neurons/metabolism&lt;/keyword&gt;&lt;keyword&gt;Neurotransmitter Agents/metabolism&lt;/keyword&gt;&lt;keyword&gt;Oscillometry/*methods&lt;/keyword&gt;&lt;keyword&gt;Periodicity&lt;/keyword&gt;&lt;keyword&gt;RNA, Messenger/metabolism&lt;/keyword&gt;&lt;keyword&gt;Suprachiasmatic Nucleus/*metabolism&lt;/keyword&gt;&lt;keyword&gt;Time Factors&lt;/keyword&gt;&lt;keyword&gt;Transcription, Genetic&lt;/keyword&gt;&lt;/keywords&gt;&lt;dates&gt;&lt;year&gt;2005&lt;/year&gt;&lt;pub-dates&gt;&lt;date&gt;Jul&lt;/date&gt;&lt;/pub-dates&gt;&lt;/dates&gt;&lt;isbn&gt;0006-3495 (Print)&amp;#xD;0006-3495 (Linking)&lt;/isbn&gt;&lt;accession-num&gt;15849258&lt;/accession-num&gt;&lt;urls&gt;&lt;related-urls&gt;&lt;url&gt;http://www.ncbi.nlm.nih.gov/pubmed/15849258&lt;/url&gt;&lt;/related-urls&gt;&lt;/urls&gt;&lt;custom2&gt;PMC1366510&lt;/custom2&gt;&lt;electronic-resource-num&gt;10.1529/biophysj.104.058388&lt;/electronic-resource-num&gt;&lt;/record&gt;&lt;/Cite&gt;&lt;/EndNote&gt;</w:instrText>
      </w:r>
      <w:r w:rsidRPr="004E0958">
        <w:rPr>
          <w:noProof/>
        </w:rPr>
        <w:fldChar w:fldCharType="separate"/>
      </w:r>
      <w:r>
        <w:rPr>
          <w:noProof/>
        </w:rPr>
        <w:t>(24)</w:t>
      </w:r>
      <w:r w:rsidRPr="004E0958">
        <w:rPr>
          <w:noProof/>
        </w:rPr>
        <w:fldChar w:fldCharType="end"/>
      </w:r>
      <w:r w:rsidRPr="004E0958">
        <w:rPr>
          <w:noProof/>
        </w:rPr>
        <w:t>. The photic signal is communicated via the retinal ganglion cells (RGCs) in the eye</w:t>
      </w:r>
      <w:r w:rsidRPr="004E0958">
        <w:t xml:space="preserve"> </w:t>
      </w:r>
      <w:r w:rsidRPr="004E0958">
        <w:fldChar w:fldCharType="begin"/>
      </w:r>
      <w:r>
        <w:instrText xml:space="preserve"> ADDIN EN.CITE &lt;EndNote&gt;&lt;Cite&gt;&lt;Author&gt;Newman&lt;/Author&gt;&lt;Year&gt;2003&lt;/Year&gt;&lt;RecNum&gt;1151&lt;/RecNum&gt;&lt;DisplayText&gt;(43)&lt;/DisplayText&gt;&lt;record&gt;&lt;rec-number&gt;1151&lt;/rec-number&gt;&lt;foreign-keys&gt;&lt;key app="EN" db-id="dtsf0s2tm00vtzedswu5pazjpr2szxzed0sf" timestamp="1472757367"&gt;1151&lt;/key&gt;&lt;/foreign-keys&gt;&lt;ref-type name="Journal Article"&gt;17&lt;/ref-type&gt;&lt;contributors&gt;&lt;authors&gt;&lt;author&gt;Newman, L. A.&lt;/author&gt;&lt;author&gt;Walker, M. T.&lt;/author&gt;&lt;author&gt;Brown, R. L.&lt;/author&gt;&lt;author&gt;Cronin, T. W.&lt;/author&gt;&lt;author&gt;Robinson, P. R.&lt;/author&gt;&lt;/authors&gt;&lt;/contributors&gt;&lt;auth-address&gt;Department of Biological Sciences, University of Maryland, Baltimore County, Baltimore, Maryland 21250, USA.&lt;/auth-address&gt;&lt;titles&gt;&lt;title&gt;Melanopsin forms a functional short-wavelength photopigment&lt;/title&gt;&lt;secondary-title&gt;Biochemistry&lt;/secondary-title&gt;&lt;/titles&gt;&lt;periodical&gt;&lt;full-title&gt;Biochemistry&lt;/full-title&gt;&lt;/periodical&gt;&lt;pages&gt;12734-8&lt;/pages&gt;&lt;volume&gt;42&lt;/volume&gt;&lt;number&gt;44&lt;/number&gt;&lt;keywords&gt;&lt;keyword&gt;Amino Acid Sequence&lt;/keyword&gt;&lt;keyword&gt;Animals&lt;/keyword&gt;&lt;keyword&gt;COS Cells&lt;/keyword&gt;&lt;keyword&gt;Cattle&lt;/keyword&gt;&lt;keyword&gt;Cercopithecus aethiops&lt;/keyword&gt;&lt;keyword&gt;Light&lt;/keyword&gt;&lt;keyword&gt;Mice&lt;/keyword&gt;&lt;keyword&gt;Molecular Sequence Data&lt;/keyword&gt;&lt;keyword&gt;Mutagenesis, Site-Directed&lt;/keyword&gt;&lt;keyword&gt;Photoperiod&lt;/keyword&gt;&lt;keyword&gt;Retinal Ganglion Cells/chemistry/physiology&lt;/keyword&gt;&lt;keyword&gt;Rod Opsins/genetics/*isolation &amp;amp; purification/*physiology&lt;/keyword&gt;&lt;keyword&gt;Signal Transduction/genetics/physiology&lt;/keyword&gt;&lt;keyword&gt;Spectrophotometry&lt;/keyword&gt;&lt;keyword&gt;Transducin/chemistry/metabolism&lt;/keyword&gt;&lt;keyword&gt;Transfection&lt;/keyword&gt;&lt;keyword&gt;cis-trans-Isomerases/chemistry/genetics/physiology&lt;/keyword&gt;&lt;/keywords&gt;&lt;dates&gt;&lt;year&gt;2003&lt;/year&gt;&lt;pub-dates&gt;&lt;date&gt;Nov 11&lt;/date&gt;&lt;/pub-dates&gt;&lt;/dates&gt;&lt;isbn&gt;0006-2960 (Print)&amp;#xD;0006-2960 (Linking)&lt;/isbn&gt;&lt;accession-num&gt;14596587&lt;/accession-num&gt;&lt;urls&gt;&lt;related-urls&gt;&lt;url&gt;http://www.ncbi.nlm.nih.gov/pubmed/14596587&lt;/url&gt;&lt;/related-urls&gt;&lt;/urls&gt;&lt;electronic-resource-num&gt;10.1021/bi035418z&lt;/electronic-resource-num&gt;&lt;/record&gt;&lt;/Cite&gt;&lt;/EndNote&gt;</w:instrText>
      </w:r>
      <w:r w:rsidRPr="004E0958">
        <w:fldChar w:fldCharType="separate"/>
      </w:r>
      <w:r>
        <w:rPr>
          <w:noProof/>
        </w:rPr>
        <w:t>(43)</w:t>
      </w:r>
      <w:r w:rsidRPr="004E0958">
        <w:fldChar w:fldCharType="end"/>
      </w:r>
      <w:r w:rsidRPr="004E0958">
        <w:t xml:space="preserve">, then the hypothalamic </w:t>
      </w:r>
      <w:proofErr w:type="spellStart"/>
      <w:r w:rsidRPr="004E0958">
        <w:t>suprachiasmatic</w:t>
      </w:r>
      <w:proofErr w:type="spellEnd"/>
      <w:r w:rsidRPr="004E0958">
        <w:t xml:space="preserve"> nucleus (SCN) integrates the signals and regulates the circadian rhythms of the cortisol and the periphery </w:t>
      </w:r>
      <w:r w:rsidRPr="004E0958">
        <w:fldChar w:fldCharType="begin">
          <w:fldData xml:space="preserve">PEVuZE5vdGU+PENpdGU+PEF1dGhvcj5EaWJuZXI8L0F1dGhvcj48WWVhcj4yMDEwPC9ZZWFyPjxS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</w:fldData>
        </w:fldChar>
      </w:r>
      <w:r>
        <w:instrText xml:space="preserve"> ADDIN EN.CITE </w:instrText>
      </w:r>
      <w:r>
        <w:fldChar w:fldCharType="begin">
          <w:fldData xml:space="preserve">PEVuZE5vdGU+PENpdGU+PEF1dGhvcj5EaWJuZXI8L0F1dGhvcj48WWVhcj4yMDEwPC9ZZWFyPjxS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</w:fldData>
        </w:fldChar>
      </w:r>
      <w:r>
        <w:instrText xml:space="preserve"> ADDIN EN.CITE.DATA </w:instrText>
      </w:r>
      <w:r>
        <w:fldChar w:fldCharType="end"/>
      </w:r>
      <w:r w:rsidRPr="004E0958">
        <w:fldChar w:fldCharType="separate"/>
      </w:r>
      <w:r>
        <w:rPr>
          <w:noProof/>
        </w:rPr>
        <w:t>(20, 61)</w:t>
      </w:r>
      <w:r w:rsidRPr="004E0958">
        <w:fldChar w:fldCharType="end"/>
      </w:r>
      <w:r w:rsidRPr="004E0958">
        <w:t xml:space="preserve">.The SCN mediates secretion of light-induced arginine vasopressin (AVP) </w:t>
      </w:r>
      <w:r w:rsidRPr="004E0958">
        <w:fldChar w:fldCharType="begin"/>
      </w:r>
      <w:r>
        <w:instrText xml:space="preserve"> ADDIN EN.CITE &lt;EndNote&gt;&lt;Cite&gt;&lt;Author&gt;Kow&lt;/Author&gt;&lt;Year&gt;1986&lt;/Year&gt;&lt;RecNum&gt;1162&lt;/RecNum&gt;&lt;DisplayText&gt;(32)&lt;/DisplayText&gt;&lt;record&gt;&lt;rec-number&gt;1162&lt;/rec-number&gt;&lt;foreign-keys&gt;&lt;key app="EN" db-id="dtsf0s2tm00vtzedswu5pazjpr2szxzed0sf" timestamp="1472757367"&gt;1162&lt;/key&gt;&lt;/foreign-keys&gt;&lt;ref-type name="Journal Article"&gt;17&lt;/ref-type&gt;&lt;contributors&gt;&lt;authors&gt;&lt;author&gt;Kow, L. M.&lt;/author&gt;&lt;author&gt;Pfaff, D. W.&lt;/author&gt;&lt;/authors&gt;&lt;/contributors&gt;&lt;titles&gt;&lt;title&gt;Vasopressin Excites Ventromedial Hypothalamic Glucose-Responsive Neurons Invitro&lt;/title&gt;&lt;secondary-title&gt;Physiology &amp;amp; Behavior&lt;/secondary-title&gt;&lt;alt-title&gt;Physiol Behav&lt;/alt-title&gt;&lt;/titles&gt;&lt;periodical&gt;&lt;full-title&gt;Physiology &amp;amp; behavior&lt;/full-title&gt;&lt;/periodical&gt;&lt;alt-periodical&gt;&lt;full-title&gt;Physiol Behav&lt;/full-title&gt;&lt;/alt-periodical&gt;&lt;pages&gt;153-158&lt;/pages&gt;&lt;volume&gt;37&lt;/volume&gt;&lt;number&gt;1&lt;/number&gt;&lt;dates&gt;&lt;year&gt;1986&lt;/year&gt;&lt;/dates&gt;&lt;isbn&gt;0031-9384&lt;/isbn&gt;&lt;accession-num&gt;WOS:A1986C330500025&lt;/accession-num&gt;&lt;urls&gt;&lt;related-urls&gt;&lt;url&gt;&amp;lt;Go to ISI&amp;gt;://WOS:A1986C330500025&lt;/url&gt;&lt;/related-urls&gt;&lt;/urls&gt;&lt;electronic-resource-num&gt;Doi 10.1016/0031-9384(86)90398-7&lt;/electronic-resource-num&gt;&lt;language&gt;English&lt;/language&gt;&lt;/record&gt;&lt;/Cite&gt;&lt;/EndNote&gt;</w:instrText>
      </w:r>
      <w:r w:rsidRPr="004E0958">
        <w:fldChar w:fldCharType="separate"/>
      </w:r>
      <w:r>
        <w:rPr>
          <w:noProof/>
        </w:rPr>
        <w:t>(32)</w:t>
      </w:r>
      <w:r w:rsidRPr="004E0958">
        <w:fldChar w:fldCharType="end"/>
      </w:r>
      <w:r w:rsidRPr="004E0958">
        <w:t xml:space="preserve">. Decrease in AVP secretion leads to increased level of cortisol </w:t>
      </w:r>
      <w:r w:rsidRPr="004E0958">
        <w:fldChar w:fldCharType="begin"/>
      </w:r>
      <w:r>
        <w:instrText xml:space="preserve"> ADDIN EN.CITE &lt;EndNote&gt;&lt;Cite&gt;&lt;Author&gt;Kalsbeek&lt;/Author&gt;&lt;Year&gt;1996&lt;/Year&gt;&lt;RecNum&gt;1161&lt;/RecNum&gt;&lt;DisplayText&gt;(30)&lt;/DisplayText&gt;&lt;record&gt;&lt;rec-number&gt;1161&lt;/rec-number&gt;&lt;foreign-keys&gt;&lt;key app="EN" db-id="dtsf0s2tm00vtzedswu5pazjpr2szxzed0sf" timestamp="1472757367"&gt;1161&lt;/key&gt;&lt;/foreign-keys&gt;&lt;ref-type name="Journal Article"&gt;17&lt;/ref-type&gt;&lt;contributors&gt;&lt;authors&gt;&lt;author&gt;Kalsbeek, A.&lt;/author&gt;&lt;author&gt;vanderVliet, J.&lt;/author&gt;&lt;author&gt;Buijs, R. M.&lt;/author&gt;&lt;/authors&gt;&lt;/contributors&gt;&lt;titles&gt;&lt;title&gt;Decrease of endogenous vasopressin release necessary for expression of the circadian rise in plasma corticosterone: A reverse microdialysis study&lt;/title&gt;&lt;secondary-title&gt;Journal of Neuroendocrinology&lt;/secondary-title&gt;&lt;alt-title&gt;J Neuroendocrinol&lt;/alt-title&gt;&lt;/titles&gt;&lt;alt-periodical&gt;&lt;full-title&gt;J Neuroendocrinol&lt;/full-title&gt;&lt;/alt-periodical&gt;&lt;pages&gt;299-307&lt;/pages&gt;&lt;volume&gt;8&lt;/volume&gt;&lt;number&gt;4&lt;/number&gt;&lt;keywords&gt;&lt;keyword&gt;circadian&lt;/keyword&gt;&lt;keyword&gt;microdialysis&lt;/keyword&gt;&lt;keyword&gt;adrenal&lt;/keyword&gt;&lt;keyword&gt;paraventricular&lt;/keyword&gt;&lt;keyword&gt;suprachiasmatic&lt;/keyword&gt;&lt;keyword&gt;dorsomedial&lt;/keyword&gt;&lt;keyword&gt;hypothalamus&lt;/keyword&gt;&lt;keyword&gt;vasopressin&lt;/keyword&gt;&lt;keyword&gt;suprachiasmatic nuclei&lt;/keyword&gt;&lt;keyword&gt;cerebrospinal-fluid&lt;/keyword&gt;&lt;keyword&gt;messenger-rna&lt;/keyword&gt;&lt;keyword&gt;mesocricetus-auratus&lt;/keyword&gt;&lt;keyword&gt;efferent projections&lt;/keyword&gt;&lt;keyword&gt;rat-brain&lt;/keyword&gt;&lt;keyword&gt;secretion&lt;/keyword&gt;&lt;keyword&gt;rhythms&lt;/keyword&gt;&lt;keyword&gt;stress&lt;/keyword&gt;&lt;keyword&gt;prolactin&lt;/keyword&gt;&lt;/keywords&gt;&lt;dates&gt;&lt;year&gt;1996&lt;/year&gt;&lt;pub-dates&gt;&lt;date&gt;Apr&lt;/date&gt;&lt;/pub-dates&gt;&lt;/dates&gt;&lt;isbn&gt;0953-8194&lt;/isbn&gt;&lt;accession-num&gt;WOS:A1996UG67700007&lt;/accession-num&gt;&lt;urls&gt;&lt;related-urls&gt;&lt;url&gt;&amp;lt;Go to ISI&amp;gt;://WOS:A1996UG67700007&lt;/url&gt;&lt;/related-urls&gt;&lt;/urls&gt;&lt;electronic-resource-num&gt;DOI 10.1046/j.1365-2826.1996.04597.x&lt;/electronic-resource-num&gt;&lt;language&gt;English&lt;/language&gt;&lt;/record&gt;&lt;/Cite&gt;&lt;/EndNote&gt;</w:instrText>
      </w:r>
      <w:r w:rsidRPr="004E0958">
        <w:fldChar w:fldCharType="separate"/>
      </w:r>
      <w:r>
        <w:rPr>
          <w:noProof/>
        </w:rPr>
        <w:t>(30)</w:t>
      </w:r>
      <w:r w:rsidRPr="004E0958">
        <w:fldChar w:fldCharType="end"/>
      </w:r>
      <w:r w:rsidRPr="004E0958">
        <w:t xml:space="preserve">, CRH, and ACTH </w:t>
      </w:r>
      <w:r w:rsidRPr="004E0958">
        <w:fldChar w:fldCharType="begin"/>
      </w:r>
      <w:r>
        <w:instrText xml:space="preserve"> ADDIN EN.CITE &lt;EndNote&gt;&lt;Cite&gt;&lt;Author&gt;Mazzocchi&lt;/Author&gt;&lt;Year&gt;1997&lt;/Year&gt;&lt;RecNum&gt;1163&lt;/RecNum&gt;&lt;DisplayText&gt;(39)&lt;/DisplayText&gt;&lt;record&gt;&lt;rec-number&gt;1163&lt;/rec-number&gt;&lt;foreign-keys&gt;&lt;key app="EN" db-id="dtsf0s2tm00vtzedswu5pazjpr2szxzed0sf" timestamp="1472757367"&gt;1163&lt;/key&gt;&lt;/foreign-keys&gt;&lt;ref-type name="Journal Article"&gt;17&lt;/ref-type&gt;&lt;contributors&gt;&lt;authors&gt;&lt;author&gt;Mazzocchi, G.&lt;/author&gt;&lt;author&gt;Malendowicz, L. K.&lt;/author&gt;&lt;author&gt;Rebuffat, P.&lt;/author&gt;&lt;author&gt;Tortorella, C.&lt;/author&gt;&lt;author&gt;Nussdorfer, G. G.&lt;/author&gt;&lt;/authors&gt;&lt;/contributors&gt;&lt;auth-address&gt;Department of Anatomy, University of Padua, Italy.&lt;/auth-address&gt;&lt;titles&gt;&lt;title&gt;Arginine-vasopressin stimulates CRH and ACTH release by rat adrenal medulla, acting via the V1 receptor subtype and a protein kinase C-dependent pathway&lt;/title&gt;&lt;secondary-title&gt;Peptides&lt;/secondary-title&gt;&lt;/titles&gt;&lt;periodical&gt;&lt;full-title&gt;Peptides&lt;/full-title&gt;&lt;/periodical&gt;&lt;pages&gt;191-5&lt;/pages&gt;&lt;volume&gt;18&lt;/volume&gt;&lt;number&gt;2&lt;/number&gt;&lt;keywords&gt;&lt;keyword&gt;Adrenal Medulla/drug effects/*physiology&lt;/keyword&gt;&lt;keyword&gt;Adrenocorticotropic Hormone/*secretion&lt;/keyword&gt;&lt;keyword&gt;Animals&lt;/keyword&gt;&lt;keyword&gt;Arginine Vasopressin/*pharmacology&lt;/keyword&gt;&lt;keyword&gt;Corticotropin-Releasing Hormone/*secretion&lt;/keyword&gt;&lt;keyword&gt;Enzyme Inhibitors/pharmacology&lt;/keyword&gt;&lt;keyword&gt;Hypothalamo-Hypophyseal System/*physiology&lt;/keyword&gt;&lt;keyword&gt;In Vitro Techniques&lt;/keyword&gt;&lt;keyword&gt;Indoles/pharmacology&lt;/keyword&gt;&lt;keyword&gt;Kinetics&lt;/keyword&gt;&lt;keyword&gt;Male&lt;/keyword&gt;&lt;keyword&gt;Naphthalenes/pharmacology&lt;/keyword&gt;&lt;keyword&gt;Protein Kinase C/antagonists &amp;amp; inhibitors/*metabolism&lt;/keyword&gt;&lt;keyword&gt;Rats&lt;/keyword&gt;&lt;keyword&gt;Rats, Wistar&lt;/keyword&gt;&lt;keyword&gt;Receptors, Corticotropin-Releasing Hormone/antagonists &amp;amp; inhibitors&lt;/keyword&gt;&lt;keyword&gt;Receptors, Vasopressin/*physiology&lt;/keyword&gt;&lt;/keywords&gt;&lt;dates&gt;&lt;year&gt;1997&lt;/year&gt;&lt;/dates&gt;&lt;isbn&gt;0196-9781 (Print)&amp;#xD;0196-9781 (Linking)&lt;/isbn&gt;&lt;accession-num&gt;9149290&lt;/accession-num&gt;&lt;urls&gt;&lt;related-urls&gt;&lt;url&gt;http://www.ncbi.nlm.nih.gov/pubmed/9149290&lt;/url&gt;&lt;/related-urls&gt;&lt;/urls&gt;&lt;/record&gt;&lt;/Cite&gt;&lt;/EndNote&gt;</w:instrText>
      </w:r>
      <w:r w:rsidRPr="004E0958">
        <w:fldChar w:fldCharType="separate"/>
      </w:r>
      <w:r>
        <w:rPr>
          <w:noProof/>
        </w:rPr>
        <w:t>(39)</w:t>
      </w:r>
      <w:r w:rsidRPr="004E0958">
        <w:fldChar w:fldCharType="end"/>
      </w:r>
      <w:r w:rsidRPr="004E0958">
        <w:t xml:space="preserve">. Therefore, we ultimately regulate the production of cortisol by light-induced degradation of CRH in Equation </w:t>
      </w:r>
      <w:r>
        <w:fldChar w:fldCharType="begin"/>
      </w:r>
      <w:r>
        <w:instrText xml:space="preserve"> REF _Ref489000595 \h </w:instrText>
      </w:r>
      <w:r w:rsidR="00181186">
        <w:instrText xml:space="preserve"> \* MERGEFORMAT </w:instrText>
      </w:r>
      <w:r>
        <w:fldChar w:fldCharType="separate"/>
      </w:r>
      <w:proofErr w:type="gramStart"/>
      <w:r w:rsidRPr="00680F02">
        <w:t xml:space="preserve">( </w:t>
      </w:r>
      <w:r w:rsidRPr="00680F02">
        <w:rPr>
          <w:noProof/>
        </w:rPr>
        <w:t>2</w:t>
      </w:r>
      <w:proofErr w:type="gramEnd"/>
      <w:r w:rsidRPr="00680F02">
        <w:t xml:space="preserve"> )</w:t>
      </w:r>
      <w:r>
        <w:fldChar w:fldCharType="end"/>
      </w:r>
      <w:r>
        <w:t xml:space="preserve"> of the main text</w:t>
      </w:r>
      <w:r w:rsidRPr="004E0958">
        <w:t xml:space="preserve">. Equation </w:t>
      </w:r>
      <w:r>
        <w:fldChar w:fldCharType="begin"/>
      </w:r>
      <w:r>
        <w:instrText xml:space="preserve"> REF _Ref489041604 \h </w:instrText>
      </w:r>
      <w:r w:rsidR="00181186">
        <w:instrText xml:space="preserve"> \* MERGEFORMAT </w:instrText>
      </w:r>
      <w:r>
        <w:fldChar w:fldCharType="separate"/>
      </w:r>
      <w:r w:rsidRPr="00680F02">
        <w:t xml:space="preserve">( </w:t>
      </w:r>
      <w:r w:rsidRPr="00680F02">
        <w:rPr>
          <w:noProof/>
        </w:rPr>
        <w:t>3</w:t>
      </w:r>
      <w:r w:rsidRPr="00680F02">
        <w:t xml:space="preserve"> )</w:t>
      </w:r>
      <w:r>
        <w:fldChar w:fldCharType="end"/>
      </w:r>
      <w:r>
        <w:t xml:space="preserve"> of the main text</w:t>
      </w:r>
      <w:r w:rsidRPr="004E0958">
        <w:t xml:space="preserve"> describes the secretion of ACTH in the anterior lobe of the pituitary gland stimulated by the production of CRH in the hypothalamus, and Equation </w:t>
      </w:r>
      <w:r>
        <w:fldChar w:fldCharType="begin"/>
      </w:r>
      <w:r>
        <w:instrText xml:space="preserve"> REF _Ref489000597 \h </w:instrText>
      </w:r>
      <w:r w:rsidR="00181186">
        <w:instrText xml:space="preserve"> \* MERGEFORMAT </w:instrText>
      </w:r>
      <w:r>
        <w:fldChar w:fldCharType="separate"/>
      </w:r>
      <w:r w:rsidRPr="00680F02">
        <w:t xml:space="preserve">( </w:t>
      </w:r>
      <w:r w:rsidRPr="00680F02">
        <w:rPr>
          <w:noProof/>
        </w:rPr>
        <w:t>4</w:t>
      </w:r>
      <w:r w:rsidRPr="00680F02">
        <w:t xml:space="preserve"> )</w:t>
      </w:r>
      <w:r>
        <w:fldChar w:fldCharType="end"/>
      </w:r>
      <w:r>
        <w:t xml:space="preserve"> of </w:t>
      </w:r>
      <w:r>
        <w:lastRenderedPageBreak/>
        <w:t>the main text</w:t>
      </w:r>
      <w:r w:rsidRPr="004E0958">
        <w:t xml:space="preserve"> describes the production of cortisol due to ACTH acting on the adrenal cortex. Then, cortisol negatively regulates CRH and ACTH through receptor mediated activities, completing the negative feedback loop and maintaining sustained oscillations for all three components of the HPA axis. Equations </w:t>
      </w:r>
      <w:r w:rsidRPr="004E0958">
        <w:fldChar w:fldCharType="begin"/>
      </w:r>
      <w:r w:rsidRPr="004E0958">
        <w:instrText xml:space="preserve"> REF _Ref481584750 \h  \* MERGEFORMAT </w:instrText>
      </w:r>
      <w:r w:rsidRPr="004E0958">
        <w:fldChar w:fldCharType="separate"/>
      </w:r>
      <w:proofErr w:type="gramStart"/>
      <w:r w:rsidRPr="004E0958">
        <w:t xml:space="preserve">( </w:t>
      </w:r>
      <w:r>
        <w:rPr>
          <w:noProof/>
        </w:rPr>
        <w:t>1</w:t>
      </w:r>
      <w:proofErr w:type="gramEnd"/>
      <w:r w:rsidRPr="004E0958">
        <w:t xml:space="preserve"> )</w:t>
      </w:r>
      <w:r w:rsidRPr="004E0958">
        <w:fldChar w:fldCharType="end"/>
      </w:r>
      <w:r w:rsidRPr="004E0958">
        <w:t>-</w:t>
      </w:r>
      <w:r w:rsidRPr="004E0958">
        <w:fldChar w:fldCharType="begin"/>
      </w:r>
      <w:r w:rsidRPr="004E0958">
        <w:instrText xml:space="preserve"> REF _Ref481584752 \h  \* MERGEFORMAT </w:instrText>
      </w:r>
      <w:r w:rsidRPr="004E0958">
        <w:fldChar w:fldCharType="separate"/>
      </w:r>
      <w:r w:rsidRPr="004E0958">
        <w:t xml:space="preserve">( </w:t>
      </w:r>
      <w:r>
        <w:rPr>
          <w:noProof/>
        </w:rPr>
        <w:t>4</w:t>
      </w:r>
      <w:r w:rsidRPr="004E0958">
        <w:t xml:space="preserve"> )</w:t>
      </w:r>
      <w:r w:rsidRPr="004E0958">
        <w:fldChar w:fldCharType="end"/>
      </w:r>
      <w:r w:rsidRPr="004E0958">
        <w:t xml:space="preserve"> were derived from a corticosteroid pharmacodynamics model </w:t>
      </w:r>
      <w:r w:rsidRPr="004E0958">
        <w:fldChar w:fldCharType="begin">
          <w:fldData xml:space="preserve">PEVuZE5vdGU+PENpdGU+PEF1dGhvcj5SYW1ha3Jpc2huYW48L0F1dGhvcj48WWVhcj4yMDAyPC9Z
ZWFyPjxSZWNOdW0+MzI8L1JlY051bT48RGlzcGxheVRleHQ+KDUzKTwvRGlzcGxheVRleHQ+PHJl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instrText xml:space="preserve"> ADDIN EN.CITE </w:instrText>
      </w:r>
      <w:r>
        <w:fldChar w:fldCharType="begin">
          <w:fldData xml:space="preserve">PEVuZE5vdGU+PENpdGU+PEF1dGhvcj5SYW1ha3Jpc2huYW48L0F1dGhvcj48WWVhcj4yMDAyPC9Z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</w:fldData>
        </w:fldChar>
      </w:r>
      <w:r>
        <w:instrText xml:space="preserve"> ADDIN EN.CITE.DATA </w:instrText>
      </w:r>
      <w:r>
        <w:fldChar w:fldCharType="end"/>
      </w:r>
      <w:r w:rsidRPr="004E0958">
        <w:fldChar w:fldCharType="separate"/>
      </w:r>
      <w:r>
        <w:rPr>
          <w:noProof/>
        </w:rPr>
        <w:t>(53)</w:t>
      </w:r>
      <w:r w:rsidRPr="004E0958">
        <w:fldChar w:fldCharType="end"/>
      </w:r>
      <w:r w:rsidRPr="004E0958">
        <w:t xml:space="preserve">, describing the signal transduction pathway involving cortisol-receptor dynamics. In Equation </w:t>
      </w:r>
      <w:r w:rsidRPr="004E0958">
        <w:fldChar w:fldCharType="begin"/>
      </w:r>
      <w:r w:rsidRPr="004E0958">
        <w:instrText xml:space="preserve"> REF _Ref481584750 \h  \* MERGEFORMAT </w:instrText>
      </w:r>
      <w:r w:rsidRPr="004E0958">
        <w:fldChar w:fldCharType="separate"/>
      </w:r>
      <w:proofErr w:type="gramStart"/>
      <w:r w:rsidRPr="004E0958">
        <w:t xml:space="preserve">( </w:t>
      </w:r>
      <w:r>
        <w:rPr>
          <w:noProof/>
        </w:rPr>
        <w:t>1</w:t>
      </w:r>
      <w:proofErr w:type="gramEnd"/>
      <w:r w:rsidRPr="004E0958">
        <w:t xml:space="preserve"> )</w:t>
      </w:r>
      <w:r w:rsidRPr="004E0958">
        <w:fldChar w:fldCharType="end"/>
      </w:r>
      <w:r w:rsidRPr="004E0958">
        <w:t xml:space="preserve">, receptor mRNA dynamics are represented. The indirect response term complies with downregulation of receptor mRNA upon methylprednisolone (MPL) treatment. The receptor protein dynamics is modeled in Equation </w:t>
      </w:r>
      <w:r w:rsidRPr="004E0958">
        <w:fldChar w:fldCharType="begin"/>
      </w:r>
      <w:r w:rsidRPr="004E0958">
        <w:instrText xml:space="preserve"> REF _Ref481585017 \h  \* MERGEFORMAT </w:instrText>
      </w:r>
      <w:r w:rsidRPr="004E0958">
        <w:fldChar w:fldCharType="separate"/>
      </w:r>
      <w:proofErr w:type="gramStart"/>
      <w:r w:rsidRPr="004E0958">
        <w:t xml:space="preserve">( </w:t>
      </w:r>
      <w:r>
        <w:rPr>
          <w:noProof/>
        </w:rPr>
        <w:t>2</w:t>
      </w:r>
      <w:proofErr w:type="gramEnd"/>
      <w:r w:rsidRPr="004E0958">
        <w:t xml:space="preserve"> )</w:t>
      </w:r>
      <w:r w:rsidRPr="004E0958">
        <w:fldChar w:fldCharType="end"/>
      </w:r>
      <w:r w:rsidRPr="004E0958">
        <w:t xml:space="preserve">, while the binding of receptor to cortisol is modeled in Equation </w:t>
      </w:r>
      <w:r w:rsidRPr="004E0958">
        <w:fldChar w:fldCharType="begin"/>
      </w:r>
      <w:r w:rsidRPr="004E0958">
        <w:instrText xml:space="preserve"> REF _Ref481585055 \h  \* MERGEFORMAT </w:instrText>
      </w:r>
      <w:r w:rsidRPr="004E0958">
        <w:fldChar w:fldCharType="separate"/>
      </w:r>
      <w:r w:rsidRPr="004E0958">
        <w:t xml:space="preserve">( </w:t>
      </w:r>
      <w:r>
        <w:rPr>
          <w:noProof/>
        </w:rPr>
        <w:t>3</w:t>
      </w:r>
      <w:r w:rsidRPr="004E0958">
        <w:t xml:space="preserve"> )</w:t>
      </w:r>
      <w:r w:rsidRPr="004E0958">
        <w:fldChar w:fldCharType="end"/>
      </w:r>
      <w:r w:rsidRPr="004E0958">
        <w:t xml:space="preserve">. Equation </w:t>
      </w:r>
      <w:r w:rsidRPr="004E0958">
        <w:fldChar w:fldCharType="begin"/>
      </w:r>
      <w:r w:rsidRPr="004E0958">
        <w:instrText xml:space="preserve"> REF _Ref481584752 \h  \* MERGEFORMAT </w:instrText>
      </w:r>
      <w:r w:rsidRPr="004E0958">
        <w:fldChar w:fldCharType="separate"/>
      </w:r>
      <w:proofErr w:type="gramStart"/>
      <w:r w:rsidRPr="004E0958">
        <w:t xml:space="preserve">( </w:t>
      </w:r>
      <w:r>
        <w:rPr>
          <w:noProof/>
        </w:rPr>
        <w:t>4</w:t>
      </w:r>
      <w:proofErr w:type="gramEnd"/>
      <w:r w:rsidRPr="004E0958">
        <w:t xml:space="preserve"> )</w:t>
      </w:r>
      <w:r w:rsidRPr="004E0958">
        <w:fldChar w:fldCharType="end"/>
      </w:r>
      <w:r w:rsidRPr="004E0958">
        <w:t xml:space="preserve"> represents the cortisol-receptor complex translocating to the nucleus where it will inhibit CRH and ACTH secretion. Finally Equation </w:t>
      </w:r>
      <w:r w:rsidRPr="004E0958">
        <w:fldChar w:fldCharType="begin"/>
      </w:r>
      <w:r w:rsidRPr="004E0958">
        <w:instrText xml:space="preserve"> REF _Ref481585126 \h  \* MERGEFORMAT </w:instrText>
      </w:r>
      <w:r w:rsidRPr="004E0958">
        <w:fldChar w:fldCharType="separate"/>
      </w:r>
      <w:r w:rsidRPr="004E0958">
        <w:t xml:space="preserve">( </w:t>
      </w:r>
      <w:r>
        <w:rPr>
          <w:noProof/>
        </w:rPr>
        <w:t>5</w:t>
      </w:r>
      <w:r w:rsidRPr="004E0958">
        <w:t xml:space="preserve"> )</w:t>
      </w:r>
      <w:r w:rsidRPr="004E0958">
        <w:fldChar w:fldCharType="end"/>
      </w:r>
      <w:r w:rsidRPr="004E0958">
        <w:t xml:space="preserve"> models the pro-inflammatory cytokines in the HPA axis, which has an HPA-activating effect represented as induction of ACTH and cortisol using indirect response </w:t>
      </w:r>
      <w:r w:rsidRPr="004E0958">
        <w:fldChar w:fldCharType="begin"/>
      </w:r>
      <w:r>
        <w:instrText xml:space="preserve"> ADDIN EN.CITE &lt;EndNote&gt;&lt;Cite&gt;&lt;Author&gt;Pierre&lt;/Author&gt;&lt;Year&gt;2016&lt;/Year&gt;&lt;RecNum&gt;1930&lt;/RecNum&gt;&lt;DisplayText&gt;(49)&lt;/DisplayText&gt;&lt;record&gt;&lt;rec-number&gt;1930&lt;/rec-number&gt;&lt;foreign-keys&gt;&lt;key app="EN" db-id="dtsf0s2tm00vtzedswu5pazjpr2szxzed0sf" timestamp="1472757410"&gt;1930&lt;/key&gt;&lt;/foreign-keys&gt;&lt;ref-type name="Journal Article"&gt;17&lt;/ref-type&gt;&lt;contributors&gt;&lt;authors&gt;&lt;author&gt;Pierre, K.&lt;/author&gt;&lt;author&gt;Schlesinger, N.&lt;/author&gt;&lt;author&gt;Androulakis, I. P.&lt;/author&gt;&lt;/authors&gt;&lt;/contributors&gt;&lt;auth-address&gt;Rutgers University.&amp;#xD;Rutgers Robert Wood Johnson Medical School.&amp;#xD;Rutgers University yannis@rci.rutgers.edu.&lt;/auth-address&gt;&lt;titles&gt;&lt;title&gt;The role of the hypothalamic-pituitary-adrenal axis in modulating seasonal changes in immunity&lt;/title&gt;&lt;secondary-title&gt;Physiol Genomics&lt;/secondary-title&gt;&lt;/titles&gt;&lt;periodical&gt;&lt;full-title&gt;Physiol Genomics&lt;/full-title&gt;&lt;/periodical&gt;&lt;pages&gt;physiolgenomics 00006 2016&lt;/pages&gt;&lt;keywords&gt;&lt;keyword&gt;arthritis&lt;/keyword&gt;&lt;keyword&gt;circadian&lt;/keyword&gt;&lt;keyword&gt;cortisol&lt;/keyword&gt;&lt;keyword&gt;seasonal&lt;/keyword&gt;&lt;/keywords&gt;&lt;dates&gt;&lt;year&gt;2016&lt;/year&gt;&lt;pub-dates&gt;&lt;date&gt;Jun 24&lt;/date&gt;&lt;/pub-dates&gt;&lt;/dates&gt;&lt;isbn&gt;1531-2267 (Electronic)&amp;#xD;1094-8341 (Linking)&lt;/isbn&gt;&lt;accession-num&gt;27341833&lt;/accession-num&gt;&lt;urls&gt;&lt;related-urls&gt;&lt;url&gt;http://www.ncbi.nlm.nih.gov/pubmed/27341833&lt;/url&gt;&lt;/related-urls&gt;&lt;/urls&gt;&lt;electronic-resource-num&gt;10.1152/physiolgenomics.00006.2016&lt;/electronic-resource-num&gt;&lt;/record&gt;&lt;/Cite&gt;&lt;/EndNote&gt;</w:instrText>
      </w:r>
      <w:r w:rsidRPr="004E0958">
        <w:fldChar w:fldCharType="separate"/>
      </w:r>
      <w:r>
        <w:rPr>
          <w:noProof/>
        </w:rPr>
        <w:t>(49)</w:t>
      </w:r>
      <w:r w:rsidRPr="004E0958">
        <w:fldChar w:fldCharType="end"/>
      </w:r>
      <w:r w:rsidRPr="004E0958">
        <w:t>.</w:t>
      </w:r>
    </w:p>
    <w:p w:rsidR="008D0CB3" w:rsidRPr="004E0958" w:rsidRDefault="008D0CB3" w:rsidP="00181186">
      <w:pPr>
        <w:spacing w:before="240"/>
      </w:pPr>
      <w:r w:rsidRPr="004E0958">
        <w:t xml:space="preserve">The feeding signal modifies the HPA axis through a transit compartment variable, </w:t>
      </w:r>
      <w:proofErr w:type="spellStart"/>
      <w:r w:rsidRPr="004E0958">
        <w:t>EntF</w:t>
      </w:r>
      <w:proofErr w:type="spellEnd"/>
      <w:r w:rsidRPr="004E0958">
        <w:t>, in Equation</w:t>
      </w:r>
      <w:r>
        <w:t xml:space="preserve"> </w:t>
      </w:r>
      <w:r>
        <w:fldChar w:fldCharType="begin"/>
      </w:r>
      <w:r>
        <w:instrText xml:space="preserve"> REF _Ref489000597 \h </w:instrText>
      </w:r>
      <w:r w:rsidR="00181186">
        <w:instrText xml:space="preserve"> \* MERGEFORMAT </w:instrText>
      </w:r>
      <w:r>
        <w:fldChar w:fldCharType="separate"/>
      </w:r>
      <w:proofErr w:type="gramStart"/>
      <w:r w:rsidRPr="00680F02">
        <w:t xml:space="preserve">( </w:t>
      </w:r>
      <w:r w:rsidRPr="00680F02">
        <w:rPr>
          <w:noProof/>
        </w:rPr>
        <w:t>4</w:t>
      </w:r>
      <w:proofErr w:type="gramEnd"/>
      <w:r w:rsidRPr="00680F02">
        <w:t xml:space="preserve"> )</w:t>
      </w:r>
      <w:r>
        <w:fldChar w:fldCharType="end"/>
      </w:r>
      <w:r>
        <w:t xml:space="preserve"> of the main text</w:t>
      </w:r>
      <w:r w:rsidRPr="004E0958">
        <w:t>. The transit compartment represents the electric signal from the periphery transmitted to the SCN via ventromedial arcuate nucleus (</w:t>
      </w:r>
      <w:proofErr w:type="spellStart"/>
      <w:r w:rsidRPr="004E0958">
        <w:t>vmARC</w:t>
      </w:r>
      <w:proofErr w:type="spellEnd"/>
      <w:r w:rsidRPr="004E0958">
        <w:t xml:space="preserve">). The </w:t>
      </w:r>
      <w:proofErr w:type="spellStart"/>
      <w:r w:rsidRPr="004E0958">
        <w:t>vmARC</w:t>
      </w:r>
      <w:proofErr w:type="spellEnd"/>
      <w:r w:rsidRPr="004E0958">
        <w:t xml:space="preserve"> is often associated with satiety because metabolic hormones such as ghrelin, leptin, insulin, and their receptors are highly expressed in it and </w:t>
      </w:r>
      <w:proofErr w:type="gramStart"/>
      <w:r w:rsidRPr="004E0958">
        <w:t>is modulated</w:t>
      </w:r>
      <w:proofErr w:type="gramEnd"/>
      <w:r w:rsidRPr="004E0958">
        <w:t xml:space="preserve"> by them </w:t>
      </w:r>
      <w:r w:rsidRPr="004E0958">
        <w:fldChar w:fldCharType="begin">
          <w:fldData xml:space="preserve">PEVuZE5vdGU+PENpdGU+PEF1dGhvcj5Bcm9uc3NvbjwvQXV0aG9yPjxZZWFyPjE5ODg8L1llYXI+
PFJlY051bT4zOTwvUmVjTnVtPjxEaXNwbGF5VGV4dD4oMywgMjUsIDU5LCA2Nik8L0Rpc3BsYXlU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instrText xml:space="preserve"> ADDIN EN.CITE </w:instrText>
      </w:r>
      <w:r>
        <w:fldChar w:fldCharType="begin">
          <w:fldData xml:space="preserve">PEVuZE5vdGU+PENpdGU+PEF1dGhvcj5Bcm9uc3NvbjwvQXV0aG9yPjxZZWFyPjE5ODg8L1llYXI+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</w:fldData>
        </w:fldChar>
      </w:r>
      <w:r>
        <w:instrText xml:space="preserve"> ADDIN EN.CITE.DATA </w:instrText>
      </w:r>
      <w:r>
        <w:fldChar w:fldCharType="end"/>
      </w:r>
      <w:r w:rsidRPr="004E0958">
        <w:fldChar w:fldCharType="separate"/>
      </w:r>
      <w:r>
        <w:rPr>
          <w:noProof/>
        </w:rPr>
        <w:t>(3, 25, 59, 66)</w:t>
      </w:r>
      <w:r w:rsidRPr="004E0958">
        <w:fldChar w:fldCharType="end"/>
      </w:r>
      <w:r w:rsidRPr="004E0958">
        <w:t xml:space="preserve"> </w:t>
      </w:r>
      <w:r w:rsidRPr="004E0958">
        <w:fldChar w:fldCharType="begin">
          <w:fldData xml:space="preserve">PEVuZE5vdGU+PENpdGU+PEF1dGhvcj5QaW50bzwvQXV0aG9yPjxZZWFyPjIwMDQ8L1llYXI+PFJl
Y051bT40MzwvUmVjTnVtPjxEaXNwbGF5VGV4dD4oNTAsIDY0LCA2Nyk8L0Rpc3BsYXlUZXh0Pjxy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instrText xml:space="preserve"> ADDIN EN.CITE </w:instrText>
      </w:r>
      <w:r>
        <w:fldChar w:fldCharType="begin">
          <w:fldData xml:space="preserve">PEVuZE5vdGU+PENpdGU+PEF1dGhvcj5QaW50bzwvQXV0aG9yPjxZZWFyPjIwMDQ8L1llYXI+PFJl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</w:fldData>
        </w:fldChar>
      </w:r>
      <w:r>
        <w:instrText xml:space="preserve"> ADDIN EN.CITE.DATA </w:instrText>
      </w:r>
      <w:r>
        <w:fldChar w:fldCharType="end"/>
      </w:r>
      <w:r w:rsidRPr="004E0958">
        <w:fldChar w:fldCharType="separate"/>
      </w:r>
      <w:r>
        <w:rPr>
          <w:noProof/>
        </w:rPr>
        <w:t>(50, 64, 67)</w:t>
      </w:r>
      <w:r w:rsidRPr="004E0958">
        <w:fldChar w:fldCharType="end"/>
      </w:r>
      <w:r w:rsidRPr="004E0958">
        <w:t xml:space="preserve">. The </w:t>
      </w:r>
      <w:proofErr w:type="spellStart"/>
      <w:r w:rsidRPr="004E0958">
        <w:t>vmARC</w:t>
      </w:r>
      <w:proofErr w:type="spellEnd"/>
      <w:r w:rsidRPr="004E0958">
        <w:t xml:space="preserve"> forms a complex with the </w:t>
      </w:r>
      <w:proofErr w:type="spellStart"/>
      <w:r w:rsidRPr="004E0958">
        <w:t>subepidermal</w:t>
      </w:r>
      <w:proofErr w:type="spellEnd"/>
      <w:r w:rsidRPr="004E0958">
        <w:t xml:space="preserve"> layer of the median eminence (</w:t>
      </w:r>
      <w:proofErr w:type="spellStart"/>
      <w:r w:rsidRPr="004E0958">
        <w:t>seME</w:t>
      </w:r>
      <w:proofErr w:type="spellEnd"/>
      <w:r w:rsidRPr="004E0958">
        <w:t xml:space="preserve">), and have been shown to have reciprocal connections with the SCN </w:t>
      </w:r>
      <w:r w:rsidRPr="004E0958">
        <w:fldChar w:fldCharType="begin"/>
      </w:r>
      <w:r>
        <w:instrText xml:space="preserve"> ADDIN EN.CITE &lt;EndNote&gt;&lt;Cite&gt;&lt;Author&gt;Yi&lt;/Author&gt;&lt;Year&gt;2006&lt;/Year&gt;&lt;RecNum&gt;46&lt;/RecNum&gt;&lt;DisplayText&gt;(70)&lt;/DisplayText&gt;&lt;record&gt;&lt;rec-number&gt;46&lt;/rec-number&gt;&lt;foreign-keys&gt;&lt;key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4E0958">
        <w:fldChar w:fldCharType="separate"/>
      </w:r>
      <w:r>
        <w:rPr>
          <w:noProof/>
        </w:rPr>
        <w:t>(70)</w:t>
      </w:r>
      <w:r w:rsidRPr="004E0958">
        <w:fldChar w:fldCharType="end"/>
      </w:r>
      <w:r w:rsidRPr="004E0958">
        <w:t>. We lumped the above observations into a single transit compartment for simplicity, modifying the cortisol production in the HPA axis in Equation</w:t>
      </w:r>
      <w:r>
        <w:t xml:space="preserve"> </w:t>
      </w:r>
      <w:r>
        <w:fldChar w:fldCharType="begin"/>
      </w:r>
      <w:r>
        <w:instrText xml:space="preserve"> REF _Ref489000597 \h </w:instrText>
      </w:r>
      <w:r w:rsidR="00181186">
        <w:instrText xml:space="preserve"> \* MERGEFORMAT </w:instrText>
      </w:r>
      <w:r>
        <w:fldChar w:fldCharType="separate"/>
      </w:r>
      <w:proofErr w:type="gramStart"/>
      <w:r w:rsidRPr="00680F02">
        <w:t xml:space="preserve">( </w:t>
      </w:r>
      <w:r w:rsidRPr="00680F02">
        <w:rPr>
          <w:noProof/>
        </w:rPr>
        <w:t>4</w:t>
      </w:r>
      <w:proofErr w:type="gramEnd"/>
      <w:r w:rsidRPr="00680F02">
        <w:t xml:space="preserve"> )</w:t>
      </w:r>
      <w:r>
        <w:fldChar w:fldCharType="end"/>
      </w:r>
      <w:r>
        <w:t xml:space="preserve"> of the main text</w:t>
      </w:r>
      <w:r w:rsidRPr="004E0958">
        <w:t xml:space="preserve">. </w:t>
      </w:r>
      <w:r w:rsidRPr="004E0958">
        <w:t xml:space="preserve">Parameter </w:t>
      </w:r>
      <w:proofErr w:type="spellStart"/>
      <w:proofErr w:type="gramStart"/>
      <w:r w:rsidRPr="004E0958">
        <w:t>k</w:t>
      </w:r>
      <w:r w:rsidRPr="004E0958">
        <w:rPr>
          <w:vertAlign w:val="subscript"/>
        </w:rPr>
        <w:t>n</w:t>
      </w:r>
      <w:proofErr w:type="spellEnd"/>
      <w:proofErr w:type="gramEnd"/>
      <w:r w:rsidRPr="004E0958">
        <w:t xml:space="preserve"> of this equation is the coupling strength of the feeding signal to the HPA axis.</w:t>
      </w:r>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dmRN</m:t>
              </m:r>
              <m:sSub>
                <m:sSubPr>
                  <m:ctrlPr>
                    <w:rPr>
                      <w:rFonts w:ascii="Cambria Math" w:hAnsi="Cambria Math"/>
                      <w:i/>
                    </w:rPr>
                  </m:ctrlPr>
                </m:sSubPr>
                <m:e>
                  <m:r>
                    <w:rPr>
                      <w:rFonts w:ascii="Cambria Math" w:hAnsi="Cambria Math"/>
                    </w:rPr>
                    <m:t>A</m:t>
                  </m:r>
                </m:e>
                <m:sub>
                  <m:r>
                    <w:rPr>
                      <w:rFonts w:ascii="Cambria Math" w:hAnsi="Cambria Math"/>
                    </w:rPr>
                    <m:t>R,HPA</m:t>
                  </m:r>
                </m:sub>
              </m:sSub>
              <m:r>
                <w:rPr>
                  <w:rFonts w:ascii="Cambria Math" w:hAnsi="Cambria Math"/>
                </w:rPr>
                <m:t xml:space="preserve"> </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syn_Rm</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FR</m:t>
                  </m:r>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HPA</m:t>
                      </m:r>
                    </m:sub>
                  </m:sSub>
                </m:num>
                <m:den>
                  <m:r>
                    <w:rPr>
                      <w:rFonts w:ascii="Cambria Math" w:hAnsi="Cambria Math"/>
                    </w:rPr>
                    <m:t>I</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50</m:t>
                          </m:r>
                        </m:e>
                        <m:sub>
                          <m:r>
                            <w:rPr>
                              <w:rFonts w:ascii="Cambria Math" w:hAnsi="Cambria Math"/>
                            </w:rPr>
                            <m:t>Rm</m:t>
                          </m:r>
                        </m:sub>
                      </m:sSub>
                    </m:sub>
                  </m:sSub>
                  <m:r>
                    <w:rPr>
                      <w:rFonts w:ascii="Cambria Math" w:hAnsi="Cambria Math"/>
                    </w:rPr>
                    <m:t>+FR</m:t>
                  </m:r>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HPA</m:t>
                      </m:r>
                    </m:sub>
                  </m:sSub>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dg</m:t>
              </m:r>
              <m:sSub>
                <m:sSubPr>
                  <m:ctrlPr>
                    <w:rPr>
                      <w:rFonts w:ascii="Cambria Math" w:hAnsi="Cambria Math"/>
                      <w:i/>
                    </w:rPr>
                  </m:ctrlPr>
                </m:sSubPr>
                <m:e>
                  <m:r>
                    <w:rPr>
                      <w:rFonts w:ascii="Cambria Math" w:hAnsi="Cambria Math"/>
                    </w:rPr>
                    <m:t>r</m:t>
                  </m:r>
                </m:e>
                <m:sub>
                  <m:r>
                    <w:rPr>
                      <w:rFonts w:ascii="Cambria Math" w:hAnsi="Cambria Math"/>
                    </w:rPr>
                    <m:t>Rm</m:t>
                  </m:r>
                </m:sub>
              </m:sSub>
            </m:sub>
          </m:sSub>
          <m:r>
            <w:rPr>
              <w:rFonts w:ascii="Cambria Math" w:hAnsi="Cambria Math"/>
            </w:rPr>
            <m:t>⋅mRN</m:t>
          </m:r>
          <m:sSub>
            <m:sSubPr>
              <m:ctrlPr>
                <w:rPr>
                  <w:rFonts w:ascii="Cambria Math" w:hAnsi="Cambria Math"/>
                  <w:i/>
                </w:rPr>
              </m:ctrlPr>
            </m:sSubPr>
            <m:e>
              <m:r>
                <w:rPr>
                  <w:rFonts w:ascii="Cambria Math" w:hAnsi="Cambria Math"/>
                </w:rPr>
                <m:t>A</m:t>
              </m:r>
            </m:e>
            <m:sub>
              <m:r>
                <w:rPr>
                  <w:rFonts w:ascii="Cambria Math" w:hAnsi="Cambria Math"/>
                </w:rPr>
                <m:t>R_HPA</m:t>
              </m:r>
            </m:sub>
          </m:sSub>
        </m:oMath>
      </m:oMathPara>
    </w:p>
    <w:p w:rsidR="008D0CB3" w:rsidRPr="004E0958" w:rsidRDefault="008D0CB3" w:rsidP="00181186">
      <w:pPr>
        <w:pStyle w:val="Caption"/>
        <w:spacing w:before="240" w:after="120"/>
        <w:jc w:val="right"/>
        <w:rPr>
          <w:color w:val="auto"/>
        </w:rPr>
      </w:pPr>
      <w:bookmarkStart w:id="2" w:name="_Ref481584750"/>
      <w:proofErr w:type="gramStart"/>
      <w:r w:rsidRPr="004E0958">
        <w:rPr>
          <w:color w:val="auto"/>
        </w:rPr>
        <w:t xml:space="preserve">( </w:t>
      </w:r>
      <w:proofErr w:type="gramEnd"/>
      <w:r w:rsidRPr="004E0958">
        <w:rPr>
          <w:color w:val="auto"/>
        </w:rPr>
        <w:fldChar w:fldCharType="begin"/>
      </w:r>
      <w:r w:rsidRPr="00C1669F">
        <w:rPr>
          <w:color w:val="auto"/>
        </w:rPr>
        <w:instrText xml:space="preserve"> SEQ ( \* ARABIC </w:instrText>
      </w:r>
      <w:r>
        <w:rPr>
          <w:color w:val="auto"/>
        </w:rPr>
        <w:instrText xml:space="preserve"> \r 1</w:instrText>
      </w:r>
      <w:r w:rsidRPr="004E0958">
        <w:rPr>
          <w:color w:val="auto"/>
        </w:rPr>
        <w:fldChar w:fldCharType="separate"/>
      </w:r>
      <w:r>
        <w:rPr>
          <w:noProof/>
          <w:color w:val="auto"/>
        </w:rPr>
        <w:t>1</w:t>
      </w:r>
      <w:r w:rsidRPr="004E0958">
        <w:rPr>
          <w:noProof/>
          <w:color w:val="auto"/>
        </w:rPr>
        <w:fldChar w:fldCharType="end"/>
      </w:r>
      <w:r w:rsidRPr="004E0958">
        <w:rPr>
          <w:color w:val="auto"/>
        </w:rPr>
        <w:t xml:space="preserve"> )</w:t>
      </w:r>
      <w:bookmarkEnd w:id="2"/>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HPA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syn_R</m:t>
              </m:r>
            </m:sub>
          </m:s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HPA</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m:t>
              </m:r>
            </m:sub>
          </m:sSub>
          <m:r>
            <w:rPr>
              <w:rFonts w:ascii="Cambria Math" w:hAnsi="Cambria Math"/>
            </w:rPr>
            <m:t>⋅FR</m:t>
          </m:r>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HPA</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dg</m:t>
              </m:r>
              <m:sSub>
                <m:sSubPr>
                  <m:ctrlPr>
                    <w:rPr>
                      <w:rFonts w:ascii="Cambria Math" w:hAnsi="Cambria Math"/>
                      <w:i/>
                    </w:rPr>
                  </m:ctrlPr>
                </m:sSubPr>
                <m:e>
                  <m:r>
                    <w:rPr>
                      <w:rFonts w:ascii="Cambria Math" w:hAnsi="Cambria Math"/>
                    </w:rPr>
                    <m:t>r</m:t>
                  </m:r>
                </m:e>
                <m:sub>
                  <m:r>
                    <w:rPr>
                      <w:rFonts w:ascii="Cambria Math" w:hAnsi="Cambria Math"/>
                    </w:rPr>
                    <m:t>R</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HPA</m:t>
              </m:r>
            </m:sub>
          </m:sSub>
        </m:oMath>
      </m:oMathPara>
    </w:p>
    <w:p w:rsidR="008D0CB3" w:rsidRPr="004E0958" w:rsidRDefault="008D0CB3" w:rsidP="00181186">
      <w:pPr>
        <w:pStyle w:val="Caption"/>
        <w:spacing w:before="240" w:after="120"/>
        <w:jc w:val="right"/>
        <w:rPr>
          <w:color w:val="auto"/>
        </w:rPr>
      </w:pPr>
      <w:bookmarkStart w:id="3" w:name="_Ref481585017"/>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w:t>
      </w:r>
      <w:r w:rsidRPr="004E0958">
        <w:rPr>
          <w:noProof/>
          <w:color w:val="auto"/>
        </w:rPr>
        <w:fldChar w:fldCharType="end"/>
      </w:r>
      <w:r w:rsidRPr="004E0958">
        <w:rPr>
          <w:color w:val="auto"/>
        </w:rPr>
        <w:t xml:space="preserve"> )</w:t>
      </w:r>
      <w:bookmarkEnd w:id="3"/>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dF</m:t>
              </m:r>
              <m:sSub>
                <m:sSubPr>
                  <m:ctrlPr>
                    <w:rPr>
                      <w:rFonts w:ascii="Cambria Math" w:hAnsi="Cambria Math"/>
                      <w:i/>
                    </w:rPr>
                  </m:ctrlPr>
                </m:sSubPr>
                <m:e>
                  <m:r>
                    <w:rPr>
                      <w:rFonts w:ascii="Cambria Math" w:hAnsi="Cambria Math"/>
                    </w:rPr>
                    <m:t>R</m:t>
                  </m:r>
                </m:e>
                <m:sub>
                  <m:r>
                    <w:rPr>
                      <w:rFonts w:ascii="Cambria Math" w:hAnsi="Cambria Math"/>
                    </w:rPr>
                    <m:t>HPA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HPA</m:t>
              </m:r>
            </m:sub>
          </m:sSub>
        </m:oMath>
      </m:oMathPara>
    </w:p>
    <w:p w:rsidR="008D0CB3" w:rsidRPr="004E0958" w:rsidRDefault="008D0CB3" w:rsidP="00181186">
      <w:pPr>
        <w:pStyle w:val="Caption"/>
        <w:spacing w:before="240" w:after="120"/>
        <w:jc w:val="right"/>
        <w:rPr>
          <w:color w:val="auto"/>
        </w:rPr>
      </w:pPr>
      <w:bookmarkStart w:id="4" w:name="_Ref481585055"/>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3</w:t>
      </w:r>
      <w:r w:rsidRPr="004E0958">
        <w:rPr>
          <w:noProof/>
          <w:color w:val="auto"/>
        </w:rPr>
        <w:fldChar w:fldCharType="end"/>
      </w:r>
      <w:r w:rsidRPr="004E0958">
        <w:rPr>
          <w:color w:val="auto"/>
        </w:rPr>
        <w:t xml:space="preserve"> )</w:t>
      </w:r>
      <w:bookmarkEnd w:id="4"/>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dFR</m:t>
              </m:r>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HPA</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re</m:t>
              </m:r>
            </m:sub>
          </m:sSub>
          <m:r>
            <w:rPr>
              <w:rFonts w:ascii="Cambria Math" w:hAnsi="Cambria Math"/>
            </w:rPr>
            <m:t>⋅FR</m:t>
          </m:r>
          <m:sSub>
            <m:sSubPr>
              <m:ctrlPr>
                <w:rPr>
                  <w:rFonts w:ascii="Cambria Math" w:hAnsi="Cambria Math"/>
                  <w:i/>
                </w:rPr>
              </m:ctrlPr>
            </m:sSubPr>
            <m:e>
              <m:d>
                <m:dPr>
                  <m:ctrlPr>
                    <w:rPr>
                      <w:rFonts w:ascii="Cambria Math" w:hAnsi="Cambria Math"/>
                      <w:i/>
                    </w:rPr>
                  </m:ctrlPr>
                </m:dPr>
                <m:e>
                  <m:r>
                    <w:rPr>
                      <w:rFonts w:ascii="Cambria Math" w:hAnsi="Cambria Math"/>
                    </w:rPr>
                    <m:t>N</m:t>
                  </m:r>
                </m:e>
              </m:d>
            </m:e>
            <m:sub>
              <m:r>
                <w:rPr>
                  <w:rFonts w:ascii="Cambria Math" w:hAnsi="Cambria Math"/>
                </w:rPr>
                <m:t>HPA</m:t>
              </m:r>
            </m:sub>
          </m:sSub>
        </m:oMath>
      </m:oMathPara>
    </w:p>
    <w:p w:rsidR="008D0CB3" w:rsidRPr="004E0958" w:rsidRDefault="008D0CB3" w:rsidP="00181186">
      <w:pPr>
        <w:pStyle w:val="Caption"/>
        <w:spacing w:before="240" w:after="120"/>
        <w:jc w:val="right"/>
        <w:rPr>
          <w:color w:val="auto"/>
        </w:rPr>
      </w:pPr>
      <w:bookmarkStart w:id="5" w:name="_Ref481584752"/>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4</w:t>
      </w:r>
      <w:r w:rsidRPr="004E0958">
        <w:rPr>
          <w:noProof/>
          <w:color w:val="auto"/>
        </w:rPr>
        <w:fldChar w:fldCharType="end"/>
      </w:r>
      <w:r w:rsidRPr="004E0958">
        <w:rPr>
          <w:color w:val="auto"/>
        </w:rPr>
        <w:t xml:space="preserve"> )</w:t>
      </w:r>
      <w:bookmarkEnd w:id="5"/>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HPA</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HPA</m:t>
              </m:r>
            </m:sub>
          </m:sSub>
          <m:r>
            <w:rPr>
              <w:rFonts w:ascii="Cambria Math" w:hAnsi="Cambria Math"/>
            </w:rPr>
            <m:t>)</m:t>
          </m:r>
        </m:oMath>
      </m:oMathPara>
    </w:p>
    <w:p w:rsidR="008D0CB3" w:rsidRPr="004E0958" w:rsidRDefault="008D0CB3" w:rsidP="00181186">
      <w:pPr>
        <w:pStyle w:val="Caption"/>
        <w:spacing w:before="240" w:after="120"/>
        <w:jc w:val="right"/>
        <w:rPr>
          <w:color w:val="auto"/>
        </w:rPr>
      </w:pPr>
      <w:bookmarkStart w:id="6" w:name="_Ref481585126"/>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5</w:t>
      </w:r>
      <w:r w:rsidRPr="004E0958">
        <w:rPr>
          <w:noProof/>
          <w:color w:val="auto"/>
        </w:rPr>
        <w:fldChar w:fldCharType="end"/>
      </w:r>
      <w:r w:rsidRPr="004E0958">
        <w:rPr>
          <w:color w:val="auto"/>
        </w:rPr>
        <w:t xml:space="preserve"> )</w:t>
      </w:r>
      <w:bookmarkEnd w:id="6"/>
    </w:p>
    <w:p w:rsidR="008D0CB3" w:rsidRPr="004E0958" w:rsidRDefault="008D0CB3" w:rsidP="00181186">
      <w:pPr>
        <w:pStyle w:val="Heading2"/>
        <w:spacing w:before="240"/>
        <w:rPr>
          <w:rFonts w:ascii="Times New Roman" w:hAnsi="Times New Roman"/>
          <w:color w:val="auto"/>
          <w:sz w:val="24"/>
          <w:szCs w:val="24"/>
        </w:rPr>
      </w:pPr>
      <w:r w:rsidRPr="004E0958">
        <w:rPr>
          <w:rFonts w:ascii="Times New Roman" w:hAnsi="Times New Roman"/>
          <w:color w:val="auto"/>
          <w:sz w:val="24"/>
          <w:szCs w:val="24"/>
        </w:rPr>
        <w:t>Peripheral Compartment</w:t>
      </w:r>
    </w:p>
    <w:p w:rsidR="008D0CB3" w:rsidRPr="004E0958" w:rsidRDefault="008D0CB3" w:rsidP="00181186">
      <w:pPr>
        <w:pStyle w:val="Heading3"/>
        <w:spacing w:before="240" w:after="120"/>
        <w:rPr>
          <w:rFonts w:ascii="Times New Roman" w:hAnsi="Times New Roman"/>
          <w:i/>
          <w:color w:val="auto"/>
        </w:rPr>
      </w:pPr>
      <w:r w:rsidRPr="004E0958">
        <w:rPr>
          <w:rFonts w:ascii="Times New Roman" w:hAnsi="Times New Roman"/>
          <w:i/>
          <w:color w:val="auto"/>
        </w:rPr>
        <w:t>Incorporation of Environmental Signals</w:t>
      </w:r>
    </w:p>
    <w:p w:rsidR="008D0CB3" w:rsidRPr="004E0958" w:rsidRDefault="008D0CB3" w:rsidP="00181186">
      <w:pPr>
        <w:spacing w:before="240"/>
      </w:pPr>
      <w:r w:rsidRPr="004E0958">
        <w:t xml:space="preserve">The peripheral compartment represents a human hepatocyte, encompassing a network of reactions involving the clock genes, cytokines, and metabolic enzymes in the liver. The dynamics of the peripheral compartment </w:t>
      </w:r>
      <w:proofErr w:type="gramStart"/>
      <w:r w:rsidRPr="004E0958">
        <w:t>is entrained</w:t>
      </w:r>
      <w:proofErr w:type="gramEnd"/>
      <w:r w:rsidRPr="004E0958">
        <w:t xml:space="preserve"> to the signaling molecules secreted from the central compartment, while also sending information back to the central compartment </w:t>
      </w:r>
      <w:r w:rsidRPr="004E0958">
        <w:lastRenderedPageBreak/>
        <w:t xml:space="preserve">that modify the HPA-axis activity. Cortisol secreted from the HPA axis </w:t>
      </w:r>
      <w:proofErr w:type="gramStart"/>
      <w:r w:rsidRPr="004E0958">
        <w:t>is entrained</w:t>
      </w:r>
      <w:proofErr w:type="gramEnd"/>
      <w:r w:rsidRPr="004E0958">
        <w:t xml:space="preserve"> by both the light/dark cycle and the feeding/fasting cycle, while NAD</w:t>
      </w:r>
      <w:r w:rsidRPr="004E0958">
        <w:rPr>
          <w:vertAlign w:val="superscript"/>
        </w:rPr>
        <w:t>+</w:t>
      </w:r>
      <w:r w:rsidRPr="004E0958">
        <w:t xml:space="preserve"> is tied to the feeding/fasting cycle. Through transcription, translation, and receptor-mediated activities, these molecules activate a set of downstream reactions that will eventually influence the circadian dynamics of hepatic gluconeogenesis.</w:t>
      </w:r>
    </w:p>
    <w:p w:rsidR="008D0CB3" w:rsidRPr="004E0958" w:rsidRDefault="008D0CB3" w:rsidP="00181186">
      <w:pPr>
        <w:spacing w:before="240"/>
      </w:pPr>
      <w:r w:rsidRPr="004E0958">
        <w:t xml:space="preserve">The </w:t>
      </w:r>
      <w:proofErr w:type="gramStart"/>
      <w:r w:rsidRPr="004E0958">
        <w:t>cortisol dynamics in the periphery is primarily governed by the secretion from the central compartment</w:t>
      </w:r>
      <w:proofErr w:type="gramEnd"/>
      <w:r w:rsidRPr="004E0958">
        <w:t xml:space="preserve">. In Equation </w:t>
      </w:r>
      <w:r w:rsidRPr="004E0958">
        <w:fldChar w:fldCharType="begin"/>
      </w:r>
      <w:r w:rsidRPr="004E0958">
        <w:instrText xml:space="preserve"> REF _Ref482795145 \h  \* MERGEFORMAT </w:instrText>
      </w:r>
      <w:r w:rsidRPr="004E0958">
        <w:fldChar w:fldCharType="separate"/>
      </w:r>
      <w:proofErr w:type="gramStart"/>
      <w:r w:rsidRPr="004E0958">
        <w:t xml:space="preserve">( </w:t>
      </w:r>
      <w:r>
        <w:rPr>
          <w:noProof/>
        </w:rPr>
        <w:t>6</w:t>
      </w:r>
      <w:proofErr w:type="gramEnd"/>
      <w:r w:rsidRPr="004E0958">
        <w:t xml:space="preserve"> )</w:t>
      </w:r>
      <w:r w:rsidRPr="004E0958">
        <w:fldChar w:fldCharType="end"/>
      </w:r>
      <w:r w:rsidRPr="004E0958">
        <w:t xml:space="preserve">, the diffusion of cortisol to the cytoplasm in hepatocyte from the HPA axis is modeled as a transit compartment. Cortisol performs a broad spectrum of physiological functions in all parts of the body, regulating metabolism and immune functions. Therefore, it is ubiquitously present in all tissues of human body, although the cellular response to cortisol may differ in magnitude and specificity depending on the context </w:t>
      </w:r>
      <w:r w:rsidRPr="004E0958">
        <w:rPr>
          <w:iCs/>
        </w:rPr>
        <w:fldChar w:fldCharType="begin"/>
      </w:r>
      <w:r>
        <w:rPr>
          <w:iCs/>
        </w:rPr>
        <w:instrText xml:space="preserve"> ADDIN EN.CITE &lt;EndNote&gt;&lt;Cite&gt;&lt;Author&gt;Nicolaides&lt;/Author&gt;&lt;Year&gt;2014&lt;/Year&gt;&lt;RecNum&gt;2590&lt;/RecNum&gt;&lt;DisplayText&gt;(45)&lt;/DisplayText&gt;&lt;record&gt;&lt;rec-number&gt;2590&lt;/rec-number&gt;&lt;foreign-keys&gt;&lt;key app="EN" db-id="dtsf0s2tm00vtzedswu5pazjpr2szxzed0sf" timestamp="1486921595"&gt;2590&lt;/key&gt;&lt;/foreign-keys&gt;&lt;ref-type name="Journal Article"&gt;17&lt;/ref-type&gt;&lt;contributors&gt;&lt;authors&gt;&lt;author&gt;Nicolaides, N. C.&lt;/author&gt;&lt;author&gt;Charmandari, E.&lt;/author&gt;&lt;author&gt;Chrousos, G. P.&lt;/author&gt;&lt;author&gt;Kino, T.&lt;/author&gt;&lt;/authors&gt;&lt;/contributors&gt;&lt;auth-address&gt;Division of Endocrinology, Metabolism and Diabetes, First Department of Pediatrics, University of Athens Medical School, &amp;apos;Aghia Sophia&amp;apos; Children&amp;apos;s Hospital, Athens 11527, Greece. nnicolaides@bioacademy.gr.&lt;/auth-address&gt;&lt;titles&gt;&lt;title&gt;Recent advances in the molecular mechanisms determining tissue sensitivity to glucocorticoids: novel mutations, circadian rhythm and ligand-induced repression of the human glucocorticoid receptor&lt;/title&gt;&lt;secondary-title&gt;BMC Endocr Disord&lt;/secondary-title&gt;&lt;/titles&gt;&lt;periodical&gt;&lt;full-title&gt;BMC Endocr Disord&lt;/full-title&gt;&lt;/periodical&gt;&lt;pages&gt;71&lt;/pages&gt;&lt;volume&gt;14&lt;/volume&gt;&lt;keywords&gt;&lt;keyword&gt;Circadian Rhythm/*physiology&lt;/keyword&gt;&lt;keyword&gt;Drug Resistance/*genetics&lt;/keyword&gt;&lt;keyword&gt;Glucocorticoids/*pharmacology&lt;/keyword&gt;&lt;keyword&gt;Humans&lt;/keyword&gt;&lt;keyword&gt;Ligands&lt;/keyword&gt;&lt;keyword&gt;*Models, Biological&lt;/keyword&gt;&lt;keyword&gt;Mutation/*genetics&lt;/keyword&gt;&lt;keyword&gt;Protein Isoforms&lt;/keyword&gt;&lt;keyword&gt;Receptors, Glucocorticoid/*antagonists &amp;amp; inhibitors/genetics&lt;/keyword&gt;&lt;keyword&gt;Signal Transduction&lt;/keyword&gt;&lt;/keywords&gt;&lt;dates&gt;&lt;year&gt;2014&lt;/year&gt;&lt;pub-dates&gt;&lt;date&gt;Aug 25&lt;/date&gt;&lt;/pub-dates&gt;&lt;/dates&gt;&lt;isbn&gt;1472-6823 (Linking)&lt;/isbn&gt;&lt;accession-num&gt;25155432&lt;/accession-num&gt;&lt;urls&gt;&lt;related-urls&gt;&lt;url&gt;https://www.ncbi.nlm.nih.gov/pubmed/25155432&lt;/url&gt;&lt;/related-urls&gt;&lt;/urls&gt;&lt;custom2&gt;PMC4155765&lt;/custom2&gt;&lt;electronic-resource-num&gt;10.1186/1472-6823-14-71&lt;/electronic-resource-num&gt;&lt;/record&gt;&lt;/Cite&gt;&lt;/EndNote&gt;</w:instrText>
      </w:r>
      <w:r w:rsidRPr="004E0958">
        <w:rPr>
          <w:iCs/>
        </w:rPr>
        <w:fldChar w:fldCharType="separate"/>
      </w:r>
      <w:r>
        <w:rPr>
          <w:iCs/>
          <w:noProof/>
        </w:rPr>
        <w:t>(45)</w:t>
      </w:r>
      <w:r w:rsidRPr="004E0958">
        <w:rPr>
          <w:iCs/>
        </w:rPr>
        <w:fldChar w:fldCharType="end"/>
      </w:r>
      <w:r w:rsidRPr="004E0958">
        <w:t xml:space="preserve">. In the liver, cortisol regulates metabolism such as gluconeogenesis and lipogenesis, working with the large amount of glucocorticoid receptors present in the tissue </w:t>
      </w:r>
      <w:r w:rsidRPr="004E0958">
        <w:rPr>
          <w:iCs/>
        </w:rPr>
        <w:fldChar w:fldCharType="begin"/>
      </w:r>
      <w:r>
        <w:rPr>
          <w:iCs/>
        </w:rPr>
        <w:instrText xml:space="preserve"> ADDIN EN.CITE &lt;EndNote&gt;&lt;Cite&gt;&lt;Author&gt;Bamberger&lt;/Author&gt;&lt;Year&gt;1996&lt;/Year&gt;&lt;RecNum&gt;2592&lt;/RecNum&gt;&lt;DisplayText&gt;(9)&lt;/DisplayText&gt;&lt;record&gt;&lt;rec-number&gt;2592&lt;/rec-number&gt;&lt;foreign-keys&gt;&lt;key app="EN" db-id="dtsf0s2tm00vtzedswu5pazjpr2szxzed0sf" timestamp="1486921595"&gt;2592&lt;/key&gt;&lt;/foreign-keys&gt;&lt;ref-type name="Journal Article"&gt;17&lt;/ref-type&gt;&lt;contributors&gt;&lt;authors&gt;&lt;author&gt;Bamberger, C. M.&lt;/author&gt;&lt;author&gt;Schulte, H. M.&lt;/author&gt;&lt;author&gt;Chrousos, G. P.&lt;/author&gt;&lt;/authors&gt;&lt;/contributors&gt;&lt;auth-address&gt;IHF Institute for Hormone and Fertility Research, University of Hamburg, Germany.&lt;/auth-address&gt;&lt;titles&gt;&lt;title&gt;Molecular determinants of glucocorticoid receptor function and tissue sensitivity to glucocorticoids&lt;/title&gt;&lt;secondary-title&gt;Endocr Rev&lt;/secondary-title&gt;&lt;/titles&gt;&lt;periodical&gt;&lt;full-title&gt;Endocr Rev&lt;/full-title&gt;&lt;/periodical&gt;&lt;pages&gt;245-61&lt;/pages&gt;&lt;volume&gt;17&lt;/volume&gt;&lt;number&gt;3&lt;/number&gt;&lt;keywords&gt;&lt;keyword&gt;Animals&lt;/keyword&gt;&lt;keyword&gt;Gene Expression Regulation&lt;/keyword&gt;&lt;keyword&gt;Glucocorticoids/*pharmacology&lt;/keyword&gt;&lt;keyword&gt;Humans&lt;/keyword&gt;&lt;keyword&gt;Mice&lt;/keyword&gt;&lt;keyword&gt;Mice, Transgenic&lt;/keyword&gt;&lt;keyword&gt;Models, Biological&lt;/keyword&gt;&lt;keyword&gt;Receptors, Glucocorticoid/chemistry/genetics/*physiology&lt;/keyword&gt;&lt;/keywords&gt;&lt;dates&gt;&lt;year&gt;1996&lt;/year&gt;&lt;pub-dates&gt;&lt;date&gt;Jun&lt;/date&gt;&lt;/pub-dates&gt;&lt;/dates&gt;&lt;isbn&gt;0163-769X (Print)&amp;#xD;0163-769X (Linking)&lt;/isbn&gt;&lt;accession-num&gt;8771358&lt;/accession-num&gt;&lt;urls&gt;&lt;related-urls&gt;&lt;url&gt;https://www.ncbi.nlm.nih.gov/pubmed/8771358&lt;/url&gt;&lt;/related-urls&gt;&lt;/urls&gt;&lt;electronic-resource-num&gt;10.1210/edrv-17-3-245&lt;/electronic-resource-num&gt;&lt;/record&gt;&lt;/Cite&gt;&lt;/EndNote&gt;</w:instrText>
      </w:r>
      <w:r w:rsidRPr="004E0958">
        <w:rPr>
          <w:iCs/>
        </w:rPr>
        <w:fldChar w:fldCharType="separate"/>
      </w:r>
      <w:r>
        <w:rPr>
          <w:iCs/>
          <w:noProof/>
        </w:rPr>
        <w:t>(9)</w:t>
      </w:r>
      <w:r w:rsidRPr="004E0958">
        <w:rPr>
          <w:iCs/>
        </w:rPr>
        <w:fldChar w:fldCharType="end"/>
      </w:r>
      <w:r w:rsidRPr="004E0958">
        <w:t xml:space="preserve">. There is evidence that cortisol controls the circadian clock machinery in the periphery. Dexamethasone, a glucocorticoid hormone analog, can alter the phase of circadian gene expression in different tissues including liver, kidney, and heart </w:t>
      </w:r>
      <w:r w:rsidRPr="004E0958">
        <w:rPr>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RU4iIGRiLWlkPSJkdHNmMHMydG0wMHZ0emVkc3d1NXBhempwcjJzenh6ZWQwc2YiIHRpbWVzdGFt
cD0iMTQ4NjkyMTYwMiI+MjY1ODwva2V5PjwvZm9yZWlnbi1rZXlzPjxyZWYtdHlwZSBuYW1lPSJK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Pr>
          <w:iCs/>
        </w:rPr>
        <w:instrText xml:space="preserve"> ADDIN EN.CITE </w:instrText>
      </w:r>
      <w:r>
        <w:rPr>
          <w:iCs/>
        </w:rPr>
        <w:fldChar w:fldCharType="begin">
          <w:fldData xml:space="preserve">PEVuZE5vdGU+PENpdGU+PEF1dGhvcj5CYWxzYWxvYnJlPC9BdXRob3I+PFllYXI+MjAwMDwvWWVh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</w:fldData>
        </w:fldChar>
      </w:r>
      <w:r>
        <w:rPr>
          <w:iCs/>
        </w:rPr>
        <w:instrText xml:space="preserve"> ADDIN EN.CITE.DATA </w:instrText>
      </w:r>
      <w:r>
        <w:rPr>
          <w:iCs/>
        </w:rPr>
      </w:r>
      <w:r>
        <w:rPr>
          <w:iCs/>
        </w:rPr>
        <w:fldChar w:fldCharType="end"/>
      </w:r>
      <w:r w:rsidRPr="004E0958">
        <w:rPr>
          <w:iCs/>
        </w:rPr>
      </w:r>
      <w:r w:rsidRPr="004E0958">
        <w:rPr>
          <w:iCs/>
        </w:rPr>
        <w:fldChar w:fldCharType="separate"/>
      </w:r>
      <w:r>
        <w:rPr>
          <w:iCs/>
          <w:noProof/>
        </w:rPr>
        <w:t>(8)</w:t>
      </w:r>
      <w:r w:rsidRPr="004E0958">
        <w:rPr>
          <w:iCs/>
        </w:rPr>
        <w:fldChar w:fldCharType="end"/>
      </w:r>
      <w:r w:rsidRPr="004E0958">
        <w:t xml:space="preserve">. The cortisol in the periphery binds to either the mineralocorticoid (MR) or and glucocorticoid (GR) receptors, activating them. The cortisol-receptor interactions were previously modeled by our group </w:t>
      </w:r>
      <w:r w:rsidRPr="004E0958">
        <w:rPr>
          <w:iCs/>
        </w:rPr>
        <w:fldChar w:fldCharType="begin"/>
      </w:r>
      <w:r>
        <w:rPr>
          <w:iCs/>
        </w:rPr>
        <w:instrText xml:space="preserve"> ADDIN EN.CITE &lt;EndNote&gt;&lt;Cite&gt;&lt;Author&gt;Mavroudis&lt;/Author&gt;&lt;Year&gt;2015&lt;/Year&gt;&lt;RecNum&gt;24&lt;/RecNum&gt;&lt;DisplayText&gt;(37)&lt;/DisplayText&gt;&lt;record&gt;&lt;rec-number&gt;24&lt;/rec-number&gt;&lt;foreign-keys&gt;&lt;key app="EN" db-id="davddvdr1299waepwxcpdv0p09szvtspt55a" timestamp="1477667940"&gt;24&lt;/key&gt;&lt;/foreign-keys&gt;&lt;ref-type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4E0958">
        <w:rPr>
          <w:iCs/>
        </w:rPr>
        <w:fldChar w:fldCharType="separate"/>
      </w:r>
      <w:r>
        <w:rPr>
          <w:iCs/>
          <w:noProof/>
        </w:rPr>
        <w:t>(37)</w:t>
      </w:r>
      <w:r w:rsidRPr="004E0958">
        <w:rPr>
          <w:iCs/>
        </w:rPr>
        <w:fldChar w:fldCharType="end"/>
      </w:r>
      <w:r w:rsidRPr="004E0958">
        <w:t xml:space="preserve">. We assume that cortisol activates these two receptors by phosphorylation, and we model the dynamics of the receptors using </w:t>
      </w:r>
      <w:proofErr w:type="spellStart"/>
      <w:r w:rsidRPr="004E0958">
        <w:t>Michaelis-Menten</w:t>
      </w:r>
      <w:proofErr w:type="spellEnd"/>
      <w:r w:rsidRPr="004E0958">
        <w:t xml:space="preserve"> kinetics in Equations </w:t>
      </w:r>
      <w:r w:rsidRPr="004E0958">
        <w:fldChar w:fldCharType="begin"/>
      </w:r>
      <w:r w:rsidRPr="004E0958">
        <w:instrText xml:space="preserve"> REF _Ref482795449 \h  \* MERGEFORMAT </w:instrText>
      </w:r>
      <w:r w:rsidRPr="004E0958">
        <w:fldChar w:fldCharType="separate"/>
      </w:r>
      <w:proofErr w:type="gramStart"/>
      <w:r w:rsidRPr="004E0958">
        <w:t xml:space="preserve">( </w:t>
      </w:r>
      <w:r>
        <w:rPr>
          <w:noProof/>
        </w:rPr>
        <w:t>7</w:t>
      </w:r>
      <w:proofErr w:type="gramEnd"/>
      <w:r w:rsidRPr="004E0958">
        <w:t xml:space="preserve"> )</w:t>
      </w:r>
      <w:r w:rsidRPr="004E0958">
        <w:fldChar w:fldCharType="end"/>
      </w:r>
      <w:r w:rsidRPr="004E0958">
        <w:t xml:space="preserve"> and </w:t>
      </w:r>
      <w:r w:rsidRPr="004E0958">
        <w:fldChar w:fldCharType="begin"/>
      </w:r>
      <w:r w:rsidRPr="004E0958">
        <w:instrText xml:space="preserve"> REF _Ref482795450 \h  \* MERGEFORMAT </w:instrText>
      </w:r>
      <w:r w:rsidRPr="004E0958">
        <w:fldChar w:fldCharType="separate"/>
      </w:r>
      <w:r w:rsidRPr="004E0958">
        <w:t xml:space="preserve">( </w:t>
      </w:r>
      <w:r>
        <w:rPr>
          <w:noProof/>
        </w:rPr>
        <w:t>10</w:t>
      </w:r>
      <w:r w:rsidRPr="004E0958">
        <w:t xml:space="preserve"> )</w:t>
      </w:r>
      <w:r w:rsidRPr="004E0958">
        <w:fldChar w:fldCharType="end"/>
      </w:r>
      <w:r w:rsidRPr="004E0958">
        <w:t xml:space="preserve">. Here, MRT and GRT represent the total receptor concentrations, </w:t>
      </w:r>
      <w:proofErr w:type="spellStart"/>
      <w:r w:rsidRPr="004E0958">
        <w:t>whle</w:t>
      </w:r>
      <w:proofErr w:type="spellEnd"/>
      <w:r w:rsidRPr="004E0958">
        <w:t xml:space="preserve"> MR and GR are the phosphorylated active receptors. The dynamics of the cortisol-</w:t>
      </w:r>
      <w:r w:rsidRPr="004E0958">
        <w:t xml:space="preserve">receptor complex are modeled in Equations </w:t>
      </w:r>
      <w:r w:rsidRPr="004E0958">
        <w:fldChar w:fldCharType="begin"/>
      </w:r>
      <w:r w:rsidRPr="004E0958">
        <w:instrText xml:space="preserve"> REF _Ref482795549 \h  \* MERGEFORMAT </w:instrText>
      </w:r>
      <w:r w:rsidRPr="004E0958">
        <w:fldChar w:fldCharType="separate"/>
      </w:r>
      <w:proofErr w:type="gramStart"/>
      <w:r w:rsidRPr="004E0958">
        <w:t xml:space="preserve">( </w:t>
      </w:r>
      <w:r>
        <w:rPr>
          <w:noProof/>
        </w:rPr>
        <w:t>8</w:t>
      </w:r>
      <w:proofErr w:type="gramEnd"/>
      <w:r w:rsidRPr="004E0958">
        <w:t xml:space="preserve"> )</w:t>
      </w:r>
      <w:r w:rsidRPr="004E0958">
        <w:fldChar w:fldCharType="end"/>
      </w:r>
      <w:r w:rsidRPr="004E0958">
        <w:t xml:space="preserve"> and </w:t>
      </w:r>
      <w:r w:rsidRPr="004E0958">
        <w:fldChar w:fldCharType="begin"/>
      </w:r>
      <w:r w:rsidRPr="004E0958">
        <w:instrText xml:space="preserve"> REF _Ref482795551 \h  \* MERGEFORMAT </w:instrText>
      </w:r>
      <w:r w:rsidRPr="004E0958">
        <w:fldChar w:fldCharType="separate"/>
      </w:r>
      <w:r w:rsidRPr="004E0958">
        <w:t xml:space="preserve">( </w:t>
      </w:r>
      <w:r>
        <w:rPr>
          <w:noProof/>
        </w:rPr>
        <w:t>11</w:t>
      </w:r>
      <w:r w:rsidRPr="004E0958">
        <w:t xml:space="preserve"> )</w:t>
      </w:r>
      <w:r w:rsidRPr="004E0958">
        <w:fldChar w:fldCharType="end"/>
      </w:r>
      <w:r w:rsidRPr="004E0958">
        <w:t xml:space="preserve">. In these equations, the binding rate and nuclear import rate govern the dynamics of the receptor-ligand complex. Once the cortisol-receptor complex is in the nucleus, its dynamics is controlled by the nuclear import and export rates, described by Equations </w:t>
      </w:r>
      <w:r w:rsidRPr="004E0958">
        <w:fldChar w:fldCharType="begin"/>
      </w:r>
      <w:r w:rsidRPr="004E0958">
        <w:instrText xml:space="preserve"> REF _Ref482795786 \h  \* MERGEFORMAT </w:instrText>
      </w:r>
      <w:r w:rsidRPr="004E0958">
        <w:fldChar w:fldCharType="separate"/>
      </w:r>
      <w:proofErr w:type="gramStart"/>
      <w:r w:rsidRPr="004E0958">
        <w:t xml:space="preserve">( </w:t>
      </w:r>
      <w:r>
        <w:rPr>
          <w:noProof/>
        </w:rPr>
        <w:t>9</w:t>
      </w:r>
      <w:proofErr w:type="gramEnd"/>
      <w:r w:rsidRPr="004E0958">
        <w:t xml:space="preserve"> )</w:t>
      </w:r>
      <w:r w:rsidRPr="004E0958">
        <w:fldChar w:fldCharType="end"/>
      </w:r>
      <w:r w:rsidRPr="004E0958">
        <w:t xml:space="preserve"> and </w:t>
      </w:r>
      <w:r w:rsidRPr="004E0958">
        <w:fldChar w:fldCharType="begin"/>
      </w:r>
      <w:r w:rsidRPr="004E0958">
        <w:instrText xml:space="preserve"> REF _Ref482795787 \h  \* MERGEFORMAT </w:instrText>
      </w:r>
      <w:r w:rsidRPr="004E0958">
        <w:fldChar w:fldCharType="separate"/>
      </w:r>
      <w:r w:rsidRPr="004E0958">
        <w:t xml:space="preserve">( </w:t>
      </w:r>
      <w:r>
        <w:rPr>
          <w:noProof/>
        </w:rPr>
        <w:t>12</w:t>
      </w:r>
      <w:r w:rsidRPr="004E0958">
        <w:t xml:space="preserve"> )</w:t>
      </w:r>
      <w:r w:rsidRPr="004E0958">
        <w:fldChar w:fldCharType="end"/>
      </w:r>
      <w:r w:rsidRPr="004E0958">
        <w:t>.</w:t>
      </w:r>
    </w:p>
    <w:p w:rsidR="008D0CB3" w:rsidRPr="004E0958" w:rsidRDefault="008D0CB3" w:rsidP="00181186">
      <w:pPr>
        <w:spacing w:before="240"/>
      </w:pPr>
      <w:r w:rsidRPr="004E0958">
        <w:t xml:space="preserve">Inside the nucleus, cortisol-MR and cortisol-GR complex influence the dynamics of the PCGs and pro-inflammatory cytokines. Equations describing the circadian behavior of pro-inflammatory cytokines were adapted from previous works by our group </w:t>
      </w:r>
      <w:r w:rsidRPr="004E0958">
        <w:fldChar w:fldCharType="begin">
          <w:fldData xml:space="preserve">PEVuZE5vdGU+PENpdGU+PEF1dGhvcj5NYXZyb3VkaXM8L0F1dGhvcj48WWVhcj4yMDE1PC9ZZWFy
PjxSZWNOdW0+MjQ8L1JlY051bT48RGlzcGxheVRleHQ+KDM3LCA0OSk8L0Rpc3BsYXlUZXh0Pjxy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PjxZZWFyPjIwMTY8L1llYXI+PFJlY051bT4xOTMwPC9SZWNOdW0+PHJlY29yZD48cmVjLW51bWJl
cj4xOTMwPC9yZWMtbnVtYmVyPjxmb3JlaWduLWtleXM+PGtleSBhcHA9IkVOIiBkYi1pZD0iZHRz
ZjBzMnRtMDB2dHplZHN3dTVwYXpqcHIyc3p4emVkMHNmIiB0aW1lc3RhbXA9IjE0NzI3NTc0MTAi
PjE5MzA8L2tleT48L2ZvcmVpZ24ta2V5cz48cmVmLXR5cGUgbmFtZT0iSm91cm5hbCBBcnRpY2xl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instrText xml:space="preserve"> ADDIN EN.CITE </w:instrText>
      </w:r>
      <w:r>
        <w:fldChar w:fldCharType="begin">
          <w:fldData xml:space="preserve">PEVuZE5vdGU+PENpdGU+PEF1dGhvcj5NYXZyb3VkaXM8L0F1dGhvcj48WWVhcj4yMDE1PC9ZZWFy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</w:fldData>
        </w:fldChar>
      </w:r>
      <w:r>
        <w:instrText xml:space="preserve"> ADDIN EN.CITE.DATA </w:instrText>
      </w:r>
      <w:r>
        <w:fldChar w:fldCharType="end"/>
      </w:r>
      <w:r w:rsidRPr="004E0958">
        <w:fldChar w:fldCharType="separate"/>
      </w:r>
      <w:r>
        <w:rPr>
          <w:noProof/>
        </w:rPr>
        <w:t>(37, 49)</w:t>
      </w:r>
      <w:r w:rsidRPr="004E0958">
        <w:fldChar w:fldCharType="end"/>
      </w:r>
      <w:r w:rsidRPr="004E0958">
        <w:t xml:space="preserve">. These equations were originally developed for an immune subsystem, but they were adapted to model circadian rhythms in a hepatocyte based on the justification that liver serves as an immunological organ </w:t>
      </w:r>
      <w:r w:rsidRPr="004E0958">
        <w:fldChar w:fldCharType="begin"/>
      </w:r>
      <w:r>
        <w:instrText xml:space="preserve"> ADDIN EN.CITE &lt;EndNote&gt;&lt;Cite&gt;&lt;Author&gt;Racanelli&lt;/Author&gt;&lt;Year&gt;2006&lt;/Year&gt;&lt;RecNum&gt;568&lt;/RecNum&gt;&lt;DisplayText&gt;(52)&lt;/DisplayText&gt;&lt;record&gt;&lt;rec-number&gt;568&lt;/rec-number&gt;&lt;foreign-keys&gt;&lt;key app="EN" db-id="dtsf0s2tm00vtzedswu5pazjpr2szxzed0sf" timestamp="1466534475"&gt;568&lt;/key&gt;&lt;/foreign-keys&gt;&lt;ref-type name="Journal Article"&gt;17&lt;/ref-type&gt;&lt;contributors&gt;&lt;authors&gt;&lt;author&gt;Racanelli, V.&lt;/author&gt;&lt;author&gt;Rehermann, B.&lt;/author&gt;&lt;/authors&gt;&lt;/contributors&gt;&lt;auth-address&gt;NIDDK, Immunol Sect, Liver Dis Branch, NIH,DHHS, Bethesda, MD 20892 USA&amp;#xD;Univ Bari, Sch Med, Dept Internal Med &amp;amp; Clin Oncol, Bari, Italy&lt;/auth-address&gt;&lt;titles&gt;&lt;title&gt;The liver as an immunological organ&lt;/title&gt;&lt;secondary-title&gt;Hepatology&lt;/secondary-title&gt;&lt;alt-title&gt;Hepatology&lt;/alt-title&gt;&lt;/titles&gt;&lt;periodical&gt;&lt;full-title&gt;Hepatology&lt;/full-title&gt;&lt;abbr-1&gt;Hepatology&lt;/abbr-1&gt;&lt;/periodical&gt;&lt;alt-periodical&gt;&lt;full-title&gt;Hepatology&lt;/full-title&gt;&lt;abbr-1&gt;Hepatology&lt;/abbr-1&gt;&lt;/alt-periodical&gt;&lt;pages&gt;S54-S62&lt;/pages&gt;&lt;volume&gt;43&lt;/volume&gt;&lt;number&gt;2&lt;/number&gt;&lt;keywords&gt;&lt;keyword&gt;t-cell-activation&lt;/keyword&gt;&lt;keyword&gt;mhc class-i&lt;/keyword&gt;&lt;keyword&gt;sinusoidal endothelial-cells&lt;/keyword&gt;&lt;keyword&gt;induced hepatic-injury&lt;/keyword&gt;&lt;keyword&gt;c virus-infection&lt;/keyword&gt;&lt;keyword&gt;minor h-antigens&lt;/keyword&gt;&lt;keyword&gt;dendritic cells&lt;/keyword&gt;&lt;keyword&gt;cross-presentation&lt;/keyword&gt;&lt;keyword&gt;kupffer cells&lt;/keyword&gt;&lt;keyword&gt;immune-system&lt;/keyword&gt;&lt;/keywords&gt;&lt;dates&gt;&lt;year&gt;2006&lt;/year&gt;&lt;pub-dates&gt;&lt;date&gt;Feb&lt;/date&gt;&lt;/pub-dates&gt;&lt;/dates&gt;&lt;isbn&gt;0270-9139&lt;/isbn&gt;&lt;accession-num&gt;WOS:000235193700014&lt;/accession-num&gt;&lt;urls&gt;&lt;related-urls&gt;&lt;url&gt;&amp;lt;Go to ISI&amp;gt;://WOS:000235193700014&lt;/url&gt;&lt;/related-urls&gt;&lt;/urls&gt;&lt;electronic-resource-num&gt;10.1002/hep.21060&lt;/electronic-resource-num&gt;&lt;language&gt;English&lt;/language&gt;&lt;/record&gt;&lt;/Cite&gt;&lt;/EndNote&gt;</w:instrText>
      </w:r>
      <w:r w:rsidRPr="004E0958">
        <w:fldChar w:fldCharType="separate"/>
      </w:r>
      <w:r>
        <w:rPr>
          <w:noProof/>
        </w:rPr>
        <w:t>(52)</w:t>
      </w:r>
      <w:r w:rsidRPr="004E0958">
        <w:fldChar w:fldCharType="end"/>
      </w:r>
      <w:r w:rsidRPr="004E0958">
        <w:t xml:space="preserve">. Upon bacterial infection, human hepatocytes express pro-inflammatory cytokines including interleukin-8 (IL-8) and tumor necrosis factor-α (TNF-α), and growth related GRO-α, GRO-β, and GRO-γ </w:t>
      </w:r>
      <w:r w:rsidRPr="004E0958">
        <w:fldChar w:fldCharType="begin">
          <w:fldData xml:space="preserve">PEVuZE5vdGU+PENpdGU+PEF1dGhvcj5Sb3dlbGw8L0F1dGhvcj48WWVhcj4xOTk3PC9ZZWFyPjxS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</w:fldData>
        </w:fldChar>
      </w:r>
      <w:r>
        <w:instrText xml:space="preserve"> ADDIN EN.CITE </w:instrText>
      </w:r>
      <w:r>
        <w:fldChar w:fldCharType="begin">
          <w:fldData xml:space="preserve">PEVuZE5vdGU+PENpdGU+PEF1dGhvcj5Sb3dlbGw8L0F1dGhvcj48WWVhcj4xOTk3PC9ZZWFyPjxS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</w:fldData>
        </w:fldChar>
      </w:r>
      <w:r>
        <w:instrText xml:space="preserve"> ADDIN EN.CITE.DATA </w:instrText>
      </w:r>
      <w:r>
        <w:fldChar w:fldCharType="end"/>
      </w:r>
      <w:r w:rsidRPr="004E0958">
        <w:fldChar w:fldCharType="separate"/>
      </w:r>
      <w:r>
        <w:rPr>
          <w:noProof/>
        </w:rPr>
        <w:t>(57)</w:t>
      </w:r>
      <w:r w:rsidRPr="004E0958">
        <w:fldChar w:fldCharType="end"/>
      </w:r>
      <w:r w:rsidRPr="004E0958">
        <w:t xml:space="preserve">. This shows that hepatocytes both initiate and amplify inflammatory responses. Additionally, lipopolysaccharide (LPS) induced </w:t>
      </w:r>
      <w:proofErr w:type="spellStart"/>
      <w:r w:rsidRPr="004E0958">
        <w:t>endotoxic</w:t>
      </w:r>
      <w:proofErr w:type="spellEnd"/>
      <w:r w:rsidRPr="004E0958">
        <w:t xml:space="preserve"> shock to animals subjected to chronic jet lag causes exaggeration of abolition or alteration of circadian rhythmicity in the liver </w:t>
      </w:r>
      <w:r w:rsidRPr="004E0958">
        <w:fldChar w:fldCharType="begin">
          <w:fldData xml:space="preserve">PEVuZE5vdGU+PENpdGU+PEF1dGhvcj5DZXJtYWtpYW48L0F1dGhvcj48WWVhcj4yMDEzPC9ZZWFy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</w:fldData>
        </w:fldChar>
      </w:r>
      <w:r>
        <w:instrText xml:space="preserve"> ADDIN EN.CITE </w:instrText>
      </w:r>
      <w:r>
        <w:fldChar w:fldCharType="begin">
          <w:fldData xml:space="preserve">PEVuZE5vdGU+PENpdGU+PEF1dGhvcj5DZXJtYWtpYW48L0F1dGhvcj48WWVhcj4yMDEzPC9ZZWFy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</w:fldData>
        </w:fldChar>
      </w:r>
      <w:r>
        <w:instrText xml:space="preserve"> ADDIN EN.CITE.DATA </w:instrText>
      </w:r>
      <w:r>
        <w:fldChar w:fldCharType="end"/>
      </w:r>
      <w:r w:rsidRPr="004E0958">
        <w:fldChar w:fldCharType="separate"/>
      </w:r>
      <w:r>
        <w:rPr>
          <w:noProof/>
        </w:rPr>
        <w:t>(16)</w:t>
      </w:r>
      <w:r w:rsidRPr="004E0958">
        <w:fldChar w:fldCharType="end"/>
      </w:r>
      <w:r w:rsidRPr="004E0958">
        <w:t xml:space="preserve">. This experiment suggests that influence of pro-inflammatory cytokines on circadian expression of clock genes should be included in the model for a liver subsystem as well. Cortisol is a key driver for secretion of cytokines with circadian dynamics, such as interferon γ (IFN-γ), interleukin 1 (IL-1), and TNF-α </w:t>
      </w:r>
      <w:r w:rsidRPr="004E0958">
        <w:fldChar w:fldCharType="begin"/>
      </w:r>
      <w:r>
        <w:instrText xml:space="preserve"> ADDIN EN.CITE &lt;EndNote&gt;&lt;Cite&gt;&lt;Author&gt;Leonard&lt;/Author&gt;&lt;Year&gt;2006&lt;/Year&gt;&lt;RecNum&gt;1176&lt;/RecNum&gt;&lt;DisplayText&gt;(34)&lt;/DisplayText&gt;&lt;record&gt;&lt;rec-number&gt;1176&lt;/rec-number&gt;&lt;foreign-keys&gt;&lt;key app="EN" db-id="dtsf0s2tm00vtzedswu5pazjpr2szxzed0sf" timestamp="1472757368"&gt;1176&lt;/key&gt;&lt;/foreign-keys&gt;&lt;ref-type name="Journal Article"&gt;17&lt;/ref-type&gt;&lt;contributors&gt;&lt;authors&gt;&lt;author&gt;Leonard, B. E.&lt;/author&gt;&lt;/authors&gt;&lt;/contributors&gt;&lt;auth-address&gt;Pharmacology Department, National University of Ireland, Galway, Ireland. belucg@iol.ie&lt;/auth-address&gt;&lt;titles&gt;&lt;title&gt;HPA and immune axes in stress: involvement of the serotonergic system&lt;/title&gt;&lt;secondary-title&gt;Neuroimmunomodulation&lt;/secondary-title&gt;&lt;/titles&gt;&lt;periodical&gt;&lt;full-title&gt;Neuroimmunomodulation&lt;/full-title&gt;&lt;/periodical&gt;&lt;pages&gt;268-76&lt;/pages&gt;&lt;volume&gt;13&lt;/volume&gt;&lt;number&gt;5-6&lt;/number&gt;&lt;keywords&gt;&lt;keyword&gt;Animals&lt;/keyword&gt;&lt;keyword&gt;Anxiety/etiology/immunology/physiopathology&lt;/keyword&gt;&lt;keyword&gt;Brain/*pathology&lt;/keyword&gt;&lt;keyword&gt;Chronic Disease&lt;/keyword&gt;&lt;keyword&gt;Cytokines/immunology/metabolism&lt;/keyword&gt;&lt;keyword&gt;Depression/etiology/immunology/physiopathology&lt;/keyword&gt;&lt;keyword&gt;Glucocorticoids/immunology/metabolism&lt;/keyword&gt;&lt;keyword&gt;Humans&lt;/keyword&gt;&lt;keyword&gt;Hypothalamo-Hypophyseal System/*physiology&lt;/keyword&gt;&lt;keyword&gt;Nerve Degeneration/etiology&lt;/keyword&gt;&lt;keyword&gt;Pituitary-Adrenal System/*physiology&lt;/keyword&gt;&lt;keyword&gt;Serotonin/*metabolism&lt;/keyword&gt;&lt;keyword&gt;Stress, Psychological/complications/*immunology&lt;/keyword&gt;&lt;/keywords&gt;&lt;dates&gt;&lt;year&gt;2006&lt;/year&gt;&lt;/dates&gt;&lt;isbn&gt;1021-7401 (Print)&amp;#xD;1021-7401 (Linking)&lt;/isbn&gt;&lt;accession-num&gt;17709948&lt;/accession-num&gt;&lt;urls&gt;&lt;related-urls&gt;&lt;url&gt;http://www.ncbi.nlm.nih.gov/pubmed/17709948&lt;/url&gt;&lt;/related-urls&gt;&lt;/urls&gt;&lt;electronic-resource-num&gt;10.1159/000104854&lt;/electronic-resource-num&gt;&lt;/record&gt;&lt;/Cite&gt;&lt;/EndNote&gt;</w:instrText>
      </w:r>
      <w:r w:rsidRPr="004E0958">
        <w:fldChar w:fldCharType="separate"/>
      </w:r>
      <w:r>
        <w:rPr>
          <w:noProof/>
        </w:rPr>
        <w:t>(34)</w:t>
      </w:r>
      <w:r w:rsidRPr="004E0958">
        <w:fldChar w:fldCharType="end"/>
      </w:r>
      <w:r w:rsidRPr="004E0958">
        <w:t xml:space="preserve">. The cortisol-GR complex mediates cytokine inhibition, suggested by experimental evidence that treatment with GR antagonist reduces expression of cytokines </w:t>
      </w:r>
      <w:r w:rsidRPr="004E0958">
        <w:fldChar w:fldCharType="begin">
          <w:fldData xml:space="preserve">PEVuZE5vdGU+PENpdGU+PEF1dGhvcj5LbnVkc2VuPC9BdXRob3I+PFllYXI+MTk4NzwvWWVhcj48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</w:fldData>
        </w:fldChar>
      </w:r>
      <w:r>
        <w:instrText xml:space="preserve"> ADDIN EN.CITE </w:instrText>
      </w:r>
      <w:r>
        <w:fldChar w:fldCharType="begin">
          <w:fldData xml:space="preserve">PEVuZE5vdGU+PENpdGU+PEF1dGhvcj5LbnVkc2VuPC9BdXRob3I+PFllYXI+MTk4NzwvWWVhcj48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</w:fldData>
        </w:fldChar>
      </w:r>
      <w:r>
        <w:instrText xml:space="preserve"> ADDIN EN.CITE.DATA </w:instrText>
      </w:r>
      <w:r>
        <w:fldChar w:fldCharType="end"/>
      </w:r>
      <w:r w:rsidRPr="004E0958">
        <w:fldChar w:fldCharType="separate"/>
      </w:r>
      <w:r>
        <w:rPr>
          <w:noProof/>
        </w:rPr>
        <w:t>(2, 31, 33, 46)</w:t>
      </w:r>
      <w:r w:rsidRPr="004E0958">
        <w:fldChar w:fldCharType="end"/>
      </w:r>
      <w:r w:rsidRPr="004E0958">
        <w:t xml:space="preserve">. The PCGs are also involved in the mediation of pro-inflammatory cytokines, evidenced by BMAL1 deficient mice myeloid cells </w:t>
      </w:r>
      <w:r w:rsidRPr="004E0958">
        <w:lastRenderedPageBreak/>
        <w:t xml:space="preserve">showing exacerbated immune responses and increased levels of cytokines under endotoxin or bacterial challenges </w:t>
      </w:r>
      <w:r w:rsidRPr="004E0958">
        <w:fldChar w:fldCharType="begin">
          <w:fldData xml:space="preserve">PEVuZE5vdGU+PENpdGU+PEF1dGhvcj5DdXJ0aXM8L0F1dGhvcj48WWVhcj4yMDE1PC9ZZWFyPjxS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</w:fldData>
        </w:fldChar>
      </w:r>
      <w:r>
        <w:instrText xml:space="preserve"> ADDIN EN.CITE </w:instrText>
      </w:r>
      <w:r>
        <w:fldChar w:fldCharType="begin">
          <w:fldData xml:space="preserve">PEVuZE5vdGU+PENpdGU+PEF1dGhvcj5DdXJ0aXM8L0F1dGhvcj48WWVhcj4yMDE1PC9ZZWFyPjxS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</w:fldData>
        </w:fldChar>
      </w:r>
      <w:r>
        <w:instrText xml:space="preserve"> ADDIN EN.CITE.DATA </w:instrText>
      </w:r>
      <w:r>
        <w:fldChar w:fldCharType="end"/>
      </w:r>
      <w:r w:rsidRPr="004E0958">
        <w:fldChar w:fldCharType="separate"/>
      </w:r>
      <w:r>
        <w:rPr>
          <w:noProof/>
        </w:rPr>
        <w:t>(18, 23, 44)</w:t>
      </w:r>
      <w:r w:rsidRPr="004E0958">
        <w:fldChar w:fldCharType="end"/>
      </w:r>
      <w:r w:rsidRPr="004E0958">
        <w:t xml:space="preserve">. The cortisol-GR complex mediated inhibition and BMAL1 mediated indirect inhibition of cytokines are described by Equation </w:t>
      </w:r>
      <w:r w:rsidRPr="004E0958">
        <w:fldChar w:fldCharType="begin"/>
      </w:r>
      <w:r w:rsidRPr="004E0958">
        <w:instrText xml:space="preserve"> REF _Ref482797825 \h  \* MERGEFORMAT </w:instrText>
      </w:r>
      <w:r w:rsidRPr="004E0958">
        <w:fldChar w:fldCharType="separate"/>
      </w:r>
      <w:proofErr w:type="gramStart"/>
      <w:r w:rsidRPr="004E0958">
        <w:t xml:space="preserve">( </w:t>
      </w:r>
      <w:r>
        <w:rPr>
          <w:noProof/>
        </w:rPr>
        <w:t>13</w:t>
      </w:r>
      <w:proofErr w:type="gramEnd"/>
      <w:r w:rsidRPr="004E0958">
        <w:t xml:space="preserve"> )</w:t>
      </w:r>
      <w:r w:rsidRPr="004E0958">
        <w:fldChar w:fldCharType="end"/>
      </w:r>
      <w:r w:rsidRPr="004E0958">
        <w:t xml:space="preserve">. The translated cytokines bind to the cytokine receptor and form a complex (abbreviated PR), and feeds back to the cytokine mRNA due to autocrine effects </w:t>
      </w:r>
      <w:r w:rsidRPr="004E0958">
        <w:fldChar w:fldCharType="begin"/>
      </w:r>
      <w:r>
        <w:instrText xml:space="preserve"> ADDIN EN.CITE &lt;EndNote&gt;&lt;Cite&gt;&lt;Author&gt;Akira&lt;/Author&gt;&lt;Year&gt;1990&lt;/Year&gt;&lt;RecNum&gt;1185&lt;/RecNum&gt;&lt;DisplayText&gt;(1)&lt;/DisplayText&gt;&lt;record&gt;&lt;rec-number&gt;1185&lt;/rec-number&gt;&lt;foreign-keys&gt;&lt;key app="EN" db-id="dtsf0s2tm00vtzedswu5pazjpr2szxzed0sf" timestamp="1472757368"&gt;1185&lt;/key&gt;&lt;/foreign-keys&gt;&lt;ref-type name="Journal Article"&gt;17&lt;/ref-type&gt;&lt;contributors&gt;&lt;authors&gt;&lt;author&gt;Akira, S.&lt;/author&gt;&lt;author&gt;Hirano, T.&lt;/author&gt;&lt;author&gt;Taga, T.&lt;/author&gt;&lt;author&gt;Kishimoto, T.&lt;/author&gt;&lt;/authors&gt;&lt;/contributors&gt;&lt;auth-address&gt;Institute for Molecular and Cellular Biology, Osaka University, Japan.&lt;/auth-address&gt;&lt;titles&gt;&lt;title&gt;Biology of multifunctional cytokines: IL 6 and related molecules (IL 1 and TNF)&lt;/title&gt;&lt;secondary-title&gt;FASEB J&lt;/secondary-title&gt;&lt;/titles&gt;&lt;periodical&gt;&lt;full-title&gt;FASEB J&lt;/full-title&gt;&lt;/periodical&gt;&lt;pages&gt;2860-7&lt;/pages&gt;&lt;volume&gt;4&lt;/volume&gt;&lt;number&gt;11&lt;/number&gt;&lt;keywords&gt;&lt;keyword&gt;Animals&lt;/keyword&gt;&lt;keyword&gt;Base Sequence&lt;/keyword&gt;&lt;keyword&gt;Hematopoiesis&lt;/keyword&gt;&lt;keyword&gt;Humans&lt;/keyword&gt;&lt;keyword&gt;Immune System/physiology&lt;/keyword&gt;&lt;keyword&gt;Inflammation&lt;/keyword&gt;&lt;keyword&gt;Interleukin-1/genetics/*physiology&lt;/keyword&gt;&lt;keyword&gt;Interleukin-6/genetics/*physiology&lt;/keyword&gt;&lt;keyword&gt;Models, Biological&lt;/keyword&gt;&lt;keyword&gt;Molecular Sequence Data&lt;/keyword&gt;&lt;keyword&gt;Receptors, Immunologic/physiology&lt;/keyword&gt;&lt;keyword&gt;Tumor Necrosis Factor-alpha/genetics/*physiology&lt;/keyword&gt;&lt;/keywords&gt;&lt;dates&gt;&lt;year&gt;1990&lt;/year&gt;&lt;pub-dates&gt;&lt;date&gt;Aug&lt;/date&gt;&lt;/pub-dates&gt;&lt;/dates&gt;&lt;isbn&gt;0892-6638 (Print)&amp;#xD;0892-6638 (Linking)&lt;/isbn&gt;&lt;accession-num&gt;2199284&lt;/accession-num&gt;&lt;urls&gt;&lt;related-urls&gt;&lt;url&gt;http://www.ncbi.nlm.nih.gov/pubmed/2199284&lt;/url&gt;&lt;/related-urls&gt;&lt;/urls&gt;&lt;/record&gt;&lt;/Cite&gt;&lt;/EndNote&gt;</w:instrText>
      </w:r>
      <w:r w:rsidRPr="004E0958">
        <w:fldChar w:fldCharType="separate"/>
      </w:r>
      <w:r w:rsidRPr="004E0958">
        <w:rPr>
          <w:noProof/>
        </w:rPr>
        <w:t>(1)</w:t>
      </w:r>
      <w:r w:rsidRPr="004E0958">
        <w:fldChar w:fldCharType="end"/>
      </w:r>
      <w:r w:rsidRPr="004E0958">
        <w:t xml:space="preserve">. Equation </w:t>
      </w:r>
      <w:r w:rsidRPr="004E0958">
        <w:fldChar w:fldCharType="begin"/>
      </w:r>
      <w:r w:rsidRPr="004E0958">
        <w:instrText xml:space="preserve"> REF _Ref482865839 \h  \* MERGEFORMAT </w:instrText>
      </w:r>
      <w:r w:rsidRPr="004E0958">
        <w:fldChar w:fldCharType="separate"/>
      </w:r>
      <w:proofErr w:type="gramStart"/>
      <w:r w:rsidRPr="004E0958">
        <w:t xml:space="preserve">( </w:t>
      </w:r>
      <w:r>
        <w:rPr>
          <w:noProof/>
        </w:rPr>
        <w:t>14</w:t>
      </w:r>
      <w:proofErr w:type="gramEnd"/>
      <w:r w:rsidRPr="004E0958">
        <w:t xml:space="preserve"> )</w:t>
      </w:r>
      <w:r w:rsidRPr="004E0958">
        <w:fldChar w:fldCharType="end"/>
      </w:r>
      <w:r w:rsidRPr="004E0958">
        <w:t xml:space="preserve"> models the translation of cytokine mRNA, and Equation </w:t>
      </w:r>
      <w:r w:rsidRPr="004E0958">
        <w:fldChar w:fldCharType="begin"/>
      </w:r>
      <w:r w:rsidRPr="004E0958">
        <w:instrText xml:space="preserve"> REF _Ref482865867 \h  \* MERGEFORMAT </w:instrText>
      </w:r>
      <w:r w:rsidRPr="004E0958">
        <w:fldChar w:fldCharType="separate"/>
      </w:r>
      <w:r w:rsidRPr="004E0958">
        <w:t xml:space="preserve">( </w:t>
      </w:r>
      <w:r>
        <w:rPr>
          <w:noProof/>
        </w:rPr>
        <w:t>15</w:t>
      </w:r>
      <w:r w:rsidRPr="004E0958">
        <w:t xml:space="preserve"> )</w:t>
      </w:r>
      <w:r w:rsidRPr="004E0958">
        <w:fldChar w:fldCharType="end"/>
      </w:r>
      <w:r w:rsidRPr="004E0958">
        <w:t xml:space="preserve"> models the cytokine receptor mRNA, incorporating the cortisol-mediated upregulation of cytokine receptors as an indirect stimulation. The translation of cytokine receptor is described by Equation </w:t>
      </w:r>
      <w:r w:rsidRPr="004E0958">
        <w:fldChar w:fldCharType="begin"/>
      </w:r>
      <w:r w:rsidRPr="004E0958">
        <w:instrText xml:space="preserve"> REF _Ref482865869 \h  \* MERGEFORMAT </w:instrText>
      </w:r>
      <w:r w:rsidRPr="004E0958">
        <w:fldChar w:fldCharType="separate"/>
      </w:r>
      <w:proofErr w:type="gramStart"/>
      <w:r w:rsidRPr="004E0958">
        <w:t xml:space="preserve">( </w:t>
      </w:r>
      <w:r>
        <w:rPr>
          <w:noProof/>
        </w:rPr>
        <w:t>16</w:t>
      </w:r>
      <w:proofErr w:type="gramEnd"/>
      <w:r w:rsidRPr="004E0958">
        <w:t xml:space="preserve"> )</w:t>
      </w:r>
      <w:r w:rsidRPr="004E0958">
        <w:fldChar w:fldCharType="end"/>
      </w:r>
      <w:r w:rsidRPr="004E0958">
        <w:t xml:space="preserve">, and the cytokine-receptor complex is described by Equation </w:t>
      </w:r>
      <w:r w:rsidRPr="004E0958">
        <w:fldChar w:fldCharType="begin"/>
      </w:r>
      <w:r w:rsidRPr="004E0958">
        <w:instrText xml:space="preserve"> REF _Ref482865997 \h  \* MERGEFORMAT </w:instrText>
      </w:r>
      <w:r w:rsidRPr="004E0958">
        <w:fldChar w:fldCharType="separate"/>
      </w:r>
      <w:r w:rsidRPr="004E0958">
        <w:t xml:space="preserve">( </w:t>
      </w:r>
      <w:r>
        <w:rPr>
          <w:noProof/>
        </w:rPr>
        <w:t>17</w:t>
      </w:r>
      <w:r w:rsidRPr="004E0958">
        <w:t xml:space="preserve"> )</w:t>
      </w:r>
      <w:r w:rsidRPr="004E0958">
        <w:fldChar w:fldCharType="end"/>
      </w:r>
      <w:r w:rsidRPr="004E0958">
        <w:t>.</w:t>
      </w:r>
    </w:p>
    <w:p w:rsidR="008D0CB3" w:rsidRPr="004E0958" w:rsidRDefault="008D0CB3" w:rsidP="00181186">
      <w:pPr>
        <w:spacing w:before="240"/>
      </w:pPr>
      <w:r w:rsidRPr="004E0958">
        <w:t xml:space="preserve">While the entrainment information from the photic input </w:t>
      </w:r>
      <w:proofErr w:type="gramStart"/>
      <w:r w:rsidRPr="004E0958">
        <w:t>is delivered</w:t>
      </w:r>
      <w:proofErr w:type="gramEnd"/>
      <w:r w:rsidRPr="004E0958">
        <w:t xml:space="preserve"> to the PCGs via the cortisol-receptor complex, the feeding entrainment information is transmitted to the periphery via NAD</w:t>
      </w:r>
      <w:r w:rsidRPr="004E0958">
        <w:rPr>
          <w:vertAlign w:val="superscript"/>
        </w:rPr>
        <w:t>+</w:t>
      </w:r>
      <w:r w:rsidRPr="004E0958">
        <w:t xml:space="preserve"> and SIRT1 in our model. The NAD</w:t>
      </w:r>
      <w:r w:rsidRPr="004E0958">
        <w:rPr>
          <w:vertAlign w:val="superscript"/>
        </w:rPr>
        <w:t>+</w:t>
      </w:r>
      <w:r w:rsidRPr="004E0958">
        <w:t xml:space="preserve"> level in the periphery </w:t>
      </w:r>
      <w:proofErr w:type="gramStart"/>
      <w:r w:rsidRPr="004E0958">
        <w:t>is influenced</w:t>
      </w:r>
      <w:proofErr w:type="gramEnd"/>
      <w:r w:rsidRPr="004E0958">
        <w:t xml:space="preserve"> by the combination of two main reactions, the NAD</w:t>
      </w:r>
      <w:r w:rsidRPr="004E0958">
        <w:rPr>
          <w:vertAlign w:val="superscript"/>
        </w:rPr>
        <w:t>+</w:t>
      </w:r>
      <w:r w:rsidRPr="004E0958">
        <w:t xml:space="preserve"> salvage pathway and reduction to NADH. During feeding, accumulation of NADH occurs due to continuous glycolytic throughput, resulting in limited NAD</w:t>
      </w:r>
      <w:r w:rsidRPr="004E0958">
        <w:rPr>
          <w:vertAlign w:val="superscript"/>
        </w:rPr>
        <w:t>+</w:t>
      </w:r>
      <w:r w:rsidRPr="004E0958">
        <w:t xml:space="preserve"> concentration </w:t>
      </w:r>
      <w:r w:rsidRPr="004E0958">
        <w:fldChar w:fldCharType="begin"/>
      </w:r>
      <w:r>
        <w:instrText xml:space="preserve"> ADDIN EN.CITE &lt;EndNote&gt;&lt;Cite&gt;&lt;Author&gt;Hipkiss&lt;/Author&gt;&lt;Year&gt;2008&lt;/Year&gt;&lt;RecNum&gt;1199&lt;/RecNum&gt;&lt;DisplayText&gt;(28)&lt;/DisplayText&gt;&lt;record&gt;&lt;rec-number&gt;1199&lt;/rec-number&gt;&lt;foreign-keys&gt;&lt;key app="EN" db-id="dtsf0s2tm00vtzedswu5pazjpr2szxzed0sf" timestamp="1472757369"&gt;1199&lt;/key&gt;&lt;/foreign-keys&gt;&lt;ref-type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4E0958">
        <w:fldChar w:fldCharType="separate"/>
      </w:r>
      <w:r>
        <w:rPr>
          <w:noProof/>
        </w:rPr>
        <w:t>(28)</w:t>
      </w:r>
      <w:r w:rsidRPr="004E0958">
        <w:fldChar w:fldCharType="end"/>
      </w:r>
      <w:r w:rsidRPr="004E0958">
        <w:t>. While fasting, glycolytic NAD</w:t>
      </w:r>
      <w:r w:rsidRPr="004E0958">
        <w:rPr>
          <w:vertAlign w:val="superscript"/>
        </w:rPr>
        <w:t>+</w:t>
      </w:r>
      <w:r w:rsidRPr="004E0958">
        <w:t xml:space="preserve"> demand is decreased, resulting in higher NAD</w:t>
      </w:r>
      <w:r w:rsidRPr="004E0958">
        <w:rPr>
          <w:vertAlign w:val="superscript"/>
        </w:rPr>
        <w:t>+</w:t>
      </w:r>
      <w:r w:rsidRPr="004E0958">
        <w:t xml:space="preserve"> concentration </w:t>
      </w:r>
      <w:r w:rsidRPr="004E0958">
        <w:fldChar w:fldCharType="begin"/>
      </w:r>
      <w:r>
        <w:instrText xml:space="preserve"> ADDIN EN.CITE &lt;EndNote&gt;&lt;Cite&gt;&lt;Author&gt;Hipkiss&lt;/Author&gt;&lt;Year&gt;2008&lt;/Year&gt;&lt;RecNum&gt;1199&lt;/RecNum&gt;&lt;DisplayText&gt;(28)&lt;/DisplayText&gt;&lt;record&gt;&lt;rec-number&gt;1199&lt;/rec-number&gt;&lt;foreign-keys&gt;&lt;key app="EN" db-id="dtsf0s2tm00vtzedswu5pazjpr2szxzed0sf" timestamp="1472757369"&gt;1199&lt;/key&gt;&lt;/foreign-keys&gt;&lt;ref-type name="Journal Article"&gt;17&lt;/ref-type&gt;&lt;contributors&gt;&lt;authors&gt;&lt;author&gt;Hipkiss, A. R.&lt;/author&gt;&lt;/authors&gt;&lt;/contributors&gt;&lt;auth-address&gt;Centre for Experimental Therapeutics, William Harvey Research Institute, Bart&amp;apos;s and the London School of Medicine and Dentistry, Queen Mary University of London, London, UK. alanandjill@lineone.net&lt;/auth-address&gt;&lt;titles&gt;&lt;title&gt;Energy metabolism, altered proteins, sirtuins and ageing: converging mechanisms?&lt;/title&gt;&lt;secondary-title&gt;Biogerontology&lt;/secondary-title&gt;&lt;/titles&gt;&lt;periodical&gt;&lt;full-title&gt;Biogerontology&lt;/full-title&gt;&lt;/periodical&gt;&lt;pages&gt;49-55&lt;/pages&gt;&lt;volume&gt;9&lt;/volume&gt;&lt;number&gt;1&lt;/number&gt;&lt;keywords&gt;&lt;keyword&gt;Aging/*metabolism&lt;/keyword&gt;&lt;keyword&gt;Animals&lt;/keyword&gt;&lt;keyword&gt;Caloric Restriction&lt;/keyword&gt;&lt;keyword&gt;*Energy Metabolism&lt;/keyword&gt;&lt;keyword&gt;NAD/metabolism&lt;/keyword&gt;&lt;keyword&gt;Proteins/*metabolism&lt;/keyword&gt;&lt;keyword&gt;Sirtuins/*metabolism&lt;/keyword&gt;&lt;/keywords&gt;&lt;dates&gt;&lt;year&gt;2008&lt;/year&gt;&lt;pub-dates&gt;&lt;date&gt;Feb&lt;/date&gt;&lt;/pub-dates&gt;&lt;/dates&gt;&lt;isbn&gt;1389-5729 (Print)&amp;#xD;1389-5729 (Linking)&lt;/isbn&gt;&lt;accession-num&gt;17929190&lt;/accession-num&gt;&lt;urls&gt;&lt;related-urls&gt;&lt;url&gt;http://www.ncbi.nlm.nih.gov/pubmed/17929190&lt;/url&gt;&lt;/related-urls&gt;&lt;/urls&gt;&lt;custom2&gt;PMC2174522&lt;/custom2&gt;&lt;electronic-resource-num&gt;10.1007/s10522-007-9110-x&lt;/electronic-resource-num&gt;&lt;/record&gt;&lt;/Cite&gt;&lt;/EndNote&gt;</w:instrText>
      </w:r>
      <w:r w:rsidRPr="004E0958">
        <w:fldChar w:fldCharType="separate"/>
      </w:r>
      <w:r>
        <w:rPr>
          <w:noProof/>
        </w:rPr>
        <w:t>(28)</w:t>
      </w:r>
      <w:r w:rsidRPr="004E0958">
        <w:fldChar w:fldCharType="end"/>
      </w:r>
      <w:r w:rsidRPr="004E0958">
        <w:t>. This relationship is described by the third term in Equation</w:t>
      </w:r>
      <w:r>
        <w:t xml:space="preserve"> </w:t>
      </w:r>
      <w:r>
        <w:fldChar w:fldCharType="begin"/>
      </w:r>
      <w:r>
        <w:instrText xml:space="preserve"> REF _Ref489003174 \h </w:instrText>
      </w:r>
      <w:r w:rsidR="00181186">
        <w:instrText xml:space="preserve"> \* MERGEFORMAT </w:instrText>
      </w:r>
      <w:r>
        <w:fldChar w:fldCharType="separate"/>
      </w:r>
      <w:proofErr w:type="gramStart"/>
      <w:r w:rsidRPr="00680F02">
        <w:t xml:space="preserve">( </w:t>
      </w:r>
      <w:r w:rsidRPr="00680F02">
        <w:rPr>
          <w:noProof/>
        </w:rPr>
        <w:t>8</w:t>
      </w:r>
      <w:proofErr w:type="gramEnd"/>
      <w:r w:rsidRPr="00680F02">
        <w:t xml:space="preserve"> )</w:t>
      </w:r>
      <w:r>
        <w:fldChar w:fldCharType="end"/>
      </w:r>
      <w:r>
        <w:t xml:space="preserve"> of the main text</w:t>
      </w:r>
      <w:r w:rsidRPr="004E0958">
        <w:t>, where the feeding signal is the driving force for the inhibition term. The feeding signal reaches NAD</w:t>
      </w:r>
      <w:r w:rsidRPr="004E0958">
        <w:rPr>
          <w:vertAlign w:val="superscript"/>
        </w:rPr>
        <w:t>+</w:t>
      </w:r>
      <w:r w:rsidRPr="004E0958">
        <w:t xml:space="preserve"> after a series of transit compartments based on the observation that NAD</w:t>
      </w:r>
      <w:r w:rsidRPr="004E0958">
        <w:rPr>
          <w:vertAlign w:val="superscript"/>
        </w:rPr>
        <w:t>+</w:t>
      </w:r>
      <w:r w:rsidRPr="004E0958">
        <w:t xml:space="preserve"> level reaches the peak 5-6 hours after animals </w:t>
      </w:r>
      <w:proofErr w:type="gramStart"/>
      <w:r w:rsidRPr="004E0958">
        <w:t>are placed</w:t>
      </w:r>
      <w:proofErr w:type="gramEnd"/>
      <w:r w:rsidRPr="004E0958">
        <w:t xml:space="preserve"> in the active period in rat liver </w:t>
      </w:r>
      <w:r w:rsidRPr="004E0958">
        <w:fldChar w:fldCharType="begin">
          <w:fldData xml:space="preserve">PEVuZE5vdGU+PENpdGU+PEF1dGhvcj5SYW1zZXk8L0F1dGhvcj48WWVhcj4yMDA5PC9ZZWFyPjxS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==
</w:fldData>
        </w:fldChar>
      </w:r>
      <w:r>
        <w:instrText xml:space="preserve"> ADDIN EN.CITE </w:instrText>
      </w:r>
      <w:r>
        <w:fldChar w:fldCharType="begin">
          <w:fldData xml:space="preserve">PEVuZE5vdGU+PENpdGU+PEF1dGhvcj5SYW1zZXk8L0F1dGhvcj48WWVhcj4yMDA5PC9ZZWFyPjxS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==
</w:fldData>
        </w:fldChar>
      </w:r>
      <w:r>
        <w:instrText xml:space="preserve"> ADDIN EN.CITE.DATA </w:instrText>
      </w:r>
      <w:r>
        <w:fldChar w:fldCharType="end"/>
      </w:r>
      <w:r w:rsidRPr="004E0958">
        <w:fldChar w:fldCharType="separate"/>
      </w:r>
      <w:r>
        <w:rPr>
          <w:noProof/>
        </w:rPr>
        <w:t>(54)</w:t>
      </w:r>
      <w:r w:rsidRPr="004E0958">
        <w:fldChar w:fldCharType="end"/>
      </w:r>
      <w:r w:rsidRPr="004E0958">
        <w:t>. The regeneration of NAD</w:t>
      </w:r>
      <w:r w:rsidRPr="004E0958">
        <w:rPr>
          <w:vertAlign w:val="superscript"/>
        </w:rPr>
        <w:t>+</w:t>
      </w:r>
      <w:r w:rsidRPr="004E0958">
        <w:t xml:space="preserve"> from NADH </w:t>
      </w:r>
      <w:proofErr w:type="gramStart"/>
      <w:r w:rsidRPr="004E0958">
        <w:t>is represented</w:t>
      </w:r>
      <w:proofErr w:type="gramEnd"/>
      <w:r w:rsidRPr="004E0958">
        <w:t xml:space="preserve"> as the first term in the same equation using </w:t>
      </w:r>
      <w:proofErr w:type="spellStart"/>
      <w:r w:rsidRPr="004E0958">
        <w:t>Michaelis-Menten</w:t>
      </w:r>
      <w:proofErr w:type="spellEnd"/>
      <w:r w:rsidRPr="004E0958">
        <w:t xml:space="preserve"> kinetics. Here, </w:t>
      </w:r>
      <w:proofErr w:type="spellStart"/>
      <w:proofErr w:type="gramStart"/>
      <w:r w:rsidRPr="004E0958">
        <w:t>nad</w:t>
      </w:r>
      <w:proofErr w:type="spellEnd"/>
      <w:proofErr w:type="gramEnd"/>
      <w:r w:rsidRPr="004E0958">
        <w:t xml:space="preserve"> represents the combined </w:t>
      </w:r>
      <w:r w:rsidRPr="004E0958">
        <w:t>concentration of NAD</w:t>
      </w:r>
      <w:r w:rsidRPr="004E0958">
        <w:rPr>
          <w:vertAlign w:val="superscript"/>
        </w:rPr>
        <w:t>+</w:t>
      </w:r>
      <w:r w:rsidRPr="004E0958">
        <w:t xml:space="preserve"> and NADH; therefore the quantity (</w:t>
      </w:r>
      <w:proofErr w:type="spellStart"/>
      <w:r w:rsidRPr="004E0958">
        <w:t>nad</w:t>
      </w:r>
      <w:proofErr w:type="spellEnd"/>
      <w:r w:rsidRPr="004E0958">
        <w:t>-NAD) is the concentration of NADH ready to be oxidized. The effects of the NAD</w:t>
      </w:r>
      <w:r w:rsidRPr="004E0958">
        <w:rPr>
          <w:vertAlign w:val="superscript"/>
        </w:rPr>
        <w:t>+</w:t>
      </w:r>
      <w:r w:rsidRPr="004E0958">
        <w:t xml:space="preserve"> salvage cycle is incorporated in the second and fourth terms of Equation</w:t>
      </w:r>
      <w:r>
        <w:t xml:space="preserve"> </w:t>
      </w:r>
      <w:r>
        <w:fldChar w:fldCharType="begin"/>
      </w:r>
      <w:r>
        <w:instrText xml:space="preserve"> REF _Ref489003174 \h </w:instrText>
      </w:r>
      <w:r w:rsidR="00181186">
        <w:instrText xml:space="preserve"> \* MERGEFORMAT </w:instrText>
      </w:r>
      <w:r>
        <w:fldChar w:fldCharType="separate"/>
      </w:r>
      <w:proofErr w:type="gramStart"/>
      <w:r w:rsidRPr="00680F02">
        <w:t xml:space="preserve">( </w:t>
      </w:r>
      <w:r w:rsidRPr="00680F02">
        <w:rPr>
          <w:noProof/>
        </w:rPr>
        <w:t>8</w:t>
      </w:r>
      <w:proofErr w:type="gramEnd"/>
      <w:r w:rsidRPr="00680F02">
        <w:t xml:space="preserve"> )</w:t>
      </w:r>
      <w:r>
        <w:fldChar w:fldCharType="end"/>
      </w:r>
      <w:r>
        <w:t xml:space="preserve"> of the main text</w:t>
      </w:r>
      <w:r w:rsidRPr="004E0958">
        <w:t>. Nicotinamide (NAM) is released from NAD</w:t>
      </w:r>
      <w:r w:rsidRPr="004E0958">
        <w:rPr>
          <w:vertAlign w:val="superscript"/>
        </w:rPr>
        <w:t>+</w:t>
      </w:r>
      <w:r w:rsidRPr="004E0958">
        <w:t xml:space="preserve"> in ADP-ribose transfer reactions, then NAM is converted to nicotinamide mononucleotide (NMN), assisted by the rate limiting enzyme nicotinamide </w:t>
      </w:r>
      <w:proofErr w:type="spellStart"/>
      <w:r w:rsidRPr="004E0958">
        <w:t>phosphoribosyltransferase</w:t>
      </w:r>
      <w:proofErr w:type="spellEnd"/>
      <w:r w:rsidRPr="004E0958">
        <w:t xml:space="preserve"> (NAMPT) </w:t>
      </w:r>
      <w:r w:rsidRPr="004E0958">
        <w:fldChar w:fldCharType="begin"/>
      </w:r>
      <w:r>
        <w:instrText xml:space="preserve"> ADDIN EN.CITE &lt;EndNote&gt;&lt;Cite&gt;&lt;Author&gt;Zhang&lt;/Author&gt;&lt;Year&gt;2009&lt;/Year&gt;&lt;RecNum&gt;2371&lt;/RecNum&gt;&lt;DisplayText&gt;(72)&lt;/DisplayText&gt;&lt;record&gt;&lt;rec-number&gt;2371&lt;/rec-number&gt;&lt;foreign-keys&gt;&lt;key app="EN" db-id="dtsf0s2tm00vtzedswu5pazjpr2szxzed0sf" timestamp="1477677081"&gt;2371&lt;/key&gt;&lt;/foreign-keys&gt;&lt;ref-type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4E0958">
        <w:fldChar w:fldCharType="separate"/>
      </w:r>
      <w:r>
        <w:rPr>
          <w:noProof/>
        </w:rPr>
        <w:t>(72)</w:t>
      </w:r>
      <w:r w:rsidRPr="004E0958">
        <w:fldChar w:fldCharType="end"/>
      </w:r>
      <w:r w:rsidRPr="004E0958">
        <w:t>. Finally, NMN is converted back to NAD</w:t>
      </w:r>
      <w:r w:rsidRPr="004E0958">
        <w:rPr>
          <w:vertAlign w:val="superscript"/>
        </w:rPr>
        <w:t>+</w:t>
      </w:r>
      <w:r w:rsidRPr="004E0958">
        <w:t xml:space="preserve"> via </w:t>
      </w:r>
      <w:proofErr w:type="spellStart"/>
      <w:r w:rsidRPr="004E0958">
        <w:t>catalyzation</w:t>
      </w:r>
      <w:proofErr w:type="spellEnd"/>
      <w:r w:rsidRPr="004E0958">
        <w:t xml:space="preserve"> by nicotinamide mononucleotide </w:t>
      </w:r>
      <w:proofErr w:type="spellStart"/>
      <w:r w:rsidRPr="004E0958">
        <w:t>adenylyltransferase</w:t>
      </w:r>
      <w:proofErr w:type="spellEnd"/>
      <w:r w:rsidRPr="004E0958">
        <w:t xml:space="preserve"> (NMNAT), completing the NAD</w:t>
      </w:r>
      <w:r w:rsidRPr="004E0958">
        <w:rPr>
          <w:vertAlign w:val="superscript"/>
        </w:rPr>
        <w:t>+</w:t>
      </w:r>
      <w:r w:rsidRPr="004E0958">
        <w:t xml:space="preserve"> salvage pathway cycle </w:t>
      </w:r>
      <w:r w:rsidRPr="004E0958">
        <w:fldChar w:fldCharType="begin"/>
      </w:r>
      <w:r>
        <w:instrText xml:space="preserve"> ADDIN EN.CITE &lt;EndNote&gt;&lt;Cite&gt;&lt;Author&gt;Zhang&lt;/Author&gt;&lt;Year&gt;2009&lt;/Year&gt;&lt;RecNum&gt;2371&lt;/RecNum&gt;&lt;DisplayText&gt;(72)&lt;/DisplayText&gt;&lt;record&gt;&lt;rec-number&gt;2371&lt;/rec-number&gt;&lt;foreign-keys&gt;&lt;key app="EN" db-id="dtsf0s2tm00vtzedswu5pazjpr2szxzed0sf" timestamp="1477677081"&gt;2371&lt;/key&gt;&lt;/foreign-keys&gt;&lt;ref-type name="Journal Article"&gt;17&lt;/ref-type&gt;&lt;contributors&gt;&lt;authors&gt;&lt;author&gt;Zhang, T.&lt;/author&gt;&lt;author&gt;Berrocal, J. G.&lt;/author&gt;&lt;author&gt;Frizzell, K. M.&lt;/author&gt;&lt;author&gt;Gamble, M. J.&lt;/author&gt;&lt;author&gt;DuMond, M. E.&lt;/author&gt;&lt;author&gt;Krishnakumar, R.&lt;/author&gt;&lt;author&gt;Yang, T.&lt;/author&gt;&lt;author&gt;Sauve, A. A.&lt;/author&gt;&lt;author&gt;Kraus, W. L.&lt;/author&gt;&lt;/authors&gt;&lt;/contributors&gt;&lt;auth-address&gt;Department of Molecular Biology and Genetics, Cornell University, Ithaca, New York 14853, USA.&lt;/auth-address&gt;&lt;titles&gt;&lt;title&gt;Enzymes in the NAD+ salvage pathway regulate SIRT1 activity at target gene promoters&lt;/title&gt;&lt;secondary-title&gt;J Biol Chem&lt;/secondary-title&gt;&lt;/titles&gt;&lt;periodical&gt;&lt;full-title&gt;J Biol Chem&lt;/full-title&gt;&lt;/periodical&gt;&lt;pages&gt;20408-17&lt;/pages&gt;&lt;volume&gt;284&lt;/volume&gt;&lt;number&gt;30&lt;/number&gt;&lt;keywords&gt;&lt;keyword&gt;Animals&lt;/keyword&gt;&lt;keyword&gt;Cell Line, Tumor&lt;/keyword&gt;&lt;keyword&gt;Cytokines/*genetics/*metabolism&lt;/keyword&gt;&lt;keyword&gt;Female&lt;/keyword&gt;&lt;keyword&gt;Gene Expression Regulation&lt;/keyword&gt;&lt;keyword&gt;Humans&lt;/keyword&gt;&lt;keyword&gt;Mice&lt;/keyword&gt;&lt;keyword&gt;NAD/*metabolism&lt;/keyword&gt;&lt;keyword&gt;Nicotinamide Phosphoribosyltransferase/*genetics/*metabolism&lt;/keyword&gt;&lt;keyword&gt;Nicotinamide-Nucleotide Adenylyltransferase/*genetics/*metabolism&lt;/keyword&gt;&lt;keyword&gt;Promoter Regions, Genetic&lt;/keyword&gt;&lt;keyword&gt;Sirtuin 1&lt;/keyword&gt;&lt;keyword&gt;Sirtuins/genetics/*metabolism&lt;/keyword&gt;&lt;/keywords&gt;&lt;dates&gt;&lt;year&gt;2009&lt;/year&gt;&lt;pub-dates&gt;&lt;date&gt;Jul 24&lt;/date&gt;&lt;/pub-dates&gt;&lt;/dates&gt;&lt;isbn&gt;0021-9258 (Print)&amp;#xD;0021-9258 (Linking)&lt;/isbn&gt;&lt;accession-num&gt;19478080&lt;/accession-num&gt;&lt;urls&gt;&lt;related-urls&gt;&lt;url&gt;https://www.ncbi.nlm.nih.gov/pubmed/19478080&lt;/url&gt;&lt;/related-urls&gt;&lt;/urls&gt;&lt;custom2&gt;PMC2740465&lt;/custom2&gt;&lt;electronic-resource-num&gt;10.1074/jbc.M109.016469&lt;/electronic-resource-num&gt;&lt;/record&gt;&lt;/Cite&gt;&lt;/EndNote&gt;</w:instrText>
      </w:r>
      <w:r w:rsidRPr="004E0958">
        <w:fldChar w:fldCharType="separate"/>
      </w:r>
      <w:r>
        <w:rPr>
          <w:noProof/>
        </w:rPr>
        <w:t>(72)</w:t>
      </w:r>
      <w:r w:rsidRPr="004E0958">
        <w:fldChar w:fldCharType="end"/>
      </w:r>
      <w:r w:rsidRPr="004E0958">
        <w:t xml:space="preserve">. Equations </w:t>
      </w:r>
      <w:r>
        <w:fldChar w:fldCharType="begin"/>
      </w:r>
      <w:r>
        <w:instrText xml:space="preserve"> REF _Ref489041876 \h </w:instrText>
      </w:r>
      <w:r w:rsidR="00181186">
        <w:instrText xml:space="preserve"> \* MERGEFORMAT </w:instrText>
      </w:r>
      <w:r>
        <w:fldChar w:fldCharType="separate"/>
      </w:r>
      <w:proofErr w:type="gramStart"/>
      <w:r w:rsidRPr="004E0958">
        <w:t xml:space="preserve">( </w:t>
      </w:r>
      <w:r>
        <w:rPr>
          <w:noProof/>
        </w:rPr>
        <w:t>18</w:t>
      </w:r>
      <w:proofErr w:type="gramEnd"/>
      <w:r w:rsidRPr="004E0958">
        <w:t xml:space="preserve"> )</w:t>
      </w:r>
      <w:r>
        <w:fldChar w:fldCharType="end"/>
      </w:r>
      <w:r w:rsidRPr="004E0958">
        <w:t>-</w:t>
      </w:r>
      <w:r w:rsidRPr="004E0958">
        <w:fldChar w:fldCharType="begin"/>
      </w:r>
      <w:r w:rsidRPr="004E0958">
        <w:instrText xml:space="preserve"> REF _Ref482869423 \h  \* MERGEFORMAT </w:instrText>
      </w:r>
      <w:r w:rsidRPr="004E0958">
        <w:fldChar w:fldCharType="separate"/>
      </w:r>
      <w:r w:rsidRPr="004E0958">
        <w:t xml:space="preserve">( </w:t>
      </w:r>
      <w:r>
        <w:rPr>
          <w:noProof/>
        </w:rPr>
        <w:t>19</w:t>
      </w:r>
      <w:r w:rsidRPr="004E0958">
        <w:t xml:space="preserve"> )</w:t>
      </w:r>
      <w:r w:rsidRPr="004E0958">
        <w:fldChar w:fldCharType="end"/>
      </w:r>
      <w:r w:rsidRPr="004E0958">
        <w:t xml:space="preserve"> </w:t>
      </w:r>
      <w:r>
        <w:t xml:space="preserve">and Equation </w:t>
      </w:r>
      <w:r>
        <w:fldChar w:fldCharType="begin"/>
      </w:r>
      <w:r>
        <w:instrText xml:space="preserve"> REF _Ref489003174 \h </w:instrText>
      </w:r>
      <w:r w:rsidR="00181186">
        <w:instrText xml:space="preserve"> \* MERGEFORMAT </w:instrText>
      </w:r>
      <w:r>
        <w:fldChar w:fldCharType="separate"/>
      </w:r>
      <w:r w:rsidRPr="00680F02">
        <w:t xml:space="preserve">( </w:t>
      </w:r>
      <w:r w:rsidRPr="00680F02">
        <w:rPr>
          <w:noProof/>
        </w:rPr>
        <w:t>8</w:t>
      </w:r>
      <w:r w:rsidRPr="00680F02">
        <w:t xml:space="preserve"> )</w:t>
      </w:r>
      <w:r>
        <w:fldChar w:fldCharType="end"/>
      </w:r>
      <w:r>
        <w:t xml:space="preserve"> of the main text </w:t>
      </w:r>
      <w:r w:rsidRPr="004E0958">
        <w:t>represent the reactions involved in the NAD</w:t>
      </w:r>
      <w:r w:rsidRPr="004E0958">
        <w:rPr>
          <w:vertAlign w:val="superscript"/>
        </w:rPr>
        <w:t>+</w:t>
      </w:r>
      <w:r w:rsidRPr="004E0958">
        <w:t xml:space="preserve"> salvage pathway, using </w:t>
      </w:r>
      <w:proofErr w:type="spellStart"/>
      <w:r w:rsidRPr="004E0958">
        <w:t>Michaelis-Menten</w:t>
      </w:r>
      <w:proofErr w:type="spellEnd"/>
      <w:r w:rsidRPr="004E0958">
        <w:t xml:space="preserve"> kinetics.</w:t>
      </w:r>
    </w:p>
    <w:p w:rsidR="008D0CB3" w:rsidRPr="004E0958" w:rsidRDefault="008D0CB3" w:rsidP="00181186">
      <w:pPr>
        <w:spacing w:before="240"/>
      </w:pPr>
      <w:r w:rsidRPr="004E0958">
        <w:t>The NAD</w:t>
      </w:r>
      <w:r w:rsidRPr="004E0958">
        <w:rPr>
          <w:vertAlign w:val="superscript"/>
        </w:rPr>
        <w:t>+</w:t>
      </w:r>
      <w:r w:rsidRPr="004E0958">
        <w:t xml:space="preserve"> plays two important roles in our model. First, it communicates the energy state of the hepatocyte to the SCN. As aforementioned, </w:t>
      </w:r>
      <w:proofErr w:type="gramStart"/>
      <w:r w:rsidRPr="004E0958">
        <w:t xml:space="preserve">the electric signaling activity of </w:t>
      </w:r>
      <w:proofErr w:type="spellStart"/>
      <w:r w:rsidRPr="004E0958">
        <w:t>vmARC</w:t>
      </w:r>
      <w:proofErr w:type="spellEnd"/>
      <w:r w:rsidRPr="004E0958">
        <w:t xml:space="preserve"> is modulated by metabolic hormones and their receptors </w:t>
      </w:r>
      <w:r w:rsidRPr="004E0958">
        <w:fldChar w:fldCharType="begin">
          <w:fldData xml:space="preserve">PEVuZE5vdGU+PENpdGU+PEF1dGhvcj5Bcm9uc3NvbjwvQXV0aG9yPjxZZWFyPjE5ODg8L1llYXI+
PFJlY051bT4zOTwvUmVjTnVtPjxEaXNwbGF5VGV4dD4oMywgMjUsIDUwLCA1OSwgNjQsIDY2LCA2
Nyk8L0Rpc3BsYXlUZXh0PjxyZWNvcmQ+PHJlYy1udW1iZXI+Mzk8L3JlYy1udW1iZXI+PGZvcmVp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instrText xml:space="preserve"> ADDIN EN.CITE </w:instrText>
      </w:r>
      <w:r>
        <w:fldChar w:fldCharType="begin">
          <w:fldData xml:space="preserve">PEVuZE5vdGU+PENpdGU+PEF1dGhvcj5Bcm9uc3NvbjwvQXV0aG9yPjxZZWFyPjE5ODg8L1llYXI+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</w:fldData>
        </w:fldChar>
      </w:r>
      <w:r>
        <w:instrText xml:space="preserve"> ADDIN EN.CITE.DATA </w:instrText>
      </w:r>
      <w:r>
        <w:fldChar w:fldCharType="end"/>
      </w:r>
      <w:r w:rsidRPr="004E0958">
        <w:fldChar w:fldCharType="separate"/>
      </w:r>
      <w:r>
        <w:rPr>
          <w:noProof/>
        </w:rPr>
        <w:t>(3, 25, 50, 59, 64, 66, 67)</w:t>
      </w:r>
      <w:proofErr w:type="gramEnd"/>
      <w:r w:rsidRPr="004E0958">
        <w:fldChar w:fldCharType="end"/>
      </w:r>
      <w:r w:rsidRPr="004E0958">
        <w:t xml:space="preserve">. Tracer experiments show that the SCN reciprocally communicates with the </w:t>
      </w:r>
      <w:proofErr w:type="spellStart"/>
      <w:r w:rsidRPr="004E0958">
        <w:t>vmARC</w:t>
      </w:r>
      <w:proofErr w:type="spellEnd"/>
      <w:r w:rsidRPr="004E0958">
        <w:t xml:space="preserve"> </w:t>
      </w:r>
      <w:r w:rsidRPr="004E0958">
        <w:fldChar w:fldCharType="begin"/>
      </w:r>
      <w:r>
        <w:instrText xml:space="preserve"> ADDIN EN.CITE &lt;EndNote&gt;&lt;Cite&gt;&lt;Author&gt;Yi&lt;/Author&gt;&lt;Year&gt;2006&lt;/Year&gt;&lt;RecNum&gt;46&lt;/RecNum&gt;&lt;DisplayText&gt;(70)&lt;/DisplayText&gt;&lt;record&gt;&lt;rec-number&gt;46&lt;/rec-number&gt;&lt;foreign-keys&gt;&lt;key app="EN" db-id="davddvdr1299waepwxcpdv0p09szvtspt55a" timestamp="1477667948"&gt;46&lt;/key&gt;&lt;/foreign-keys&gt;&lt;ref-type name="Journal Article"&gt;17&lt;/ref-type&gt;&lt;contributors&gt;&lt;authors&gt;&lt;author&gt;Yi, C. X.&lt;/author&gt;&lt;author&gt;van der Vliet, J.&lt;/author&gt;&lt;author&gt;Dai, J.&lt;/author&gt;&lt;author&gt;Yin, G.&lt;/author&gt;&lt;author&gt;Ru, L.&lt;/author&gt;&lt;author&gt;Buijs, R. M.&lt;/author&gt;&lt;/authors&gt;&lt;/contributors&gt;&lt;auth-address&gt;Netherlands Institute for Brain Research, Meibergdreef 33, Amsterdam, The Netherlands. c.yi@nih.knaw.nl&lt;/auth-address&gt;&lt;titles&gt;&lt;title&gt;Ventromedial arcuate nucleus communicates peripheral metabolic information to the suprachiasmatic nucleus&lt;/title&gt;&lt;secondary-title&gt;Endocrinology&lt;/secondary-title&gt;&lt;/titles&gt;&lt;periodical&gt;&lt;full-title&gt;Endocrinology&lt;/full-title&gt;&lt;/periodical&gt;&lt;pages&gt;283-94&lt;/pages&gt;&lt;volume&gt;147&lt;/volume&gt;&lt;number&gt;1&lt;/number&gt;&lt;keywords&gt;&lt;keyword&gt;Animals&lt;/keyword&gt;&lt;keyword&gt;Arcuate Nucleus of Hypothalamus/cytology/*physiology&lt;/keyword&gt;&lt;keyword&gt;Cell Communication/physiology&lt;/keyword&gt;&lt;keyword&gt;Cholera Toxin&lt;/keyword&gt;&lt;keyword&gt;Male&lt;/keyword&gt;&lt;keyword&gt;Median Eminence/physiology&lt;/keyword&gt;&lt;keyword&gt;Microscopy, Confocal&lt;/keyword&gt;&lt;keyword&gt;Neurons/cytology/*physiology&lt;/keyword&gt;&lt;keyword&gt;Rats&lt;/keyword&gt;&lt;keyword&gt;Rats, Wistar&lt;/keyword&gt;&lt;keyword&gt;Suprachiasmatic Nucleus/cytology/*physiology&lt;/keyword&gt;&lt;/keywords&gt;&lt;dates&gt;&lt;year&gt;2006&lt;/year&gt;&lt;pub-dates&gt;&lt;date&gt;Jan&lt;/date&gt;&lt;/pub-dates&gt;&lt;/dates&gt;&lt;isbn&gt;0013-7227 (Print)&amp;#xD;0013-7227 (Linking)&lt;/isbn&gt;&lt;accession-num&gt;16195398&lt;/accession-num&gt;&lt;urls&gt;&lt;related-urls&gt;&lt;url&gt;http://www.ncbi.nlm.nih.gov/pubmed/16195398&lt;/url&gt;&lt;/related-urls&gt;&lt;/urls&gt;&lt;electronic-resource-num&gt;10.1210/en.2005-1051&lt;/electronic-resource-num&gt;&lt;/record&gt;&lt;/Cite&gt;&lt;/EndNote&gt;</w:instrText>
      </w:r>
      <w:r w:rsidRPr="004E0958">
        <w:fldChar w:fldCharType="separate"/>
      </w:r>
      <w:r>
        <w:rPr>
          <w:noProof/>
        </w:rPr>
        <w:t>(70)</w:t>
      </w:r>
      <w:r w:rsidRPr="004E0958">
        <w:fldChar w:fldCharType="end"/>
      </w:r>
      <w:r w:rsidRPr="004E0958">
        <w:t xml:space="preserve">. From these observations, we hypothesize that the energy state of the periphery is delivered to the SCN via electric signaling in the </w:t>
      </w:r>
      <w:proofErr w:type="spellStart"/>
      <w:r w:rsidRPr="004E0958">
        <w:t>vmARC</w:t>
      </w:r>
      <w:proofErr w:type="spellEnd"/>
      <w:r w:rsidRPr="004E0958">
        <w:t xml:space="preserve">, and we lumped the hormonal and electric signaling activity into a transit compartment, </w:t>
      </w:r>
      <w:proofErr w:type="spellStart"/>
      <w:r w:rsidRPr="004E0958">
        <w:t>EntF</w:t>
      </w:r>
      <w:proofErr w:type="spellEnd"/>
      <w:r w:rsidRPr="004E0958">
        <w:t xml:space="preserve">, described in Equation </w:t>
      </w:r>
      <w:r w:rsidRPr="004E0958">
        <w:fldChar w:fldCharType="begin"/>
      </w:r>
      <w:r w:rsidRPr="004E0958">
        <w:instrText xml:space="preserve"> REF _Ref482870054 \h  \* MERGEFORMAT </w:instrText>
      </w:r>
      <w:r w:rsidRPr="004E0958">
        <w:fldChar w:fldCharType="separate"/>
      </w:r>
      <w:proofErr w:type="gramStart"/>
      <w:r w:rsidRPr="004E0958">
        <w:t xml:space="preserve">( </w:t>
      </w:r>
      <w:r>
        <w:rPr>
          <w:noProof/>
        </w:rPr>
        <w:t>20</w:t>
      </w:r>
      <w:proofErr w:type="gramEnd"/>
      <w:r w:rsidRPr="004E0958">
        <w:t xml:space="preserve"> )</w:t>
      </w:r>
      <w:r w:rsidRPr="004E0958">
        <w:fldChar w:fldCharType="end"/>
      </w:r>
      <w:r w:rsidRPr="004E0958">
        <w:t>. Second, NAD</w:t>
      </w:r>
      <w:r w:rsidRPr="004E0958">
        <w:rPr>
          <w:vertAlign w:val="superscript"/>
        </w:rPr>
        <w:t>+</w:t>
      </w:r>
      <w:r w:rsidRPr="004E0958">
        <w:t xml:space="preserve"> is the activating agent of SIRT1, using direct binding as a means to alter the conformation of the catalytic site, allowing binding of substrates </w:t>
      </w:r>
      <w:r w:rsidRPr="004E0958">
        <w:fldChar w:fldCharType="begin">
          <w:fldData xml:space="preserve">PEVuZE5vdGU+PENpdGU+PEF1dGhvcj5aaGFvPC9BdXRob3I+PFllYXI+MjAxMzwvWWVhcj48UmVj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==
</w:fldData>
        </w:fldChar>
      </w:r>
      <w:r>
        <w:instrText xml:space="preserve"> ADDIN EN.CITE </w:instrText>
      </w:r>
      <w:r>
        <w:fldChar w:fldCharType="begin">
          <w:fldData xml:space="preserve">PEVuZE5vdGU+PENpdGU+PEF1dGhvcj5aaGFvPC9BdXRob3I+PFllYXI+MjAxMzwvWWVhcj48UmVj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==
</w:fldData>
        </w:fldChar>
      </w:r>
      <w:r>
        <w:instrText xml:space="preserve"> ADDIN EN.CITE.DATA </w:instrText>
      </w:r>
      <w:r>
        <w:fldChar w:fldCharType="end"/>
      </w:r>
      <w:r w:rsidRPr="004E0958">
        <w:fldChar w:fldCharType="separate"/>
      </w:r>
      <w:r>
        <w:rPr>
          <w:noProof/>
        </w:rPr>
        <w:t>(15, 73)</w:t>
      </w:r>
      <w:r w:rsidRPr="004E0958">
        <w:fldChar w:fldCharType="end"/>
      </w:r>
      <w:r w:rsidRPr="004E0958">
        <w:t>. The activity of NAD</w:t>
      </w:r>
      <w:r w:rsidRPr="004E0958">
        <w:rPr>
          <w:vertAlign w:val="superscript"/>
        </w:rPr>
        <w:t>+</w:t>
      </w:r>
      <w:r w:rsidRPr="004E0958">
        <w:t xml:space="preserve"> and SIRT1 was adapted for modeling circadian clocks in the liver by other groups </w:t>
      </w:r>
      <w:r w:rsidRPr="004E0958">
        <w:fldChar w:fldCharType="begin">
          <w:fldData xml:space="preserve">PEVuZE5vdGU+PENpdGU+PEF1dGhvcj5Xb2xsZXI8L0F1dGhvcj48WWVhcj4yMDE2PC9ZZWFyPjxS
ZWNOdW0+MjM3MjwvUmVjTnVtPjxEaXNwbGF5VGV4dD4oNjUsIDY4KTwvRGlzcGxheVRleHQ+PHJl
Y29yZD48cmVjLW51bWJlcj4yMzcyPC9yZWMtbnVtYmVyPjxmb3JlaWduLWtleXM+PGtleSBhcHA9
IkVOIiBkYi1pZD0iZHRzZjBzMnRtMDB2dHplZHN3dTVwYXpqcHIyc3p4emVkMHNmIiB0aW1lc3Rh
bXA9IjE0Nzc2NzcwODEiPjIzNzI8L2tleT48L2ZvcmVpZ24ta2V5cz48cmVmLXR5cGUgbmFtZT0i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instrText xml:space="preserve"> ADDIN EN.CITE </w:instrText>
      </w:r>
      <w:r>
        <w:fldChar w:fldCharType="begin">
          <w:fldData xml:space="preserve">PEVuZE5vdGU+PENpdGU+PEF1dGhvcj5Xb2xsZXI8L0F1dGhvcj48WWVhcj4yMDE2PC9ZZWFyPjxS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</w:fldData>
        </w:fldChar>
      </w:r>
      <w:r>
        <w:instrText xml:space="preserve"> ADDIN EN.CITE.DATA </w:instrText>
      </w:r>
      <w:r>
        <w:fldChar w:fldCharType="end"/>
      </w:r>
      <w:r w:rsidRPr="004E0958">
        <w:fldChar w:fldCharType="separate"/>
      </w:r>
      <w:r>
        <w:rPr>
          <w:noProof/>
        </w:rPr>
        <w:t>(65, 68)</w:t>
      </w:r>
      <w:r w:rsidRPr="004E0958">
        <w:fldChar w:fldCharType="end"/>
      </w:r>
      <w:r w:rsidRPr="004E0958">
        <w:t xml:space="preserve"> previously, because they play a major role in entraining the PCGs to the feeding rhythms. The activation of SIRT1 is modeled using </w:t>
      </w:r>
      <w:proofErr w:type="spellStart"/>
      <w:r w:rsidRPr="004E0958">
        <w:t>Michaelis-Menten</w:t>
      </w:r>
      <w:proofErr w:type="spellEnd"/>
      <w:r w:rsidRPr="004E0958">
        <w:t xml:space="preserve"> kinetics in </w:t>
      </w:r>
      <w:proofErr w:type="gramStart"/>
      <w:r w:rsidRPr="004E0958">
        <w:t>Equation</w:t>
      </w:r>
      <w:proofErr w:type="gramEnd"/>
      <w:r>
        <w:fldChar w:fldCharType="begin"/>
      </w:r>
      <w:r>
        <w:instrText xml:space="preserve"> REF _Ref489003175 \h </w:instrText>
      </w:r>
      <w:r w:rsidR="00181186">
        <w:instrText xml:space="preserve"> \* MERGEFORMAT </w:instrText>
      </w:r>
      <w:r>
        <w:fldChar w:fldCharType="separate"/>
      </w:r>
      <w:r w:rsidRPr="00680F02">
        <w:t xml:space="preserve">( </w:t>
      </w:r>
      <w:r w:rsidRPr="00680F02">
        <w:rPr>
          <w:noProof/>
        </w:rPr>
        <w:t>9</w:t>
      </w:r>
      <w:r w:rsidRPr="00680F02">
        <w:t xml:space="preserve"> )</w:t>
      </w:r>
      <w:r>
        <w:fldChar w:fldCharType="end"/>
      </w:r>
      <w:r>
        <w:t xml:space="preserve"> of the main </w:t>
      </w:r>
      <w:r>
        <w:lastRenderedPageBreak/>
        <w:t>text</w:t>
      </w:r>
      <w:r w:rsidRPr="004E0958">
        <w:t xml:space="preserve">. In this equation, </w:t>
      </w:r>
      <w:proofErr w:type="spellStart"/>
      <w:r w:rsidRPr="004E0958">
        <w:t>sirtT</w:t>
      </w:r>
      <w:proofErr w:type="spellEnd"/>
      <w:r w:rsidRPr="004E0958">
        <w:t xml:space="preserve"> is a constant representing the total (active and inactive) concentration of SIRT1. The dynamics of active SIRT1 depends on the concentration of inactive SIRT1 protein availability and the concentration of the activator NAD</w:t>
      </w:r>
      <w:r w:rsidRPr="004E0958">
        <w:rPr>
          <w:vertAlign w:val="superscript"/>
        </w:rPr>
        <w:t>+</w:t>
      </w:r>
      <w:r w:rsidRPr="004E0958">
        <w:t xml:space="preserve">. The rationale for modeling active SIRT1 level in this manner is that experimental evidence shows that SIRT1 protein concentration stays relatively constant throughout the day whereas its enzymatic activity oscillates with a circadian rhythm </w:t>
      </w:r>
      <w:r w:rsidRPr="004E0958">
        <w:fldChar w:fldCharType="begin"/>
      </w:r>
      <w:r>
        <w:instrText xml:space="preserve"> ADDIN EN.CITE &lt;EndNote&gt;&lt;Cite&gt;&lt;Author&gt;Bellet&lt;/Author&gt;&lt;Year&gt;2011&lt;/Year&gt;&lt;RecNum&gt;7&lt;/RecNum&gt;&lt;DisplayText&gt;(11)&lt;/DisplayText&gt;&lt;record&gt;&lt;rec-number&gt;7&lt;/rec-number&gt;&lt;foreign-keys&gt;&lt;key app="EN" db-id="davddvdr1299waepwxcpdv0p09szvtspt55a" timestamp="1477667935"&gt;7&lt;/key&gt;&lt;/foreign-keys&gt;&lt;ref-type name="Journal Article"&gt;17&lt;/ref-type&gt;&lt;contributors&gt;&lt;authors&gt;&lt;author&gt;Bellet, M. M.&lt;/author&gt;&lt;author&gt;Orozco-Solis, R.&lt;/author&gt;&lt;author&gt;Sahar, S.&lt;/author&gt;&lt;author&gt;Eckel-Mahan, K.&lt;/author&gt;&lt;author&gt;Sassone-Corsi, P.&lt;/author&gt;&lt;/authors&gt;&lt;/contributors&gt;&lt;auth-address&gt;Center for Epigenetics and Metabolism, School of Medicine, University of California, Irvine, Irvine, California 92697, USA.&lt;/auth-address&gt;&lt;titles&gt;&lt;title&gt;The time of metabolism: NAD+, SIRT1, and the circadian clock&lt;/title&gt;&lt;secondary-title&gt;Cold Spring Harb Symp Quant Biol&lt;/secondary-title&gt;&lt;/titles&gt;&lt;periodical&gt;&lt;full-title&gt;Cold Spring Harb Symp Quant Biol&lt;/full-title&gt;&lt;/periodical&gt;&lt;pages&gt;31-8&lt;/pages&gt;&lt;volume&gt;76&lt;/volume&gt;&lt;keywords&gt;&lt;keyword&gt;Animals&lt;/keyword&gt;&lt;keyword&gt;Chromatin Assembly and Disassembly&lt;/keyword&gt;&lt;keyword&gt;Circadian Clocks/*physiology&lt;/keyword&gt;&lt;keyword&gt;Humans&lt;/keyword&gt;&lt;keyword&gt;*Metabolism&lt;/keyword&gt;&lt;keyword&gt;Models, Biological&lt;/keyword&gt;&lt;keyword&gt;NAD/*metabolism&lt;/keyword&gt;&lt;keyword&gt;Sirtuin 1/*metabolism&lt;/keyword&gt;&lt;/keywords&gt;&lt;dates&gt;&lt;year&gt;2011&lt;/year&gt;&lt;/dates&gt;&lt;isbn&gt;1943-4456 (Electronic)&amp;#xD;0091-7451 (Linking)&lt;/isbn&gt;&lt;accession-num&gt;22179986&lt;/accession-num&gt;&lt;urls&gt;&lt;related-urls&gt;&lt;url&gt;http://www.ncbi.nlm.nih.gov/pubmed/22179986&lt;/url&gt;&lt;/related-urls&gt;&lt;/urls&gt;&lt;electronic-resource-num&gt;10.1101/sqb.2011.76.010520&lt;/electronic-resource-num&gt;&lt;/record&gt;&lt;/Cite&gt;&lt;/EndNote&gt;</w:instrText>
      </w:r>
      <w:r w:rsidRPr="004E0958">
        <w:fldChar w:fldCharType="separate"/>
      </w:r>
      <w:r>
        <w:rPr>
          <w:noProof/>
        </w:rPr>
        <w:t>(11)</w:t>
      </w:r>
      <w:r w:rsidRPr="004E0958">
        <w:fldChar w:fldCharType="end"/>
      </w:r>
      <w:r w:rsidRPr="004E0958">
        <w:t>.</w:t>
      </w:r>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periphery</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HPA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r>
            <w:rPr>
              <w:rFonts w:ascii="Cambria Math" w:hAnsi="Cambria Math"/>
            </w:rPr>
            <m:t>)</m:t>
          </m:r>
        </m:oMath>
      </m:oMathPara>
    </w:p>
    <w:p w:rsidR="008D0CB3" w:rsidRPr="004E0958" w:rsidRDefault="008D0CB3" w:rsidP="00181186">
      <w:pPr>
        <w:pStyle w:val="Caption"/>
        <w:spacing w:before="240" w:after="120"/>
        <w:jc w:val="right"/>
        <w:rPr>
          <w:color w:val="auto"/>
        </w:rPr>
      </w:pPr>
      <w:bookmarkStart w:id="7" w:name="_Ref482795145"/>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6</w:t>
      </w:r>
      <w:r w:rsidRPr="004E0958">
        <w:rPr>
          <w:noProof/>
          <w:color w:val="auto"/>
        </w:rPr>
        <w:fldChar w:fldCharType="end"/>
      </w:r>
      <w:r w:rsidRPr="004E0958">
        <w:rPr>
          <w:color w:val="auto"/>
        </w:rPr>
        <w:t xml:space="preserve"> )</w:t>
      </w:r>
      <w:bookmarkEnd w:id="7"/>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dMR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MR</m:t>
              </m:r>
            </m:sub>
          </m:sSub>
          <m:d>
            <m:dPr>
              <m:ctrlPr>
                <w:rPr>
                  <w:rFonts w:ascii="Cambria Math" w:hAnsi="Cambria Math"/>
                  <w:i/>
                </w:rPr>
              </m:ctrlPr>
            </m:dPr>
            <m:e>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num>
                        <m:den>
                          <m:sSub>
                            <m:sSubPr>
                              <m:ctrlPr>
                                <w:rPr>
                                  <w:rFonts w:ascii="Cambria Math" w:hAnsi="Cambria Math"/>
                                  <w:i/>
                                </w:rPr>
                              </m:ctrlPr>
                            </m:sSubPr>
                            <m:e>
                              <m:r>
                                <w:rPr>
                                  <w:rFonts w:ascii="Cambria Math" w:hAnsi="Cambria Math"/>
                                </w:rPr>
                                <m:t>K</m:t>
                              </m:r>
                            </m:e>
                            <m:sub>
                              <m:r>
                                <w:rPr>
                                  <w:rFonts w:ascii="Cambria Math" w:hAnsi="Cambria Math"/>
                                </w:rPr>
                                <m:t>F,MR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den>
                      </m:f>
                    </m:e>
                  </m:d>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-MR</m:t>
                      </m:r>
                    </m:e>
                  </m:d>
                </m:num>
                <m:den>
                  <m:sSub>
                    <m:sSubPr>
                      <m:ctrlPr>
                        <w:rPr>
                          <w:rFonts w:ascii="Cambria Math" w:hAnsi="Cambria Math"/>
                          <w:i/>
                        </w:rPr>
                      </m:ctrlPr>
                    </m:sSubPr>
                    <m:e>
                      <m:r>
                        <w:rPr>
                          <w:rFonts w:ascii="Cambria Math" w:hAnsi="Cambria Math"/>
                        </w:rPr>
                        <m:t>K</m:t>
                      </m:r>
                    </m:e>
                    <m:sub>
                      <m:r>
                        <w:rPr>
                          <w:rFonts w:ascii="Cambria Math" w:hAnsi="Cambria Math"/>
                        </w:rPr>
                        <m:t>MR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-MR</m:t>
                  </m:r>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MR,deg</m:t>
                  </m:r>
                </m:sub>
              </m:sSub>
              <m:r>
                <w:rPr>
                  <w:rFonts w:ascii="Cambria Math" w:hAnsi="Cambria Math"/>
                </w:rPr>
                <m:t>.MR</m:t>
              </m:r>
            </m:num>
            <m:den>
              <m:sSub>
                <m:sSubPr>
                  <m:ctrlPr>
                    <w:rPr>
                      <w:rFonts w:ascii="Cambria Math" w:hAnsi="Cambria Math"/>
                      <w:i/>
                    </w:rPr>
                  </m:ctrlPr>
                </m:sSubPr>
                <m:e>
                  <m:r>
                    <w:rPr>
                      <w:rFonts w:ascii="Cambria Math" w:hAnsi="Cambria Math"/>
                    </w:rPr>
                    <m:t>K</m:t>
                  </m:r>
                </m:e>
                <m:sub>
                  <m:r>
                    <w:rPr>
                      <w:rFonts w:ascii="Cambria Math" w:hAnsi="Cambria Math"/>
                    </w:rPr>
                    <m:t>MR,deg</m:t>
                  </m:r>
                </m:sub>
              </m:sSub>
              <m:r>
                <w:rPr>
                  <w:rFonts w:ascii="Cambria Math" w:hAnsi="Cambria Math"/>
                </w:rPr>
                <m:t>+MR</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r>
            <w:rPr>
              <w:rFonts w:ascii="Cambria Math" w:hAnsi="Cambria Math"/>
            </w:rPr>
            <m:t>.MR+</m:t>
          </m:r>
          <m:sSub>
            <m:sSubPr>
              <m:ctrlPr>
                <w:rPr>
                  <w:rFonts w:ascii="Cambria Math" w:hAnsi="Cambria Math"/>
                  <w:i/>
                </w:rPr>
              </m:ctrlPr>
            </m:sSubPr>
            <m:e>
              <m:r>
                <w:rPr>
                  <w:rFonts w:ascii="Cambria Math" w:hAnsi="Cambria Math"/>
                </w:rPr>
                <m:t xml:space="preserve">             k</m:t>
              </m:r>
            </m:e>
            <m:sub>
              <m:r>
                <w:rPr>
                  <w:rFonts w:ascii="Cambria Math" w:hAnsi="Cambria Math"/>
                </w:rPr>
                <m:t>re,MR</m:t>
              </m:r>
            </m:sub>
          </m:sSub>
          <m:r>
            <w:rPr>
              <w:rFonts w:ascii="Cambria Math" w:hAnsi="Cambria Math"/>
            </w:rPr>
            <m:t>.FMR</m:t>
          </m:r>
          <m:d>
            <m:dPr>
              <m:ctrlPr>
                <w:rPr>
                  <w:rFonts w:ascii="Cambria Math" w:hAnsi="Cambria Math"/>
                  <w:i/>
                </w:rPr>
              </m:ctrlPr>
            </m:dPr>
            <m:e>
              <m:r>
                <w:rPr>
                  <w:rFonts w:ascii="Cambria Math" w:hAnsi="Cambria Math"/>
                </w:rPr>
                <m:t>N</m:t>
              </m:r>
            </m:e>
          </m:d>
        </m:oMath>
      </m:oMathPara>
    </w:p>
    <w:p w:rsidR="008D0CB3" w:rsidRPr="004E0958" w:rsidRDefault="008D0CB3" w:rsidP="00181186">
      <w:pPr>
        <w:pStyle w:val="Caption"/>
        <w:spacing w:before="240" w:after="120"/>
        <w:jc w:val="right"/>
        <w:rPr>
          <w:color w:val="auto"/>
        </w:rPr>
      </w:pPr>
      <w:bookmarkStart w:id="8" w:name="_Ref482795449"/>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7</w:t>
      </w:r>
      <w:r w:rsidRPr="004E0958">
        <w:rPr>
          <w:noProof/>
          <w:color w:val="auto"/>
        </w:rPr>
        <w:fldChar w:fldCharType="end"/>
      </w:r>
      <w:r w:rsidRPr="004E0958">
        <w:rPr>
          <w:color w:val="auto"/>
        </w:rPr>
        <w:t xml:space="preserve"> )</w:t>
      </w:r>
      <w:bookmarkEnd w:id="8"/>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dFMR</m:t>
              </m:r>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on, MR</m:t>
                  </m:r>
                </m:sub>
              </m:sSub>
              <m:r>
                <w:rPr>
                  <w:rFonts w:ascii="Cambria Math" w:hAnsi="Cambria Math"/>
                </w:rPr>
                <m:t>F</m:t>
              </m:r>
            </m:e>
            <m:sub>
              <m:r>
                <w:rPr>
                  <w:rFonts w:ascii="Cambria Math" w:hAnsi="Cambria Math"/>
                </w:rPr>
                <m:t>periphery</m:t>
              </m:r>
            </m:sub>
          </m:sSub>
          <m:r>
            <w:rPr>
              <w:rFonts w:ascii="Cambria Math" w:hAnsi="Cambria Math"/>
            </w:rPr>
            <m:t>.MR-</m:t>
          </m:r>
          <m:sSub>
            <m:sSubPr>
              <m:ctrlPr>
                <w:rPr>
                  <w:rFonts w:ascii="Cambria Math" w:hAnsi="Cambria Math"/>
                  <w:i/>
                </w:rPr>
              </m:ctrlPr>
            </m:sSubPr>
            <m:e>
              <m:r>
                <w:rPr>
                  <w:rFonts w:ascii="Cambria Math" w:hAnsi="Cambria Math"/>
                </w:rPr>
                <m:t>k</m:t>
              </m:r>
            </m:e>
            <m:sub>
              <m:r>
                <w:rPr>
                  <w:rFonts w:ascii="Cambria Math" w:hAnsi="Cambria Math"/>
                </w:rPr>
                <m:t>t,MR</m:t>
              </m:r>
            </m:sub>
          </m:sSub>
          <m:r>
            <w:rPr>
              <w:rFonts w:ascii="Cambria Math" w:hAnsi="Cambria Math"/>
            </w:rPr>
            <m:t>FMR</m:t>
          </m:r>
        </m:oMath>
      </m:oMathPara>
    </w:p>
    <w:p w:rsidR="008D0CB3" w:rsidRPr="004E0958" w:rsidRDefault="008D0CB3" w:rsidP="00181186">
      <w:pPr>
        <w:pStyle w:val="Caption"/>
        <w:spacing w:before="240" w:after="120"/>
        <w:jc w:val="right"/>
        <w:rPr>
          <w:color w:val="auto"/>
        </w:rPr>
      </w:pPr>
      <w:bookmarkStart w:id="9" w:name="_Ref482795549"/>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8</w:t>
      </w:r>
      <w:r w:rsidRPr="004E0958">
        <w:rPr>
          <w:noProof/>
          <w:color w:val="auto"/>
        </w:rPr>
        <w:fldChar w:fldCharType="end"/>
      </w:r>
      <w:r w:rsidRPr="004E0958">
        <w:rPr>
          <w:color w:val="auto"/>
        </w:rPr>
        <w:t xml:space="preserve"> )</w:t>
      </w:r>
      <w:bookmarkEnd w:id="9"/>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dFMR(N)</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t,MR</m:t>
              </m:r>
            </m:sub>
          </m:sSub>
          <m:r>
            <w:rPr>
              <w:rFonts w:ascii="Cambria Math" w:hAnsi="Cambria Math"/>
            </w:rPr>
            <m:t>FMR-</m:t>
          </m:r>
          <m:sSub>
            <m:sSubPr>
              <m:ctrlPr>
                <w:rPr>
                  <w:rFonts w:ascii="Cambria Math" w:hAnsi="Cambria Math"/>
                  <w:i/>
                </w:rPr>
              </m:ctrlPr>
            </m:sSubPr>
            <m:e>
              <m:r>
                <w:rPr>
                  <w:rFonts w:ascii="Cambria Math" w:hAnsi="Cambria Math"/>
                </w:rPr>
                <m:t>k</m:t>
              </m:r>
            </m:e>
            <m:sub>
              <m:r>
                <w:rPr>
                  <w:rFonts w:ascii="Cambria Math" w:hAnsi="Cambria Math"/>
                </w:rPr>
                <m:t>re,MR</m:t>
              </m:r>
            </m:sub>
          </m:sSub>
          <m:r>
            <w:rPr>
              <w:rFonts w:ascii="Cambria Math" w:hAnsi="Cambria Math"/>
            </w:rPr>
            <m:t>FMR(N)</m:t>
          </m:r>
        </m:oMath>
      </m:oMathPara>
    </w:p>
    <w:p w:rsidR="008D0CB3" w:rsidRPr="004E0958" w:rsidRDefault="008D0CB3" w:rsidP="00181186">
      <w:pPr>
        <w:pStyle w:val="Caption"/>
        <w:spacing w:before="240" w:after="120"/>
        <w:jc w:val="right"/>
        <w:rPr>
          <w:color w:val="auto"/>
        </w:rPr>
      </w:pPr>
      <w:bookmarkStart w:id="10" w:name="_Ref482795786"/>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9</w:t>
      </w:r>
      <w:r w:rsidRPr="004E0958">
        <w:rPr>
          <w:noProof/>
          <w:color w:val="auto"/>
        </w:rPr>
        <w:fldChar w:fldCharType="end"/>
      </w:r>
      <w:r w:rsidRPr="004E0958">
        <w:rPr>
          <w:color w:val="auto"/>
        </w:rPr>
        <w:t xml:space="preserve"> )</w:t>
      </w:r>
      <w:bookmarkEnd w:id="10"/>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dGR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GR</m:t>
              </m:r>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num>
                        <m:den>
                          <m:sSub>
                            <m:sSubPr>
                              <m:ctrlPr>
                                <w:rPr>
                                  <w:rFonts w:ascii="Cambria Math" w:hAnsi="Cambria Math"/>
                                  <w:i/>
                                </w:rPr>
                              </m:ctrlPr>
                            </m:sSubPr>
                            <m:e>
                              <m:r>
                                <w:rPr>
                                  <w:rFonts w:ascii="Cambria Math" w:hAnsi="Cambria Math"/>
                                </w:rPr>
                                <m:t>K</m:t>
                              </m:r>
                            </m:e>
                            <m:sub>
                              <m:r>
                                <w:rPr>
                                  <w:rFonts w:ascii="Cambria Math" w:hAnsi="Cambria Math"/>
                                </w:rPr>
                                <m:t>F,GR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den>
                      </m:f>
                    </m:e>
                  </m:d>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-GR</m:t>
                      </m:r>
                    </m:e>
                  </m:d>
                </m:num>
                <m:den>
                  <m:sSub>
                    <m:sSubPr>
                      <m:ctrlPr>
                        <w:rPr>
                          <w:rFonts w:ascii="Cambria Math" w:hAnsi="Cambria Math"/>
                          <w:i/>
                        </w:rPr>
                      </m:ctrlPr>
                    </m:sSubPr>
                    <m:e>
                      <m:r>
                        <w:rPr>
                          <w:rFonts w:ascii="Cambria Math" w:hAnsi="Cambria Math"/>
                        </w:rPr>
                        <m:t>K</m:t>
                      </m:r>
                    </m:e>
                    <m:sub>
                      <m:r>
                        <w:rPr>
                          <w:rFonts w:ascii="Cambria Math" w:hAnsi="Cambria Math"/>
                        </w:rPr>
                        <m:t>GR</m:t>
                      </m:r>
                    </m:sub>
                  </m:sSub>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-GR</m:t>
                  </m:r>
                </m:den>
              </m:f>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GR,deg</m:t>
                  </m:r>
                </m:sub>
              </m:sSub>
              <m:r>
                <w:rPr>
                  <w:rFonts w:ascii="Cambria Math" w:hAnsi="Cambria Math"/>
                </w:rPr>
                <m:t>.GR</m:t>
              </m:r>
            </m:num>
            <m:den>
              <m:sSub>
                <m:sSubPr>
                  <m:ctrlPr>
                    <w:rPr>
                      <w:rFonts w:ascii="Cambria Math" w:hAnsi="Cambria Math"/>
                      <w:i/>
                    </w:rPr>
                  </m:ctrlPr>
                </m:sSubPr>
                <m:e>
                  <m:r>
                    <w:rPr>
                      <w:rFonts w:ascii="Cambria Math" w:hAnsi="Cambria Math"/>
                    </w:rPr>
                    <m:t>K</m:t>
                  </m:r>
                </m:e>
                <m:sub>
                  <m:r>
                    <w:rPr>
                      <w:rFonts w:ascii="Cambria Math" w:hAnsi="Cambria Math"/>
                    </w:rPr>
                    <m:t>GR,deg</m:t>
                  </m:r>
                </m:sub>
              </m:sSub>
              <m:r>
                <w:rPr>
                  <w:rFonts w:ascii="Cambria Math" w:hAnsi="Cambria Math"/>
                </w:rPr>
                <m:t>+GR</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periphery</m:t>
              </m:r>
            </m:sub>
          </m:sSub>
          <m:r>
            <w:rPr>
              <w:rFonts w:ascii="Cambria Math" w:hAnsi="Cambria Math"/>
            </w:rPr>
            <m:t>.GR+</m:t>
          </m:r>
          <m:sSub>
            <m:sSubPr>
              <m:ctrlPr>
                <w:rPr>
                  <w:rFonts w:ascii="Cambria Math" w:hAnsi="Cambria Math"/>
                  <w:i/>
                </w:rPr>
              </m:ctrlPr>
            </m:sSubPr>
            <m:e>
              <m:r>
                <w:rPr>
                  <w:rFonts w:ascii="Cambria Math" w:hAnsi="Cambria Math"/>
                </w:rPr>
                <m:t xml:space="preserve">           k</m:t>
              </m:r>
            </m:e>
            <m:sub>
              <m:r>
                <w:rPr>
                  <w:rFonts w:ascii="Cambria Math" w:hAnsi="Cambria Math"/>
                </w:rPr>
                <m:t>re,GR</m:t>
              </m:r>
            </m:sub>
          </m:sSub>
          <m:r>
            <w:rPr>
              <w:rFonts w:ascii="Cambria Math" w:hAnsi="Cambria Math"/>
            </w:rPr>
            <m:t>.FGR</m:t>
          </m:r>
          <m:d>
            <m:dPr>
              <m:ctrlPr>
                <w:rPr>
                  <w:rFonts w:ascii="Cambria Math" w:hAnsi="Cambria Math"/>
                  <w:i/>
                </w:rPr>
              </m:ctrlPr>
            </m:dPr>
            <m:e>
              <m:r>
                <w:rPr>
                  <w:rFonts w:ascii="Cambria Math" w:hAnsi="Cambria Math"/>
                </w:rPr>
                <m:t>N</m:t>
              </m:r>
            </m:e>
          </m:d>
        </m:oMath>
      </m:oMathPara>
    </w:p>
    <w:p w:rsidR="008D0CB3" w:rsidRPr="004E0958" w:rsidRDefault="008D0CB3" w:rsidP="00181186">
      <w:pPr>
        <w:pStyle w:val="Caption"/>
        <w:spacing w:before="240" w:after="120"/>
        <w:jc w:val="right"/>
        <w:rPr>
          <w:color w:val="auto"/>
        </w:rPr>
      </w:pPr>
      <w:bookmarkStart w:id="11" w:name="_Ref482795450"/>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10</w:t>
      </w:r>
      <w:r w:rsidRPr="004E0958">
        <w:rPr>
          <w:noProof/>
          <w:color w:val="auto"/>
        </w:rPr>
        <w:fldChar w:fldCharType="end"/>
      </w:r>
      <w:r w:rsidRPr="004E0958">
        <w:rPr>
          <w:color w:val="auto"/>
        </w:rPr>
        <w:t xml:space="preserve"> )</w:t>
      </w:r>
      <w:bookmarkEnd w:id="11"/>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dFGR</m:t>
              </m:r>
            </m:num>
            <m:den>
              <m:r>
                <w:rPr>
                  <w:rFonts w:ascii="Cambria Math" w:hAnsi="Cambria Math"/>
                </w:rPr>
                <m:t>dt</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on,GR</m:t>
                  </m:r>
                </m:sub>
              </m:sSub>
              <m:r>
                <w:rPr>
                  <w:rFonts w:ascii="Cambria Math" w:hAnsi="Cambria Math"/>
                </w:rPr>
                <m:t>⋅F</m:t>
              </m:r>
            </m:e>
            <m:sub>
              <m:r>
                <w:rPr>
                  <w:rFonts w:ascii="Cambria Math" w:hAnsi="Cambria Math"/>
                </w:rPr>
                <m:t>periphery</m:t>
              </m:r>
            </m:sub>
          </m:sSub>
          <m:r>
            <w:rPr>
              <w:rFonts w:ascii="Cambria Math" w:hAnsi="Cambria Math"/>
            </w:rPr>
            <m:t>.GR-</m:t>
          </m:r>
          <m:sSub>
            <m:sSubPr>
              <m:ctrlPr>
                <w:rPr>
                  <w:rFonts w:ascii="Cambria Math" w:hAnsi="Cambria Math"/>
                  <w:i/>
                </w:rPr>
              </m:ctrlPr>
            </m:sSubPr>
            <m:e>
              <m:r>
                <w:rPr>
                  <w:rFonts w:ascii="Cambria Math" w:hAnsi="Cambria Math"/>
                </w:rPr>
                <m:t>k</m:t>
              </m:r>
            </m:e>
            <m:sub>
              <m:r>
                <w:rPr>
                  <w:rFonts w:ascii="Cambria Math" w:hAnsi="Cambria Math"/>
                </w:rPr>
                <m:t>T,GR</m:t>
              </m:r>
            </m:sub>
          </m:sSub>
          <m:r>
            <w:rPr>
              <w:rFonts w:ascii="Cambria Math" w:hAnsi="Cambria Math"/>
            </w:rPr>
            <m:t>⋅FGR</m:t>
          </m:r>
        </m:oMath>
      </m:oMathPara>
    </w:p>
    <w:p w:rsidR="008D0CB3" w:rsidRPr="004E0958" w:rsidRDefault="008D0CB3" w:rsidP="00181186">
      <w:pPr>
        <w:pStyle w:val="Caption"/>
        <w:spacing w:before="240" w:after="120"/>
        <w:jc w:val="right"/>
        <w:rPr>
          <w:color w:val="auto"/>
        </w:rPr>
      </w:pPr>
      <w:bookmarkStart w:id="12" w:name="_Ref482795551"/>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11</w:t>
      </w:r>
      <w:r w:rsidRPr="004E0958">
        <w:rPr>
          <w:noProof/>
          <w:color w:val="auto"/>
        </w:rPr>
        <w:fldChar w:fldCharType="end"/>
      </w:r>
      <w:r w:rsidRPr="004E0958">
        <w:rPr>
          <w:color w:val="auto"/>
        </w:rPr>
        <w:t xml:space="preserve"> )</w:t>
      </w:r>
      <w:bookmarkEnd w:id="12"/>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dFGR(N)</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T,GR</m:t>
              </m:r>
            </m:sub>
          </m:sSub>
          <m:r>
            <w:rPr>
              <w:rFonts w:ascii="Cambria Math" w:hAnsi="Cambria Math"/>
            </w:rPr>
            <m:t>⋅FGR-</m:t>
          </m:r>
          <m:sSub>
            <m:sSubPr>
              <m:ctrlPr>
                <w:rPr>
                  <w:rFonts w:ascii="Cambria Math" w:hAnsi="Cambria Math"/>
                  <w:i/>
                </w:rPr>
              </m:ctrlPr>
            </m:sSubPr>
            <m:e>
              <m:r>
                <w:rPr>
                  <w:rFonts w:ascii="Cambria Math" w:hAnsi="Cambria Math"/>
                </w:rPr>
                <m:t>k</m:t>
              </m:r>
            </m:e>
            <m:sub>
              <m:r>
                <w:rPr>
                  <w:rFonts w:ascii="Cambria Math" w:hAnsi="Cambria Math"/>
                </w:rPr>
                <m:t>re,GR</m:t>
              </m:r>
            </m:sub>
          </m:sSub>
          <m:r>
            <w:rPr>
              <w:rFonts w:ascii="Cambria Math" w:hAnsi="Cambria Math"/>
            </w:rPr>
            <m:t>⋅FGR(N)</m:t>
          </m:r>
        </m:oMath>
      </m:oMathPara>
    </w:p>
    <w:p w:rsidR="008D0CB3" w:rsidRPr="004E0958" w:rsidRDefault="008D0CB3" w:rsidP="00181186">
      <w:pPr>
        <w:pStyle w:val="Caption"/>
        <w:spacing w:before="240" w:after="120"/>
        <w:jc w:val="right"/>
        <w:rPr>
          <w:color w:val="auto"/>
        </w:rPr>
      </w:pPr>
      <w:bookmarkStart w:id="13" w:name="_Ref482795787"/>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12</w:t>
      </w:r>
      <w:r w:rsidRPr="004E0958">
        <w:rPr>
          <w:noProof/>
          <w:color w:val="auto"/>
        </w:rPr>
        <w:fldChar w:fldCharType="end"/>
      </w:r>
      <w:r w:rsidRPr="004E0958">
        <w:rPr>
          <w:color w:val="auto"/>
        </w:rPr>
        <w:t xml:space="preserve"> )</w:t>
      </w:r>
      <w:bookmarkEnd w:id="13"/>
    </w:p>
    <w:p w:rsidR="008D0CB3" w:rsidRPr="00707821" w:rsidRDefault="008D5116" w:rsidP="00181186">
      <w:pPr>
        <w:keepNext/>
        <w:spacing w:before="240"/>
        <w:jc w:val="both"/>
      </w:pPr>
      <m:oMathPara>
        <m:oMath>
          <m:f>
            <m:fPr>
              <m:ctrlPr>
                <w:rPr>
                  <w:rFonts w:ascii="Cambria Math" w:hAnsi="Cambria Math"/>
                  <w:i/>
                </w:rPr>
              </m:ctrlPr>
            </m:fPr>
            <m:num>
              <m:r>
                <w:rPr>
                  <w:rFonts w:ascii="Cambria Math" w:hAnsi="Cambria Math"/>
                </w:rPr>
                <m:t>dmRN</m:t>
              </m:r>
              <m:sSub>
                <m:sSubPr>
                  <m:ctrlPr>
                    <w:rPr>
                      <w:rFonts w:ascii="Cambria Math" w:hAnsi="Cambria Math"/>
                      <w:i/>
                    </w:rPr>
                  </m:ctrlPr>
                </m:sSubPr>
                <m:e>
                  <m:r>
                    <w:rPr>
                      <w:rFonts w:ascii="Cambria Math" w:hAnsi="Cambria Math"/>
                    </w:rPr>
                    <m:t>A</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in</m:t>
                      </m:r>
                    </m:sub>
                  </m:sSub>
                </m:sub>
              </m:sSub>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fr</m:t>
                      </m:r>
                    </m:sub>
                  </m:sSub>
                  <m:r>
                    <w:rPr>
                      <w:rFonts w:ascii="Cambria Math" w:hAnsi="Cambria Math"/>
                    </w:rPr>
                    <m:t>.FGR(N)</m:t>
                  </m:r>
                </m:num>
                <m:den>
                  <m:sSub>
                    <m:sSubPr>
                      <m:ctrlPr>
                        <w:rPr>
                          <w:rFonts w:ascii="Cambria Math" w:hAnsi="Cambria Math"/>
                          <w:i/>
                        </w:rPr>
                      </m:ctrlPr>
                    </m:sSubPr>
                    <m:e>
                      <m:r>
                        <w:rPr>
                          <w:rFonts w:ascii="Cambria Math" w:hAnsi="Cambria Math"/>
                        </w:rPr>
                        <m:t>K</m:t>
                      </m:r>
                    </m:e>
                    <m:sub>
                      <m:r>
                        <w:rPr>
                          <w:rFonts w:ascii="Cambria Math" w:hAnsi="Cambria Math"/>
                        </w:rPr>
                        <m:t>fr</m:t>
                      </m:r>
                    </m:sub>
                  </m:sSub>
                  <m:r>
                    <w:rPr>
                      <w:rFonts w:ascii="Cambria Math" w:hAnsi="Cambria Math"/>
                    </w:rPr>
                    <m:t>+FGR(N)</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pc</m:t>
                      </m:r>
                    </m:sub>
                  </m:sSub>
                  <m:r>
                    <w:rPr>
                      <w:rFonts w:ascii="Cambria Math" w:hAnsi="Cambria Math"/>
                    </w:rPr>
                    <m:t>.BMAL1(N)</m:t>
                  </m:r>
                </m:num>
                <m:den>
                  <m:sSub>
                    <m:sSubPr>
                      <m:ctrlPr>
                        <w:rPr>
                          <w:rFonts w:ascii="Cambria Math" w:hAnsi="Cambria Math"/>
                          <w:i/>
                        </w:rPr>
                      </m:ctrlPr>
                    </m:sSubPr>
                    <m:e>
                      <m:r>
                        <w:rPr>
                          <w:rFonts w:ascii="Cambria Math" w:hAnsi="Cambria Math"/>
                        </w:rPr>
                        <m:t>K</m:t>
                      </m:r>
                    </m:e>
                    <m:sub>
                      <m:r>
                        <w:rPr>
                          <w:rFonts w:ascii="Cambria Math" w:hAnsi="Cambria Math"/>
                        </w:rPr>
                        <m:t>pc</m:t>
                      </m:r>
                    </m:sub>
                  </m:sSub>
                  <m:r>
                    <w:rPr>
                      <w:rFonts w:ascii="Cambria Math" w:hAnsi="Cambria Math"/>
                    </w:rPr>
                    <m:t>+BMAL1(N)</m:t>
                  </m:r>
                </m:den>
              </m:f>
            </m:e>
          </m:d>
          <m:r>
            <w:rPr>
              <w:rFonts w:ascii="Cambria Math" w:hAnsi="Cambria Math"/>
            </w:rPr>
            <m:t>.</m:t>
          </m:r>
          <m:d>
            <m:dPr>
              <m:ctrlPr>
                <w:rPr>
                  <w:rFonts w:ascii="Cambria Math" w:hAnsi="Cambria Math"/>
                  <w:i/>
                </w:rPr>
              </m:ctrlPr>
            </m:dPr>
            <m:e>
              <m:r>
                <w:rPr>
                  <w:rFonts w:ascii="Cambria Math" w:hAnsi="Cambria Math"/>
                </w:rPr>
                <m:t>1+PR</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out</m:t>
                      </m:r>
                    </m:sub>
                  </m:sSub>
                </m:sub>
              </m:sSub>
              <m:r>
                <w:rPr>
                  <w:rFonts w:ascii="Cambria Math" w:hAnsi="Cambria Math"/>
                </w:rPr>
                <m:t xml:space="preserve"> </m:t>
              </m:r>
            </m:sub>
          </m:sSub>
          <m:r>
            <w:rPr>
              <w:rFonts w:ascii="Cambria Math" w:hAnsi="Cambria Math"/>
            </w:rPr>
            <m:t>.(mRN</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oMath>
      </m:oMathPara>
    </w:p>
    <w:p w:rsidR="008D0CB3" w:rsidRPr="004E0958" w:rsidRDefault="008D0CB3" w:rsidP="00181186">
      <w:pPr>
        <w:pStyle w:val="Caption"/>
        <w:spacing w:before="240" w:after="120"/>
        <w:jc w:val="right"/>
        <w:rPr>
          <w:color w:val="auto"/>
        </w:rPr>
      </w:pPr>
      <w:bookmarkStart w:id="14" w:name="_Ref482797825"/>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13</w:t>
      </w:r>
      <w:r w:rsidRPr="004E0958">
        <w:rPr>
          <w:noProof/>
          <w:color w:val="auto"/>
        </w:rPr>
        <w:fldChar w:fldCharType="end"/>
      </w:r>
      <w:r w:rsidRPr="004E0958">
        <w:rPr>
          <w:color w:val="auto"/>
        </w:rPr>
        <w:t xml:space="preserve"> )</w:t>
      </w:r>
      <w:bookmarkEnd w:id="14"/>
    </w:p>
    <w:p w:rsidR="008D0CB3" w:rsidRPr="00707821" w:rsidRDefault="008D5116" w:rsidP="00181186">
      <w:pPr>
        <w:keepNext/>
        <w:spacing w:before="240"/>
        <w:jc w:val="both"/>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P</m:t>
                  </m:r>
                </m:sub>
              </m:sSub>
            </m:sub>
          </m:sSub>
          <m:r>
            <w:rPr>
              <w:rFonts w:ascii="Cambria Math" w:hAnsi="Cambria Math"/>
            </w:rPr>
            <m:t>.mRN</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P</m:t>
                  </m:r>
                </m:sub>
              </m:sSub>
            </m:sub>
          </m:sSub>
          <m:r>
            <w:rPr>
              <w:rFonts w:ascii="Cambria Math" w:hAnsi="Cambria Math"/>
            </w:rPr>
            <m:t>.P</m:t>
          </m:r>
        </m:oMath>
      </m:oMathPara>
    </w:p>
    <w:p w:rsidR="008D0CB3" w:rsidRPr="004E0958" w:rsidRDefault="008D0CB3" w:rsidP="00181186">
      <w:pPr>
        <w:pStyle w:val="Caption"/>
        <w:spacing w:before="240" w:after="120"/>
        <w:jc w:val="right"/>
        <w:rPr>
          <w:color w:val="auto"/>
        </w:rPr>
      </w:pPr>
      <w:bookmarkStart w:id="15" w:name="_Ref482865839"/>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14</w:t>
      </w:r>
      <w:r w:rsidRPr="004E0958">
        <w:rPr>
          <w:noProof/>
          <w:color w:val="auto"/>
        </w:rPr>
        <w:fldChar w:fldCharType="end"/>
      </w:r>
      <w:r w:rsidRPr="004E0958">
        <w:rPr>
          <w:color w:val="auto"/>
        </w:rPr>
        <w:t xml:space="preserve"> )</w:t>
      </w:r>
      <w:bookmarkEnd w:id="15"/>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m:t>
                          </m:r>
                        </m:e>
                        <m:sub>
                          <m:r>
                            <w:rPr>
                              <w:rFonts w:ascii="Cambria Math" w:hAnsi="Cambria Math"/>
                            </w:rPr>
                            <m:t>in</m:t>
                          </m:r>
                        </m:sub>
                      </m:sSub>
                    </m:sub>
                  </m:sSub>
                </m:sub>
              </m:sSub>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fr2</m:t>
                      </m:r>
                    </m:sub>
                  </m:sSub>
                  <m:r>
                    <w:rPr>
                      <w:rFonts w:ascii="Cambria Math" w:hAnsi="Cambria Math"/>
                    </w:rPr>
                    <m:t>.FMR</m:t>
                  </m:r>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K</m:t>
                      </m:r>
                    </m:e>
                    <m:sub>
                      <m:r>
                        <w:rPr>
                          <w:rFonts w:ascii="Cambria Math" w:hAnsi="Cambria Math"/>
                        </w:rPr>
                        <m:t>fr2</m:t>
                      </m:r>
                    </m:sub>
                  </m:sSub>
                  <m:r>
                    <w:rPr>
                      <w:rFonts w:ascii="Cambria Math" w:hAnsi="Cambria Math"/>
                    </w:rPr>
                    <m:t>+FMR</m:t>
                  </m:r>
                  <m:d>
                    <m:dPr>
                      <m:ctrlPr>
                        <w:rPr>
                          <w:rFonts w:ascii="Cambria Math" w:hAnsi="Cambria Math"/>
                          <w:i/>
                        </w:rPr>
                      </m:ctrlPr>
                    </m:dPr>
                    <m:e>
                      <m:r>
                        <w:rPr>
                          <w:rFonts w:ascii="Cambria Math" w:hAnsi="Cambria Math"/>
                        </w:rPr>
                        <m:t>N</m:t>
                      </m:r>
                    </m:e>
                  </m:d>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p</m:t>
                          </m:r>
                        </m:e>
                        <m:sub>
                          <m:r>
                            <w:rPr>
                              <w:rFonts w:ascii="Cambria Math" w:hAnsi="Cambria Math"/>
                            </w:rPr>
                            <m:t>out</m:t>
                          </m:r>
                        </m:sub>
                      </m:sSub>
                    </m:sub>
                  </m:sSub>
                </m:sub>
              </m:sSub>
              <m:r>
                <w:rPr>
                  <w:rFonts w:ascii="Cambria Math" w:hAnsi="Cambria Math"/>
                </w:rPr>
                <m:t xml:space="preserve"> </m:t>
              </m:r>
            </m:sub>
          </m:s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m:t>
          </m:r>
        </m:oMath>
      </m:oMathPara>
    </w:p>
    <w:p w:rsidR="008D0CB3" w:rsidRPr="004E0958" w:rsidRDefault="008D0CB3" w:rsidP="00181186">
      <w:pPr>
        <w:pStyle w:val="Caption"/>
        <w:spacing w:before="240" w:after="120"/>
        <w:jc w:val="right"/>
        <w:rPr>
          <w:color w:val="auto"/>
        </w:rPr>
      </w:pPr>
      <w:bookmarkStart w:id="16" w:name="_Ref482865867"/>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15</w:t>
      </w:r>
      <w:r w:rsidRPr="004E0958">
        <w:rPr>
          <w:noProof/>
          <w:color w:val="auto"/>
        </w:rPr>
        <w:fldChar w:fldCharType="end"/>
      </w:r>
      <w:r w:rsidRPr="004E0958">
        <w:rPr>
          <w:color w:val="auto"/>
        </w:rPr>
        <w:t xml:space="preserve"> )</w:t>
      </w:r>
      <w:bookmarkEnd w:id="16"/>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sub>
          </m:sSub>
          <m:r>
            <w:rPr>
              <w:rFonts w:ascii="Cambria Math" w:hAnsi="Cambria Math"/>
            </w:rPr>
            <m:t>.mRN</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ou</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p</m:t>
              </m:r>
            </m:sub>
          </m:sSub>
        </m:oMath>
      </m:oMathPara>
    </w:p>
    <w:p w:rsidR="008D0CB3" w:rsidRPr="004E0958" w:rsidRDefault="008D0CB3" w:rsidP="00181186">
      <w:pPr>
        <w:pStyle w:val="Caption"/>
        <w:spacing w:before="240" w:after="120"/>
        <w:jc w:val="right"/>
        <w:rPr>
          <w:color w:val="auto"/>
        </w:rPr>
      </w:pPr>
      <w:bookmarkStart w:id="17" w:name="_Ref482865869"/>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16</w:t>
      </w:r>
      <w:r w:rsidRPr="004E0958">
        <w:rPr>
          <w:noProof/>
          <w:color w:val="auto"/>
        </w:rPr>
        <w:fldChar w:fldCharType="end"/>
      </w:r>
      <w:r w:rsidRPr="004E0958">
        <w:rPr>
          <w:color w:val="auto"/>
        </w:rPr>
        <w:t xml:space="preserve"> )</w:t>
      </w:r>
      <w:bookmarkEnd w:id="17"/>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dPR</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ou</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PR</m:t>
                      </m:r>
                    </m:sub>
                  </m:sSub>
                </m:e>
                <m:sub>
                  <m:r>
                    <w:rPr>
                      <w:rFonts w:ascii="Cambria Math" w:hAnsi="Cambria Math"/>
                    </w:rPr>
                    <m:t>P</m:t>
                  </m:r>
                </m:sub>
              </m:sSub>
            </m:sub>
          </m:sSub>
          <m:r>
            <w:rPr>
              <w:rFonts w:ascii="Cambria Math" w:hAnsi="Cambria Math"/>
            </w:rPr>
            <m:t>.PR</m:t>
          </m:r>
        </m:oMath>
      </m:oMathPara>
    </w:p>
    <w:p w:rsidR="008D0CB3" w:rsidRPr="004E0958" w:rsidRDefault="008D0CB3" w:rsidP="00181186">
      <w:pPr>
        <w:pStyle w:val="Caption"/>
        <w:spacing w:before="240" w:after="120"/>
        <w:jc w:val="right"/>
        <w:rPr>
          <w:color w:val="auto"/>
        </w:rPr>
      </w:pPr>
      <w:bookmarkStart w:id="18" w:name="_Ref482865997"/>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17</w:t>
      </w:r>
      <w:r w:rsidRPr="004E0958">
        <w:rPr>
          <w:noProof/>
          <w:color w:val="auto"/>
        </w:rPr>
        <w:fldChar w:fldCharType="end"/>
      </w:r>
      <w:r w:rsidRPr="004E0958">
        <w:rPr>
          <w:color w:val="auto"/>
        </w:rPr>
        <w:t xml:space="preserve"> )</w:t>
      </w:r>
      <w:bookmarkEnd w:id="18"/>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dNAM</m:t>
              </m:r>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m4</m:t>
                  </m:r>
                </m:sub>
              </m:sSub>
              <m:r>
                <w:rPr>
                  <w:rFonts w:ascii="Cambria Math" w:hAnsi="Cambria Math"/>
                </w:rPr>
                <m:t>⋅NAD</m:t>
              </m:r>
            </m:num>
            <m:den>
              <m:sSub>
                <m:sSubPr>
                  <m:ctrlPr>
                    <w:rPr>
                      <w:rFonts w:ascii="Cambria Math" w:hAnsi="Cambria Math"/>
                      <w:i/>
                    </w:rPr>
                  </m:ctrlPr>
                </m:sSubPr>
                <m:e>
                  <m:r>
                    <w:rPr>
                      <w:rFonts w:ascii="Cambria Math" w:hAnsi="Cambria Math"/>
                    </w:rPr>
                    <m:t>K</m:t>
                  </m:r>
                </m:e>
                <m:sub>
                  <m:r>
                    <w:rPr>
                      <w:rFonts w:ascii="Cambria Math" w:hAnsi="Cambria Math"/>
                    </w:rPr>
                    <m:t>m4</m:t>
                  </m:r>
                </m:sub>
              </m:sSub>
              <m:r>
                <w:rPr>
                  <w:rFonts w:ascii="Cambria Math" w:hAnsi="Cambria Math"/>
                </w:rPr>
                <m:t>+NAD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m5</m:t>
                  </m:r>
                </m:sub>
              </m:sSub>
              <m:r>
                <w:rPr>
                  <w:rFonts w:ascii="Cambria Math" w:hAnsi="Cambria Math"/>
                </w:rPr>
                <m:t>⋅NAMPT⋅NAM</m:t>
              </m:r>
            </m:num>
            <m:den>
              <m:sSub>
                <m:sSubPr>
                  <m:ctrlPr>
                    <w:rPr>
                      <w:rFonts w:ascii="Cambria Math" w:hAnsi="Cambria Math"/>
                      <w:i/>
                    </w:rPr>
                  </m:ctrlPr>
                </m:sSubPr>
                <m:e>
                  <m:r>
                    <w:rPr>
                      <w:rFonts w:ascii="Cambria Math" w:hAnsi="Cambria Math"/>
                    </w:rPr>
                    <m:t>K</m:t>
                  </m:r>
                </m:e>
                <m:sub>
                  <m:r>
                    <w:rPr>
                      <w:rFonts w:ascii="Cambria Math" w:hAnsi="Cambria Math"/>
                    </w:rPr>
                    <m:t>m5</m:t>
                  </m:r>
                </m:sub>
              </m:sSub>
              <m:r>
                <w:rPr>
                  <w:rFonts w:ascii="Cambria Math" w:hAnsi="Cambria Math"/>
                </w:rPr>
                <m:t>+NAM</m:t>
              </m:r>
            </m:den>
          </m:f>
        </m:oMath>
      </m:oMathPara>
    </w:p>
    <w:p w:rsidR="008D0CB3" w:rsidRPr="004E0958" w:rsidRDefault="008D0CB3" w:rsidP="00181186">
      <w:pPr>
        <w:pStyle w:val="Caption"/>
        <w:spacing w:before="240" w:after="120"/>
        <w:jc w:val="right"/>
        <w:rPr>
          <w:color w:val="auto"/>
        </w:rPr>
      </w:pPr>
      <w:bookmarkStart w:id="19" w:name="_Ref489041876"/>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18</w:t>
      </w:r>
      <w:r w:rsidRPr="004E0958">
        <w:rPr>
          <w:noProof/>
          <w:color w:val="auto"/>
        </w:rPr>
        <w:fldChar w:fldCharType="end"/>
      </w:r>
      <w:r w:rsidRPr="004E0958">
        <w:rPr>
          <w:color w:val="auto"/>
        </w:rPr>
        <w:t xml:space="preserve"> )</w:t>
      </w:r>
      <w:bookmarkEnd w:id="19"/>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dNMN</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m5</m:t>
                  </m:r>
                </m:sub>
              </m:sSub>
              <m:r>
                <w:rPr>
                  <w:rFonts w:ascii="Cambria Math" w:hAnsi="Cambria Math"/>
                </w:rPr>
                <m:t>⋅NAMPT⋅NAM</m:t>
              </m:r>
            </m:num>
            <m:den>
              <m:sSub>
                <m:sSubPr>
                  <m:ctrlPr>
                    <w:rPr>
                      <w:rFonts w:ascii="Cambria Math" w:hAnsi="Cambria Math"/>
                      <w:i/>
                    </w:rPr>
                  </m:ctrlPr>
                </m:sSubPr>
                <m:e>
                  <m:r>
                    <w:rPr>
                      <w:rFonts w:ascii="Cambria Math" w:hAnsi="Cambria Math"/>
                    </w:rPr>
                    <m:t>K</m:t>
                  </m:r>
                </m:e>
                <m:sub>
                  <m:r>
                    <w:rPr>
                      <w:rFonts w:ascii="Cambria Math" w:hAnsi="Cambria Math"/>
                    </w:rPr>
                    <m:t>m5</m:t>
                  </m:r>
                </m:sub>
              </m:sSub>
              <m:r>
                <w:rPr>
                  <w:rFonts w:ascii="Cambria Math" w:hAnsi="Cambria Math"/>
                </w:rPr>
                <m:t>+NAM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m2</m:t>
                  </m:r>
                </m:sub>
              </m:sSub>
              <m:r>
                <w:rPr>
                  <w:rFonts w:ascii="Cambria Math" w:hAnsi="Cambria Math"/>
                </w:rPr>
                <m:t>⋅NMN</m:t>
              </m:r>
            </m:num>
            <m:den>
              <m:sSub>
                <m:sSubPr>
                  <m:ctrlPr>
                    <w:rPr>
                      <w:rFonts w:ascii="Cambria Math" w:hAnsi="Cambria Math"/>
                      <w:i/>
                    </w:rPr>
                  </m:ctrlPr>
                </m:sSubPr>
                <m:e>
                  <m:r>
                    <w:rPr>
                      <w:rFonts w:ascii="Cambria Math" w:hAnsi="Cambria Math"/>
                    </w:rPr>
                    <m:t>K</m:t>
                  </m:r>
                </m:e>
                <m:sub>
                  <m:r>
                    <w:rPr>
                      <w:rFonts w:ascii="Cambria Math" w:hAnsi="Cambria Math"/>
                    </w:rPr>
                    <m:t>m2</m:t>
                  </m:r>
                </m:sub>
              </m:sSub>
              <m:r>
                <w:rPr>
                  <w:rFonts w:ascii="Cambria Math" w:hAnsi="Cambria Math"/>
                </w:rPr>
                <m:t>⋅+NMN</m:t>
              </m:r>
            </m:den>
          </m:f>
        </m:oMath>
      </m:oMathPara>
    </w:p>
    <w:p w:rsidR="008D0CB3" w:rsidRPr="004E0958" w:rsidRDefault="008D0CB3" w:rsidP="00181186">
      <w:pPr>
        <w:pStyle w:val="Caption"/>
        <w:spacing w:before="240" w:after="120"/>
        <w:jc w:val="right"/>
        <w:rPr>
          <w:color w:val="auto"/>
        </w:rPr>
      </w:pPr>
      <w:bookmarkStart w:id="20" w:name="_Ref482869423"/>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19</w:t>
      </w:r>
      <w:r w:rsidRPr="004E0958">
        <w:rPr>
          <w:noProof/>
          <w:color w:val="auto"/>
        </w:rPr>
        <w:fldChar w:fldCharType="end"/>
      </w:r>
      <w:r w:rsidRPr="004E0958">
        <w:rPr>
          <w:color w:val="auto"/>
        </w:rPr>
        <w:t xml:space="preserve"> )</w:t>
      </w:r>
      <w:bookmarkEnd w:id="20"/>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dEntF</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m11</m:t>
                  </m:r>
                </m:sub>
              </m:sSub>
              <m:r>
                <w:rPr>
                  <w:rFonts w:ascii="Cambria Math" w:hAnsi="Cambria Math"/>
                </w:rPr>
                <m:t>⋅NAD</m:t>
              </m:r>
            </m:num>
            <m:den>
              <m:sSub>
                <m:sSubPr>
                  <m:ctrlPr>
                    <w:rPr>
                      <w:rFonts w:ascii="Cambria Math" w:hAnsi="Cambria Math"/>
                      <w:i/>
                    </w:rPr>
                  </m:ctrlPr>
                </m:sSubPr>
                <m:e>
                  <m:r>
                    <w:rPr>
                      <w:rFonts w:ascii="Cambria Math" w:hAnsi="Cambria Math"/>
                    </w:rPr>
                    <m:t>K</m:t>
                  </m:r>
                </m:e>
                <m:sub>
                  <m:r>
                    <w:rPr>
                      <w:rFonts w:ascii="Cambria Math" w:hAnsi="Cambria Math"/>
                    </w:rPr>
                    <m:t>m11</m:t>
                  </m:r>
                </m:sub>
              </m:sSub>
              <m:r>
                <w:rPr>
                  <w:rFonts w:ascii="Cambria Math" w:hAnsi="Cambria Math"/>
                </w:rPr>
                <m:t>+NAD</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m12</m:t>
              </m:r>
            </m:sub>
          </m:sSub>
          <m:r>
            <w:rPr>
              <w:rFonts w:ascii="Cambria Math" w:hAnsi="Cambria Math"/>
            </w:rPr>
            <m:t>⋅EntF</m:t>
          </m:r>
        </m:oMath>
      </m:oMathPara>
    </w:p>
    <w:p w:rsidR="008D0CB3" w:rsidRPr="00E0730A" w:rsidRDefault="008D0CB3" w:rsidP="00181186">
      <w:pPr>
        <w:pStyle w:val="Caption"/>
        <w:spacing w:before="240" w:after="120"/>
        <w:jc w:val="right"/>
        <w:rPr>
          <w:color w:val="auto"/>
        </w:rPr>
      </w:pPr>
      <w:bookmarkStart w:id="21" w:name="_Ref482870054"/>
      <w:proofErr w:type="gramStart"/>
      <w:r w:rsidRPr="004E0958">
        <w:rPr>
          <w:color w:val="auto"/>
        </w:rPr>
        <w:t xml:space="preserve">( </w:t>
      </w:r>
      <w:proofErr w:type="gramEnd"/>
      <w:r w:rsidRPr="004E0958">
        <w:rPr>
          <w:color w:val="auto"/>
        </w:rPr>
        <w:fldChar w:fldCharType="begin"/>
      </w:r>
      <w:r w:rsidRPr="00E0730A">
        <w:rPr>
          <w:color w:val="auto"/>
        </w:rPr>
        <w:instrText xml:space="preserve"> SEQ ( \* ARABIC </w:instrText>
      </w:r>
      <w:r w:rsidRPr="004E0958">
        <w:rPr>
          <w:color w:val="auto"/>
        </w:rPr>
        <w:fldChar w:fldCharType="separate"/>
      </w:r>
      <w:r>
        <w:rPr>
          <w:noProof/>
          <w:color w:val="auto"/>
        </w:rPr>
        <w:t>20</w:t>
      </w:r>
      <w:r w:rsidRPr="004E0958">
        <w:rPr>
          <w:noProof/>
          <w:color w:val="auto"/>
        </w:rPr>
        <w:fldChar w:fldCharType="end"/>
      </w:r>
      <w:r w:rsidRPr="004E0958">
        <w:rPr>
          <w:color w:val="auto"/>
        </w:rPr>
        <w:t xml:space="preserve"> )</w:t>
      </w:r>
      <w:bookmarkEnd w:id="21"/>
    </w:p>
    <w:p w:rsidR="008D0CB3" w:rsidRPr="00BD61C0" w:rsidRDefault="008D0CB3" w:rsidP="00181186">
      <w:pPr>
        <w:pStyle w:val="Heading3"/>
        <w:spacing w:before="240" w:after="120"/>
        <w:rPr>
          <w:rFonts w:ascii="Times New Roman" w:hAnsi="Times New Roman"/>
          <w:i/>
          <w:color w:val="auto"/>
        </w:rPr>
      </w:pPr>
      <w:r w:rsidRPr="00BD61C0">
        <w:rPr>
          <w:rFonts w:ascii="Times New Roman" w:hAnsi="Times New Roman"/>
          <w:i/>
          <w:color w:val="auto"/>
        </w:rPr>
        <w:t>Entrainment of PCGs</w:t>
      </w:r>
    </w:p>
    <w:p w:rsidR="008D0CB3" w:rsidRPr="004E0958" w:rsidRDefault="008D0CB3" w:rsidP="00181186">
      <w:pPr>
        <w:spacing w:before="240"/>
      </w:pPr>
      <w:r w:rsidRPr="004E0958">
        <w:t xml:space="preserve">The equations for entrainment of PCGs by cortisol </w:t>
      </w:r>
      <w:proofErr w:type="gramStart"/>
      <w:r w:rsidRPr="004E0958">
        <w:t>was developed</w:t>
      </w:r>
      <w:proofErr w:type="gramEnd"/>
      <w:r w:rsidRPr="004E0958">
        <w:t xml:space="preserve"> in our previous work </w:t>
      </w:r>
      <w:r w:rsidRPr="004E0958">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instrText xml:space="preserve"> ADDIN EN.CITE </w:instrText>
      </w:r>
      <w: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instrText xml:space="preserve"> ADDIN EN.CITE.DATA </w:instrText>
      </w:r>
      <w:r>
        <w:fldChar w:fldCharType="end"/>
      </w:r>
      <w:r w:rsidRPr="004E0958">
        <w:fldChar w:fldCharType="separate"/>
      </w:r>
      <w:r>
        <w:rPr>
          <w:noProof/>
        </w:rPr>
        <w:t>(38)</w:t>
      </w:r>
      <w:r w:rsidRPr="004E0958">
        <w:fldChar w:fldCharType="end"/>
      </w:r>
      <w:r w:rsidRPr="004E0958">
        <w:t xml:space="preserve">. Equations </w:t>
      </w:r>
      <w:r w:rsidRPr="004E0958">
        <w:fldChar w:fldCharType="begin"/>
      </w:r>
      <w:r w:rsidRPr="004E0958">
        <w:instrText xml:space="preserve"> REF _Ref482879439 \h  \* MERGEFORMAT </w:instrText>
      </w:r>
      <w:r w:rsidRPr="004E0958">
        <w:fldChar w:fldCharType="separate"/>
      </w:r>
      <w:proofErr w:type="gramStart"/>
      <w:r w:rsidRPr="004E0958">
        <w:t xml:space="preserve">( </w:t>
      </w:r>
      <w:r>
        <w:rPr>
          <w:noProof/>
        </w:rPr>
        <w:t>21</w:t>
      </w:r>
      <w:proofErr w:type="gramEnd"/>
      <w:r w:rsidRPr="004E0958">
        <w:t xml:space="preserve"> )</w:t>
      </w:r>
      <w:r w:rsidRPr="004E0958">
        <w:fldChar w:fldCharType="end"/>
      </w:r>
      <w:r w:rsidRPr="004E0958">
        <w:t>-</w:t>
      </w:r>
      <w:r w:rsidRPr="004E0958">
        <w:fldChar w:fldCharType="begin"/>
      </w:r>
      <w:r w:rsidRPr="004E0958">
        <w:instrText xml:space="preserve"> REF _Ref482879440 \h  \* MERGEFORMAT </w:instrText>
      </w:r>
      <w:r w:rsidRPr="004E0958">
        <w:fldChar w:fldCharType="separate"/>
      </w:r>
      <w:r w:rsidRPr="004E0958">
        <w:t xml:space="preserve">( </w:t>
      </w:r>
      <w:r>
        <w:rPr>
          <w:noProof/>
        </w:rPr>
        <w:t>27</w:t>
      </w:r>
      <w:r w:rsidRPr="004E0958">
        <w:t xml:space="preserve"> )</w:t>
      </w:r>
      <w:r w:rsidRPr="004E0958">
        <w:fldChar w:fldCharType="end"/>
      </w:r>
      <w:r w:rsidRPr="004E0958">
        <w:t xml:space="preserve"> incorporate a series of transcriptional and translational feedback loops, resulting in an autonomous oscillations of the PCGs. Since the basic structure behind the core clock machinery </w:t>
      </w:r>
      <w:r w:rsidRPr="004E0958">
        <w:t xml:space="preserve">involving PER/CRY and CLOCK/BMAL1 protein complexes are similar across the different tissues </w:t>
      </w:r>
      <w:r w:rsidRPr="004E0958">
        <w:fldChar w:fldCharType="begin">
          <w:fldData xml:space="preserve">PEVuZE5vdGU+PENpdGU+PEF1dGhvcj5SZXBwZXJ0PC9BdXRob3I+PFllYXI+MjAwMjwvWWVhcj48
UmVjTnVtPjE1NjU8L1JlY051bT48RGlzcGxheVRleHQ+KDEyLCA0MCwgNTYsIDU4KTwvRGlzcGxh
eVRleHQ+PHJlY29yZD48cmVjLW51bWJlcj4xNTY1PC9yZWMtbnVtYmVyPjxmb3JlaWduLWtleXM+
PGtleSBhcHA9IkVOIiBkYi1pZD0iZHRzZjBzMnRtMDB2dHplZHN3dTVwYXpqcHIyc3p4emVkMHNm
IiB0aW1lc3RhbXA9IjE0NzI3NTczODgiPjE1NjU8L2tleT48L2ZvcmVpZ24ta2V5cz48cmVmLXR5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UnV0dGVyPC9BdXRob3I+PFllYXI+MjAwMTwvWWVhcj48UmVjTnVtPjU2MTwvUmVjTnVtPjxyZWNv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</w:fldData>
        </w:fldChar>
      </w:r>
      <w:r>
        <w:instrText xml:space="preserve"> ADDIN EN.CITE </w:instrText>
      </w:r>
      <w:r>
        <w:fldChar w:fldCharType="begin">
          <w:fldData xml:space="preserve">PEVuZE5vdGU+PENpdGU+PEF1dGhvcj5SZXBwZXJ0PC9BdXRob3I+PFllYXI+MjAwMjwvWWVhcj48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</w:fldData>
        </w:fldChar>
      </w:r>
      <w:r>
        <w:instrText xml:space="preserve"> ADDIN EN.CITE.DATA </w:instrText>
      </w:r>
      <w:r>
        <w:fldChar w:fldCharType="end"/>
      </w:r>
      <w:r w:rsidRPr="004E0958">
        <w:fldChar w:fldCharType="separate"/>
      </w:r>
      <w:r>
        <w:rPr>
          <w:noProof/>
        </w:rPr>
        <w:t>(12, 40, 56, 58)</w:t>
      </w:r>
      <w:r w:rsidRPr="004E0958">
        <w:fldChar w:fldCharType="end"/>
      </w:r>
      <w:r w:rsidRPr="004E0958">
        <w:t xml:space="preserve">, the equations originally developed for an immune subsystem can successfully describe the clock gene rhythms in a hepatic subsystem as well. Modeling work by another group </w:t>
      </w:r>
      <w:r w:rsidRPr="004E0958">
        <w:fldChar w:fldCharType="begin"/>
      </w:r>
      <w:r>
        <w:instrText xml:space="preserve"> ADDIN EN.CITE &lt;EndNote&gt;&lt;Cite&gt;&lt;Author&gt;Tareen&lt;/Author&gt;&lt;Year&gt;2015&lt;/Year&gt;&lt;RecNum&gt;18&lt;/RecNum&gt;&lt;DisplayText&gt;(65)&lt;/DisplayText&gt;&lt;record&gt;&lt;rec-number&gt;18&lt;/rec-number&gt;&lt;foreign-keys&gt;&lt;key app="EN" db-id="davddvdr1299waepwxcpdv0p09szvtspt55a" timestamp="1477667938"&gt;18&lt;/key&gt;&lt;/foreign-keys&gt;&lt;ref-type name="Journal Article"&gt;17&lt;/ref-type&gt;&lt;contributors&gt;&lt;authors&gt;&lt;author&gt;Tareen, S. H.&lt;/author&gt;&lt;author&gt;Ahmad, J.&lt;/author&gt;&lt;/authors&gt;&lt;/contributors&gt;&lt;auth-address&gt;Department of Computational Sciences, Research Center for Modeling and Simulation (RCMS), National University of Sciences and Technology (NUST), Islamabad, Pakistan.&lt;/auth-address&gt;&lt;titles&gt;&lt;title&gt;Modelling and analysis of the feeding regimen induced entrainment of hepatocyte circadian oscillators using petri nets&lt;/title&gt;&lt;secondary-title&gt;PLoS One&lt;/secondary-title&gt;&lt;/titles&gt;&lt;periodical&gt;&lt;full-title&gt;PLoS One&lt;/full-title&gt;&lt;/periodical&gt;&lt;pages&gt;e0117519&lt;/pages&gt;&lt;volume&gt;10&lt;/volume&gt;&lt;number&gt;3&lt;/number&gt;&lt;dates&gt;&lt;year&gt;2015&lt;/year&gt;&lt;/dates&gt;&lt;isbn&gt;1932-6203 (Electronic)&amp;#xD;1932-6203 (Linking)&lt;/isbn&gt;&lt;accession-num&gt;25789928&lt;/accession-num&gt;&lt;urls&gt;&lt;related-urls&gt;&lt;url&gt;http://www.ncbi.nlm.nih.gov/pubmed/25789928&lt;/url&gt;&lt;/related-urls&gt;&lt;/urls&gt;&lt;custom2&gt;PMC4366204&lt;/custom2&gt;&lt;electronic-resource-num&gt;10.1371/journal.pone.0117519&lt;/electronic-resource-num&gt;&lt;/record&gt;&lt;/Cite&gt;&lt;/EndNote&gt;</w:instrText>
      </w:r>
      <w:r w:rsidRPr="004E0958">
        <w:fldChar w:fldCharType="separate"/>
      </w:r>
      <w:r>
        <w:rPr>
          <w:noProof/>
        </w:rPr>
        <w:t>(65)</w:t>
      </w:r>
      <w:r w:rsidRPr="004E0958">
        <w:fldChar w:fldCharType="end"/>
      </w:r>
      <w:r w:rsidRPr="004E0958">
        <w:t xml:space="preserve"> utilized the negative and positive feedback loops involving these two protein complexes to model circadian rhythms of a hepatocyte, further justifying the adaptation of these equations. The experimental observation that cortisol-GR complex binds to the promoter region of </w:t>
      </w:r>
      <w:r w:rsidRPr="004E0958">
        <w:rPr>
          <w:i/>
        </w:rPr>
        <w:t>Per1</w:t>
      </w:r>
      <w:r w:rsidRPr="004E0958">
        <w:t xml:space="preserve"> and </w:t>
      </w:r>
      <w:r w:rsidRPr="004E0958">
        <w:rPr>
          <w:i/>
        </w:rPr>
        <w:t>Per2</w:t>
      </w:r>
      <w:r w:rsidRPr="004E0958">
        <w:t xml:space="preserve"> genes </w:t>
      </w:r>
      <w:r w:rsidRPr="004E0958">
        <w:fldChar w:fldCharType="begin"/>
      </w:r>
      <w:r>
        <w:instrText xml:space="preserve"> ADDIN EN.CITE &lt;EndNote&gt;&lt;Cite&gt;&lt;Author&gt;Yamamoto&lt;/Author&gt;&lt;Year&gt;2005&lt;/Year&gt;&lt;RecNum&gt;1186&lt;/RecNum&gt;&lt;DisplayText&gt;(69)&lt;/DisplayText&gt;&lt;record&gt;&lt;rec-number&gt;1186&lt;/rec-number&gt;&lt;foreign-keys&gt;&lt;key app="EN" db-id="dtsf0s2tm00vtzedswu5pazjpr2szxzed0sf" timestamp="1472757368"&gt;1186&lt;/key&gt;&lt;/foreign-keys&gt;&lt;ref-type name="Journal Article"&gt;17&lt;/ref-type&gt;&lt;contributors&gt;&lt;authors&gt;&lt;author&gt;Yamamoto, T.&lt;/author&gt;&lt;author&gt;Nakahata, Y.&lt;/author&gt;&lt;author&gt;Tanaka, M.&lt;/author&gt;&lt;author&gt;Yoshida, M.&lt;/author&gt;&lt;author&gt;Soma, H.&lt;/author&gt;&lt;author&gt;Shinohara, K.&lt;/author&gt;&lt;author&gt;Yasuda, A.&lt;/author&gt;&lt;author&gt;Mamine, T.&lt;/author&gt;&lt;author&gt;Takumi, T.&lt;/author&gt;&lt;/authors&gt;&lt;/contributors&gt;&lt;auth-address&gt;Osaka Bioscience Institute, Suita, Osaka 565-0874, Japan.&lt;/auth-address&gt;&lt;titles&gt;&lt;title&gt;Acute physical stress elevates mouse period1 mRNA expression in mouse peripheral tissues via a glucocorticoid-responsive element&lt;/title&gt;&lt;secondary-title&gt;J Biol Chem&lt;/secondary-title&gt;&lt;/titles&gt;&lt;periodical&gt;&lt;full-title&gt;J Biol Chem&lt;/full-title&gt;&lt;/periodical&gt;&lt;pages&gt;42036-43&lt;/pages&gt;&lt;volume&gt;280&lt;/volume&gt;&lt;number&gt;51&lt;/number&gt;&lt;keywords&gt;&lt;keyword&gt;Acute Disease&lt;/keyword&gt;&lt;keyword&gt;Animals&lt;/keyword&gt;&lt;keyword&gt;Base Sequence&lt;/keyword&gt;&lt;keyword&gt;DNA Primers&lt;/keyword&gt;&lt;keyword&gt;Eye Proteins/*genetics&lt;/keyword&gt;&lt;keyword&gt;Gene Expression Regulation&lt;/keyword&gt;&lt;keyword&gt;Genome&lt;/keyword&gt;&lt;keyword&gt;Glucocorticoids/*metabolism&lt;/keyword&gt;&lt;keyword&gt;Immobilization&lt;/keyword&gt;&lt;keyword&gt;Mice&lt;/keyword&gt;&lt;keyword&gt;Mice, Inbred ICR&lt;/keyword&gt;&lt;keyword&gt;NIH 3T3 Cells&lt;/keyword&gt;&lt;keyword&gt;Period Circadian Proteins&lt;/keyword&gt;&lt;keyword&gt;RNA, Messenger/*genetics&lt;/keyword&gt;&lt;keyword&gt;Stress, Physiological/*genetics&lt;/keyword&gt;&lt;/keywords&gt;&lt;dates&gt;&lt;year&gt;2005&lt;/year&gt;&lt;pub-dates&gt;&lt;date&gt;Dec 23&lt;/date&gt;&lt;/pub-dates&gt;&lt;/dates&gt;&lt;isbn&gt;0021-9258 (Print)&amp;#xD;0021-9258 (Linking)&lt;/isbn&gt;&lt;accession-num&gt;16249183&lt;/accession-num&gt;&lt;urls&gt;&lt;related-urls&gt;&lt;url&gt;http://www.ncbi.nlm.nih.gov/pubmed/16249183&lt;/url&gt;&lt;/related-urls&gt;&lt;/urls&gt;&lt;electronic-resource-num&gt;10.1074/jbc.M509600200&lt;/electronic-resource-num&gt;&lt;/record&gt;&lt;/Cite&gt;&lt;/EndNote&gt;</w:instrText>
      </w:r>
      <w:r w:rsidRPr="004E0958">
        <w:fldChar w:fldCharType="separate"/>
      </w:r>
      <w:r>
        <w:rPr>
          <w:noProof/>
        </w:rPr>
        <w:t>(69)</w:t>
      </w:r>
      <w:r w:rsidRPr="004E0958">
        <w:fldChar w:fldCharType="end"/>
      </w:r>
      <w:r w:rsidRPr="004E0958">
        <w:t xml:space="preserve"> is accounted for in Equation </w:t>
      </w:r>
      <w:r w:rsidRPr="004E0958">
        <w:fldChar w:fldCharType="begin"/>
      </w:r>
      <w:r w:rsidRPr="004E0958">
        <w:instrText xml:space="preserve"> REF _Ref482879439 \h  \* MERGEFORMAT </w:instrText>
      </w:r>
      <w:r w:rsidRPr="004E0958">
        <w:fldChar w:fldCharType="separate"/>
      </w:r>
      <w:r w:rsidRPr="004E0958">
        <w:t xml:space="preserve">( </w:t>
      </w:r>
      <w:r>
        <w:rPr>
          <w:noProof/>
        </w:rPr>
        <w:t>21</w:t>
      </w:r>
      <w:r w:rsidRPr="004E0958">
        <w:t xml:space="preserve"> )</w:t>
      </w:r>
      <w:r w:rsidRPr="004E0958">
        <w:fldChar w:fldCharType="end"/>
      </w:r>
      <w:r w:rsidRPr="004E0958">
        <w:t xml:space="preserve">. The transcription of </w:t>
      </w:r>
      <w:proofErr w:type="gramStart"/>
      <w:r w:rsidRPr="004E0958">
        <w:rPr>
          <w:i/>
        </w:rPr>
        <w:t>Per</w:t>
      </w:r>
      <w:proofErr w:type="gramEnd"/>
      <w:r w:rsidRPr="004E0958">
        <w:t xml:space="preserve"> and </w:t>
      </w:r>
      <w:r w:rsidRPr="004E0958">
        <w:rPr>
          <w:i/>
        </w:rPr>
        <w:t>Cry</w:t>
      </w:r>
      <w:r w:rsidRPr="004E0958">
        <w:t xml:space="preserve"> is stimulated when CLOCK/BMAL1 protein complex binds to an </w:t>
      </w:r>
      <w:proofErr w:type="spellStart"/>
      <w:r w:rsidRPr="004E0958">
        <w:t>Ebox</w:t>
      </w:r>
      <w:proofErr w:type="spellEnd"/>
      <w:r w:rsidRPr="004E0958">
        <w:t xml:space="preserve"> enhancer. The translated PER/CRY protein is under negative feedback control as it </w:t>
      </w:r>
      <w:proofErr w:type="spellStart"/>
      <w:r w:rsidRPr="004E0958">
        <w:t>translocates</w:t>
      </w:r>
      <w:proofErr w:type="spellEnd"/>
      <w:r w:rsidRPr="004E0958">
        <w:t xml:space="preserve"> to the nucleus and inhibits its own translational activity. The exponent p in Equation </w:t>
      </w:r>
      <w:r w:rsidRPr="004E0958">
        <w:fldChar w:fldCharType="begin"/>
      </w:r>
      <w:r w:rsidRPr="004E0958">
        <w:instrText xml:space="preserve"> REF _Ref482879439 \h  \* MERGEFORMAT </w:instrText>
      </w:r>
      <w:r w:rsidRPr="004E0958">
        <w:fldChar w:fldCharType="separate"/>
      </w:r>
      <w:proofErr w:type="gramStart"/>
      <w:r w:rsidRPr="004E0958">
        <w:t xml:space="preserve">( </w:t>
      </w:r>
      <w:r>
        <w:rPr>
          <w:noProof/>
        </w:rPr>
        <w:t>21</w:t>
      </w:r>
      <w:proofErr w:type="gramEnd"/>
      <w:r w:rsidRPr="004E0958">
        <w:t xml:space="preserve"> )</w:t>
      </w:r>
      <w:r w:rsidRPr="004E0958">
        <w:fldChar w:fldCharType="end"/>
      </w:r>
      <w:r w:rsidRPr="004E0958">
        <w:t xml:space="preserve"> is a Hill-function coefficient, describing the switch-like behavior of the translational activities. The pro-inflammatory cytokines indirectly stimulates the transcription of </w:t>
      </w:r>
      <w:proofErr w:type="gramStart"/>
      <w:r w:rsidRPr="004E0958">
        <w:rPr>
          <w:i/>
        </w:rPr>
        <w:t>Per/</w:t>
      </w:r>
      <w:proofErr w:type="gramEnd"/>
      <w:r w:rsidRPr="004E0958">
        <w:rPr>
          <w:i/>
        </w:rPr>
        <w:t>Cry</w:t>
      </w:r>
      <w:r w:rsidRPr="004E0958">
        <w:t xml:space="preserve">, because studies show that </w:t>
      </w:r>
      <w:r w:rsidRPr="004E0958">
        <w:rPr>
          <w:i/>
        </w:rPr>
        <w:t>Per1</w:t>
      </w:r>
      <w:r w:rsidRPr="004E0958">
        <w:t xml:space="preserve">, </w:t>
      </w:r>
      <w:r w:rsidRPr="004E0958">
        <w:rPr>
          <w:i/>
        </w:rPr>
        <w:t>Cry1</w:t>
      </w:r>
      <w:r w:rsidRPr="004E0958">
        <w:t xml:space="preserve">, and </w:t>
      </w:r>
      <w:r w:rsidRPr="004E0958">
        <w:rPr>
          <w:i/>
        </w:rPr>
        <w:t>Cry2</w:t>
      </w:r>
      <w:r w:rsidRPr="004E0958">
        <w:t xml:space="preserve"> expression are induced upon treatment with IL-6 or TNF-α </w:t>
      </w:r>
      <w:r w:rsidRPr="004E0958">
        <w:fldChar w:fldCharType="begin">
          <w:fldData xml:space="preserve">PEVuZE5vdGU+PENpdGU+PEF1dGhvcj5Nb3R6a3VzPC9BdXRob3I+PFllYXI+MjAwMjwvWWVhcj48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=
</w:fldData>
        </w:fldChar>
      </w:r>
      <w:r>
        <w:instrText xml:space="preserve"> ADDIN EN.CITE </w:instrText>
      </w:r>
      <w:r>
        <w:fldChar w:fldCharType="begin">
          <w:fldData xml:space="preserve">PEVuZE5vdGU+PENpdGU+PEF1dGhvcj5Nb3R6a3VzPC9BdXRob3I+PFllYXI+MjAwMjwvWWVhcj48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=
</w:fldData>
        </w:fldChar>
      </w:r>
      <w:r>
        <w:instrText xml:space="preserve"> ADDIN EN.CITE.DATA </w:instrText>
      </w:r>
      <w:r>
        <w:fldChar w:fldCharType="end"/>
      </w:r>
      <w:r w:rsidRPr="004E0958">
        <w:fldChar w:fldCharType="separate"/>
      </w:r>
      <w:r>
        <w:rPr>
          <w:noProof/>
        </w:rPr>
        <w:t>(42, 47, 71)</w:t>
      </w:r>
      <w:r w:rsidRPr="004E0958">
        <w:fldChar w:fldCharType="end"/>
      </w:r>
      <w:r w:rsidRPr="004E0958">
        <w:t xml:space="preserve">. Equation </w:t>
      </w:r>
      <w:r w:rsidRPr="004E0958">
        <w:fldChar w:fldCharType="begin"/>
      </w:r>
      <w:r w:rsidRPr="004E0958">
        <w:instrText xml:space="preserve"> REF _Ref482880934 \h  \* MERGEFORMAT </w:instrText>
      </w:r>
      <w:r w:rsidRPr="004E0958">
        <w:fldChar w:fldCharType="separate"/>
      </w:r>
      <w:proofErr w:type="gramStart"/>
      <w:r w:rsidRPr="004E0958">
        <w:t xml:space="preserve">( </w:t>
      </w:r>
      <w:r>
        <w:rPr>
          <w:noProof/>
        </w:rPr>
        <w:t>22</w:t>
      </w:r>
      <w:proofErr w:type="gramEnd"/>
      <w:r w:rsidRPr="004E0958">
        <w:t xml:space="preserve"> )</w:t>
      </w:r>
      <w:r w:rsidRPr="004E0958">
        <w:fldChar w:fldCharType="end"/>
      </w:r>
      <w:r w:rsidRPr="004E0958">
        <w:t xml:space="preserve"> describes the formation of PER/CRY complex formation, and Equation </w:t>
      </w:r>
      <w:r w:rsidRPr="004E0958">
        <w:fldChar w:fldCharType="begin"/>
      </w:r>
      <w:r w:rsidRPr="004E0958">
        <w:instrText xml:space="preserve"> REF _Ref482880935 \h  \* MERGEFORMAT </w:instrText>
      </w:r>
      <w:r w:rsidRPr="004E0958">
        <w:fldChar w:fldCharType="separate"/>
      </w:r>
      <w:r w:rsidRPr="004E0958">
        <w:t xml:space="preserve">( </w:t>
      </w:r>
      <w:r>
        <w:rPr>
          <w:noProof/>
        </w:rPr>
        <w:t>23</w:t>
      </w:r>
      <w:r w:rsidRPr="004E0958">
        <w:t xml:space="preserve"> )</w:t>
      </w:r>
      <w:r w:rsidRPr="004E0958">
        <w:fldChar w:fldCharType="end"/>
      </w:r>
      <w:r w:rsidRPr="004E0958">
        <w:t xml:space="preserve"> shows the dynamics of nuclear PER/CRY. Inside the nucleus, PER/CRY suppresses the activation of REV-ERBα, which is promoted by CLOCK/BMAL1 complex </w:t>
      </w:r>
      <w:r w:rsidRPr="004E0958">
        <w:fldChar w:fldCharType="begin"/>
      </w:r>
      <w:r>
        <w:instrText xml:space="preserve"> ADDIN EN.CITE &lt;EndNote&gt;&lt;Cite&gt;&lt;Author&gt;Duez&lt;/Author&gt;&lt;Year&gt;2009&lt;/Year&gt;&lt;RecNum&gt;1198&lt;/RecNum&gt;&lt;DisplayText&gt;(21)&lt;/DisplayText&gt;&lt;record&gt;&lt;rec-number&gt;1198&lt;/rec-number&gt;&lt;foreign-keys&gt;&lt;key app="EN" db-id="dtsf0s2tm00vtzedswu5pazjpr2szxzed0sf" timestamp="1472757369"&gt;1198&lt;/key&gt;&lt;/foreign-keys&gt;&lt;ref-type name="Journal Article"&gt;17&lt;/ref-type&gt;&lt;contributors&gt;&lt;authors&gt;&lt;author&gt;Duez, H.&lt;/author&gt;&lt;author&gt;Staels, B.&lt;/author&gt;&lt;/authors&gt;&lt;/contributors&gt;&lt;auth-address&gt;University Lille Nord de France, Lille, France. Helene.Duez@pasteur-lille.fr&lt;/auth-address&gt;&lt;titles&gt;&lt;title&gt;Rev-erb-alpha: an integrator of circadian rhythms and metabolism&lt;/title&gt;&lt;secondary-title&gt;J Appl Physiol (1985)&lt;/secondary-title&gt;&lt;/titles&gt;&lt;periodical&gt;&lt;full-title&gt;J Appl Physiol (1985)&lt;/full-title&gt;&lt;/periodical&gt;&lt;pages&gt;1972-80&lt;/pages&gt;&lt;volume&gt;107&lt;/volume&gt;&lt;number&gt;6&lt;/number&gt;&lt;keywords&gt;&lt;keyword&gt;Animals&lt;/keyword&gt;&lt;keyword&gt;Biological Clocks/*physiology&lt;/keyword&gt;&lt;keyword&gt;CLOCK Proteins/physiology&lt;/keyword&gt;&lt;keyword&gt;Circadian Rhythm/*physiology&lt;/keyword&gt;&lt;keyword&gt;Humans&lt;/keyword&gt;&lt;keyword&gt;Metabolic Networks and Pathways/*physiology&lt;/keyword&gt;&lt;keyword&gt;Metabolic Syndrome X/physiopathology&lt;/keyword&gt;&lt;keyword&gt;Nuclear Receptor Subfamily 1, Group D, Member 1/*physiology&lt;/keyword&gt;&lt;/keywords&gt;&lt;dates&gt;&lt;year&gt;2009&lt;/year&gt;&lt;pub-dates&gt;&lt;date&gt;Dec&lt;/date&gt;&lt;/pub-dates&gt;&lt;/dates&gt;&lt;isbn&gt;1522-1601 (Electronic)&amp;#xD;0161-7567 (Linking)&lt;/isbn&gt;&lt;accession-num&gt;19696364&lt;/accession-num&gt;&lt;urls&gt;&lt;related-urls&gt;&lt;url&gt;http://www.ncbi.nlm.nih.gov/pubmed/19696364&lt;/url&gt;&lt;/related-urls&gt;&lt;/urls&gt;&lt;custom2&gt;PMC2966474&lt;/custom2&gt;&lt;electronic-resource-num&gt;10.1152/japplphysiol.00570.2009&lt;/electronic-resource-num&gt;&lt;/record&gt;&lt;/Cite&gt;&lt;/EndNote&gt;</w:instrText>
      </w:r>
      <w:r w:rsidRPr="004E0958">
        <w:fldChar w:fldCharType="separate"/>
      </w:r>
      <w:r>
        <w:rPr>
          <w:noProof/>
        </w:rPr>
        <w:t>(21)</w:t>
      </w:r>
      <w:r w:rsidRPr="004E0958">
        <w:fldChar w:fldCharType="end"/>
      </w:r>
      <w:r w:rsidRPr="004E0958">
        <w:t>. Since REV-ERBα negatively regulates the transcription of Bmal1, PER/CRY effectively induces BMAL1 transcription, shown in Equation</w:t>
      </w:r>
      <w:r>
        <w:t xml:space="preserve"> </w:t>
      </w:r>
      <w:r>
        <w:fldChar w:fldCharType="begin"/>
      </w:r>
      <w:r>
        <w:instrText xml:space="preserve"> REF _Ref489042346 \h </w:instrText>
      </w:r>
      <w:r w:rsidR="00181186">
        <w:instrText xml:space="preserve"> \* MERGEFORMAT </w:instrText>
      </w:r>
      <w:r>
        <w:fldChar w:fldCharType="separate"/>
      </w:r>
      <w:proofErr w:type="gramStart"/>
      <w:r w:rsidRPr="004E0958">
        <w:t xml:space="preserve">( </w:t>
      </w:r>
      <w:r>
        <w:rPr>
          <w:noProof/>
        </w:rPr>
        <w:t>24</w:t>
      </w:r>
      <w:proofErr w:type="gramEnd"/>
      <w:r w:rsidRPr="004E0958">
        <w:t xml:space="preserve"> )</w:t>
      </w:r>
      <w:r>
        <w:fldChar w:fldCharType="end"/>
      </w:r>
      <w:r w:rsidRPr="004E0958">
        <w:t xml:space="preserve">. Equation </w:t>
      </w:r>
      <w:r>
        <w:fldChar w:fldCharType="begin"/>
      </w:r>
      <w:r>
        <w:instrText xml:space="preserve"> REF _Ref482881088 \h </w:instrText>
      </w:r>
      <w:r w:rsidR="00181186">
        <w:instrText xml:space="preserve"> \* MERGEFORMAT </w:instrText>
      </w:r>
      <w:r>
        <w:fldChar w:fldCharType="separate"/>
      </w:r>
      <w:proofErr w:type="gramStart"/>
      <w:r w:rsidRPr="004E0958">
        <w:t xml:space="preserve">( </w:t>
      </w:r>
      <w:r>
        <w:rPr>
          <w:noProof/>
        </w:rPr>
        <w:t>25</w:t>
      </w:r>
      <w:proofErr w:type="gramEnd"/>
      <w:r w:rsidRPr="004E0958">
        <w:t xml:space="preserve"> )</w:t>
      </w:r>
      <w:r>
        <w:fldChar w:fldCharType="end"/>
      </w:r>
      <w:r w:rsidRPr="004E0958">
        <w:t xml:space="preserve"> describes the dynamics of BMAL1 protein, while Equations </w:t>
      </w:r>
      <w:r w:rsidRPr="004E0958">
        <w:fldChar w:fldCharType="begin"/>
      </w:r>
      <w:r w:rsidRPr="004E0958">
        <w:instrText xml:space="preserve"> REF _Ref482881126 \h  \* MERGEFORMAT </w:instrText>
      </w:r>
      <w:r w:rsidRPr="004E0958">
        <w:fldChar w:fldCharType="separate"/>
      </w:r>
      <w:r w:rsidRPr="004E0958">
        <w:t xml:space="preserve">( </w:t>
      </w:r>
      <w:r>
        <w:rPr>
          <w:noProof/>
        </w:rPr>
        <w:t>26</w:t>
      </w:r>
      <w:r w:rsidRPr="004E0958">
        <w:t xml:space="preserve"> )</w:t>
      </w:r>
      <w:r w:rsidRPr="004E0958">
        <w:fldChar w:fldCharType="end"/>
      </w:r>
      <w:r w:rsidRPr="004E0958">
        <w:t xml:space="preserve"> and </w:t>
      </w:r>
      <w:r w:rsidRPr="004E0958">
        <w:fldChar w:fldCharType="begin"/>
      </w:r>
      <w:r w:rsidRPr="004E0958">
        <w:instrText xml:space="preserve"> REF _Ref482879440 \h  \* MERGEFORMAT </w:instrText>
      </w:r>
      <w:r w:rsidRPr="004E0958">
        <w:fldChar w:fldCharType="separate"/>
      </w:r>
      <w:r w:rsidRPr="004E0958">
        <w:t xml:space="preserve">( </w:t>
      </w:r>
      <w:r>
        <w:rPr>
          <w:noProof/>
        </w:rPr>
        <w:t>27</w:t>
      </w:r>
      <w:r w:rsidRPr="004E0958">
        <w:t xml:space="preserve"> )</w:t>
      </w:r>
      <w:r w:rsidRPr="004E0958">
        <w:fldChar w:fldCharType="end"/>
      </w:r>
      <w:r w:rsidRPr="004E0958">
        <w:t xml:space="preserve"> show the levels of nuclear BMAL1 and CLOCK/BMAL1 protein complex.</w:t>
      </w:r>
    </w:p>
    <w:p w:rsidR="008D0CB3" w:rsidRPr="004E0958" w:rsidRDefault="008D0CB3" w:rsidP="00181186">
      <w:pPr>
        <w:spacing w:before="240"/>
      </w:pPr>
      <w:r w:rsidRPr="004E0958">
        <w:t>The feeding rhythms govern the activation of SIRT1 by NAD</w:t>
      </w:r>
      <w:r w:rsidRPr="004E0958">
        <w:rPr>
          <w:vertAlign w:val="superscript"/>
        </w:rPr>
        <w:t>+</w:t>
      </w:r>
      <w:r w:rsidRPr="004E0958">
        <w:t xml:space="preserve">. SIRT1 then exerts </w:t>
      </w:r>
      <w:r w:rsidRPr="004E0958">
        <w:lastRenderedPageBreak/>
        <w:t>influence on some of the clock components in a bidirectional mode. The NAD</w:t>
      </w:r>
      <w:r w:rsidRPr="004E0958">
        <w:rPr>
          <w:vertAlign w:val="superscript"/>
        </w:rPr>
        <w:t>+</w:t>
      </w:r>
      <w:r w:rsidRPr="004E0958">
        <w:t xml:space="preserve"> activated SIRT1 binds to CLOCK/BMAL1 and forms CLOCK/BMAL1/SIRT1 complex. This complex promotes the expression of NAMPT </w:t>
      </w:r>
      <w:r w:rsidRPr="004E0958">
        <w:fldChar w:fldCharType="begin"/>
      </w:r>
      <w:r>
        <w:instrText xml:space="preserve"> ADDIN EN.CITE &lt;EndNote&gt;&lt;Cite&gt;&lt;Author&gt;Eckel-Mahan&lt;/Author&gt;&lt;Year&gt;2013&lt;/Year&gt;&lt;RecNum&gt;3&lt;/RecNum&gt;&lt;DisplayText&gt;(22)&lt;/DisplayText&gt;&lt;record&gt;&lt;rec-number&gt;3&lt;/rec-number&gt;&lt;foreign-keys&gt;&lt;key app="EN" db-id="dtsf0s2tm00vtzedswu5pazjpr2szxzed0sf" timestamp="1453133576"&gt;3&lt;/key&gt;&lt;key app="ENWeb" db-id=""&gt;0&lt;/key&gt;&lt;/foreign-keys&gt;&lt;ref-type name="Journal Article"&gt;17&lt;/ref-type&gt;&lt;contributors&gt;&lt;authors&gt;&lt;author&gt;Eckel-Mahan, K.&lt;/author&gt;&lt;author&gt;Sassone-Corsi, P.&lt;/author&gt;&lt;/authors&gt;&lt;/contributors&gt;&lt;auth-address&gt;University of California, Irvine, California 92697-4625, USA.&lt;/auth-address&gt;&lt;titles&gt;&lt;title&gt;Metabolism and the circadian clock converge&lt;/title&gt;&lt;secondary-title&gt;Physiol Rev&lt;/secondary-title&gt;&lt;/titles&gt;&lt;periodical&gt;&lt;full-title&gt;Physiol Rev&lt;/full-title&gt;&lt;/periodical&gt;&lt;pages&gt;107-35&lt;/pages&gt;&lt;volume&gt;93&lt;/volume&gt;&lt;number&gt;1&lt;/number&gt;&lt;keywords&gt;&lt;keyword&gt;Animals&lt;/keyword&gt;&lt;keyword&gt;Brain/metabolism/physiopathology&lt;/keyword&gt;&lt;keyword&gt;*Circadian Rhythm/genetics&lt;/keyword&gt;&lt;keyword&gt;Circadian Rhythm Signaling Peptides and Proteins/genetics/*metabolism&lt;/keyword&gt;&lt;keyword&gt;*Energy Metabolism/genetics&lt;/keyword&gt;&lt;keyword&gt;Enzymes/metabolism&lt;/keyword&gt;&lt;keyword&gt;Gene Expression Regulation&lt;/keyword&gt;&lt;keyword&gt;Homeostasis&lt;/keyword&gt;&lt;keyword&gt;Humans&lt;/keyword&gt;&lt;keyword&gt;Neural Pathways/metabolism/physiopathology&lt;/keyword&gt;&lt;keyword&gt;*Sleep/genetics&lt;/keyword&gt;&lt;keyword&gt;Sleep Disorders, Circadian Rhythm/metabolism/physiopathology&lt;/keyword&gt;&lt;keyword&gt;*Wakefulness/genetics&lt;/keyword&gt;&lt;/keywords&gt;&lt;dates&gt;&lt;year&gt;2013&lt;/year&gt;&lt;pub-dates&gt;&lt;date&gt;Jan&lt;/date&gt;&lt;/pub-dates&gt;&lt;/dates&gt;&lt;isbn&gt;1522-1210 (Electronic)&amp;#xD;0031-9333 (Linking)&lt;/isbn&gt;&lt;accession-num&gt;23303907&lt;/accession-num&gt;&lt;urls&gt;&lt;related-urls&gt;&lt;url&gt;http://www.ncbi.nlm.nih.gov/pubmed/23303907&lt;/url&gt;&lt;/related-urls&gt;&lt;/urls&gt;&lt;custom2&gt;PMC3781773&lt;/custom2&gt;&lt;electronic-resource-num&gt;10.1152/physrev.00016.2012&lt;/electronic-resource-num&gt;&lt;/record&gt;&lt;/Cite&gt;&lt;/EndNote&gt;</w:instrText>
      </w:r>
      <w:r w:rsidRPr="004E0958">
        <w:fldChar w:fldCharType="separate"/>
      </w:r>
      <w:r>
        <w:rPr>
          <w:noProof/>
        </w:rPr>
        <w:t>(22)</w:t>
      </w:r>
      <w:r w:rsidRPr="004E0958">
        <w:fldChar w:fldCharType="end"/>
      </w:r>
      <w:r w:rsidRPr="004E0958">
        <w:t>, which is the rate limiting enzyme of the NAD</w:t>
      </w:r>
      <w:r w:rsidRPr="004E0958">
        <w:rPr>
          <w:vertAlign w:val="superscript"/>
        </w:rPr>
        <w:t>+</w:t>
      </w:r>
      <w:r w:rsidRPr="004E0958">
        <w:t xml:space="preserve"> salvage cycle. Therefore, SIRT1 auto-regulates its activation through interacting with core peripheral clock components. The binding of SIRT1 to CLOCK/BMAL1 complex is modeled in Equation </w:t>
      </w:r>
      <w:r w:rsidRPr="004E0958">
        <w:fldChar w:fldCharType="begin"/>
      </w:r>
      <w:r w:rsidRPr="004E0958">
        <w:instrText xml:space="preserve"> REF _Ref482881448 \h  \* MERGEFORMAT </w:instrText>
      </w:r>
      <w:r w:rsidRPr="004E0958">
        <w:fldChar w:fldCharType="separate"/>
      </w:r>
      <w:proofErr w:type="gramStart"/>
      <w:r w:rsidRPr="004E0958">
        <w:t xml:space="preserve">( </w:t>
      </w:r>
      <w:r>
        <w:rPr>
          <w:noProof/>
        </w:rPr>
        <w:t>28</w:t>
      </w:r>
      <w:proofErr w:type="gramEnd"/>
      <w:r w:rsidRPr="004E0958">
        <w:t xml:space="preserve"> )</w:t>
      </w:r>
      <w:r w:rsidRPr="004E0958">
        <w:fldChar w:fldCharType="end"/>
      </w:r>
      <w:r w:rsidRPr="004E0958">
        <w:t xml:space="preserve">. The regeneration of CLOCK/BMAL1 from CLOCK/BMAL1/SIRT1 complex is represented in the last term of Equation </w:t>
      </w:r>
      <w:r w:rsidRPr="004E0958">
        <w:fldChar w:fldCharType="begin"/>
      </w:r>
      <w:r w:rsidRPr="004E0958">
        <w:instrText xml:space="preserve"> REF _Ref482879440 \h  \* MERGEFORMAT </w:instrText>
      </w:r>
      <w:r w:rsidRPr="004E0958">
        <w:fldChar w:fldCharType="separate"/>
      </w:r>
      <w:proofErr w:type="gramStart"/>
      <w:r w:rsidRPr="004E0958">
        <w:t xml:space="preserve">( </w:t>
      </w:r>
      <w:r>
        <w:rPr>
          <w:noProof/>
        </w:rPr>
        <w:t>27</w:t>
      </w:r>
      <w:proofErr w:type="gramEnd"/>
      <w:r w:rsidRPr="004E0958">
        <w:t xml:space="preserve"> )</w:t>
      </w:r>
      <w:r w:rsidRPr="004E0958">
        <w:fldChar w:fldCharType="end"/>
      </w:r>
      <w:r w:rsidRPr="004E0958">
        <w:t xml:space="preserve">. The NAMPT dynamics is described by Equation </w:t>
      </w:r>
      <w:r w:rsidRPr="004E0958">
        <w:fldChar w:fldCharType="begin"/>
      </w:r>
      <w:r w:rsidRPr="004E0958">
        <w:instrText xml:space="preserve"> REF _Ref482881660 \h  \* MERGEFORMAT </w:instrText>
      </w:r>
      <w:r w:rsidRPr="004E0958">
        <w:fldChar w:fldCharType="separate"/>
      </w:r>
      <w:proofErr w:type="gramStart"/>
      <w:r w:rsidRPr="004E0958">
        <w:t xml:space="preserve">( </w:t>
      </w:r>
      <w:r>
        <w:rPr>
          <w:noProof/>
        </w:rPr>
        <w:t>29</w:t>
      </w:r>
      <w:proofErr w:type="gramEnd"/>
      <w:r w:rsidRPr="004E0958">
        <w:t xml:space="preserve"> )</w:t>
      </w:r>
      <w:r w:rsidRPr="004E0958">
        <w:fldChar w:fldCharType="end"/>
      </w:r>
      <w:r w:rsidRPr="004E0958">
        <w:t xml:space="preserve">, using linear production and degradation terms. SIRT1 binding to the CLOCK/BMAL1 complex alters the rhythms of the clock genes by taking away the CLOCK/BMAL1 availability, which promotes the expression of </w:t>
      </w:r>
      <w:proofErr w:type="gramStart"/>
      <w:r w:rsidRPr="004E0958">
        <w:rPr>
          <w:i/>
        </w:rPr>
        <w:t>Per/</w:t>
      </w:r>
      <w:proofErr w:type="gramEnd"/>
      <w:r w:rsidRPr="004E0958">
        <w:rPr>
          <w:i/>
        </w:rPr>
        <w:t>Cry</w:t>
      </w:r>
      <w:r w:rsidRPr="004E0958">
        <w:t xml:space="preserve"> gene. SIRT 1 also facilitates the degradation of PER2 protein via </w:t>
      </w:r>
      <w:proofErr w:type="spellStart"/>
      <w:r w:rsidRPr="004E0958">
        <w:t>deacetylation</w:t>
      </w:r>
      <w:proofErr w:type="spellEnd"/>
      <w:r w:rsidRPr="004E0958">
        <w:t xml:space="preserve"> </w:t>
      </w:r>
      <w:r w:rsidRPr="004E0958">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b3I+PFllYXI+MjAxMTwvWWVhcj48UmVjTnVtPjg4NjwvUmVjTnVtPjxyZWNvcmQ+PHJlYy1udW1i
ZXI+ODg2PC9yZWMtbnVtYmVyPjxmb3JlaWduLWtleXM+PGtleSBhcHA9IkVOIiBkYi1pZD0iZHRz
ZjBzMnRtMDB2dHplZHN3dTVwYXpqcHIyc3p4emVkMHNmIiB0aW1lc3RhbXA9IjE0NzI3NTczNTYi
Pjg4Njwva2V5PjwvZm9yZWlnbi1rZXlzPjxyZWYtdHlwZSBuYW1lPSJKb3VybmFsIEFydGljbGUi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b2RpY2FsPjxmdWxsLXRpdGxlPkNlbGwgTWV0YWJvbGlzbTwvZnVsbC10aXRsZT48YWJici0xPkNl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</w:fldData>
        </w:fldChar>
      </w:r>
      <w:r>
        <w:instrText xml:space="preserve"> ADDIN EN.CITE </w:instrText>
      </w:r>
      <w:r>
        <w:fldChar w:fldCharType="begin">
          <w:fldData xml:space="preserve">PEVuZE5vdGU+PENpdGU+PEF1dGhvcj5CZWxsZXQ8L0F1dGhvcj48WWVhcj4yMDExPC9ZZWFyPjxS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</w:fldData>
        </w:fldChar>
      </w:r>
      <w:r>
        <w:instrText xml:space="preserve"> ADDIN EN.CITE.DATA </w:instrText>
      </w:r>
      <w:r>
        <w:fldChar w:fldCharType="end"/>
      </w:r>
      <w:r w:rsidRPr="004E0958">
        <w:fldChar w:fldCharType="separate"/>
      </w:r>
      <w:r>
        <w:rPr>
          <w:noProof/>
        </w:rPr>
        <w:t>(5, 11)</w:t>
      </w:r>
      <w:r w:rsidRPr="004E0958">
        <w:fldChar w:fldCharType="end"/>
      </w:r>
      <w:r w:rsidRPr="004E0958">
        <w:t xml:space="preserve">, incorporated into Equation </w:t>
      </w:r>
      <w:r w:rsidRPr="004E0958">
        <w:fldChar w:fldCharType="begin"/>
      </w:r>
      <w:r w:rsidRPr="004E0958">
        <w:instrText xml:space="preserve"> REF _Ref482880935 \h  \* MERGEFORMAT </w:instrText>
      </w:r>
      <w:r w:rsidRPr="004E0958">
        <w:fldChar w:fldCharType="separate"/>
      </w:r>
      <w:proofErr w:type="gramStart"/>
      <w:r w:rsidRPr="004E0958">
        <w:t xml:space="preserve">( </w:t>
      </w:r>
      <w:r>
        <w:rPr>
          <w:noProof/>
        </w:rPr>
        <w:t>23</w:t>
      </w:r>
      <w:proofErr w:type="gramEnd"/>
      <w:r w:rsidRPr="004E0958">
        <w:t xml:space="preserve"> )</w:t>
      </w:r>
      <w:r w:rsidRPr="004E0958">
        <w:fldChar w:fldCharType="end"/>
      </w:r>
      <w:r w:rsidRPr="004E0958">
        <w:t xml:space="preserve"> describing the nuclear PER/CRY dynamics. Experiment showing abnormally high PER2 accumulation in SIRT1-deficient mouse embryonic fibroblasts (MEFs) also supports this modification </w:t>
      </w:r>
      <w:r w:rsidRPr="004E0958">
        <w:fldChar w:fldCharType="begin">
          <w:fldData xml:space="preserve">PEVuZE5vdGU+PENpdGU+PEF1dGhvcj5Bc2hlcjwvQXV0aG9yPjxZZWFyPjIwMDg8L1llYXI+PFJl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</w:fldData>
        </w:fldChar>
      </w:r>
      <w:r>
        <w:instrText xml:space="preserve"> ADDIN EN.CITE </w:instrText>
      </w:r>
      <w:r>
        <w:fldChar w:fldCharType="begin">
          <w:fldData xml:space="preserve">PEVuZE5vdGU+PENpdGU+PEF1dGhvcj5Bc2hlcjwvQXV0aG9yPjxZZWFyPjIwMDg8L1llYXI+PFJl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</w:fldData>
        </w:fldChar>
      </w:r>
      <w:r>
        <w:instrText xml:space="preserve"> ADDIN EN.CITE.DATA </w:instrText>
      </w:r>
      <w:r>
        <w:fldChar w:fldCharType="end"/>
      </w:r>
      <w:r w:rsidRPr="004E0958">
        <w:fldChar w:fldCharType="separate"/>
      </w:r>
      <w:r>
        <w:rPr>
          <w:noProof/>
        </w:rPr>
        <w:t>(4)</w:t>
      </w:r>
      <w:r w:rsidRPr="004E0958">
        <w:fldChar w:fldCharType="end"/>
      </w:r>
      <w:r w:rsidRPr="004E0958">
        <w:t>.</w:t>
      </w:r>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dPer/Cr</m:t>
              </m:r>
              <m:sSub>
                <m:sSubPr>
                  <m:ctrlPr>
                    <w:rPr>
                      <w:rFonts w:ascii="Cambria Math" w:hAnsi="Cambria Math"/>
                      <w:i/>
                    </w:rPr>
                  </m:ctrlPr>
                </m:sSubPr>
                <m:e>
                  <m:r>
                    <w:rPr>
                      <w:rFonts w:ascii="Cambria Math" w:hAnsi="Cambria Math"/>
                    </w:rPr>
                    <m:t>y</m:t>
                  </m:r>
                </m:e>
                <m:sub>
                  <m:r>
                    <w:rPr>
                      <w:rFonts w:ascii="Cambria Math" w:hAnsi="Cambria Math"/>
                    </w:rPr>
                    <m:t>mRNA</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1b</m:t>
                  </m:r>
                </m:sub>
              </m:sSub>
              <m:d>
                <m:dPr>
                  <m:ctrlPr>
                    <w:rPr>
                      <w:rFonts w:ascii="Cambria Math" w:hAnsi="Cambria Math"/>
                      <w:i/>
                    </w:rPr>
                  </m:ctrlPr>
                </m:dPr>
                <m:e>
                  <m:r>
                    <w:rPr>
                      <w:rFonts w:ascii="Cambria Math" w:hAnsi="Cambria Math"/>
                    </w:rPr>
                    <m:t>CLOCK/BMAL1+c</m:t>
                  </m:r>
                </m:e>
              </m:d>
            </m:num>
            <m:den>
              <m:sSub>
                <m:sSubPr>
                  <m:ctrlPr>
                    <w:rPr>
                      <w:rFonts w:ascii="Cambria Math" w:hAnsi="Cambria Math"/>
                      <w:i/>
                    </w:rPr>
                  </m:ctrlPr>
                </m:sSubPr>
                <m:e>
                  <m:r>
                    <w:rPr>
                      <w:rFonts w:ascii="Cambria Math" w:hAnsi="Cambria Math"/>
                    </w:rPr>
                    <m:t>k</m:t>
                  </m:r>
                </m:e>
                <m:sub>
                  <m:r>
                    <w:rPr>
                      <w:rFonts w:ascii="Cambria Math" w:hAnsi="Cambria Math"/>
                    </w:rPr>
                    <m:t>1b</m:t>
                  </m:r>
                </m:sub>
              </m:sSub>
              <m:d>
                <m:dPr>
                  <m:ctrlPr>
                    <w:rPr>
                      <w:rFonts w:ascii="Cambria Math" w:hAnsi="Cambria Math"/>
                      <w:i/>
                    </w:rPr>
                  </m:ctrlPr>
                </m:dPr>
                <m:e>
                  <m:r>
                    <w:rPr>
                      <w:rFonts w:ascii="Cambria Math" w:hAnsi="Cambria Math"/>
                    </w:rPr>
                    <m:t>1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nucPER/CRY</m:t>
                              </m:r>
                            </m:num>
                            <m:den>
                              <m:r>
                                <w:rPr>
                                  <w:rFonts w:ascii="Cambria Math" w:hAnsi="Cambria Math"/>
                                </w:rPr>
                                <m:t>k</m:t>
                              </m:r>
                              <m:sSub>
                                <m:sSubPr>
                                  <m:ctrlPr>
                                    <w:rPr>
                                      <w:rFonts w:ascii="Cambria Math" w:hAnsi="Cambria Math"/>
                                      <w:i/>
                                    </w:rPr>
                                  </m:ctrlPr>
                                </m:sSubPr>
                                <m:e>
                                  <m:r>
                                    <m:rPr>
                                      <m:sty m:val="p"/>
                                    </m:rPr>
                                    <w:rPr>
                                      <w:rFonts w:ascii="Cambria Math" w:hAnsi="Cambria Math"/>
                                    </w:rPr>
                                    <w:softHyphen/>
                                  </m:r>
                                </m:e>
                                <m:sub>
                                  <m:r>
                                    <w:rPr>
                                      <w:rFonts w:ascii="Cambria Math" w:hAnsi="Cambria Math"/>
                                    </w:rPr>
                                    <m:t>1i</m:t>
                                  </m:r>
                                </m:sub>
                              </m:sSub>
                            </m:den>
                          </m:f>
                        </m:e>
                      </m:d>
                    </m:e>
                    <m:sup>
                      <m:r>
                        <w:rPr>
                          <w:rFonts w:ascii="Cambria Math" w:hAnsi="Cambria Math"/>
                        </w:rPr>
                        <m:t>p</m:t>
                      </m:r>
                    </m:sup>
                  </m:sSup>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1d</m:t>
              </m:r>
            </m:sub>
          </m:sSub>
          <m:r>
            <w:rPr>
              <w:rFonts w:ascii="Cambria Math" w:hAnsi="Cambria Math"/>
            </w:rPr>
            <m:t>.Per/Cr</m:t>
          </m:r>
          <m:sSub>
            <m:sSubPr>
              <m:ctrlPr>
                <w:rPr>
                  <w:rFonts w:ascii="Cambria Math" w:hAnsi="Cambria Math"/>
                  <w:i/>
                </w:rPr>
              </m:ctrlPr>
            </m:sSubPr>
            <m:e>
              <m:r>
                <w:rPr>
                  <w:rFonts w:ascii="Cambria Math" w:hAnsi="Cambria Math"/>
                </w:rPr>
                <m:t>y</m:t>
              </m:r>
            </m:e>
            <m:sub>
              <m:r>
                <w:rPr>
                  <w:rFonts w:ascii="Cambria Math" w:hAnsi="Cambria Math"/>
                </w:rPr>
                <m:t>mRNA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f>
            <m:fPr>
              <m:ctrlPr>
                <w:rPr>
                  <w:rFonts w:ascii="Cambria Math" w:hAnsi="Cambria Math"/>
                  <w:i/>
                </w:rPr>
              </m:ctrlPr>
            </m:fPr>
            <m:num>
              <m:r>
                <w:rPr>
                  <w:rFonts w:ascii="Cambria Math" w:hAnsi="Cambria Math"/>
                </w:rPr>
                <m:t>FGR(N)</m:t>
              </m:r>
            </m:num>
            <m:den>
              <m:r>
                <w:rPr>
                  <w:rFonts w:ascii="Cambria Math" w:hAnsi="Cambria Math"/>
                </w:rPr>
                <m:t>CLOCK-BMAL1</m:t>
              </m:r>
            </m:den>
          </m:f>
        </m:oMath>
      </m:oMathPara>
    </w:p>
    <w:p w:rsidR="008D0CB3" w:rsidRPr="004E0958" w:rsidRDefault="008D0CB3" w:rsidP="00181186">
      <w:pPr>
        <w:pStyle w:val="Caption"/>
        <w:spacing w:before="240" w:after="120"/>
        <w:jc w:val="right"/>
        <w:rPr>
          <w:color w:val="auto"/>
        </w:rPr>
      </w:pPr>
      <w:bookmarkStart w:id="22" w:name="_Ref482879439"/>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21</w:t>
      </w:r>
      <w:r w:rsidRPr="004E0958">
        <w:rPr>
          <w:noProof/>
          <w:color w:val="auto"/>
        </w:rPr>
        <w:fldChar w:fldCharType="end"/>
      </w:r>
      <w:r w:rsidRPr="004E0958">
        <w:rPr>
          <w:color w:val="auto"/>
        </w:rPr>
        <w:t xml:space="preserve"> )</w:t>
      </w:r>
      <w:bookmarkEnd w:id="22"/>
    </w:p>
    <w:p w:rsidR="008D0CB3" w:rsidRPr="00707821" w:rsidRDefault="008D5116" w:rsidP="00181186">
      <w:pPr>
        <w:keepNext/>
        <w:spacing w:before="240"/>
      </w:pPr>
      <m:oMathPara>
        <m:oMath>
          <m:f>
            <m:fPr>
              <m:ctrlPr>
                <w:rPr>
                  <w:rFonts w:ascii="Cambria Math" w:hAnsi="Cambria Math"/>
                  <w:i/>
                </w:rPr>
              </m:ctrlPr>
            </m:fPr>
            <m:num>
              <m:r>
                <w:rPr>
                  <w:rFonts w:ascii="Cambria Math" w:hAnsi="Cambria Math"/>
                </w:rPr>
                <m:t>dPER/CRY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2b</m:t>
              </m:r>
            </m:sub>
          </m:sSub>
          <m:r>
            <w:rPr>
              <w:rFonts w:ascii="Cambria Math" w:hAnsi="Cambria Math"/>
            </w:rPr>
            <m:t>⋅Per/Cr</m:t>
          </m:r>
          <m:sSubSup>
            <m:sSubSupPr>
              <m:ctrlPr>
                <w:rPr>
                  <w:rFonts w:ascii="Cambria Math" w:hAnsi="Cambria Math"/>
                  <w:i/>
                </w:rPr>
              </m:ctrlPr>
            </m:sSubSupPr>
            <m:e>
              <m:r>
                <w:rPr>
                  <w:rFonts w:ascii="Cambria Math" w:hAnsi="Cambria Math"/>
                </w:rPr>
                <m:t>y</m:t>
              </m:r>
            </m:e>
            <m:sub>
              <m:r>
                <w:rPr>
                  <w:rFonts w:ascii="Cambria Math" w:hAnsi="Cambria Math"/>
                </w:rPr>
                <m:t>mRNA</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2d</m:t>
              </m:r>
            </m:sub>
          </m:sSub>
          <m:r>
            <w:rPr>
              <w:rFonts w:ascii="Cambria Math" w:hAnsi="Cambria Math"/>
            </w:rPr>
            <m:t>⋅PER/CRY-</m:t>
          </m:r>
          <m:sSub>
            <m:sSubPr>
              <m:ctrlPr>
                <w:rPr>
                  <w:rFonts w:ascii="Cambria Math" w:hAnsi="Cambria Math"/>
                  <w:i/>
                </w:rPr>
              </m:ctrlPr>
            </m:sSubPr>
            <m:e>
              <m:r>
                <w:rPr>
                  <w:rFonts w:ascii="Cambria Math" w:hAnsi="Cambria Math"/>
                </w:rPr>
                <m:t>k</m:t>
              </m:r>
            </m:e>
            <m:sub>
              <m:r>
                <w:rPr>
                  <w:rFonts w:ascii="Cambria Math" w:hAnsi="Cambria Math"/>
                </w:rPr>
                <m:t>2t</m:t>
              </m:r>
            </m:sub>
          </m:sSub>
          <m:r>
            <w:rPr>
              <w:rFonts w:ascii="Cambria Math" w:hAnsi="Cambria Math"/>
            </w:rPr>
            <m:t>⋅PER/CRY+</m:t>
          </m:r>
          <m:sSub>
            <m:sSubPr>
              <m:ctrlPr>
                <w:rPr>
                  <w:rFonts w:ascii="Cambria Math" w:hAnsi="Cambria Math"/>
                  <w:i/>
                </w:rPr>
              </m:ctrlPr>
            </m:sSubPr>
            <m:e>
              <m:r>
                <w:rPr>
                  <w:rFonts w:ascii="Cambria Math" w:hAnsi="Cambria Math"/>
                </w:rPr>
                <m:t>k</m:t>
              </m:r>
            </m:e>
            <m:sub>
              <m:r>
                <w:rPr>
                  <w:rFonts w:ascii="Cambria Math" w:hAnsi="Cambria Math"/>
                </w:rPr>
                <m:t>3t</m:t>
              </m:r>
            </m:sub>
          </m:sSub>
          <m:r>
            <w:rPr>
              <w:rFonts w:ascii="Cambria Math" w:hAnsi="Cambria Math"/>
            </w:rPr>
            <m:t>⋅nucPER/CRY</m:t>
          </m:r>
        </m:oMath>
      </m:oMathPara>
    </w:p>
    <w:p w:rsidR="008D0CB3" w:rsidRPr="004E0958" w:rsidRDefault="008D0CB3" w:rsidP="00181186">
      <w:pPr>
        <w:pStyle w:val="Caption"/>
        <w:spacing w:before="240" w:after="120"/>
        <w:jc w:val="right"/>
        <w:rPr>
          <w:color w:val="auto"/>
        </w:rPr>
      </w:pPr>
      <w:bookmarkStart w:id="23" w:name="_Ref482880934"/>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22</w:t>
      </w:r>
      <w:r w:rsidRPr="004E0958">
        <w:rPr>
          <w:noProof/>
          <w:color w:val="auto"/>
        </w:rPr>
        <w:fldChar w:fldCharType="end"/>
      </w:r>
      <w:r w:rsidRPr="004E0958">
        <w:rPr>
          <w:color w:val="auto"/>
        </w:rPr>
        <w:t xml:space="preserve"> )</w:t>
      </w:r>
      <w:bookmarkEnd w:id="23"/>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dnucPER/CRY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2t</m:t>
              </m:r>
            </m:sub>
          </m:sSub>
          <m:r>
            <w:rPr>
              <w:rFonts w:ascii="Cambria Math" w:hAnsi="Cambria Math"/>
            </w:rPr>
            <m:t>⋅PER/CRY -</m:t>
          </m:r>
          <m:sSub>
            <m:sSubPr>
              <m:ctrlPr>
                <w:rPr>
                  <w:rFonts w:ascii="Cambria Math" w:hAnsi="Cambria Math"/>
                  <w:i/>
                </w:rPr>
              </m:ctrlPr>
            </m:sSubPr>
            <m:e>
              <m:r>
                <w:rPr>
                  <w:rFonts w:ascii="Cambria Math" w:hAnsi="Cambria Math"/>
                </w:rPr>
                <m:t>k</m:t>
              </m:r>
            </m:e>
            <m:sub>
              <m:r>
                <w:rPr>
                  <w:rFonts w:ascii="Cambria Math" w:hAnsi="Cambria Math"/>
                </w:rPr>
                <m:t>3t</m:t>
              </m:r>
            </m:sub>
          </m:sSub>
          <m:r>
            <w:rPr>
              <w:rFonts w:ascii="Cambria Math" w:hAnsi="Cambria Math"/>
            </w:rPr>
            <m:t>⋅nucPER/CRY-</m:t>
          </m:r>
          <m:sSub>
            <m:sSubPr>
              <m:ctrlPr>
                <w:rPr>
                  <w:rFonts w:ascii="Cambria Math" w:hAnsi="Cambria Math"/>
                  <w:i/>
                </w:rPr>
              </m:ctrlPr>
            </m:sSubPr>
            <m:e>
              <m:r>
                <w:rPr>
                  <w:rFonts w:ascii="Cambria Math" w:hAnsi="Cambria Math"/>
                </w:rPr>
                <m:t>k</m:t>
              </m:r>
            </m:e>
            <m:sub>
              <m:r>
                <w:rPr>
                  <w:rFonts w:ascii="Cambria Math" w:hAnsi="Cambria Math"/>
                </w:rPr>
                <m:t>3d</m:t>
              </m:r>
            </m:sub>
          </m:sSub>
          <m:r>
            <w:rPr>
              <w:rFonts w:ascii="Cambria Math" w:hAnsi="Cambria Math"/>
            </w:rPr>
            <m:t>⋅nucPER/CRY⋅(1+SIRT1)</m:t>
          </m:r>
        </m:oMath>
      </m:oMathPara>
    </w:p>
    <w:p w:rsidR="008D0CB3" w:rsidRPr="004E0958" w:rsidRDefault="008D0CB3" w:rsidP="00181186">
      <w:pPr>
        <w:pStyle w:val="Caption"/>
        <w:spacing w:before="240" w:after="120"/>
        <w:jc w:val="right"/>
        <w:rPr>
          <w:color w:val="auto"/>
        </w:rPr>
      </w:pPr>
      <w:bookmarkStart w:id="24" w:name="_Ref482880935"/>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23</w:t>
      </w:r>
      <w:r w:rsidRPr="004E0958">
        <w:rPr>
          <w:noProof/>
          <w:color w:val="auto"/>
        </w:rPr>
        <w:fldChar w:fldCharType="end"/>
      </w:r>
      <w:r w:rsidRPr="004E0958">
        <w:rPr>
          <w:color w:val="auto"/>
        </w:rPr>
        <w:t xml:space="preserve"> )</w:t>
      </w:r>
      <w:bookmarkEnd w:id="24"/>
    </w:p>
    <w:bookmarkStart w:id="25" w:name="_Ref482881054"/>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dBmal</m:t>
              </m:r>
              <m:sSub>
                <m:sSubPr>
                  <m:ctrlPr>
                    <w:rPr>
                      <w:rFonts w:ascii="Cambria Math" w:hAnsi="Cambria Math"/>
                      <w:i/>
                    </w:rPr>
                  </m:ctrlPr>
                </m:sSubPr>
                <m:e>
                  <m:r>
                    <w:rPr>
                      <w:rFonts w:ascii="Cambria Math" w:hAnsi="Cambria Math"/>
                    </w:rPr>
                    <m:t>1</m:t>
                  </m:r>
                </m:e>
                <m:sub>
                  <m:r>
                    <w:rPr>
                      <w:rFonts w:ascii="Cambria Math" w:hAnsi="Cambria Math"/>
                    </w:rPr>
                    <m:t>mRNA</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4b</m:t>
                  </m:r>
                </m:sub>
              </m:sSub>
              <m:r>
                <w:rPr>
                  <w:rFonts w:ascii="Cambria Math" w:hAnsi="Cambria Math"/>
                </w:rPr>
                <m:t>⋅nucPER/CR</m:t>
              </m:r>
              <m:sSup>
                <m:sSupPr>
                  <m:ctrlPr>
                    <w:rPr>
                      <w:rFonts w:ascii="Cambria Math" w:hAnsi="Cambria Math"/>
                      <w:i/>
                    </w:rPr>
                  </m:ctrlPr>
                </m:sSupPr>
                <m:e>
                  <m:r>
                    <w:rPr>
                      <w:rFonts w:ascii="Cambria Math" w:hAnsi="Cambria Math"/>
                    </w:rPr>
                    <m:t>Y</m:t>
                  </m:r>
                </m:e>
                <m:sup>
                  <m:r>
                    <w:rPr>
                      <w:rFonts w:ascii="Cambria Math" w:hAnsi="Cambria Math"/>
                    </w:rPr>
                    <m:t>r</m:t>
                  </m:r>
                </m:sup>
              </m:sSup>
            </m:num>
            <m:den>
              <m:sSubSup>
                <m:sSubSupPr>
                  <m:ctrlPr>
                    <w:rPr>
                      <w:rFonts w:ascii="Cambria Math" w:hAnsi="Cambria Math"/>
                      <w:i/>
                    </w:rPr>
                  </m:ctrlPr>
                </m:sSubSupPr>
                <m:e>
                  <m:r>
                    <w:rPr>
                      <w:rFonts w:ascii="Cambria Math" w:hAnsi="Cambria Math"/>
                    </w:rPr>
                    <m:t>k</m:t>
                  </m:r>
                </m:e>
                <m:sub>
                  <m:r>
                    <w:rPr>
                      <w:rFonts w:ascii="Cambria Math" w:hAnsi="Cambria Math"/>
                    </w:rPr>
                    <m:t>4b</m:t>
                  </m:r>
                </m:sub>
                <m:sup>
                  <m:r>
                    <w:rPr>
                      <w:rFonts w:ascii="Cambria Math" w:hAnsi="Cambria Math"/>
                    </w:rPr>
                    <m:t>r</m:t>
                  </m:r>
                </m:sup>
              </m:sSubSup>
              <m:r>
                <w:rPr>
                  <w:rFonts w:ascii="Cambria Math" w:hAnsi="Cambria Math"/>
                </w:rPr>
                <m:t>+nucPER/CR</m:t>
              </m:r>
              <m:sSup>
                <m:sSupPr>
                  <m:ctrlPr>
                    <w:rPr>
                      <w:rFonts w:ascii="Cambria Math" w:hAnsi="Cambria Math"/>
                      <w:i/>
                    </w:rPr>
                  </m:ctrlPr>
                </m:sSupPr>
                <m:e>
                  <m:r>
                    <w:rPr>
                      <w:rFonts w:ascii="Cambria Math" w:hAnsi="Cambria Math"/>
                    </w:rPr>
                    <m:t>Y</m:t>
                  </m:r>
                </m:e>
                <m:sup>
                  <m:r>
                    <w:rPr>
                      <w:rFonts w:ascii="Cambria Math" w:hAnsi="Cambria Math"/>
                    </w:rPr>
                    <m:t>r</m:t>
                  </m:r>
                </m:sup>
              </m:sSup>
            </m:den>
          </m:f>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g13</m:t>
              </m:r>
            </m:sub>
          </m:sSub>
          <m:r>
            <w:rPr>
              <w:rFonts w:ascii="Cambria Math" w:hAnsi="Cambria Math"/>
            </w:rPr>
            <m:t xml:space="preserve">⋅ </m:t>
          </m:r>
          <m:r>
            <m:rPr>
              <m:sty m:val="p"/>
            </m:rPr>
            <w:rPr>
              <w:rFonts w:ascii="Cambria Math" w:hAnsi="Cambria Math"/>
            </w:rPr>
            <m:t>PGC1a</m:t>
          </m:r>
          <m:sSub>
            <m:sSubPr>
              <m:ctrlPr>
                <w:rPr>
                  <w:rFonts w:ascii="Cambria Math" w:hAnsi="Cambria Math"/>
                  <w:i/>
                </w:rPr>
              </m:ctrlPr>
            </m:sSubPr>
            <m:e>
              <m:d>
                <m:dPr>
                  <m:ctrlPr>
                    <w:rPr>
                      <w:rFonts w:ascii="Cambria Math" w:hAnsi="Cambria Math"/>
                    </w:rPr>
                  </m:ctrlPr>
                </m:dPr>
                <m:e>
                  <m:r>
                    <m:rPr>
                      <m:sty m:val="p"/>
                    </m:rPr>
                    <w:rPr>
                      <w:rFonts w:ascii="Cambria Math" w:hAnsi="Cambria Math"/>
                    </w:rPr>
                    <m:t>N</m:t>
                  </m:r>
                </m:e>
              </m:d>
            </m:e>
            <m:sub>
              <m:r>
                <w:rPr>
                  <w:rFonts w:ascii="Cambria Math" w:hAnsi="Cambria Math"/>
                </w:rPr>
                <m:t>active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4d</m:t>
              </m:r>
            </m:sub>
          </m:sSub>
          <m:r>
            <w:rPr>
              <w:rFonts w:ascii="Cambria Math" w:hAnsi="Cambria Math"/>
            </w:rPr>
            <m:t>⋅Bmal</m:t>
          </m:r>
          <m:sSub>
            <m:sSubPr>
              <m:ctrlPr>
                <w:rPr>
                  <w:rFonts w:ascii="Cambria Math" w:hAnsi="Cambria Math"/>
                  <w:i/>
                </w:rPr>
              </m:ctrlPr>
            </m:sSubPr>
            <m:e>
              <m:r>
                <w:rPr>
                  <w:rFonts w:ascii="Cambria Math" w:hAnsi="Cambria Math"/>
                </w:rPr>
                <m:t>1</m:t>
              </m:r>
            </m:e>
            <m:sub>
              <m:r>
                <w:rPr>
                  <w:rFonts w:ascii="Cambria Math" w:hAnsi="Cambria Math"/>
                </w:rPr>
                <m:t>mRNA</m:t>
              </m:r>
            </m:sub>
          </m:sSub>
        </m:oMath>
      </m:oMathPara>
    </w:p>
    <w:p w:rsidR="008D0CB3" w:rsidRPr="004E0958" w:rsidRDefault="008D0CB3" w:rsidP="00181186">
      <w:pPr>
        <w:pStyle w:val="Caption"/>
        <w:spacing w:before="240" w:after="120"/>
        <w:jc w:val="right"/>
        <w:rPr>
          <w:color w:val="auto"/>
        </w:rPr>
      </w:pPr>
      <w:bookmarkStart w:id="26" w:name="_Ref489042346"/>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24</w:t>
      </w:r>
      <w:r w:rsidRPr="004E0958">
        <w:rPr>
          <w:noProof/>
          <w:color w:val="auto"/>
        </w:rPr>
        <w:fldChar w:fldCharType="end"/>
      </w:r>
      <w:r w:rsidRPr="004E0958">
        <w:rPr>
          <w:color w:val="auto"/>
        </w:rPr>
        <w:t xml:space="preserve"> )</w:t>
      </w:r>
      <w:bookmarkEnd w:id="25"/>
      <w:bookmarkEnd w:id="26"/>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dBMAL1</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5b</m:t>
              </m:r>
            </m:sub>
          </m:sSub>
          <m:r>
            <w:rPr>
              <w:rFonts w:ascii="Cambria Math" w:hAnsi="Cambria Math"/>
            </w:rPr>
            <m:t>⋅Bmal</m:t>
          </m:r>
          <m:sSub>
            <m:sSubPr>
              <m:ctrlPr>
                <w:rPr>
                  <w:rFonts w:ascii="Cambria Math" w:hAnsi="Cambria Math"/>
                  <w:i/>
                </w:rPr>
              </m:ctrlPr>
            </m:sSubPr>
            <m:e>
              <m:r>
                <w:rPr>
                  <w:rFonts w:ascii="Cambria Math" w:hAnsi="Cambria Math"/>
                </w:rPr>
                <m:t>1</m:t>
              </m:r>
            </m:e>
            <m:sub>
              <m:r>
                <w:rPr>
                  <w:rFonts w:ascii="Cambria Math" w:hAnsi="Cambria Math"/>
                </w:rPr>
                <m:t>mRNA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5d</m:t>
              </m:r>
            </m:sub>
          </m:sSub>
          <m:r>
            <w:rPr>
              <w:rFonts w:ascii="Cambria Math" w:hAnsi="Cambria Math"/>
            </w:rPr>
            <m:t>⋅BMAL1-</m:t>
          </m:r>
          <m:sSub>
            <m:sSubPr>
              <m:ctrlPr>
                <w:rPr>
                  <w:rFonts w:ascii="Cambria Math" w:hAnsi="Cambria Math"/>
                  <w:i/>
                </w:rPr>
              </m:ctrlPr>
            </m:sSubPr>
            <m:e>
              <m:r>
                <w:rPr>
                  <w:rFonts w:ascii="Cambria Math" w:hAnsi="Cambria Math"/>
                </w:rPr>
                <m:t>k</m:t>
              </m:r>
            </m:e>
            <m:sub>
              <m:r>
                <w:rPr>
                  <w:rFonts w:ascii="Cambria Math" w:hAnsi="Cambria Math"/>
                </w:rPr>
                <m:t>5t</m:t>
              </m:r>
            </m:sub>
          </m:sSub>
          <m:r>
            <w:rPr>
              <w:rFonts w:ascii="Cambria Math" w:hAnsi="Cambria Math"/>
            </w:rPr>
            <m:t>⋅BMAL1+</m:t>
          </m:r>
          <m:sSub>
            <m:sSubPr>
              <m:ctrlPr>
                <w:rPr>
                  <w:rFonts w:ascii="Cambria Math" w:hAnsi="Cambria Math"/>
                  <w:i/>
                </w:rPr>
              </m:ctrlPr>
            </m:sSubPr>
            <m:e>
              <m:r>
                <w:rPr>
                  <w:rFonts w:ascii="Cambria Math" w:hAnsi="Cambria Math"/>
                </w:rPr>
                <m:t>k</m:t>
              </m:r>
            </m:e>
            <m:sub>
              <m:r>
                <w:rPr>
                  <w:rFonts w:ascii="Cambria Math" w:hAnsi="Cambria Math"/>
                </w:rPr>
                <m:t>6t</m:t>
              </m:r>
            </m:sub>
          </m:sSub>
          <m:r>
            <w:rPr>
              <w:rFonts w:ascii="Cambria Math" w:hAnsi="Cambria Math"/>
            </w:rPr>
            <m:t>⋅nucBMAL1</m:t>
          </m:r>
        </m:oMath>
      </m:oMathPara>
    </w:p>
    <w:p w:rsidR="008D0CB3" w:rsidRPr="004E0958" w:rsidRDefault="008D0CB3" w:rsidP="00181186">
      <w:pPr>
        <w:pStyle w:val="Caption"/>
        <w:spacing w:before="240" w:after="120"/>
        <w:jc w:val="right"/>
        <w:rPr>
          <w:color w:val="auto"/>
        </w:rPr>
      </w:pPr>
      <w:bookmarkStart w:id="27" w:name="_Ref482881088"/>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25</w:t>
      </w:r>
      <w:r w:rsidRPr="004E0958">
        <w:rPr>
          <w:noProof/>
          <w:color w:val="auto"/>
        </w:rPr>
        <w:fldChar w:fldCharType="end"/>
      </w:r>
      <w:r w:rsidRPr="004E0958">
        <w:rPr>
          <w:color w:val="auto"/>
        </w:rPr>
        <w:t xml:space="preserve"> )</w:t>
      </w:r>
      <w:bookmarkEnd w:id="27"/>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dnucBMAL1</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5t</m:t>
              </m:r>
            </m:sub>
          </m:sSub>
          <m:r>
            <w:rPr>
              <w:rFonts w:ascii="Cambria Math" w:hAnsi="Cambria Math"/>
            </w:rPr>
            <m:t>⋅BMAL1-</m:t>
          </m:r>
          <m:sSub>
            <m:sSubPr>
              <m:ctrlPr>
                <w:rPr>
                  <w:rFonts w:ascii="Cambria Math" w:hAnsi="Cambria Math"/>
                  <w:i/>
                </w:rPr>
              </m:ctrlPr>
            </m:sSubPr>
            <m:e>
              <m:r>
                <w:rPr>
                  <w:rFonts w:ascii="Cambria Math" w:hAnsi="Cambria Math"/>
                </w:rPr>
                <m:t>k</m:t>
              </m:r>
            </m:e>
            <m:sub>
              <m:r>
                <w:rPr>
                  <w:rFonts w:ascii="Cambria Math" w:hAnsi="Cambria Math"/>
                </w:rPr>
                <m:t>6t</m:t>
              </m:r>
            </m:sub>
          </m:sSub>
          <m:r>
            <w:rPr>
              <w:rFonts w:ascii="Cambria Math" w:hAnsi="Cambria Math"/>
            </w:rPr>
            <m:t>⋅nucBMAL1-</m:t>
          </m:r>
          <m:sSub>
            <m:sSubPr>
              <m:ctrlPr>
                <w:rPr>
                  <w:rFonts w:ascii="Cambria Math" w:hAnsi="Cambria Math"/>
                  <w:i/>
                </w:rPr>
              </m:ctrlPr>
            </m:sSubPr>
            <m:e>
              <m:r>
                <w:rPr>
                  <w:rFonts w:ascii="Cambria Math" w:hAnsi="Cambria Math"/>
                </w:rPr>
                <m:t>k</m:t>
              </m:r>
            </m:e>
            <m:sub>
              <m:r>
                <w:rPr>
                  <w:rFonts w:ascii="Cambria Math" w:hAnsi="Cambria Math"/>
                </w:rPr>
                <m:t>6d</m:t>
              </m:r>
            </m:sub>
          </m:sSub>
          <m:r>
            <w:rPr>
              <w:rFonts w:ascii="Cambria Math" w:hAnsi="Cambria Math"/>
            </w:rPr>
            <m:t>⋅nucBMAL1+</m:t>
          </m:r>
          <m:sSub>
            <m:sSubPr>
              <m:ctrlPr>
                <w:rPr>
                  <w:rFonts w:ascii="Cambria Math" w:hAnsi="Cambria Math"/>
                  <w:i/>
                </w:rPr>
              </m:ctrlPr>
            </m:sSubPr>
            <m:e>
              <m:r>
                <w:rPr>
                  <w:rFonts w:ascii="Cambria Math" w:hAnsi="Cambria Math"/>
                </w:rPr>
                <m:t>k</m:t>
              </m:r>
            </m:e>
            <m:sub>
              <m:r>
                <w:rPr>
                  <w:rFonts w:ascii="Cambria Math" w:hAnsi="Cambria Math"/>
                </w:rPr>
                <m:t>7a</m:t>
              </m:r>
            </m:sub>
          </m:sSub>
          <m:r>
            <w:rPr>
              <w:rFonts w:ascii="Cambria Math" w:hAnsi="Cambria Math"/>
            </w:rPr>
            <m:t>⋅CLOCK/BMAL1-</m:t>
          </m:r>
          <m:sSub>
            <m:sSubPr>
              <m:ctrlPr>
                <w:rPr>
                  <w:rFonts w:ascii="Cambria Math" w:hAnsi="Cambria Math"/>
                  <w:i/>
                </w:rPr>
              </m:ctrlPr>
            </m:sSubPr>
            <m:e>
              <m:r>
                <w:rPr>
                  <w:rFonts w:ascii="Cambria Math" w:hAnsi="Cambria Math"/>
                </w:rPr>
                <m:t>k</m:t>
              </m:r>
            </m:e>
            <m:sub>
              <m:r>
                <w:rPr>
                  <w:rFonts w:ascii="Cambria Math" w:hAnsi="Cambria Math"/>
                </w:rPr>
                <m:t>6a</m:t>
              </m:r>
            </m:sub>
          </m:sSub>
          <m:r>
            <w:rPr>
              <w:rFonts w:ascii="Cambria Math" w:hAnsi="Cambria Math"/>
            </w:rPr>
            <m:t>⋅nucBMAL1</m:t>
          </m:r>
        </m:oMath>
      </m:oMathPara>
    </w:p>
    <w:p w:rsidR="008D0CB3" w:rsidRPr="004E0958" w:rsidRDefault="008D0CB3" w:rsidP="00181186">
      <w:pPr>
        <w:pStyle w:val="Caption"/>
        <w:spacing w:before="240" w:after="120"/>
        <w:jc w:val="right"/>
        <w:rPr>
          <w:color w:val="auto"/>
        </w:rPr>
      </w:pPr>
      <w:bookmarkStart w:id="28" w:name="_Ref482881126"/>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26</w:t>
      </w:r>
      <w:r w:rsidRPr="004E0958">
        <w:rPr>
          <w:noProof/>
          <w:color w:val="auto"/>
        </w:rPr>
        <w:fldChar w:fldCharType="end"/>
      </w:r>
      <w:r w:rsidRPr="004E0958">
        <w:rPr>
          <w:color w:val="auto"/>
        </w:rPr>
        <w:t xml:space="preserve"> )</w:t>
      </w:r>
      <w:bookmarkEnd w:id="28"/>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dCLOCK/BMAL1</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6a</m:t>
              </m:r>
            </m:sub>
          </m:sSub>
          <m:r>
            <w:rPr>
              <w:rFonts w:ascii="Cambria Math" w:hAnsi="Cambria Math"/>
            </w:rPr>
            <m:t>⋅nucBMAL1-</m:t>
          </m:r>
          <m:sSub>
            <m:sSubPr>
              <m:ctrlPr>
                <w:rPr>
                  <w:rFonts w:ascii="Cambria Math" w:hAnsi="Cambria Math"/>
                  <w:i/>
                </w:rPr>
              </m:ctrlPr>
            </m:sSubPr>
            <m:e>
              <m:r>
                <w:rPr>
                  <w:rFonts w:ascii="Cambria Math" w:hAnsi="Cambria Math"/>
                </w:rPr>
                <m:t>k</m:t>
              </m:r>
            </m:e>
            <m:sub>
              <m:r>
                <w:rPr>
                  <w:rFonts w:ascii="Cambria Math" w:hAnsi="Cambria Math"/>
                </w:rPr>
                <m:t>7a</m:t>
              </m:r>
            </m:sub>
          </m:sSub>
          <m:r>
            <w:rPr>
              <w:rFonts w:ascii="Cambria Math" w:hAnsi="Cambria Math"/>
            </w:rPr>
            <m:t>⋅CLOCK/BMAL1-</m:t>
          </m:r>
          <m:sSub>
            <m:sSubPr>
              <m:ctrlPr>
                <w:rPr>
                  <w:rFonts w:ascii="Cambria Math" w:hAnsi="Cambria Math"/>
                  <w:i/>
                </w:rPr>
              </m:ctrlPr>
            </m:sSubPr>
            <m:e>
              <m:r>
                <w:rPr>
                  <w:rFonts w:ascii="Cambria Math" w:hAnsi="Cambria Math"/>
                </w:rPr>
                <m:t>k</m:t>
              </m:r>
            </m:e>
            <m:sub>
              <m:r>
                <w:rPr>
                  <w:rFonts w:ascii="Cambria Math" w:hAnsi="Cambria Math"/>
                </w:rPr>
                <m:t>7d</m:t>
              </m:r>
            </m:sub>
          </m:sSub>
          <m:r>
            <w:rPr>
              <w:rFonts w:ascii="Cambria Math" w:hAnsi="Cambria Math"/>
            </w:rPr>
            <m:t>⋅CLOCK/BMAL1-</m:t>
          </m:r>
          <m:sSub>
            <m:sSubPr>
              <m:ctrlPr>
                <w:rPr>
                  <w:rFonts w:ascii="Cambria Math" w:hAnsi="Cambria Math"/>
                  <w:i/>
                </w:rPr>
              </m:ctrlPr>
            </m:sSubPr>
            <m:e>
              <m:r>
                <w:rPr>
                  <w:rFonts w:ascii="Cambria Math" w:hAnsi="Cambria Math"/>
                </w:rPr>
                <m:t>k</m:t>
              </m:r>
            </m:e>
            <m:sub>
              <m:r>
                <w:rPr>
                  <w:rFonts w:ascii="Cambria Math" w:hAnsi="Cambria Math"/>
                </w:rPr>
                <m:t>m8a</m:t>
              </m:r>
            </m:sub>
          </m:sSub>
          <m:r>
            <w:rPr>
              <w:rFonts w:ascii="Cambria Math" w:hAnsi="Cambria Math"/>
            </w:rPr>
            <m:t>⋅CLOCK/BMAL1⋅SIRT1</m:t>
          </m:r>
          <m:sSub>
            <m:sSubPr>
              <m:ctrlPr>
                <w:rPr>
                  <w:rFonts w:ascii="Cambria Math" w:hAnsi="Cambria Math"/>
                  <w:i/>
                </w:rPr>
              </m:ctrlPr>
            </m:sSubPr>
            <m:e>
              <m:r>
                <w:rPr>
                  <w:rFonts w:ascii="Cambria Math" w:hAnsi="Cambria Math"/>
                </w:rPr>
                <m:t>+k</m:t>
              </m:r>
            </m:e>
            <m:sub>
              <m:r>
                <w:rPr>
                  <w:rFonts w:ascii="Cambria Math" w:hAnsi="Cambria Math"/>
                </w:rPr>
                <m:t>m8d</m:t>
              </m:r>
            </m:sub>
          </m:sSub>
          <m:r>
            <w:rPr>
              <w:rFonts w:ascii="Cambria Math" w:hAnsi="Cambria Math"/>
            </w:rPr>
            <m:t>⋅CLOCK/BMAL1/SIRT1</m:t>
          </m:r>
        </m:oMath>
      </m:oMathPara>
    </w:p>
    <w:p w:rsidR="008D0CB3" w:rsidRPr="004E0958" w:rsidRDefault="008D0CB3" w:rsidP="00181186">
      <w:pPr>
        <w:pStyle w:val="Caption"/>
        <w:spacing w:before="240" w:after="120"/>
        <w:jc w:val="right"/>
        <w:rPr>
          <w:color w:val="auto"/>
        </w:rPr>
      </w:pPr>
      <w:bookmarkStart w:id="29" w:name="_Ref482879440"/>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27</w:t>
      </w:r>
      <w:r w:rsidRPr="004E0958">
        <w:rPr>
          <w:noProof/>
          <w:color w:val="auto"/>
        </w:rPr>
        <w:fldChar w:fldCharType="end"/>
      </w:r>
      <w:r w:rsidRPr="004E0958">
        <w:rPr>
          <w:color w:val="auto"/>
        </w:rPr>
        <w:t xml:space="preserve"> )</w:t>
      </w:r>
      <w:bookmarkEnd w:id="29"/>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dCLOCK/BMAL1/SIRT1</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m8a</m:t>
              </m:r>
            </m:sub>
          </m:sSub>
          <m:r>
            <w:rPr>
              <w:rFonts w:ascii="Cambria Math" w:hAnsi="Cambria Math"/>
            </w:rPr>
            <m:t>CLOCK/BMAL1⋅SIRT1 -</m:t>
          </m:r>
          <m:sSub>
            <m:sSubPr>
              <m:ctrlPr>
                <w:rPr>
                  <w:rFonts w:ascii="Cambria Math" w:hAnsi="Cambria Math"/>
                  <w:i/>
                </w:rPr>
              </m:ctrlPr>
            </m:sSubPr>
            <m:e>
              <m:r>
                <w:rPr>
                  <w:rFonts w:ascii="Cambria Math" w:hAnsi="Cambria Math"/>
                </w:rPr>
                <m:t>k</m:t>
              </m:r>
            </m:e>
            <m:sub>
              <m:r>
                <w:rPr>
                  <w:rFonts w:ascii="Cambria Math" w:hAnsi="Cambria Math"/>
                </w:rPr>
                <m:t>m8d</m:t>
              </m:r>
            </m:sub>
          </m:sSub>
          <m:r>
            <w:rPr>
              <w:rFonts w:ascii="Cambria Math" w:hAnsi="Cambria Math"/>
            </w:rPr>
            <m:t>⋅CLOCK/BMAL1/SIRT1-</m:t>
          </m:r>
          <m:sSub>
            <m:sSubPr>
              <m:ctrlPr>
                <w:rPr>
                  <w:rFonts w:ascii="Cambria Math" w:hAnsi="Cambria Math"/>
                  <w:i/>
                </w:rPr>
              </m:ctrlPr>
            </m:sSubPr>
            <m:e>
              <m:r>
                <w:rPr>
                  <w:rFonts w:ascii="Cambria Math" w:hAnsi="Cambria Math"/>
                </w:rPr>
                <m:t>k</m:t>
              </m:r>
            </m:e>
            <m:sub>
              <m:r>
                <w:rPr>
                  <w:rFonts w:ascii="Cambria Math" w:hAnsi="Cambria Math"/>
                </w:rPr>
                <m:t>m9d</m:t>
              </m:r>
            </m:sub>
          </m:sSub>
          <m:r>
            <w:rPr>
              <w:rFonts w:ascii="Cambria Math" w:hAnsi="Cambria Math"/>
            </w:rPr>
            <m:t>⋅CLOCK/BMAL1/SIRT1</m:t>
          </m:r>
        </m:oMath>
      </m:oMathPara>
    </w:p>
    <w:p w:rsidR="008D0CB3" w:rsidRPr="004E0958" w:rsidRDefault="008D0CB3" w:rsidP="00181186">
      <w:pPr>
        <w:pStyle w:val="Caption"/>
        <w:spacing w:before="240" w:after="120"/>
        <w:jc w:val="right"/>
        <w:rPr>
          <w:color w:val="auto"/>
        </w:rPr>
      </w:pPr>
      <w:bookmarkStart w:id="30" w:name="_Ref482881448"/>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28</w:t>
      </w:r>
      <w:r w:rsidRPr="004E0958">
        <w:rPr>
          <w:noProof/>
          <w:color w:val="auto"/>
        </w:rPr>
        <w:fldChar w:fldCharType="end"/>
      </w:r>
      <w:r w:rsidRPr="004E0958">
        <w:rPr>
          <w:color w:val="auto"/>
        </w:rPr>
        <w:t xml:space="preserve"> )</w:t>
      </w:r>
      <w:bookmarkEnd w:id="30"/>
    </w:p>
    <w:p w:rsidR="008D0CB3" w:rsidRPr="00707821" w:rsidRDefault="008D5116" w:rsidP="00181186">
      <w:pPr>
        <w:keepNext/>
        <w:spacing w:before="240"/>
      </w:pPr>
      <m:oMathPara>
        <m:oMath>
          <m:f>
            <m:fPr>
              <m:ctrlPr>
                <w:rPr>
                  <w:rFonts w:ascii="Cambria Math" w:hAnsi="Cambria Math"/>
                </w:rPr>
              </m:ctrlPr>
            </m:fPr>
            <m:num>
              <m:r>
                <w:rPr>
                  <w:rFonts w:ascii="Cambria Math" w:hAnsi="Cambria Math"/>
                </w:rPr>
                <m:t>dNAMPT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m10a</m:t>
              </m:r>
            </m:sub>
          </m:sSub>
          <m:r>
            <w:rPr>
              <w:rFonts w:ascii="Cambria Math" w:hAnsi="Cambria Math"/>
            </w:rPr>
            <m:t>CLOCK/BMAL1/SIRT1-</m:t>
          </m:r>
          <m:sSub>
            <m:sSubPr>
              <m:ctrlPr>
                <w:rPr>
                  <w:rFonts w:ascii="Cambria Math" w:hAnsi="Cambria Math"/>
                  <w:i/>
                </w:rPr>
              </m:ctrlPr>
            </m:sSubPr>
            <m:e>
              <m:r>
                <w:rPr>
                  <w:rFonts w:ascii="Cambria Math" w:hAnsi="Cambria Math"/>
                </w:rPr>
                <m:t>k</m:t>
              </m:r>
            </m:e>
            <m:sub>
              <m:r>
                <w:rPr>
                  <w:rFonts w:ascii="Cambria Math" w:hAnsi="Cambria Math"/>
                </w:rPr>
                <m:t>m10d</m:t>
              </m:r>
            </m:sub>
          </m:sSub>
          <m:r>
            <w:rPr>
              <w:rFonts w:ascii="Cambria Math" w:hAnsi="Cambria Math"/>
            </w:rPr>
            <m:t>NAMPT</m:t>
          </m:r>
        </m:oMath>
      </m:oMathPara>
    </w:p>
    <w:p w:rsidR="008D0CB3" w:rsidRPr="004E0958" w:rsidRDefault="008D0CB3" w:rsidP="00181186">
      <w:pPr>
        <w:pStyle w:val="Caption"/>
        <w:spacing w:before="240" w:after="120"/>
        <w:jc w:val="right"/>
        <w:rPr>
          <w:color w:val="auto"/>
        </w:rPr>
      </w:pPr>
      <w:bookmarkStart w:id="31" w:name="_Ref482881660"/>
      <w:proofErr w:type="gramStart"/>
      <w:r w:rsidRPr="004E0958">
        <w:rPr>
          <w:color w:val="auto"/>
        </w:rPr>
        <w:t xml:space="preserve">( </w:t>
      </w:r>
      <w:proofErr w:type="gramEnd"/>
      <w:r w:rsidRPr="004E0958">
        <w:rPr>
          <w:color w:val="auto"/>
        </w:rPr>
        <w:fldChar w:fldCharType="begin"/>
      </w:r>
      <w:r w:rsidRPr="004E0958">
        <w:rPr>
          <w:color w:val="auto"/>
        </w:rPr>
        <w:instrText xml:space="preserve"> SEQ ( \* ARABIC </w:instrText>
      </w:r>
      <w:r w:rsidRPr="004E0958">
        <w:rPr>
          <w:color w:val="auto"/>
        </w:rPr>
        <w:fldChar w:fldCharType="separate"/>
      </w:r>
      <w:r>
        <w:rPr>
          <w:noProof/>
          <w:color w:val="auto"/>
        </w:rPr>
        <w:t>29</w:t>
      </w:r>
      <w:r w:rsidRPr="004E0958">
        <w:rPr>
          <w:noProof/>
          <w:color w:val="auto"/>
        </w:rPr>
        <w:fldChar w:fldCharType="end"/>
      </w:r>
      <w:r w:rsidRPr="004E0958">
        <w:rPr>
          <w:color w:val="auto"/>
        </w:rPr>
        <w:t xml:space="preserve"> )</w:t>
      </w:r>
      <w:bookmarkEnd w:id="31"/>
    </w:p>
    <w:p w:rsidR="008D0CB3" w:rsidRDefault="008D0CB3" w:rsidP="00181186">
      <w:pPr>
        <w:pStyle w:val="Heading3"/>
        <w:spacing w:before="240" w:after="120"/>
        <w:rPr>
          <w:rFonts w:ascii="Times New Roman" w:hAnsi="Times New Roman"/>
          <w:i/>
          <w:color w:val="auto"/>
        </w:rPr>
      </w:pPr>
      <w:r w:rsidRPr="004E0958">
        <w:rPr>
          <w:rFonts w:ascii="Times New Roman" w:hAnsi="Times New Roman"/>
          <w:i/>
          <w:color w:val="auto"/>
        </w:rPr>
        <w:t xml:space="preserve">Expression of </w:t>
      </w:r>
      <w:proofErr w:type="spellStart"/>
      <w:r w:rsidRPr="004E0958">
        <w:rPr>
          <w:rFonts w:ascii="Times New Roman" w:hAnsi="Times New Roman"/>
          <w:i/>
          <w:color w:val="auto"/>
        </w:rPr>
        <w:t>Gluconeogenic</w:t>
      </w:r>
      <w:proofErr w:type="spellEnd"/>
      <w:r w:rsidRPr="004E0958">
        <w:rPr>
          <w:rFonts w:ascii="Times New Roman" w:hAnsi="Times New Roman"/>
          <w:i/>
          <w:color w:val="auto"/>
        </w:rPr>
        <w:t xml:space="preserve"> Genes</w:t>
      </w:r>
    </w:p>
    <w:p w:rsidR="008D0CB3" w:rsidRDefault="008D0CB3" w:rsidP="00181186">
      <w:r>
        <w:t xml:space="preserve">The transcription of </w:t>
      </w:r>
      <w:proofErr w:type="spellStart"/>
      <w:r>
        <w:t>gluconeogenic</w:t>
      </w:r>
      <w:proofErr w:type="spellEnd"/>
      <w:r>
        <w:t xml:space="preserve"> genes, represented by </w:t>
      </w:r>
      <w:r w:rsidRPr="006546F2">
        <w:rPr>
          <w:i/>
        </w:rPr>
        <w:t>Pck1/G6pc</w:t>
      </w:r>
      <w:r>
        <w:t xml:space="preserve"> in our model, and the sequence of transcriptional and enzymatic regulations leading up to this event is represented in Equations </w:t>
      </w:r>
      <w:r>
        <w:fldChar w:fldCharType="begin"/>
      </w:r>
      <w:r>
        <w:instrText xml:space="preserve"> REF _Ref482955010 \h  \* MERGEFORMAT </w:instrText>
      </w:r>
      <w:r>
        <w:fldChar w:fldCharType="separate"/>
      </w:r>
      <w:r w:rsidRPr="00680F02">
        <w:t xml:space="preserve">( </w:t>
      </w:r>
      <w:r w:rsidRPr="00680F02">
        <w:rPr>
          <w:noProof/>
        </w:rPr>
        <w:t>10</w:t>
      </w:r>
      <w:r w:rsidRPr="00680F02">
        <w:t xml:space="preserve"> )</w:t>
      </w:r>
      <w:r>
        <w:fldChar w:fldCharType="end"/>
      </w:r>
      <w:r>
        <w:t>-</w:t>
      </w:r>
      <w:r>
        <w:fldChar w:fldCharType="begin"/>
      </w:r>
      <w:r>
        <w:instrText xml:space="preserve"> REF _Ref482961809 \h  \* MERGEFORMAT </w:instrText>
      </w:r>
      <w:r>
        <w:fldChar w:fldCharType="separate"/>
      </w:r>
      <w:r w:rsidRPr="00680F02">
        <w:t xml:space="preserve">( </w:t>
      </w:r>
      <w:r w:rsidRPr="00680F02">
        <w:rPr>
          <w:noProof/>
        </w:rPr>
        <w:t>15</w:t>
      </w:r>
      <w:r w:rsidRPr="00680F02">
        <w:t xml:space="preserve"> )</w:t>
      </w:r>
      <w:r>
        <w:fldChar w:fldCharType="end"/>
      </w:r>
      <w:r>
        <w:t xml:space="preserve"> in the </w:t>
      </w:r>
      <w:r>
        <w:fldChar w:fldCharType="begin"/>
      </w:r>
      <w:r>
        <w:instrText xml:space="preserve"> REF _Ref489042592 \h  \* MERGEFORMAT </w:instrText>
      </w:r>
      <w:r>
        <w:fldChar w:fldCharType="separate"/>
      </w:r>
      <w:r>
        <w:t>Methods</w:t>
      </w:r>
      <w:r>
        <w:fldChar w:fldCharType="end"/>
      </w:r>
      <w:r>
        <w:t xml:space="preserve"> section of the main text along with detailed explanations and supporting information.</w:t>
      </w:r>
    </w:p>
    <w:p w:rsidR="008D0CB3" w:rsidRPr="006546F2" w:rsidRDefault="008D0CB3" w:rsidP="00181186"/>
    <w:p w:rsidR="008D0CB3" w:rsidRPr="004E0958" w:rsidRDefault="008D0CB3" w:rsidP="00181186">
      <w:pPr>
        <w:spacing w:before="240"/>
      </w:pPr>
      <w:r w:rsidRPr="004E0958">
        <w:t xml:space="preserve">In summary, our model is a collection of numerous ODEs describing transcription, translation, and molecular interactions that are interconnected to form a larger network describing the circadian rhythms and </w:t>
      </w:r>
      <w:proofErr w:type="spellStart"/>
      <w:r w:rsidRPr="004E0958">
        <w:t>gluconeogenic</w:t>
      </w:r>
      <w:proofErr w:type="spellEnd"/>
      <w:r w:rsidRPr="004E0958">
        <w:t xml:space="preserve"> gene expression in a human hepatocyte. However, quantified level or activity for the model components are not always available in an hourly manner. </w:t>
      </w:r>
      <w:r w:rsidRPr="004E0958">
        <w:t xml:space="preserve">Therefore, extrapolations </w:t>
      </w:r>
      <w:proofErr w:type="gramStart"/>
      <w:r w:rsidRPr="004E0958">
        <w:t>are made</w:t>
      </w:r>
      <w:proofErr w:type="gramEnd"/>
      <w:r w:rsidRPr="004E0958">
        <w:t xml:space="preserve"> from diverse animal studies across species to capture the key characteristics in order to constrain the parameters. Such practice is common in systems biology and the field has accepted that accurate and relevant predictions are more valuable than constraining every single parameter of the model </w:t>
      </w:r>
      <w:r w:rsidRPr="004E0958">
        <w:fldChar w:fldCharType="begin"/>
      </w:r>
      <w:r>
        <w:instrText xml:space="preserve"> ADDIN EN.CITE &lt;EndNote&gt;&lt;Cite&gt;&lt;Author&gt;Gutenkunst&lt;/Author&gt;&lt;Year&gt;2007&lt;/Year&gt;&lt;RecNum&gt;2374&lt;/RecNum&gt;&lt;DisplayText&gt;(26)&lt;/DisplayText&gt;&lt;record&gt;&lt;rec-number&gt;2374&lt;/rec-number&gt;&lt;foreign-keys&gt;&lt;key app="EN" db-id="dtsf0s2tm00vtzedswu5pazjpr2szxzed0sf" timestamp="1477677081"&gt;2374&lt;/key&gt;&lt;/foreign-keys&gt;&lt;ref-type name="Journal Article"&gt;17&lt;/ref-type&gt;&lt;contributors&gt;&lt;authors&gt;&lt;author&gt;Gutenkunst, R. N.&lt;/author&gt;&lt;author&gt;Waterfall, J. J.&lt;/author&gt;&lt;author&gt;Casey, F. P.&lt;/author&gt;&lt;author&gt;Brown, K. S.&lt;/author&gt;&lt;author&gt;Myers, C. R.&lt;/author&gt;&lt;author&gt;Sethna, J. P.&lt;/author&gt;&lt;/authors&gt;&lt;/contributors&gt;&lt;auth-address&gt;Laboratory of Atomic and Solid State Physics, Cornell University, Ithaca, New York, USA. rng7@cornell.edu&lt;/auth-address&gt;&lt;titles&gt;&lt;title&gt;Universally sloppy parameter sensitivities in systems biology models&lt;/title&gt;&lt;secondary-title&gt;PLoS Comput Biol&lt;/secondary-title&gt;&lt;/titles&gt;&lt;periodical&gt;&lt;full-title&gt;PLoS Comput Biol&lt;/full-title&gt;&lt;/periodical&gt;&lt;pages&gt;1871-78&lt;/pages&gt;&lt;volume&gt;3&lt;/volume&gt;&lt;number&gt;10&lt;/number&gt;&lt;keywords&gt;&lt;keyword&gt;Algorithms&lt;/keyword&gt;&lt;keyword&gt;Computer Simulation/trends&lt;/keyword&gt;&lt;keyword&gt;Half-Life&lt;/keyword&gt;&lt;keyword&gt;Meta-Analysis as Topic&lt;/keyword&gt;&lt;keyword&gt;Metabolic Networks and Pathways&lt;/keyword&gt;&lt;keyword&gt;Models, Biological&lt;/keyword&gt;&lt;keyword&gt;*Models, Statistical&lt;/keyword&gt;&lt;keyword&gt;Monte Carlo Method&lt;/keyword&gt;&lt;keyword&gt;Nonlinear Dynamics&lt;/keyword&gt;&lt;keyword&gt;*Probability&lt;/keyword&gt;&lt;keyword&gt;Sensitivity and Specificity&lt;/keyword&gt;&lt;keyword&gt;Systems Biology/*methods&lt;/keyword&gt;&lt;/keywords&gt;&lt;dates&gt;&lt;year&gt;2007&lt;/year&gt;&lt;pub-dates&gt;&lt;date&gt;Oct&lt;/date&gt;&lt;/pub-dates&gt;&lt;/dates&gt;&lt;isbn&gt;1553-7358 (Electronic)&amp;#xD;1553-734X (Linking)&lt;/isbn&gt;&lt;accession-num&gt;17922568&lt;/accession-num&gt;&lt;urls&gt;&lt;related-urls&gt;&lt;url&gt;https://www.ncbi.nlm.nih.gov/pubmed/17922568&lt;/url&gt;&lt;/related-urls&gt;&lt;/urls&gt;&lt;custom2&gt;PMC2000971&lt;/custom2&gt;&lt;electronic-resource-num&gt;10.1371/journal.pcbi.0030189&lt;/electronic-resource-num&gt;&lt;/record&gt;&lt;/Cite&gt;&lt;/EndNote&gt;</w:instrText>
      </w:r>
      <w:r w:rsidRPr="004E0958">
        <w:fldChar w:fldCharType="separate"/>
      </w:r>
      <w:r>
        <w:rPr>
          <w:noProof/>
        </w:rPr>
        <w:t>(26)</w:t>
      </w:r>
      <w:r w:rsidRPr="004E0958">
        <w:fldChar w:fldCharType="end"/>
      </w:r>
      <w:r w:rsidRPr="004E0958">
        <w:t xml:space="preserve">. To that end, parameters </w:t>
      </w:r>
      <w:proofErr w:type="gramStart"/>
      <w:r w:rsidRPr="004E0958">
        <w:t>were estimated</w:t>
      </w:r>
      <w:proofErr w:type="gramEnd"/>
      <w:r w:rsidRPr="004E0958">
        <w:t xml:space="preserve"> to capture the qualitative characteristics (such as phase relations and amplitude changes due to environmental changes) where necessary. The circadian amplitude and phase relation of G6P and PEPCK were the most important observations when estimating the parameters for Equations </w:t>
      </w:r>
      <w:r w:rsidRPr="004E0958">
        <w:fldChar w:fldCharType="begin"/>
      </w:r>
      <w:r w:rsidRPr="004E0958">
        <w:instrText xml:space="preserve"> REF _Ref482955010 \h  \* MERGEFORMAT </w:instrText>
      </w:r>
      <w:r w:rsidRPr="004E0958">
        <w:fldChar w:fldCharType="separate"/>
      </w:r>
      <w:proofErr w:type="gramStart"/>
      <w:r w:rsidRPr="00680F02">
        <w:t xml:space="preserve">( </w:t>
      </w:r>
      <w:r w:rsidRPr="00680F02">
        <w:rPr>
          <w:noProof/>
        </w:rPr>
        <w:t>10</w:t>
      </w:r>
      <w:proofErr w:type="gramEnd"/>
      <w:r w:rsidRPr="00680F02">
        <w:t xml:space="preserve"> )</w:t>
      </w:r>
      <w:r w:rsidRPr="004E0958">
        <w:fldChar w:fldCharType="end"/>
      </w:r>
      <w:r w:rsidRPr="004E0958">
        <w:t>-</w:t>
      </w:r>
      <w:r w:rsidRPr="004E0958">
        <w:fldChar w:fldCharType="begin"/>
      </w:r>
      <w:r w:rsidRPr="004E0958">
        <w:instrText xml:space="preserve"> REF _Ref482961809 \h  \* MERGEFORMAT </w:instrText>
      </w:r>
      <w:r w:rsidRPr="004E0958">
        <w:fldChar w:fldCharType="separate"/>
      </w:r>
      <w:r w:rsidRPr="00680F02">
        <w:t xml:space="preserve">( </w:t>
      </w:r>
      <w:r w:rsidRPr="00680F02">
        <w:rPr>
          <w:noProof/>
        </w:rPr>
        <w:t>15</w:t>
      </w:r>
      <w:r w:rsidRPr="00680F02">
        <w:t xml:space="preserve"> )</w:t>
      </w:r>
      <w:r w:rsidRPr="004E0958">
        <w:fldChar w:fldCharType="end"/>
      </w:r>
      <w:r w:rsidRPr="004E0958">
        <w:t xml:space="preserve">. Under </w:t>
      </w:r>
      <w:r w:rsidRPr="004E0958">
        <w:rPr>
          <w:i/>
        </w:rPr>
        <w:t>ad libitum</w:t>
      </w:r>
      <w:r w:rsidRPr="004E0958">
        <w:t xml:space="preserve"> feeding, both the protein level and activity level of </w:t>
      </w:r>
      <w:proofErr w:type="spellStart"/>
      <w:r w:rsidRPr="004E0958">
        <w:t>th</w:t>
      </w:r>
      <w:r>
        <w:t>s</w:t>
      </w:r>
      <w:r w:rsidRPr="004E0958">
        <w:t>ese</w:t>
      </w:r>
      <w:proofErr w:type="spellEnd"/>
      <w:r w:rsidRPr="004E0958">
        <w:t xml:space="preserve"> two enzymes peak during the transition time from light to dark period, when animals transition from inactive to active period </w:t>
      </w:r>
      <w:r w:rsidRPr="004E0958">
        <w:fldChar w:fldCharType="begin">
          <w:fldData xml:space="preserve">PEVuZE5vdGU+PENpdGU+PEF1dGhvcj5QZXJlei1NZW5kb3phPC9BdXRob3I+PFllYXI+MjAxNDwv
WWVhcj48UmVjTnVtPjIwODQ8L1JlY051bT48RGlzcGxheVRleHQ+KDYsIDQ4KTwvRGlzcGxheVRl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PC9BdXRob3I+PFllYXI+MTk3MzwvWWVhcj48UmVjTnVtPjY1MTwvUmVjTnVtPjxyZWNvcmQ+PHJl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</w:fldData>
        </w:fldChar>
      </w:r>
      <w:r>
        <w:instrText xml:space="preserve"> ADDIN EN.CITE </w:instrText>
      </w:r>
      <w:r>
        <w:fldChar w:fldCharType="begin">
          <w:fldData xml:space="preserve">PEVuZE5vdGU+PENpdGU+PEF1dGhvcj5QZXJlei1NZW5kb3phPC9BdXRob3I+PFllYXI+MjAxNDwv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</w:fldData>
        </w:fldChar>
      </w:r>
      <w:r>
        <w:instrText xml:space="preserve"> ADDIN EN.CITE.DATA </w:instrText>
      </w:r>
      <w:r>
        <w:fldChar w:fldCharType="end"/>
      </w:r>
      <w:r w:rsidRPr="004E0958">
        <w:fldChar w:fldCharType="separate"/>
      </w:r>
      <w:r>
        <w:rPr>
          <w:noProof/>
        </w:rPr>
        <w:t>(6, 48)</w:t>
      </w:r>
      <w:r w:rsidRPr="004E0958">
        <w:fldChar w:fldCharType="end"/>
      </w:r>
      <w:r w:rsidRPr="004E0958">
        <w:t xml:space="preserve">. When animals </w:t>
      </w:r>
      <w:proofErr w:type="gramStart"/>
      <w:r w:rsidRPr="004E0958">
        <w:t>are placed</w:t>
      </w:r>
      <w:proofErr w:type="gramEnd"/>
      <w:r w:rsidRPr="004E0958">
        <w:t xml:space="preserve"> under a restricted feeding schedule where food is available for only 2 hours during their inactive period, the change in the circadian </w:t>
      </w:r>
      <w:r w:rsidRPr="004E0958">
        <w:rPr>
          <w:rFonts w:hint="eastAsia"/>
        </w:rPr>
        <w:t xml:space="preserve">rhythms of these two enzymes is apparent. </w:t>
      </w:r>
      <w:r w:rsidRPr="004E0958">
        <w:t xml:space="preserve">The protein levels peak just before or during the two-hour window when food is available to the animals. This is the highest peak during a 24-hour period although a smaller peak appears during the active period. Additionally, the amplitude of the rhythms for PEPCK protein level </w:t>
      </w:r>
      <w:proofErr w:type="gramStart"/>
      <w:r w:rsidRPr="004E0958">
        <w:t>is increased</w:t>
      </w:r>
      <w:proofErr w:type="gramEnd"/>
      <w:r w:rsidRPr="004E0958">
        <w:t xml:space="preserve"> under restricted feeding, although similar change is less obvious for G6P. The parameters were constrained such that the phase shift and amplitude change occurs for the transcription of </w:t>
      </w:r>
      <w:r w:rsidRPr="002C1C5E">
        <w:rPr>
          <w:i/>
        </w:rPr>
        <w:t>Pck1/G6pc</w:t>
      </w:r>
      <w:r w:rsidRPr="004E0958">
        <w:t xml:space="preserve"> based on the location of the major peak. The method of parameter estimation for the rest of the model is described in our previous work </w:t>
      </w:r>
      <w:r w:rsidRPr="004E0958">
        <w:fldChar w:fldCharType="begin"/>
      </w:r>
      <w:r>
        <w:instrText xml:space="preserve"> ADDIN EN.CITE &lt;EndNote&gt;&lt;Cite&gt;&lt;Author&gt;Bae&lt;/Author&gt;&lt;Year&gt;2017&lt;/Year&gt;&lt;RecNum&gt;3011&lt;/RecNum&gt;&lt;DisplayText&gt;(7)&lt;/DisplayText&gt;&lt;record&gt;&lt;rec-number&gt;3011&lt;/rec-number&gt;&lt;foreign-keys&gt;&lt;key app="EN" db-id="dtsf0s2tm00vtzedswu5pazjpr2szxzed0sf" timestamp="1493664698"&gt;3011&lt;/key&gt;&lt;/foreign-keys&gt;&lt;ref-type name="Journal Article"&gt;17&lt;/ref-type&gt;&lt;contributors&gt;&lt;authors&gt;&lt;author&gt;Bae, Seul-A&lt;/author&gt;&lt;author&gt;Androulakis, Ioannis P&lt;/author&gt;&lt;/authors&gt;&lt;/contributors&gt;&lt;titles&gt;&lt;title&gt;The Synergistic Role of Light-Feeding Phase Relations on Entraining Robust Circadian Rhythms in the Periphery&lt;/title&gt;&lt;secondary-title&gt;Gene Regulation and Systems Biology&lt;/secondary-title&gt;&lt;/titles&gt;&lt;periodical&gt;&lt;full-title&gt;Gene Regulation and Systems Biology&lt;/full-title&gt;&lt;/periodical&gt;&lt;pages&gt;0-0&lt;/pages&gt;&lt;volume&gt;2017&lt;/volume&gt;&lt;number&gt;11&lt;/number&gt;&lt;dates&gt;&lt;year&gt;2017&lt;/year&gt;&lt;/dates&gt;&lt;isbn&gt;1177-6250&lt;/isbn&gt;&lt;urls&gt;&lt;/urls&gt;&lt;/record&gt;&lt;/Cite&gt;&lt;/EndNote&gt;</w:instrText>
      </w:r>
      <w:r w:rsidRPr="004E0958">
        <w:fldChar w:fldCharType="separate"/>
      </w:r>
      <w:r>
        <w:rPr>
          <w:noProof/>
        </w:rPr>
        <w:t>(7)</w:t>
      </w:r>
      <w:r w:rsidRPr="004E0958">
        <w:fldChar w:fldCharType="end"/>
      </w:r>
      <w:r w:rsidRPr="004E0958">
        <w:t>.</w:t>
      </w:r>
    </w:p>
    <w:p w:rsidR="008D0CB3" w:rsidRPr="00F61FD6" w:rsidRDefault="008D0CB3" w:rsidP="00181186">
      <w:pPr>
        <w:pStyle w:val="Heading1"/>
      </w:pPr>
      <w:bookmarkStart w:id="32" w:name="_Ref489041080"/>
      <w:r>
        <w:lastRenderedPageBreak/>
        <w:t>Appendix 2</w:t>
      </w:r>
      <w:bookmarkEnd w:id="32"/>
    </w:p>
    <w:p w:rsidR="008D0CB3" w:rsidRPr="001D1175" w:rsidRDefault="008D0CB3" w:rsidP="00181186">
      <w:pPr>
        <w:pStyle w:val="Heading2"/>
        <w:spacing w:before="240"/>
        <w:rPr>
          <w:rFonts w:ascii="Times New Roman" w:hAnsi="Times New Roman"/>
          <w:color w:val="auto"/>
          <w:sz w:val="24"/>
          <w:szCs w:val="24"/>
        </w:rPr>
      </w:pPr>
      <w:r w:rsidRPr="001D1175">
        <w:rPr>
          <w:rFonts w:ascii="Times New Roman" w:hAnsi="Times New Roman"/>
          <w:color w:val="auto"/>
          <w:sz w:val="24"/>
          <w:szCs w:val="24"/>
        </w:rPr>
        <w:t>Local Sensitivity Analysis</w:t>
      </w:r>
    </w:p>
    <w:p w:rsidR="008D0CB3" w:rsidRPr="00D55B07" w:rsidRDefault="008D0CB3" w:rsidP="00181186">
      <w:pPr>
        <w:spacing w:before="240"/>
      </w:pPr>
      <w:r w:rsidRPr="00D55B07">
        <w:t xml:space="preserve">The local sensitivity analysis </w:t>
      </w:r>
      <w:proofErr w:type="gramStart"/>
      <w:r w:rsidRPr="00D55B07">
        <w:t>was performed</w:t>
      </w:r>
      <w:proofErr w:type="gramEnd"/>
      <w:r w:rsidRPr="00D55B07">
        <w:t xml:space="preserve"> on all 130 parameters of the model. The relative sensitivity coefficient for every parameter </w:t>
      </w:r>
      <w:proofErr w:type="gramStart"/>
      <w:r w:rsidRPr="00D55B07">
        <w:t>was calculated</w:t>
      </w:r>
      <w:proofErr w:type="gramEnd"/>
      <w:r w:rsidRPr="00D55B07">
        <w:t xml:space="preserve"> using the following equation </w:t>
      </w:r>
      <w:r w:rsidRPr="00D55B07">
        <w:fldChar w:fldCharType="begin">
          <w:fldData xml:space="preserve">PEVuZE5vdGU+PENpdGU+PEF1dGhvcj5SYW88L0F1dGhvcj48WWVhcj4yMDE2PC9ZZWFyPjxSZWNO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</w:fldData>
        </w:fldChar>
      </w:r>
      <w:r>
        <w:instrText xml:space="preserve"> ADDIN EN.CITE </w:instrText>
      </w:r>
      <w:r>
        <w:fldChar w:fldCharType="begin">
          <w:fldData xml:space="preserve">PEVuZE5vdGU+PENpdGU+PEF1dGhvcj5SYW88L0F1dGhvcj48WWVhcj4yMDE2PC9ZZWFyPjxSZWNO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</w:fldData>
        </w:fldChar>
      </w:r>
      <w:r>
        <w:instrText xml:space="preserve"> ADDIN EN.CITE.DATA </w:instrText>
      </w:r>
      <w:r>
        <w:fldChar w:fldCharType="end"/>
      </w:r>
      <w:r w:rsidRPr="00D55B07">
        <w:fldChar w:fldCharType="separate"/>
      </w:r>
      <w:r>
        <w:rPr>
          <w:noProof/>
        </w:rPr>
        <w:t>(55)</w:t>
      </w:r>
      <w:r w:rsidRPr="00D55B07">
        <w:fldChar w:fldCharType="end"/>
      </w:r>
      <w:r w:rsidRPr="00D55B07">
        <w:t>:</w:t>
      </w:r>
    </w:p>
    <w:p w:rsidR="008D0CB3" w:rsidRPr="00707821" w:rsidRDefault="008D0CB3" w:rsidP="00181186">
      <w:pPr>
        <w:keepNext/>
        <w:spacing w:before="240"/>
      </w:pPr>
      <m:oMathPara>
        <m:oMath>
          <m:r>
            <w:rPr>
              <w:rFonts w:ascii="Cambria Math" w:hAnsi="Cambria Math"/>
            </w:rPr>
            <m:t>Sensitivity coefficient=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e>
          </m:d>
        </m:oMath>
      </m:oMathPara>
    </w:p>
    <w:p w:rsidR="008D0CB3" w:rsidRPr="00D55B07" w:rsidRDefault="008D0CB3" w:rsidP="00181186">
      <w:pPr>
        <w:pStyle w:val="Caption"/>
        <w:spacing w:before="240" w:after="120"/>
        <w:jc w:val="right"/>
        <w:rPr>
          <w:color w:val="auto"/>
        </w:rPr>
      </w:pPr>
      <w:bookmarkStart w:id="33" w:name="_Ref482969614"/>
      <w:proofErr w:type="gramStart"/>
      <w:r w:rsidRPr="00D55B07">
        <w:rPr>
          <w:color w:val="auto"/>
        </w:rPr>
        <w:t xml:space="preserve">( </w:t>
      </w:r>
      <w:proofErr w:type="gramEnd"/>
      <w:r w:rsidRPr="00D55B07">
        <w:rPr>
          <w:color w:val="auto"/>
        </w:rPr>
        <w:fldChar w:fldCharType="begin"/>
      </w:r>
      <w:r w:rsidRPr="00D55B07">
        <w:rPr>
          <w:color w:val="auto"/>
        </w:rPr>
        <w:instrText xml:space="preserve"> SEQ ( \* ARABIC </w:instrText>
      </w:r>
      <w:r>
        <w:rPr>
          <w:color w:val="auto"/>
        </w:rPr>
        <w:instrText xml:space="preserve"> \r 1</w:instrText>
      </w:r>
      <w:r w:rsidRPr="00D55B07">
        <w:rPr>
          <w:color w:val="auto"/>
        </w:rPr>
        <w:fldChar w:fldCharType="separate"/>
      </w:r>
      <w:r>
        <w:rPr>
          <w:noProof/>
          <w:color w:val="auto"/>
        </w:rPr>
        <w:t>1</w:t>
      </w:r>
      <w:r w:rsidRPr="00D55B07">
        <w:rPr>
          <w:color w:val="auto"/>
        </w:rPr>
        <w:fldChar w:fldCharType="end"/>
      </w:r>
      <w:r w:rsidRPr="00D55B07">
        <w:rPr>
          <w:color w:val="auto"/>
        </w:rPr>
        <w:t xml:space="preserve"> )</w:t>
      </w:r>
      <w:bookmarkEnd w:id="33"/>
    </w:p>
    <w:p w:rsidR="008D0CB3" w:rsidRPr="00D55B07" w:rsidRDefault="008D0CB3" w:rsidP="00181186">
      <w:pPr>
        <w:spacing w:before="240"/>
      </w:pPr>
      <w:r w:rsidRPr="00D55B07">
        <w:t xml:space="preserve">In Equation </w:t>
      </w:r>
      <w:r w:rsidRPr="00D55B07">
        <w:fldChar w:fldCharType="begin"/>
      </w:r>
      <w:r w:rsidRPr="00D55B07">
        <w:instrText xml:space="preserve"> REF _Ref482969614 \h  \* MERGEFORMAT </w:instrText>
      </w:r>
      <w:r w:rsidRPr="00D55B07">
        <w:fldChar w:fldCharType="separate"/>
      </w:r>
      <w:proofErr w:type="gramStart"/>
      <w:r w:rsidRPr="00D55B07">
        <w:t xml:space="preserve">( </w:t>
      </w:r>
      <w:r>
        <w:rPr>
          <w:noProof/>
        </w:rPr>
        <w:t>1</w:t>
      </w:r>
      <w:proofErr w:type="gramEnd"/>
      <w:r w:rsidRPr="00D55B07">
        <w:t xml:space="preserve"> )</w:t>
      </w:r>
      <w:r w:rsidRPr="00D55B07">
        <w:fldChar w:fldCharType="end"/>
      </w:r>
      <w:r w:rsidRPr="00D55B07">
        <w:t>,</w:t>
      </w:r>
    </w:p>
    <w:p w:rsidR="008D0CB3" w:rsidRPr="00D55B07" w:rsidRDefault="008D0CB3" w:rsidP="00181186">
      <w:pPr>
        <w:spacing w:before="240"/>
      </w:pPr>
      <w:proofErr w:type="spellStart"/>
      <w:proofErr w:type="gramStart"/>
      <w:r w:rsidRPr="00D55B07">
        <w:t>p</w:t>
      </w:r>
      <w:r w:rsidRPr="00D55B07">
        <w:rPr>
          <w:vertAlign w:val="subscript"/>
        </w:rPr>
        <w:t>k</w:t>
      </w:r>
      <w:proofErr w:type="spellEnd"/>
      <w:proofErr w:type="gramEnd"/>
      <w:r w:rsidRPr="00D55B07">
        <w:t xml:space="preserve"> = tested parameter</w:t>
      </w:r>
    </w:p>
    <w:p w:rsidR="008D0CB3" w:rsidRPr="00D55B07" w:rsidRDefault="008D0CB3" w:rsidP="00181186">
      <w:pPr>
        <w:spacing w:before="240"/>
      </w:pPr>
      <w:r w:rsidRPr="00D55B07">
        <w:t>y = measured response</w:t>
      </w:r>
    </w:p>
    <w:p w:rsidR="008D0CB3" w:rsidRPr="00D55B07" w:rsidRDefault="008D0CB3" w:rsidP="00181186">
      <w:pPr>
        <w:spacing w:before="240"/>
      </w:pPr>
      <w:r w:rsidRPr="00D55B07">
        <w:t xml:space="preserve">Each parameter </w:t>
      </w:r>
      <w:proofErr w:type="gramStart"/>
      <w:r w:rsidRPr="00D55B07">
        <w:t>was varied</w:t>
      </w:r>
      <w:proofErr w:type="gramEnd"/>
      <w:r w:rsidRPr="00D55B07">
        <w:t xml:space="preserve"> by 1% in the positive direction, and the relative local sensitivity coefficients for each parameter based on the amplitude of </w:t>
      </w:r>
      <w:r w:rsidRPr="00D55B07">
        <w:rPr>
          <w:i/>
        </w:rPr>
        <w:t>Pck1/G6pc</w:t>
      </w:r>
      <w:r w:rsidRPr="00D55B07">
        <w:t xml:space="preserve"> </w:t>
      </w:r>
    </w:p>
    <w:p w:rsidR="008D0CB3" w:rsidRPr="00D55B07" w:rsidRDefault="008D0CB3" w:rsidP="00181186">
      <w:pPr>
        <w:spacing w:before="240"/>
      </w:pPr>
      <w:proofErr w:type="gramStart"/>
      <w:r w:rsidRPr="00D55B07">
        <w:t>mRNA</w:t>
      </w:r>
      <w:proofErr w:type="gramEnd"/>
      <w:r w:rsidRPr="00D55B07">
        <w:t xml:space="preserve"> were computed.</w:t>
      </w:r>
    </w:p>
    <w:p w:rsidR="008D0CB3" w:rsidRPr="001D1175" w:rsidRDefault="008D0CB3" w:rsidP="00181186">
      <w:pPr>
        <w:pStyle w:val="Heading2"/>
        <w:rPr>
          <w:rFonts w:ascii="Times New Roman" w:hAnsi="Times New Roman"/>
          <w:color w:val="auto"/>
          <w:sz w:val="24"/>
          <w:szCs w:val="24"/>
        </w:rPr>
      </w:pPr>
      <w:r w:rsidRPr="001D1175">
        <w:rPr>
          <w:rFonts w:ascii="Times New Roman" w:hAnsi="Times New Roman"/>
          <w:color w:val="auto"/>
          <w:sz w:val="24"/>
          <w:szCs w:val="24"/>
        </w:rPr>
        <w:t>Morris Method</w:t>
      </w:r>
    </w:p>
    <w:p w:rsidR="008D0CB3" w:rsidRPr="0043070D" w:rsidRDefault="008D0CB3" w:rsidP="00181186">
      <w:pPr>
        <w:spacing w:before="200"/>
      </w:pPr>
      <w:r w:rsidRPr="0043070D">
        <w:t xml:space="preserve">The Morris method is a computationally effective screening method that identifies a few important parameters in models involving many parameters. The method first computes elementary effects, or the changes in an output due solely to changes in a particular input </w:t>
      </w:r>
      <w:r w:rsidRPr="0043070D">
        <w:fldChar w:fldCharType="begin"/>
      </w:r>
      <w:r>
        <w:instrText xml:space="preserve"> ADDIN EN.CITE &lt;EndNote&gt;&lt;Cite&gt;&lt;Author&gt;Morris&lt;/Author&gt;&lt;Year&gt;1991&lt;/Year&gt;&lt;RecNum&gt;3014&lt;/RecNum&gt;&lt;DisplayText&gt;(41)&lt;/DisplayText&gt;&lt;record&gt;&lt;rec-number&gt;3014&lt;/rec-number&gt;&lt;foreign-keys&gt;&lt;key app="EN" db-id="dtsf0s2tm00vtzedswu5pazjpr2szxzed0sf" timestamp="1495221030"&gt;3014&lt;/key&gt;&lt;/foreign-keys&gt;&lt;ref-type name="Journal Article"&gt;17&lt;/ref-type&gt;&lt;contributors&gt;&lt;authors&gt;&lt;author&gt;Morris, M. D.&lt;/author&gt;&lt;/authors&gt;&lt;/contributors&gt;&lt;titles&gt;&lt;title&gt;Factorial Sampling Plans for Preliminary Computational Experiments&lt;/title&gt;&lt;secondary-title&gt;Technometrics&lt;/secondary-title&gt;&lt;alt-title&gt;Technometrics&lt;/alt-title&gt;&lt;/titles&gt;&lt;periodical&gt;&lt;full-title&gt;Technometrics&lt;/full-title&gt;&lt;/periodical&gt;&lt;alt-periodical&gt;&lt;full-title&gt;Technometrics&lt;/full-title&gt;&lt;/alt-periodical&gt;&lt;pages&gt;161-174&lt;/pages&gt;&lt;volume&gt;33&lt;/volume&gt;&lt;number&gt;2&lt;/number&gt;&lt;keywords&gt;&lt;keyword&gt;computational model&lt;/keyword&gt;&lt;keyword&gt;factor screening&lt;/keyword&gt;&lt;keyword&gt;latin hypercube sampling&lt;/keyword&gt;&lt;keyword&gt;sensitivity analysis&lt;/keyword&gt;&lt;keyword&gt;sensitivity&lt;/keyword&gt;&lt;keyword&gt;designs&lt;/keyword&gt;&lt;keyword&gt;models&lt;/keyword&gt;&lt;/keywords&gt;&lt;dates&gt;&lt;year&gt;1991&lt;/year&gt;&lt;pub-dates&gt;&lt;date&gt;May&lt;/date&gt;&lt;/pub-dates&gt;&lt;/dates&gt;&lt;isbn&gt;0040-1706&lt;/isbn&gt;&lt;accession-num&gt;WOS:A1991FJ19800006&lt;/accession-num&gt;&lt;urls&gt;&lt;related-urls&gt;&lt;url&gt;&amp;lt;Go to ISI&amp;gt;://WOS:A1991FJ19800006&lt;/url&gt;&lt;/related-urls&gt;&lt;/urls&gt;&lt;electronic-resource-num&gt;Doi 10.2307/1269043&lt;/electronic-resource-num&gt;&lt;language&gt;English&lt;/language&gt;&lt;/record&gt;&lt;/Cite&gt;&lt;/EndNote&gt;</w:instrText>
      </w:r>
      <w:r w:rsidRPr="0043070D">
        <w:fldChar w:fldCharType="separate"/>
      </w:r>
      <w:r>
        <w:rPr>
          <w:noProof/>
        </w:rPr>
        <w:t>(41)</w:t>
      </w:r>
      <w:r w:rsidRPr="0043070D">
        <w:fldChar w:fldCharType="end"/>
      </w:r>
      <w:r w:rsidRPr="0043070D">
        <w:t xml:space="preserve">. In the input space, r trajectories are constructed by first generating a random starting point, then moving one factor at a time in a random order </w:t>
      </w:r>
      <w:r w:rsidRPr="0043070D">
        <w:fldChar w:fldCharType="begin"/>
      </w:r>
      <w:r>
        <w:instrText xml:space="preserve"> ADDIN EN.CITE &lt;EndNote&gt;&lt;Cite&gt;&lt;Author&gt;Campolongo&lt;/Author&gt;&lt;Year&gt;2007&lt;/Year&gt;&lt;RecNum&gt;3015&lt;/RecNum&gt;&lt;DisplayText&gt;(13)&lt;/DisplayText&gt;&lt;record&gt;&lt;rec-number&gt;3015&lt;/rec-number&gt;&lt;foreign-keys&gt;&lt;key app="EN" db-id="dtsf0s2tm00vtzedswu5pazjpr2szxzed0sf" timestamp="1495221082"&gt;3015&lt;/key&gt;&lt;/foreign-keys&gt;&lt;ref-type name="Journal Article"&gt;17&lt;/ref-type&gt;&lt;contributors&gt;&lt;authors&gt;&lt;author&gt;Campolongo, F.&lt;/author&gt;&lt;author&gt;Cariboni, J.&lt;/author&gt;&lt;author&gt;Saltelli, A.&lt;/author&gt;&lt;/authors&gt;&lt;/contributors&gt;&lt;auth-address&gt;ESAF European Commiss, Joint Res Ctr, Inst Protect &amp;amp; Secur Citizen, I-21020 Ispra, Italy&amp;#xD;Katholieke Univ Leuven, UCS, B-3001 Louvain, Belgium&lt;/auth-address&gt;&lt;titles&gt;&lt;title&gt;An effective screening design for sensitivity analysis of large models&lt;/title&gt;&lt;secondary-title&gt;Environmental Modelling &amp;amp; Software&lt;/secondary-title&gt;&lt;alt-title&gt;Environ Modell Softw&lt;/alt-title&gt;&lt;/titles&gt;&lt;periodical&gt;&lt;full-title&gt;Environmental Modelling &amp;amp; Software&lt;/full-title&gt;&lt;abbr-1&gt;Environ Modell Softw&lt;/abbr-1&gt;&lt;/periodical&gt;&lt;alt-periodical&gt;&lt;full-title&gt;Environmental Modelling &amp;amp; Software&lt;/full-title&gt;&lt;abbr-1&gt;Environ Modell Softw&lt;/abbr-1&gt;&lt;/alt-periodical&gt;&lt;pages&gt;1509-1518&lt;/pages&gt;&lt;volume&gt;22&lt;/volume&gt;&lt;number&gt;10&lt;/number&gt;&lt;keywords&gt;&lt;keyword&gt;sensitivity analysis&lt;/keyword&gt;&lt;keyword&gt;screening problem&lt;/keyword&gt;&lt;keyword&gt;model-free methods&lt;/keyword&gt;&lt;keyword&gt;effective sampling strategy&lt;/keyword&gt;&lt;keyword&gt;dimethylsulphide (dms)&lt;/keyword&gt;&lt;keyword&gt;systems&lt;/keyword&gt;&lt;keyword&gt;climate&lt;/keyword&gt;&lt;keyword&gt;uncertainties&lt;/keyword&gt;&lt;keyword&gt;oxidation&lt;/keyword&gt;&lt;keyword&gt;output&lt;/keyword&gt;&lt;keyword&gt;dms&lt;/keyword&gt;&lt;/keywords&gt;&lt;dates&gt;&lt;year&gt;2007&lt;/year&gt;&lt;pub-dates&gt;&lt;date&gt;Oct&lt;/date&gt;&lt;/pub-dates&gt;&lt;/dates&gt;&lt;isbn&gt;1364-8152&lt;/isbn&gt;&lt;accession-num&gt;WOS:000247403800013&lt;/accession-num&gt;&lt;urls&gt;&lt;related-urls&gt;&lt;url&gt;&amp;lt;Go to ISI&amp;gt;://WOS:000247403800013&lt;/url&gt;&lt;/related-urls&gt;&lt;/urls&gt;&lt;electronic-resource-num&gt;10.1016/j.envsoft.2006.10.004&lt;/electronic-resource-num&gt;&lt;language&gt;English&lt;/language&gt;&lt;/record&gt;&lt;/Cite&gt;&lt;/EndNote&gt;</w:instrText>
      </w:r>
      <w:r w:rsidRPr="0043070D">
        <w:fldChar w:fldCharType="separate"/>
      </w:r>
      <w:r>
        <w:rPr>
          <w:noProof/>
        </w:rPr>
        <w:t>(13)</w:t>
      </w:r>
      <w:r w:rsidRPr="0043070D">
        <w:fldChar w:fldCharType="end"/>
      </w:r>
      <w:r w:rsidRPr="0043070D">
        <w:t xml:space="preserve">. Once the elementary effects are calculated, they are averaged to assess the overall importance of the input </w:t>
      </w:r>
      <w:r w:rsidRPr="0043070D">
        <w:fldChar w:fldCharType="begin"/>
      </w:r>
      <w:r>
        <w:instrText xml:space="preserve"> ADDIN EN.CITE &lt;EndNote&gt;&lt;Cite&gt;&lt;Author&gt;Campolongo&lt;/Author&gt;&lt;Year&gt;2007&lt;/Year&gt;&lt;RecNum&gt;3015&lt;/RecNum&gt;&lt;DisplayText&gt;(13)&lt;/DisplayText&gt;&lt;record&gt;&lt;rec-number&gt;3015&lt;/rec-number&gt;&lt;foreign-keys&gt;&lt;key app="EN" db-id="dtsf0s2tm00vtzedswu5pazjpr2szxzed0sf" timestamp="1495221082"&gt;3015&lt;/key&gt;&lt;/foreign-keys&gt;&lt;ref-type name="Journal Article"&gt;17&lt;/ref-type&gt;&lt;contributors&gt;&lt;authors&gt;&lt;author&gt;Campolongo, F.&lt;/author&gt;&lt;author&gt;Cariboni, J.&lt;/author&gt;&lt;author&gt;Saltelli, A.&lt;/author&gt;&lt;/authors&gt;&lt;/contributors&gt;&lt;auth-address&gt;ESAF European Commiss, Joint Res Ctr, Inst Protect &amp;amp; Secur Citizen, I-21020 Ispra, Italy&amp;#xD;Katholieke Univ Leuven, UCS, B-3001 Louvain, Belgium&lt;/auth-address&gt;&lt;titles&gt;&lt;title&gt;An effective screening design for sensitivity analysis of large models&lt;/title&gt;&lt;secondary-title&gt;Environmental Modelling &amp;amp; Software&lt;/secondary-title&gt;&lt;alt-title&gt;Environ Modell Softw&lt;/alt-title&gt;&lt;/titles&gt;&lt;periodical&gt;&lt;full-title&gt;Environmental Modelling &amp;amp; Software&lt;/full-title&gt;&lt;abbr-1&gt;Environ Modell Softw&lt;/abbr-1&gt;&lt;/periodical&gt;&lt;alt-periodical&gt;&lt;full-title&gt;Environmental Modelling &amp;amp; Software&lt;/full-title&gt;&lt;abbr-1&gt;Environ Modell Softw&lt;/abbr-1&gt;&lt;/alt-periodical&gt;&lt;pages&gt;1509-1518&lt;/pages&gt;&lt;volume&gt;22&lt;/volume&gt;&lt;number&gt;10&lt;/number&gt;&lt;keywords&gt;&lt;keyword&gt;sensitivity analysis&lt;/keyword&gt;&lt;keyword&gt;screening problem&lt;/keyword&gt;&lt;keyword&gt;model-free methods&lt;/keyword&gt;&lt;keyword&gt;effective sampling strategy&lt;/keyword&gt;&lt;keyword&gt;dimethylsulphide (dms)&lt;/keyword&gt;&lt;keyword&gt;systems&lt;/keyword&gt;&lt;keyword&gt;climate&lt;/keyword&gt;&lt;keyword&gt;uncertainties&lt;/keyword&gt;&lt;keyword&gt;oxidation&lt;/keyword&gt;&lt;keyword&gt;output&lt;/keyword&gt;&lt;keyword&gt;dms&lt;/keyword&gt;&lt;/keywords&gt;&lt;dates&gt;&lt;year&gt;2007&lt;/year&gt;&lt;pub-dates&gt;&lt;date&gt;Oct&lt;/date&gt;&lt;/pub-dates&gt;&lt;/dates&gt;&lt;isbn&gt;1364-8152&lt;/isbn&gt;&lt;accession-num&gt;WOS:000247403800013&lt;/accession-num&gt;&lt;urls&gt;&lt;related-urls&gt;&lt;url&gt;&amp;lt;Go to ISI&amp;gt;://WOS:000247403800013&lt;/url&gt;&lt;/related-urls&gt;&lt;/urls&gt;&lt;electronic-resource-num&gt;10.1016/j.envsoft.2006.10.004&lt;/electronic-resource-num&gt;&lt;language&gt;English&lt;/language&gt;&lt;/record&gt;&lt;/Cite&gt;&lt;/EndNote&gt;</w:instrText>
      </w:r>
      <w:r w:rsidRPr="0043070D">
        <w:fldChar w:fldCharType="separate"/>
      </w:r>
      <w:r>
        <w:rPr>
          <w:noProof/>
        </w:rPr>
        <w:t>(13)</w:t>
      </w:r>
      <w:r w:rsidRPr="0043070D">
        <w:fldChar w:fldCharType="end"/>
      </w:r>
      <w:r w:rsidRPr="0043070D">
        <w:t xml:space="preserve">. The elementary effects were calculated for k=112 peripheral parameters using the Morris method. This method is a one-at-a-time (OAT) method first introduced by Morris </w:t>
      </w:r>
      <w:r w:rsidRPr="0043070D">
        <w:fldChar w:fldCharType="begin"/>
      </w:r>
      <w:r>
        <w:instrText xml:space="preserve"> ADDIN EN.CITE &lt;EndNote&gt;&lt;Cite&gt;&lt;Author&gt;Morris&lt;/Author&gt;&lt;Year&gt;1991&lt;/Year&gt;&lt;RecNum&gt;3014&lt;/RecNum&gt;&lt;DisplayText&gt;(41)&lt;/DisplayText&gt;&lt;record&gt;&lt;rec-number&gt;3014&lt;/rec-number&gt;&lt;foreign-keys&gt;&lt;key app="EN" db-id="dtsf0s2tm00vtzedswu5pazjpr2szxzed0sf" timestamp="1495221030"&gt;3014&lt;/key&gt;&lt;/foreign-keys&gt;&lt;ref-type name="Journal Article"&gt;17&lt;/ref-type&gt;&lt;contributors&gt;&lt;authors&gt;&lt;author&gt;Morris, M. D.&lt;/author&gt;&lt;/authors&gt;&lt;/contributors&gt;&lt;titles&gt;&lt;title&gt;Factorial Sampling Plans for Preliminary Computational Experiments&lt;/title&gt;&lt;secondary-title&gt;Technometrics&lt;/secondary-title&gt;&lt;alt-title&gt;Technometrics&lt;/alt-title&gt;&lt;/titles&gt;&lt;periodical&gt;&lt;full-title&gt;Technometrics&lt;/full-title&gt;&lt;/periodical&gt;&lt;alt-periodical&gt;&lt;full-title&gt;Technometrics&lt;/full-title&gt;&lt;/alt-periodical&gt;&lt;pages&gt;161-174&lt;/pages&gt;&lt;volume&gt;33&lt;/volume&gt;&lt;number&gt;2&lt;/number&gt;&lt;keywords&gt;&lt;keyword&gt;computational model&lt;/keyword&gt;&lt;keyword&gt;factor screening&lt;/keyword&gt;&lt;keyword&gt;latin hypercube sampling&lt;/keyword&gt;&lt;keyword&gt;sensitivity analysis&lt;/keyword&gt;&lt;keyword&gt;sensitivity&lt;/keyword&gt;&lt;keyword&gt;designs&lt;/keyword&gt;&lt;keyword&gt;models&lt;/keyword&gt;&lt;/keywords&gt;&lt;dates&gt;&lt;year&gt;1991&lt;/year&gt;&lt;pub-dates&gt;&lt;date&gt;May&lt;/date&gt;&lt;/pub-dates&gt;&lt;/dates&gt;&lt;isbn&gt;0040-1706&lt;/isbn&gt;&lt;accession-num&gt;WOS:A1991FJ19800006&lt;/accession-num&gt;&lt;urls&gt;&lt;related-urls&gt;&lt;url&gt;&amp;lt;Go to ISI&amp;gt;://WOS:A1991FJ19800006&lt;/url&gt;&lt;/related-urls&gt;&lt;/urls&gt;&lt;electronic-resource-num&gt;Doi 10.2307/1269043&lt;/electronic-resource-num&gt;&lt;language&gt;English&lt;/language&gt;&lt;/record&gt;&lt;/Cite&gt;&lt;/EndNote&gt;</w:instrText>
      </w:r>
      <w:r w:rsidRPr="0043070D">
        <w:fldChar w:fldCharType="separate"/>
      </w:r>
      <w:r>
        <w:rPr>
          <w:noProof/>
        </w:rPr>
        <w:t>(41)</w:t>
      </w:r>
      <w:r w:rsidRPr="0043070D">
        <w:fldChar w:fldCharType="end"/>
      </w:r>
      <w:r w:rsidRPr="0043070D">
        <w:t xml:space="preserve"> and later refined by </w:t>
      </w:r>
      <w:proofErr w:type="spellStart"/>
      <w:r w:rsidRPr="0043070D">
        <w:t>Campolongo</w:t>
      </w:r>
      <w:proofErr w:type="spellEnd"/>
      <w:r w:rsidRPr="0043070D">
        <w:t xml:space="preserve"> </w:t>
      </w:r>
      <w:r w:rsidRPr="0043070D">
        <w:fldChar w:fldCharType="begin"/>
      </w:r>
      <w:r>
        <w:instrText xml:space="preserve"> ADDIN EN.CITE &lt;EndNote&gt;&lt;Cite&gt;&lt;Author&gt;Campolongo&lt;/Author&gt;&lt;Year&gt;2007&lt;/Year&gt;&lt;RecNum&gt;3015&lt;/RecNum&gt;&lt;DisplayText&gt;(13)&lt;/DisplayText&gt;&lt;record&gt;&lt;rec-number&gt;3015&lt;/rec-number&gt;&lt;foreign-keys&gt;&lt;key app="EN" db-id="dtsf0s2tm00vtzedswu5pazjpr2szxzed0sf" timestamp="1495221082"&gt;3015&lt;/key&gt;&lt;/foreign-keys&gt;&lt;ref-type name="Journal Article"&gt;17&lt;/ref-type&gt;&lt;contributors&gt;&lt;authors&gt;&lt;author&gt;Campolongo, F.&lt;/author&gt;&lt;author&gt;Cariboni, J.&lt;/author&gt;&lt;author&gt;Saltelli, A.&lt;/author&gt;&lt;/authors&gt;&lt;/contributors&gt;&lt;auth-address&gt;ESAF European Commiss, Joint Res Ctr, Inst Protect &amp;amp; Secur Citizen, I-21020 Ispra, Italy&amp;#xD;Katholieke Univ Leuven, UCS, B-3001 Louvain, Belgium&lt;/auth-address&gt;&lt;titles&gt;&lt;title&gt;An effective screening design for sensitivity analysis of large models&lt;/title&gt;&lt;secondary-title&gt;Environmental Modelling &amp;amp; Software&lt;/secondary-title&gt;&lt;alt-title&gt;Environ Modell Softw&lt;/alt-title&gt;&lt;/titles&gt;&lt;periodical&gt;&lt;full-title&gt;Environmental Modelling &amp;amp; Software&lt;/full-title&gt;&lt;abbr-1&gt;Environ Modell Softw&lt;/abbr-1&gt;&lt;/periodical&gt;&lt;alt-periodical&gt;&lt;full-title&gt;Environmental Modelling &amp;amp; Software&lt;/full-title&gt;&lt;abbr-1&gt;Environ Modell Softw&lt;/abbr-1&gt;&lt;/alt-periodical&gt;&lt;pages&gt;1509-1518&lt;/pages&gt;&lt;volume&gt;22&lt;/volume&gt;&lt;number&gt;10&lt;/number&gt;&lt;keywords&gt;&lt;keyword&gt;sensitivity analysis&lt;/keyword&gt;&lt;keyword&gt;screening problem&lt;/keyword&gt;&lt;keyword&gt;model-free methods&lt;/keyword&gt;&lt;keyword&gt;effective sampling strategy&lt;/keyword&gt;&lt;keyword&gt;dimethylsulphide (dms)&lt;/keyword&gt;&lt;keyword&gt;systems&lt;/keyword&gt;&lt;keyword&gt;climate&lt;/keyword&gt;&lt;keyword&gt;uncertainties&lt;/keyword&gt;&lt;keyword&gt;oxidation&lt;/keyword&gt;&lt;keyword&gt;output&lt;/keyword&gt;&lt;keyword&gt;dms&lt;/keyword&gt;&lt;/keywords&gt;&lt;dates&gt;&lt;year&gt;2007&lt;/year&gt;&lt;pub-dates&gt;&lt;date&gt;Oct&lt;/date&gt;&lt;/pub-dates&gt;&lt;/dates&gt;&lt;isbn&gt;1364-8152&lt;/isbn&gt;&lt;accession-num&gt;WOS:000247403800013&lt;/accession-num&gt;&lt;urls&gt;&lt;related-urls&gt;&lt;url&gt;&amp;lt;Go to ISI&amp;gt;://WOS:000247403800013&lt;/url&gt;&lt;/related-urls&gt;&lt;/urls&gt;&lt;electronic-resource-num&gt;10.1016/j.envsoft.2006.10.004&lt;/electronic-resource-num&gt;&lt;language&gt;English&lt;/language&gt;&lt;/record&gt;&lt;/Cite&gt;&lt;/EndNote&gt;</w:instrText>
      </w:r>
      <w:r w:rsidRPr="0043070D">
        <w:fldChar w:fldCharType="separate"/>
      </w:r>
      <w:r>
        <w:rPr>
          <w:noProof/>
        </w:rPr>
        <w:t>(13)</w:t>
      </w:r>
      <w:r w:rsidRPr="0043070D">
        <w:fldChar w:fldCharType="end"/>
      </w:r>
      <w:r w:rsidRPr="0043070D">
        <w:t xml:space="preserve">. The Morris method calculates the elementary effects for each factor using the following equation </w:t>
      </w:r>
      <w:r w:rsidRPr="0043070D">
        <w:fldChar w:fldCharType="begin"/>
      </w:r>
      <w:r>
        <w:instrText xml:space="preserve"> ADDIN EN.CITE &lt;EndNote&gt;&lt;Cite&gt;&lt;Author&gt;Campolongo&lt;/Author&gt;&lt;Year&gt;2011&lt;/Year&gt;&lt;RecNum&gt;3016&lt;/RecNum&gt;&lt;DisplayText&gt;(14)&lt;/DisplayText&gt;&lt;record&gt;&lt;rec-number&gt;3016&lt;/rec-number&gt;&lt;foreign-keys&gt;&lt;key app="EN" db-id="dtsf0s2tm00vtzedswu5pazjpr2szxzed0sf" timestamp="1495725708"&gt;3016&lt;/key&gt;&lt;/foreign-keys&gt;&lt;ref-type name="Journal Article"&gt;17&lt;/ref-type&gt;&lt;contributors&gt;&lt;authors&gt;&lt;author&gt;Campolongo, F.&lt;/author&gt;&lt;author&gt;Saltelli, A.&lt;/author&gt;&lt;author&gt;Cariboni, J.&lt;/author&gt;&lt;/authors&gt;&lt;/contributors&gt;&lt;auth-address&gt;Commiss European Communities, Joint Res Ctr, Inst Protect &amp;amp; Secur Citizen, I-21020 Ispra, Italy&lt;/auth-address&gt;&lt;titles&gt;&lt;title&gt;From screening to quantitative sensitivity analysis. A unified approach&lt;/title&gt;&lt;secondary-title&gt;Computer Physics Communications&lt;/secondary-title&gt;&lt;alt-title&gt;Comput Phys Commun&lt;/alt-title&gt;&lt;/titles&gt;&lt;periodical&gt;&lt;full-title&gt;Computer Physics Communications&lt;/full-title&gt;&lt;abbr-1&gt;Comput Phys Commun&lt;/abbr-1&gt;&lt;/periodical&gt;&lt;alt-periodical&gt;&lt;full-title&gt;Computer Physics Communications&lt;/full-title&gt;&lt;abbr-1&gt;Comput Phys Commun&lt;/abbr-1&gt;&lt;/alt-periodical&gt;&lt;pages&gt;978-988&lt;/pages&gt;&lt;volume&gt;182&lt;/volume&gt;&lt;number&gt;4&lt;/number&gt;&lt;keywords&gt;&lt;keyword&gt;sensitivity analysis&lt;/keyword&gt;&lt;keyword&gt;radial design&lt;/keyword&gt;&lt;keyword&gt;variance based measures&lt;/keyword&gt;&lt;keyword&gt;elementary effect method&lt;/keyword&gt;&lt;keyword&gt;model output&lt;/keyword&gt;&lt;keyword&gt;indexes&lt;/keyword&gt;&lt;keyword&gt;variables&lt;/keyword&gt;&lt;keyword&gt;design&lt;/keyword&gt;&lt;keyword&gt;link&lt;/keyword&gt;&lt;/keywords&gt;&lt;dates&gt;&lt;year&gt;2011&lt;/year&gt;&lt;pub-dates&gt;&lt;date&gt;Apr&lt;/date&gt;&lt;/pub-dates&gt;&lt;/dates&gt;&lt;isbn&gt;0010-4655&lt;/isbn&gt;&lt;accession-num&gt;WOS:000288404300012&lt;/accession-num&gt;&lt;urls&gt;&lt;related-urls&gt;&lt;url&gt;&amp;lt;Go to ISI&amp;gt;://WOS:000288404300012&lt;/url&gt;&lt;/related-urls&gt;&lt;/urls&gt;&lt;electronic-resource-num&gt;10.1016/j.cpc.2010.12.039&lt;/electronic-resource-num&gt;&lt;language&gt;English&lt;/language&gt;&lt;/record&gt;&lt;/Cite&gt;&lt;/EndNote&gt;</w:instrText>
      </w:r>
      <w:r w:rsidRPr="0043070D">
        <w:fldChar w:fldCharType="separate"/>
      </w:r>
      <w:r>
        <w:rPr>
          <w:noProof/>
        </w:rPr>
        <w:t>(14)</w:t>
      </w:r>
      <w:r w:rsidRPr="0043070D">
        <w:fldChar w:fldCharType="end"/>
      </w:r>
      <w:r w:rsidRPr="0043070D">
        <w:t>:</w:t>
      </w:r>
    </w:p>
    <w:p w:rsidR="008D0CB3" w:rsidRPr="00707821" w:rsidRDefault="008D5116" w:rsidP="00181186">
      <w:pPr>
        <w:keepNext/>
        <w:spacing w:before="200"/>
      </w:pPr>
      <m:oMathPara>
        <m:oMath>
          <m:sSub>
            <m:sSubPr>
              <m:ctrlPr>
                <w:rPr>
                  <w:rFonts w:ascii="Cambria Math" w:hAnsi="Cambria Math"/>
                </w:rPr>
              </m:ctrlPr>
            </m:sSubPr>
            <m:e>
              <m:r>
                <m:rPr>
                  <m:sty m:val="p"/>
                </m:rPr>
                <w:rPr>
                  <w:rFonts w:ascii="Cambria Math" w:hAnsi="Cambria Math"/>
                </w:rPr>
                <m:t>EE</m:t>
              </m:r>
            </m:e>
            <m:sub>
              <m:r>
                <m:rPr>
                  <m:sty m:val="p"/>
                </m:rP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um>
            <m:den>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den>
          </m:f>
        </m:oMath>
      </m:oMathPara>
    </w:p>
    <w:p w:rsidR="008D0CB3" w:rsidRPr="0043070D" w:rsidRDefault="008D0CB3" w:rsidP="00181186">
      <w:pPr>
        <w:pStyle w:val="Caption"/>
        <w:spacing w:before="200" w:after="120"/>
        <w:jc w:val="right"/>
        <w:rPr>
          <w:color w:val="auto"/>
        </w:rPr>
      </w:pPr>
      <w:bookmarkStart w:id="34" w:name="_Ref483992009"/>
      <w:proofErr w:type="gramStart"/>
      <w:r w:rsidRPr="0043070D">
        <w:rPr>
          <w:color w:val="auto"/>
        </w:rPr>
        <w:t xml:space="preserve">( </w:t>
      </w:r>
      <w:proofErr w:type="gramEnd"/>
      <w:r w:rsidRPr="0043070D">
        <w:rPr>
          <w:color w:val="auto"/>
        </w:rPr>
        <w:fldChar w:fldCharType="begin"/>
      </w:r>
      <w:r w:rsidRPr="0043070D">
        <w:rPr>
          <w:color w:val="auto"/>
        </w:rPr>
        <w:instrText xml:space="preserve"> SEQ ( \* ARABIC </w:instrText>
      </w:r>
      <w:r w:rsidRPr="0043070D">
        <w:rPr>
          <w:color w:val="auto"/>
        </w:rPr>
        <w:fldChar w:fldCharType="separate"/>
      </w:r>
      <w:r>
        <w:rPr>
          <w:noProof/>
          <w:color w:val="auto"/>
        </w:rPr>
        <w:t>2</w:t>
      </w:r>
      <w:r w:rsidRPr="0043070D">
        <w:rPr>
          <w:noProof/>
          <w:color w:val="auto"/>
        </w:rPr>
        <w:fldChar w:fldCharType="end"/>
      </w:r>
      <w:r w:rsidRPr="0043070D">
        <w:rPr>
          <w:color w:val="auto"/>
        </w:rPr>
        <w:t xml:space="preserve"> )</w:t>
      </w:r>
      <w:bookmarkEnd w:id="34"/>
    </w:p>
    <w:p w:rsidR="008D0CB3" w:rsidRPr="0043070D" w:rsidRDefault="008D0CB3" w:rsidP="00181186">
      <w:pPr>
        <w:spacing w:before="200"/>
      </w:pPr>
      <w:r w:rsidRPr="0043070D">
        <w:t>In the above equation, Y is a deterministic function of k input factors (parameters). Because each input parameter x</w:t>
      </w:r>
      <w:r w:rsidRPr="0043070D">
        <w:rPr>
          <w:vertAlign w:val="subscript"/>
        </w:rPr>
        <w:t>i</w:t>
      </w:r>
      <w:r w:rsidRPr="0043070D">
        <w:t xml:space="preserve"> is scaled in the interval [0, 1], the right side of the equation is divided by </w:t>
      </w:r>
      <w:proofErr w:type="spellStart"/>
      <w:r w:rsidRPr="0043070D">
        <w:t>Δ</w:t>
      </w:r>
      <w:r w:rsidRPr="0043070D">
        <w:rPr>
          <w:vertAlign w:val="subscript"/>
        </w:rPr>
        <w:t>i</w:t>
      </w:r>
      <w:proofErr w:type="spellEnd"/>
      <w:r w:rsidRPr="0043070D">
        <w:t>, which is a value in {1</w:t>
      </w:r>
      <w:proofErr w:type="gramStart"/>
      <w:r w:rsidRPr="0043070D">
        <w:t>/(</w:t>
      </w:r>
      <w:proofErr w:type="gramEnd"/>
      <w:r w:rsidRPr="0043070D">
        <w:t xml:space="preserve">p - 1),…,1 - 1/(p – 1)}. Here, p is the number of levels. The mean (Equation </w:t>
      </w:r>
      <w:r w:rsidRPr="0043070D">
        <w:fldChar w:fldCharType="begin"/>
      </w:r>
      <w:r w:rsidRPr="0043070D">
        <w:instrText xml:space="preserve"> REF _Ref483467312 \h  \* MERGEFORMAT </w:instrText>
      </w:r>
      <w:r w:rsidRPr="0043070D">
        <w:fldChar w:fldCharType="separate"/>
      </w:r>
      <w:proofErr w:type="gramStart"/>
      <w:r w:rsidRPr="0043070D">
        <w:t xml:space="preserve">( </w:t>
      </w:r>
      <w:r>
        <w:rPr>
          <w:noProof/>
        </w:rPr>
        <w:t>3</w:t>
      </w:r>
      <w:proofErr w:type="gramEnd"/>
      <w:r w:rsidRPr="0043070D">
        <w:t xml:space="preserve"> )</w:t>
      </w:r>
      <w:r w:rsidRPr="0043070D">
        <w:fldChar w:fldCharType="end"/>
      </w:r>
      <w:r w:rsidRPr="0043070D">
        <w:t xml:space="preserve">) and variance (Equation </w:t>
      </w:r>
      <w:r w:rsidRPr="0043070D">
        <w:fldChar w:fldCharType="begin"/>
      </w:r>
      <w:r w:rsidRPr="0043070D">
        <w:instrText xml:space="preserve"> REF _Ref483467323 \h  \* MERGEFORMAT </w:instrText>
      </w:r>
      <w:r w:rsidRPr="0043070D">
        <w:fldChar w:fldCharType="separate"/>
      </w:r>
      <w:r w:rsidRPr="0043070D">
        <w:t xml:space="preserve">( </w:t>
      </w:r>
      <w:r>
        <w:rPr>
          <w:noProof/>
        </w:rPr>
        <w:t>4</w:t>
      </w:r>
      <w:r w:rsidRPr="0043070D">
        <w:t xml:space="preserve"> )</w:t>
      </w:r>
      <w:r w:rsidRPr="0043070D">
        <w:fldChar w:fldCharType="end"/>
      </w:r>
      <w:r w:rsidRPr="0043070D">
        <w:t xml:space="preserve">) of the elementary effects are considered together to determine the ranking of factors in the order of importance. </w:t>
      </w:r>
    </w:p>
    <w:p w:rsidR="008D0CB3" w:rsidRPr="00707821" w:rsidRDefault="008D5116" w:rsidP="00181186">
      <w:pPr>
        <w:keepNext/>
        <w:spacing w:before="20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r>
                <w:rPr>
                  <w:rFonts w:ascii="Cambria Math" w:hAnsi="Cambria Math"/>
                </w:rPr>
                <m:t>E</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j</m:t>
                  </m:r>
                </m:sup>
              </m:sSubSup>
            </m:e>
          </m:nary>
        </m:oMath>
      </m:oMathPara>
    </w:p>
    <w:p w:rsidR="008D0CB3" w:rsidRPr="0043070D" w:rsidRDefault="008D0CB3" w:rsidP="00181186">
      <w:pPr>
        <w:pStyle w:val="Caption"/>
        <w:spacing w:before="200" w:after="120"/>
        <w:jc w:val="right"/>
        <w:rPr>
          <w:color w:val="auto"/>
        </w:rPr>
      </w:pPr>
      <w:bookmarkStart w:id="35" w:name="_Ref483467312"/>
      <w:proofErr w:type="gramStart"/>
      <w:r w:rsidRPr="0043070D">
        <w:rPr>
          <w:color w:val="auto"/>
        </w:rPr>
        <w:t xml:space="preserve">( </w:t>
      </w:r>
      <w:proofErr w:type="gramEnd"/>
      <w:r w:rsidRPr="0043070D">
        <w:rPr>
          <w:color w:val="auto"/>
        </w:rPr>
        <w:fldChar w:fldCharType="begin"/>
      </w:r>
      <w:r w:rsidRPr="0043070D">
        <w:rPr>
          <w:color w:val="auto"/>
        </w:rPr>
        <w:instrText xml:space="preserve"> SEQ ( \* ARABIC </w:instrText>
      </w:r>
      <w:r w:rsidRPr="0043070D">
        <w:rPr>
          <w:color w:val="auto"/>
        </w:rPr>
        <w:fldChar w:fldCharType="separate"/>
      </w:r>
      <w:r>
        <w:rPr>
          <w:noProof/>
          <w:color w:val="auto"/>
        </w:rPr>
        <w:t>3</w:t>
      </w:r>
      <w:r w:rsidRPr="0043070D">
        <w:rPr>
          <w:noProof/>
          <w:color w:val="auto"/>
        </w:rPr>
        <w:fldChar w:fldCharType="end"/>
      </w:r>
      <w:r w:rsidRPr="0043070D">
        <w:rPr>
          <w:color w:val="auto"/>
        </w:rPr>
        <w:t xml:space="preserve"> )</w:t>
      </w:r>
      <w:bookmarkEnd w:id="35"/>
    </w:p>
    <w:p w:rsidR="008D0CB3" w:rsidRPr="00707821" w:rsidRDefault="008D5116" w:rsidP="00181186">
      <w:pPr>
        <w:keepNext/>
        <w:spacing w:before="200"/>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r-1</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r>
                        <w:rPr>
                          <w:rFonts w:ascii="Cambria Math" w:hAnsi="Cambria Math"/>
                        </w:rPr>
                        <m:t>E</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j</m:t>
                          </m:r>
                        </m:sup>
                      </m:sSubSup>
                      <m:r>
                        <w:rPr>
                          <w:rFonts w:ascii="Cambria Math" w:hAnsi="Cambria Math"/>
                        </w:rPr>
                        <m:t>-μ</m:t>
                      </m:r>
                    </m:e>
                  </m:d>
                </m:e>
                <m:sup>
                  <m:r>
                    <w:rPr>
                      <w:rFonts w:ascii="Cambria Math" w:hAnsi="Cambria Math"/>
                    </w:rPr>
                    <m:t>2</m:t>
                  </m:r>
                </m:sup>
              </m:sSup>
            </m:e>
          </m:nary>
        </m:oMath>
      </m:oMathPara>
    </w:p>
    <w:p w:rsidR="008D0CB3" w:rsidRPr="0043070D" w:rsidRDefault="008D0CB3" w:rsidP="00181186">
      <w:pPr>
        <w:pStyle w:val="Caption"/>
        <w:spacing w:before="200" w:after="120"/>
        <w:jc w:val="right"/>
        <w:rPr>
          <w:color w:val="auto"/>
        </w:rPr>
      </w:pPr>
      <w:bookmarkStart w:id="36" w:name="_Ref483467323"/>
      <w:proofErr w:type="gramStart"/>
      <w:r w:rsidRPr="0043070D">
        <w:rPr>
          <w:color w:val="auto"/>
        </w:rPr>
        <w:t xml:space="preserve">( </w:t>
      </w:r>
      <w:proofErr w:type="gramEnd"/>
      <w:r w:rsidRPr="0043070D">
        <w:rPr>
          <w:color w:val="auto"/>
        </w:rPr>
        <w:fldChar w:fldCharType="begin"/>
      </w:r>
      <w:r w:rsidRPr="0043070D">
        <w:rPr>
          <w:color w:val="auto"/>
        </w:rPr>
        <w:instrText xml:space="preserve"> SEQ ( \* ARABIC </w:instrText>
      </w:r>
      <w:r w:rsidRPr="0043070D">
        <w:rPr>
          <w:color w:val="auto"/>
        </w:rPr>
        <w:fldChar w:fldCharType="separate"/>
      </w:r>
      <w:r>
        <w:rPr>
          <w:noProof/>
          <w:color w:val="auto"/>
        </w:rPr>
        <w:t>4</w:t>
      </w:r>
      <w:r w:rsidRPr="0043070D">
        <w:rPr>
          <w:noProof/>
          <w:color w:val="auto"/>
        </w:rPr>
        <w:fldChar w:fldCharType="end"/>
      </w:r>
      <w:r w:rsidRPr="0043070D">
        <w:rPr>
          <w:color w:val="auto"/>
        </w:rPr>
        <w:t xml:space="preserve"> )</w:t>
      </w:r>
      <w:bookmarkEnd w:id="36"/>
    </w:p>
    <w:p w:rsidR="008D0CB3" w:rsidRDefault="008D0CB3" w:rsidP="00181186">
      <w:pPr>
        <w:spacing w:before="200"/>
      </w:pPr>
      <w:r w:rsidRPr="0043070D">
        <w:t xml:space="preserve">Since radial sampling strategy has proved effective for efficiently covering the input space, </w:t>
      </w:r>
      <w:proofErr w:type="spellStart"/>
      <w:r w:rsidRPr="0043070D">
        <w:t>Sobol’s</w:t>
      </w:r>
      <w:proofErr w:type="spellEnd"/>
      <w:r w:rsidRPr="0043070D">
        <w:t xml:space="preserve"> quasi-random numbers </w:t>
      </w:r>
      <w:r w:rsidRPr="0043070D">
        <w:fldChar w:fldCharType="begin"/>
      </w:r>
      <w:r>
        <w:instrText xml:space="preserve"> ADDIN EN.CITE &lt;EndNote&gt;&lt;Cite&gt;&lt;Author&gt;Sobol&amp;apos;&lt;/Author&gt;&lt;Year&gt;1967&lt;/Year&gt;&lt;RecNum&gt;3017&lt;/RecNum&gt;&lt;DisplayText&gt;(62, 63)&lt;/DisplayText&gt;&lt;record&gt;&lt;rec-number&gt;3017&lt;/rec-number&gt;&lt;foreign-keys&gt;&lt;key app="EN" db-id="dtsf0s2tm00vtzedswu5pazjpr2szxzed0sf" timestamp="1495731653"&gt;3017&lt;/key&gt;&lt;/foreign-keys&gt;&lt;ref-type name="Journal Article"&gt;17&lt;/ref-type&gt;&lt;contributors&gt;&lt;authors&gt;&lt;author&gt;Sobol&amp;apos;, Il&amp;apos;ya Meerovich&lt;/author&gt;&lt;/authors&gt;&lt;/contributors&gt;&lt;titles&gt;&lt;title&gt;On the distribution of points in a cube and the approximate evaluation of integrals&lt;/title&gt;&lt;secondary-title&gt;Zhurnal Vychislitel&amp;apos;noi Matematiki i Matematicheskoi Fiziki&lt;/secondary-title&gt;&lt;/titles&gt;&lt;periodical&gt;&lt;full-title&gt;Zhurnal Vychislitel&amp;apos;noi Matematiki i Matematicheskoi Fiziki&lt;/full-title&gt;&lt;/periodical&gt;&lt;pages&gt;784-802&lt;/pages&gt;&lt;volume&gt;7&lt;/volume&gt;&lt;number&gt;4&lt;/number&gt;&lt;dates&gt;&lt;year&gt;1967&lt;/year&gt;&lt;/dates&gt;&lt;isbn&gt;0044-4669&lt;/isbn&gt;&lt;urls&gt;&lt;/urls&gt;&lt;/record&gt;&lt;/Cite&gt;&lt;Cite&gt;&lt;Author&gt;Sobol&lt;/Author&gt;&lt;Year&gt;1976&lt;/Year&gt;&lt;RecNum&gt;3018&lt;/RecNum&gt;&lt;record&gt;&lt;rec-number&gt;3018&lt;/rec-number&gt;&lt;foreign-keys&gt;&lt;key app="EN" db-id="dtsf0s2tm00vtzedswu5pazjpr2szxzed0sf" timestamp="1495731689"&gt;3018&lt;/key&gt;&lt;/foreign-keys&gt;&lt;ref-type name="Journal Article"&gt;17&lt;/ref-type&gt;&lt;contributors&gt;&lt;authors&gt;&lt;author&gt;Sobol, Ilya M&lt;/author&gt;&lt;/authors&gt;&lt;/contributors&gt;&lt;titles&gt;&lt;title&gt;Uniformly distributed sequences with an additional uniform property&lt;/title&gt;&lt;secondary-title&gt;USSR Computational Mathematics and Mathematical Physics&lt;/secondary-title&gt;&lt;/titles&gt;&lt;periodical&gt;&lt;full-title&gt;USSR Computational Mathematics and Mathematical Physics&lt;/full-title&gt;&lt;/periodical&gt;&lt;pages&gt;236-242&lt;/pages&gt;&lt;volume&gt;16&lt;/volume&gt;&lt;number&gt;5&lt;/number&gt;&lt;dates&gt;&lt;year&gt;1976&lt;/year&gt;&lt;/dates&gt;&lt;isbn&gt;0041-5553&lt;/isbn&gt;&lt;urls&gt;&lt;/urls&gt;&lt;/record&gt;&lt;/Cite&gt;&lt;/EndNote&gt;</w:instrText>
      </w:r>
      <w:r w:rsidRPr="0043070D">
        <w:fldChar w:fldCharType="separate"/>
      </w:r>
      <w:r>
        <w:rPr>
          <w:noProof/>
        </w:rPr>
        <w:t>(62, 63)</w:t>
      </w:r>
      <w:r w:rsidRPr="0043070D">
        <w:fldChar w:fldCharType="end"/>
      </w:r>
      <w:r w:rsidRPr="0043070D">
        <w:t xml:space="preserve"> were used to generate radial sampling points between ±20% of the nominal values (</w:t>
      </w:r>
      <w:r w:rsidRPr="0043070D">
        <w:fldChar w:fldCharType="begin"/>
      </w:r>
      <w:r w:rsidRPr="0043070D">
        <w:instrText xml:space="preserve"> REF _Ref453371008 \h  \* MERGEFORMAT </w:instrText>
      </w:r>
      <w:r w:rsidRPr="0043070D">
        <w:fldChar w:fldCharType="separate"/>
      </w:r>
      <w:r w:rsidRPr="009805FA">
        <w:t xml:space="preserve">Table </w:t>
      </w:r>
      <w:r>
        <w:rPr>
          <w:noProof/>
        </w:rPr>
        <w:t>1</w:t>
      </w:r>
      <w:r w:rsidRPr="0043070D">
        <w:fldChar w:fldCharType="end"/>
      </w:r>
      <w:r w:rsidRPr="0043070D">
        <w:t xml:space="preserve">), adopting from the implementation methods presented in </w:t>
      </w:r>
      <w:r w:rsidRPr="0043070D">
        <w:fldChar w:fldCharType="begin"/>
      </w:r>
      <w:r>
        <w:instrText xml:space="preserve"> ADDIN EN.CITE &lt;EndNote&gt;&lt;Cite&gt;&lt;Author&gt;Campolongo&lt;/Author&gt;&lt;Year&gt;2011&lt;/Year&gt;&lt;RecNum&gt;3016&lt;/RecNum&gt;&lt;DisplayText&gt;(14)&lt;/DisplayText&gt;&lt;record&gt;&lt;rec-number&gt;3016&lt;/rec-number&gt;&lt;foreign-keys&gt;&lt;key app="EN" db-id="dtsf0s2tm00vtzedswu5pazjpr2szxzed0sf" timestamp="1495725708"&gt;3016&lt;/key&gt;&lt;/foreign-keys&gt;&lt;ref-type name="Journal Article"&gt;17&lt;/ref-type&gt;&lt;contributors&gt;&lt;authors&gt;&lt;author&gt;Campolongo, F.&lt;/author&gt;&lt;author&gt;Saltelli, A.&lt;/author&gt;&lt;author&gt;Cariboni, J.&lt;/author&gt;&lt;/authors&gt;&lt;/contributors&gt;&lt;auth-address&gt;Commiss European Communities, Joint Res Ctr, Inst Protect &amp;amp; Secur Citizen, I-21020 Ispra, Italy&lt;/auth-address&gt;&lt;titles&gt;&lt;title&gt;From screening to quantitative sensitivity analysis. A unified approach&lt;/title&gt;&lt;secondary-title&gt;Computer Physics Communications&lt;/secondary-title&gt;&lt;alt-title&gt;Comput Phys Commun&lt;/alt-title&gt;&lt;/titles&gt;&lt;periodical&gt;&lt;full-title&gt;Computer Physics Communications&lt;/full-title&gt;&lt;abbr-1&gt;Comput Phys Commun&lt;/abbr-1&gt;&lt;/periodical&gt;&lt;alt-periodical&gt;&lt;full-title&gt;Computer Physics Communications&lt;/full-title&gt;&lt;abbr-1&gt;Comput Phys Commun&lt;/abbr-1&gt;&lt;/alt-periodical&gt;&lt;pages&gt;978-988&lt;/pages&gt;&lt;volume&gt;182&lt;/volume&gt;&lt;number&gt;4&lt;/number&gt;&lt;keywords&gt;&lt;keyword&gt;sensitivity analysis&lt;/keyword&gt;&lt;keyword&gt;radial design&lt;/keyword&gt;&lt;keyword&gt;variance based measures&lt;/keyword&gt;&lt;keyword&gt;elementary effect method&lt;/keyword&gt;&lt;keyword&gt;model output&lt;/keyword&gt;&lt;keyword&gt;indexes&lt;/keyword&gt;&lt;keyword&gt;variables&lt;/keyword&gt;&lt;keyword&gt;design&lt;/keyword&gt;&lt;keyword&gt;link&lt;/keyword&gt;&lt;/keywords&gt;&lt;dates&gt;&lt;year&gt;2011&lt;/year&gt;&lt;pub-dates&gt;&lt;date&gt;Apr&lt;/date&gt;&lt;/pub-dates&gt;&lt;/dates&gt;&lt;isbn&gt;0010-4655&lt;/isbn&gt;&lt;accession-num&gt;WOS:000288404300012&lt;/accession-num&gt;&lt;urls&gt;&lt;related-urls&gt;&lt;url&gt;&amp;lt;Go to ISI&amp;gt;://WOS:000288404300012&lt;/url&gt;&lt;/related-urls&gt;&lt;/urls&gt;&lt;electronic-resource-num&gt;10.1016/j.cpc.2010.12.039&lt;/electronic-resource-num&gt;&lt;language&gt;English&lt;/language&gt;&lt;/record&gt;&lt;/Cite&gt;&lt;/EndNote&gt;</w:instrText>
      </w:r>
      <w:r w:rsidRPr="0043070D">
        <w:fldChar w:fldCharType="separate"/>
      </w:r>
      <w:r>
        <w:rPr>
          <w:noProof/>
        </w:rPr>
        <w:t>(14)</w:t>
      </w:r>
      <w:r w:rsidRPr="0043070D">
        <w:fldChar w:fldCharType="end"/>
      </w:r>
      <w:r w:rsidRPr="0043070D">
        <w:t xml:space="preserve">. The repetition r = 100 was used for analyzing our model. To create the samples, </w:t>
      </w:r>
      <w:proofErr w:type="spellStart"/>
      <w:r w:rsidRPr="0043070D">
        <w:t>Sobol’s</w:t>
      </w:r>
      <w:proofErr w:type="spellEnd"/>
      <w:r w:rsidRPr="0043070D">
        <w:t xml:space="preserve"> quasi-random sequence </w:t>
      </w:r>
      <w:proofErr w:type="gramStart"/>
      <w:r w:rsidRPr="0043070D">
        <w:t>was generated</w:t>
      </w:r>
      <w:proofErr w:type="gramEnd"/>
      <w:r w:rsidRPr="0043070D">
        <w:t xml:space="preserve"> to populate a matrix of size (r+1, 2k). Then, the first row of this matrix </w:t>
      </w:r>
      <w:proofErr w:type="gramStart"/>
      <w:r w:rsidRPr="0043070D">
        <w:t>was removed</w:t>
      </w:r>
      <w:proofErr w:type="gramEnd"/>
      <w:r w:rsidRPr="0043070D">
        <w:t xml:space="preserve">. The resulting matrix was divided into matrix </w:t>
      </w:r>
      <w:r w:rsidRPr="0043070D">
        <w:rPr>
          <w:b/>
        </w:rPr>
        <w:t>A</w:t>
      </w:r>
      <w:r w:rsidRPr="0043070D">
        <w:t xml:space="preserve"> (left half), and matrix </w:t>
      </w:r>
      <w:r w:rsidRPr="0043070D">
        <w:rPr>
          <w:b/>
        </w:rPr>
        <w:t>B</w:t>
      </w:r>
      <w:r w:rsidRPr="0043070D">
        <w:t xml:space="preserve"> (right half), each with a dimension of r x k. Each row in matrix </w:t>
      </w:r>
      <w:r w:rsidRPr="0043070D">
        <w:rPr>
          <w:b/>
        </w:rPr>
        <w:t>A</w:t>
      </w:r>
      <w:r w:rsidRPr="0043070D">
        <w:t xml:space="preserve"> is used as a </w:t>
      </w:r>
      <w:r w:rsidRPr="0043070D">
        <w:lastRenderedPageBreak/>
        <w:t xml:space="preserve">“base point” for the method, defining the set of inputs for the second term of the numerator in Equation </w:t>
      </w:r>
      <w:r w:rsidRPr="0043070D">
        <w:fldChar w:fldCharType="begin"/>
      </w:r>
      <w:r w:rsidRPr="0043070D">
        <w:instrText xml:space="preserve"> REF _Ref483992009 \h  \* MERGEFORMAT </w:instrText>
      </w:r>
      <w:r w:rsidRPr="0043070D">
        <w:fldChar w:fldCharType="separate"/>
      </w:r>
      <w:proofErr w:type="gramStart"/>
      <w:r w:rsidRPr="0043070D">
        <w:t xml:space="preserve">( </w:t>
      </w:r>
      <w:r>
        <w:rPr>
          <w:noProof/>
        </w:rPr>
        <w:t>2</w:t>
      </w:r>
      <w:proofErr w:type="gramEnd"/>
      <w:r w:rsidRPr="0043070D">
        <w:t xml:space="preserve"> )</w:t>
      </w:r>
      <w:r w:rsidRPr="0043070D">
        <w:fldChar w:fldCharType="end"/>
      </w:r>
      <w:r w:rsidRPr="0043070D">
        <w:t xml:space="preserve">. Each row in matrix </w:t>
      </w:r>
      <w:r w:rsidRPr="0043070D">
        <w:rPr>
          <w:b/>
        </w:rPr>
        <w:t>B</w:t>
      </w:r>
      <w:r w:rsidRPr="0043070D">
        <w:t xml:space="preserve"> </w:t>
      </w:r>
      <w:proofErr w:type="gramStart"/>
      <w:r w:rsidRPr="0043070D">
        <w:t>is used</w:t>
      </w:r>
      <w:proofErr w:type="gramEnd"/>
      <w:r w:rsidRPr="0043070D">
        <w:t xml:space="preserve"> as an “auxiliary point” to constitute the radial design. From matrix </w:t>
      </w:r>
      <w:r w:rsidRPr="0043070D">
        <w:rPr>
          <w:b/>
        </w:rPr>
        <w:t>A</w:t>
      </w:r>
      <w:r w:rsidRPr="0043070D">
        <w:t xml:space="preserve"> and </w:t>
      </w:r>
      <w:r w:rsidRPr="0043070D">
        <w:rPr>
          <w:b/>
        </w:rPr>
        <w:t>B</w:t>
      </w:r>
      <w:r w:rsidRPr="0043070D">
        <w:t xml:space="preserve">, matrix </w:t>
      </w:r>
      <w:r w:rsidRPr="0043070D">
        <w:rPr>
          <w:b/>
        </w:rPr>
        <w:t>A</w:t>
      </w:r>
      <w:r w:rsidRPr="0043070D">
        <w:rPr>
          <w:b/>
          <w:vertAlign w:val="subscript"/>
        </w:rPr>
        <w:t>B</w:t>
      </w:r>
      <w:r w:rsidRPr="0043070D">
        <w:rPr>
          <w:b/>
          <w:vertAlign w:val="superscript"/>
        </w:rPr>
        <w:t>(</w:t>
      </w:r>
      <w:proofErr w:type="spellStart"/>
      <w:r w:rsidRPr="0043070D">
        <w:rPr>
          <w:b/>
          <w:vertAlign w:val="superscript"/>
        </w:rPr>
        <w:t>i</w:t>
      </w:r>
      <w:proofErr w:type="spellEnd"/>
      <w:r w:rsidRPr="0043070D">
        <w:rPr>
          <w:b/>
          <w:vertAlign w:val="superscript"/>
        </w:rPr>
        <w:t>)</w:t>
      </w:r>
      <w:r w:rsidRPr="0043070D">
        <w:t xml:space="preserve"> is created to achieve the radial design such that for each factor </w:t>
      </w:r>
      <w:proofErr w:type="spellStart"/>
      <w:r w:rsidRPr="0043070D">
        <w:t>i</w:t>
      </w:r>
      <w:proofErr w:type="spellEnd"/>
      <w:r w:rsidRPr="0043070D">
        <w:t xml:space="preserve">, </w:t>
      </w:r>
      <w:proofErr w:type="spellStart"/>
      <w:r w:rsidRPr="0043070D">
        <w:t>i</w:t>
      </w:r>
      <w:r w:rsidRPr="0043070D">
        <w:rPr>
          <w:vertAlign w:val="superscript"/>
        </w:rPr>
        <w:t>th</w:t>
      </w:r>
      <w:proofErr w:type="spellEnd"/>
      <w:r w:rsidRPr="0043070D">
        <w:t xml:space="preserve"> element of </w:t>
      </w:r>
      <w:proofErr w:type="spellStart"/>
      <w:r w:rsidRPr="0043070D">
        <w:t>i</w:t>
      </w:r>
      <w:r w:rsidRPr="0043070D">
        <w:rPr>
          <w:vertAlign w:val="superscript"/>
        </w:rPr>
        <w:t>th</w:t>
      </w:r>
      <w:proofErr w:type="spellEnd"/>
      <w:r w:rsidRPr="0043070D">
        <w:t xml:space="preserve"> row of matrix </w:t>
      </w:r>
      <w:r w:rsidRPr="0043070D">
        <w:rPr>
          <w:b/>
        </w:rPr>
        <w:t>A</w:t>
      </w:r>
      <w:r w:rsidRPr="0043070D">
        <w:t xml:space="preserve"> is replaced with the counterpart of matrix </w:t>
      </w:r>
      <w:r w:rsidRPr="0043070D">
        <w:rPr>
          <w:b/>
        </w:rPr>
        <w:t>B</w:t>
      </w:r>
      <w:r w:rsidRPr="0043070D">
        <w:t xml:space="preserve"> as shown in </w:t>
      </w:r>
      <w:r w:rsidRPr="0043070D">
        <w:fldChar w:fldCharType="begin"/>
      </w:r>
      <w:r w:rsidRPr="0043070D">
        <w:instrText xml:space="preserve"> REF _Ref483991929 \h  \* MERGEFORMAT </w:instrText>
      </w:r>
      <w:r w:rsidRPr="0043070D">
        <w:fldChar w:fldCharType="separate"/>
      </w:r>
      <w:r>
        <w:t xml:space="preserve">Figure </w:t>
      </w:r>
      <w:r>
        <w:rPr>
          <w:noProof/>
        </w:rPr>
        <w:t>1</w:t>
      </w:r>
      <w:r w:rsidRPr="0043070D">
        <w:fldChar w:fldCharType="end"/>
      </w:r>
      <w:r w:rsidRPr="0043070D">
        <w:t xml:space="preserve">. Then each row in matrix </w:t>
      </w:r>
      <w:proofErr w:type="gramStart"/>
      <w:r w:rsidRPr="0043070D">
        <w:rPr>
          <w:b/>
        </w:rPr>
        <w:t>A</w:t>
      </w:r>
      <w:r w:rsidRPr="0043070D">
        <w:rPr>
          <w:b/>
          <w:vertAlign w:val="subscript"/>
        </w:rPr>
        <w:t>B</w:t>
      </w:r>
      <w:r w:rsidRPr="0043070D">
        <w:rPr>
          <w:b/>
          <w:vertAlign w:val="superscript"/>
        </w:rPr>
        <w:t>(</w:t>
      </w:r>
      <w:proofErr w:type="spellStart"/>
      <w:proofErr w:type="gramEnd"/>
      <w:r w:rsidRPr="0043070D">
        <w:rPr>
          <w:b/>
          <w:vertAlign w:val="superscript"/>
        </w:rPr>
        <w:t>i</w:t>
      </w:r>
      <w:proofErr w:type="spellEnd"/>
      <w:r w:rsidRPr="0043070D">
        <w:rPr>
          <w:b/>
          <w:vertAlign w:val="superscript"/>
        </w:rPr>
        <w:t>)</w:t>
      </w:r>
      <w:r w:rsidRPr="0043070D">
        <w:t xml:space="preserve"> is the set of input for the first term in the numerator of equation </w:t>
      </w:r>
      <w:r w:rsidRPr="0043070D">
        <w:fldChar w:fldCharType="begin"/>
      </w:r>
      <w:r w:rsidRPr="0043070D">
        <w:instrText xml:space="preserve"> REF _Ref483992009 \h  \* MERGEFORMAT </w:instrText>
      </w:r>
      <w:r w:rsidRPr="0043070D">
        <w:fldChar w:fldCharType="separate"/>
      </w:r>
      <w:r w:rsidRPr="0043070D">
        <w:t xml:space="preserve">( </w:t>
      </w:r>
      <w:r>
        <w:rPr>
          <w:noProof/>
        </w:rPr>
        <w:t>2</w:t>
      </w:r>
      <w:r w:rsidRPr="0043070D">
        <w:t xml:space="preserve"> )</w:t>
      </w:r>
      <w:r w:rsidRPr="0043070D">
        <w:fldChar w:fldCharType="end"/>
      </w:r>
      <w:r w:rsidRPr="0043070D">
        <w:t xml:space="preserve">. This design yields a computational cost of </w:t>
      </w:r>
      <w:proofErr w:type="gramStart"/>
      <w:r w:rsidRPr="0043070D">
        <w:t>r(</w:t>
      </w:r>
      <w:proofErr w:type="gramEnd"/>
      <w:r w:rsidRPr="0043070D">
        <w:t xml:space="preserve">k+1). </w:t>
      </w:r>
    </w:p>
    <w:p w:rsidR="008D0CB3" w:rsidRDefault="008D0CB3" w:rsidP="00181186">
      <w:pPr>
        <w:spacing w:before="200"/>
      </w:pPr>
    </w:p>
    <w:p w:rsidR="008D0CB3" w:rsidRPr="00707821" w:rsidRDefault="008D0CB3" w:rsidP="00181186">
      <w:pPr>
        <w:keepNext/>
        <w:spacing w:before="200"/>
      </w:pPr>
      <m:oMathPara>
        <m:oMath>
          <m:r>
            <m:rPr>
              <m:sty m:val="b"/>
            </m:rP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1k</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rPr>
                    </m:ctrlPr>
                  </m:e>
                </m:mr>
                <m:mr>
                  <m:e>
                    <m:r>
                      <m:rPr>
                        <m:sty m:val="p"/>
                      </m:rPr>
                      <w:rPr>
                        <w:rFonts w:ascii="Cambria Math" w:hAnsi="Cambria Math"/>
                      </w:rPr>
                      <m:t>⋮</m:t>
                    </m:r>
                  </m:e>
                  <m:e>
                    <m:ctrlPr>
                      <w:rPr>
                        <w:rFonts w:ascii="Cambria Math" w:eastAsia="Cambria Math" w:hAnsi="Cambria Math" w:cs="Cambria Math"/>
                      </w:rPr>
                    </m:ctrlP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a</m:t>
                        </m:r>
                      </m:e>
                      <m:sub>
                        <m:r>
                          <w:rPr>
                            <w:rFonts w:ascii="Cambria Math" w:hAnsi="Cambria Math"/>
                          </w:rPr>
                          <m:t>r2</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rk</m:t>
                        </m:r>
                      </m:sub>
                    </m:sSub>
                  </m:e>
                </m:mr>
              </m:m>
            </m:e>
          </m:d>
          <m:r>
            <w:rPr>
              <w:rFonts w:ascii="Cambria Math" w:hAnsi="Cambria Math"/>
            </w:rPr>
            <m:t xml:space="preserve"> </m:t>
          </m:r>
          <m:r>
            <m:rPr>
              <m:sty m:val="b"/>
            </m:rPr>
            <w:rPr>
              <w:rFonts w:ascii="Cambria Math" w:hAnsi="Cambria Math"/>
            </w:rPr>
            <m:t>B</m:t>
          </m:r>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1k</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rPr>
                    </m:ctrlPr>
                  </m:e>
                </m:mr>
                <m:mr>
                  <m:e>
                    <m:r>
                      <m:rPr>
                        <m:sty m:val="p"/>
                      </m:rPr>
                      <w:rPr>
                        <w:rFonts w:ascii="Cambria Math" w:hAnsi="Cambria Math"/>
                      </w:rPr>
                      <m:t>⋮</m:t>
                    </m:r>
                  </m:e>
                  <m:e>
                    <m:ctrlPr>
                      <w:rPr>
                        <w:rFonts w:ascii="Cambria Math" w:eastAsia="Cambria Math" w:hAnsi="Cambria Math" w:cs="Cambria Math"/>
                      </w:rPr>
                    </m:ctrlP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r1</m:t>
                        </m:r>
                      </m:sub>
                    </m:sSub>
                  </m:e>
                  <m:e>
                    <m:sSub>
                      <m:sSubPr>
                        <m:ctrlPr>
                          <w:rPr>
                            <w:rFonts w:ascii="Cambria Math" w:hAnsi="Cambria Math"/>
                            <w:i/>
                          </w:rPr>
                        </m:ctrlPr>
                      </m:sSubPr>
                      <m:e>
                        <m:r>
                          <w:rPr>
                            <w:rFonts w:ascii="Cambria Math" w:hAnsi="Cambria Math"/>
                          </w:rPr>
                          <m:t>b</m:t>
                        </m:r>
                      </m:e>
                      <m:sub>
                        <m:r>
                          <w:rPr>
                            <w:rFonts w:ascii="Cambria Math" w:hAnsi="Cambria Math"/>
                          </w:rPr>
                          <m:t>r2</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rk</m:t>
                        </m:r>
                      </m:sub>
                    </m:sSub>
                  </m:e>
                </m:mr>
              </m:m>
            </m:e>
          </m:d>
          <m:r>
            <w:rPr>
              <w:rFonts w:ascii="Cambria Math" w:hAnsi="Cambria Math"/>
            </w:rPr>
            <m:t xml:space="preserve">  </m:t>
          </m:r>
          <m:sSubSup>
            <m:sSubSupPr>
              <m:ctrlPr>
                <w:rPr>
                  <w:rFonts w:ascii="Cambria Math" w:hAnsi="Cambria Math"/>
                  <w:b/>
                </w:rPr>
              </m:ctrlPr>
            </m:sSubSupPr>
            <m:e>
              <m:r>
                <m:rPr>
                  <m:sty m:val="b"/>
                </m:rPr>
                <w:rPr>
                  <w:rFonts w:ascii="Cambria Math" w:hAnsi="Cambria Math"/>
                </w:rPr>
                <m:t>A</m:t>
              </m:r>
            </m:e>
            <m:sub>
              <m:r>
                <m:rPr>
                  <m:sty m:val="b"/>
                </m:rPr>
                <w:rPr>
                  <w:rFonts w:ascii="Cambria Math" w:hAnsi="Cambria Math"/>
                </w:rPr>
                <m:t>B</m:t>
              </m:r>
            </m:sub>
            <m:sup>
              <m:r>
                <m:rPr>
                  <m:sty m:val="b"/>
                </m:rPr>
                <w:rPr>
                  <w:rFonts w:ascii="Cambria Math" w:hAnsi="Cambria Math"/>
                </w:rPr>
                <m:t>(i)</m:t>
              </m:r>
            </m:sup>
          </m:sSubSup>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1i</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1k</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i/>
                      </w:rPr>
                    </m:ctrlPr>
                  </m:e>
                  <m:e>
                    <m:ctrlPr>
                      <w:rPr>
                        <w:rFonts w:ascii="Cambria Math" w:eastAsia="Cambria Math" w:hAnsi="Cambria Math" w:cs="Cambria Math"/>
                      </w:rPr>
                    </m:ctrlPr>
                  </m:e>
                  <m:e>
                    <m:r>
                      <m:rPr>
                        <m:sty m:val="p"/>
                      </m:rPr>
                      <w:rPr>
                        <w:rFonts w:ascii="Cambria Math" w:hAnsi="Cambria Math"/>
                      </w:rPr>
                      <m:t>⋮</m:t>
                    </m:r>
                    <m:ctrlPr>
                      <w:rPr>
                        <w:rFonts w:ascii="Cambria Math" w:eastAsia="Cambria Math" w:hAnsi="Cambria Math" w:cs="Cambria Math"/>
                      </w:rPr>
                    </m:ctrlPr>
                  </m:e>
                </m:mr>
                <m:mr>
                  <m:e>
                    <m:r>
                      <m:rPr>
                        <m:sty m:val="p"/>
                      </m:rPr>
                      <w:rPr>
                        <w:rFonts w:ascii="Cambria Math" w:hAnsi="Cambria Math"/>
                      </w:rPr>
                      <m:t>⋮</m:t>
                    </m:r>
                  </m:e>
                  <m:e>
                    <m:ctrlPr>
                      <w:rPr>
                        <w:rFonts w:ascii="Cambria Math" w:eastAsia="Cambria Math" w:hAnsi="Cambria Math" w:cs="Cambria Math"/>
                      </w:rPr>
                    </m:ctrlPr>
                  </m:e>
                  <m:e>
                    <m:r>
                      <m:rPr>
                        <m:sty m:val="p"/>
                      </m:rPr>
                      <w:rPr>
                        <w:rFonts w:ascii="Cambria Math" w:hAnsi="Cambria Math"/>
                      </w:rPr>
                      <m:t>⋱</m:t>
                    </m:r>
                  </m:e>
                  <m:e>
                    <m:r>
                      <m:rPr>
                        <m:sty m:val="p"/>
                      </m:rP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r1</m:t>
                        </m:r>
                      </m:sub>
                    </m:sSub>
                  </m:e>
                  <m:e>
                    <m:sSub>
                      <m:sSubPr>
                        <m:ctrlPr>
                          <w:rPr>
                            <w:rFonts w:ascii="Cambria Math" w:hAnsi="Cambria Math"/>
                            <w:i/>
                          </w:rPr>
                        </m:ctrlPr>
                      </m:sSubPr>
                      <m:e>
                        <m:r>
                          <w:rPr>
                            <w:rFonts w:ascii="Cambria Math" w:hAnsi="Cambria Math"/>
                          </w:rPr>
                          <m:t>b</m:t>
                        </m:r>
                      </m:e>
                      <m:sub>
                        <m:r>
                          <w:rPr>
                            <w:rFonts w:ascii="Cambria Math" w:hAnsi="Cambria Math"/>
                          </w:rPr>
                          <m:t>ri</m:t>
                        </m:r>
                      </m:sub>
                    </m:sSub>
                    <m:ctrlPr>
                      <w:rPr>
                        <w:rFonts w:ascii="Cambria Math" w:eastAsia="Cambria Math" w:hAnsi="Cambria Math" w:cs="Cambria Math"/>
                      </w:rPr>
                    </m:ctrlPr>
                  </m:e>
                  <m:e>
                    <m:r>
                      <m:rPr>
                        <m:sty m:val="p"/>
                      </m:rP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rk</m:t>
                        </m:r>
                      </m:sub>
                    </m:sSub>
                  </m:e>
                </m:mr>
              </m:m>
            </m:e>
          </m:d>
        </m:oMath>
      </m:oMathPara>
    </w:p>
    <w:p w:rsidR="008D0CB3" w:rsidRDefault="008D0CB3" w:rsidP="00181186">
      <w:pPr>
        <w:spacing w:before="200"/>
      </w:pPr>
      <w:bookmarkStart w:id="37" w:name="_Ref483991929"/>
      <w:r>
        <w:t xml:space="preserve">Figure </w:t>
      </w:r>
      <w:r>
        <w:fldChar w:fldCharType="begin"/>
      </w:r>
      <w:r>
        <w:instrText xml:space="preserve"> SEQ Figure \* ARABIC \r 1</w:instrText>
      </w:r>
      <w:r>
        <w:fldChar w:fldCharType="separate"/>
      </w:r>
      <w:r>
        <w:rPr>
          <w:noProof/>
        </w:rPr>
        <w:t>1</w:t>
      </w:r>
      <w:r>
        <w:rPr>
          <w:noProof/>
        </w:rPr>
        <w:fldChar w:fldCharType="end"/>
      </w:r>
      <w:bookmarkEnd w:id="37"/>
      <w:r>
        <w:t xml:space="preserve">: Radial design of input factors for Morris method. For each parameter, the </w:t>
      </w:r>
      <w:proofErr w:type="spellStart"/>
      <w:r>
        <w:t>i</w:t>
      </w:r>
      <w:r w:rsidRPr="001E169F">
        <w:rPr>
          <w:vertAlign w:val="superscript"/>
        </w:rPr>
        <w:t>th</w:t>
      </w:r>
      <w:proofErr w:type="spellEnd"/>
      <w:r>
        <w:t xml:space="preserve"> element of </w:t>
      </w:r>
      <w:proofErr w:type="spellStart"/>
      <w:r>
        <w:t>i</w:t>
      </w:r>
      <w:r w:rsidRPr="001E169F">
        <w:rPr>
          <w:vertAlign w:val="superscript"/>
        </w:rPr>
        <w:t>th</w:t>
      </w:r>
      <w:proofErr w:type="spellEnd"/>
      <w:r>
        <w:t xml:space="preserve"> row of matrix </w:t>
      </w:r>
      <w:r w:rsidRPr="001E169F">
        <w:rPr>
          <w:b/>
        </w:rPr>
        <w:t>A</w:t>
      </w:r>
      <w:r>
        <w:t xml:space="preserve"> is replaced with the counterpart of matrix </w:t>
      </w:r>
      <w:r w:rsidRPr="001E169F">
        <w:rPr>
          <w:b/>
        </w:rPr>
        <w:t>B</w:t>
      </w:r>
      <w:r>
        <w:t xml:space="preserve"> to constitute the matrix </w:t>
      </w:r>
      <w:proofErr w:type="gramStart"/>
      <w:r w:rsidRPr="001E169F">
        <w:rPr>
          <w:b/>
        </w:rPr>
        <w:t>A</w:t>
      </w:r>
      <w:r w:rsidRPr="001E169F">
        <w:rPr>
          <w:b/>
          <w:vertAlign w:val="subscript"/>
        </w:rPr>
        <w:t>B</w:t>
      </w:r>
      <w:r w:rsidRPr="001E169F">
        <w:rPr>
          <w:b/>
          <w:vertAlign w:val="superscript"/>
        </w:rPr>
        <w:t>(</w:t>
      </w:r>
      <w:proofErr w:type="spellStart"/>
      <w:proofErr w:type="gramEnd"/>
      <w:r w:rsidRPr="001E169F">
        <w:rPr>
          <w:b/>
          <w:vertAlign w:val="superscript"/>
        </w:rPr>
        <w:t>i</w:t>
      </w:r>
      <w:proofErr w:type="spellEnd"/>
      <w:r w:rsidRPr="001E169F">
        <w:rPr>
          <w:vertAlign w:val="superscript"/>
        </w:rPr>
        <w:t>)</w:t>
      </w:r>
      <w:r>
        <w:t>.</w:t>
      </w:r>
    </w:p>
    <w:p w:rsidR="008D0CB3" w:rsidRPr="0043070D" w:rsidRDefault="008D0CB3" w:rsidP="00181186">
      <w:pPr>
        <w:spacing w:before="200"/>
      </w:pPr>
    </w:p>
    <w:p w:rsidR="008D0CB3" w:rsidRPr="0043070D" w:rsidRDefault="008D0CB3" w:rsidP="00181186">
      <w:pPr>
        <w:spacing w:before="200"/>
      </w:pPr>
      <w:r w:rsidRPr="0043070D">
        <w:t xml:space="preserve">Using this method, the mean and variance of the elementary effects for the peripheral parameters were considered together to sort the factors in the order of importance. This resulted in 20 factors exhibiting the mean of elementary effects greater than 1.5. These factors </w:t>
      </w:r>
      <w:proofErr w:type="gramStart"/>
      <w:r w:rsidRPr="0043070D">
        <w:t>were further analyzed</w:t>
      </w:r>
      <w:proofErr w:type="gramEnd"/>
      <w:r w:rsidRPr="0043070D">
        <w:t xml:space="preserve"> using RS-HDMR for both primary and interaction effects of input variables in output variance.</w:t>
      </w:r>
    </w:p>
    <w:p w:rsidR="008D0CB3" w:rsidRPr="001D1175" w:rsidRDefault="008D0CB3" w:rsidP="00181186">
      <w:pPr>
        <w:pStyle w:val="Heading2"/>
        <w:rPr>
          <w:rFonts w:ascii="Times New Roman" w:hAnsi="Times New Roman"/>
          <w:color w:val="auto"/>
          <w:sz w:val="24"/>
          <w:szCs w:val="24"/>
        </w:rPr>
      </w:pPr>
      <w:r w:rsidRPr="001D1175">
        <w:rPr>
          <w:rFonts w:ascii="Times New Roman" w:hAnsi="Times New Roman"/>
          <w:color w:val="auto"/>
          <w:sz w:val="24"/>
          <w:szCs w:val="24"/>
        </w:rPr>
        <w:t>RS-HDMR Uncertainty Analysis</w:t>
      </w:r>
    </w:p>
    <w:p w:rsidR="008D0CB3" w:rsidRPr="003F36D5" w:rsidRDefault="008D0CB3" w:rsidP="00181186">
      <w:pPr>
        <w:spacing w:before="0" w:after="0"/>
      </w:pPr>
      <w:r w:rsidRPr="003F36D5">
        <w:t xml:space="preserve">HDMR is a variance-based method developed by </w:t>
      </w:r>
      <w:proofErr w:type="spellStart"/>
      <w:r w:rsidRPr="003F36D5">
        <w:t>Rabitz</w:t>
      </w:r>
      <w:proofErr w:type="spellEnd"/>
      <w:r w:rsidRPr="003F36D5">
        <w:t xml:space="preserve"> and coworkers </w:t>
      </w:r>
      <w:r w:rsidRPr="003F36D5">
        <w:fldChar w:fldCharType="begin"/>
      </w:r>
      <w:r>
        <w:instrText xml:space="preserve"> ADDIN EN.CITE &lt;EndNote&gt;&lt;Cite&gt;&lt;Author&gt;Rabitz&lt;/Author&gt;&lt;Year&gt;1999&lt;/Year&gt;&lt;RecNum&gt;3019&lt;/RecNum&gt;&lt;DisplayText&gt;(51)&lt;/DisplayText&gt;&lt;record&gt;&lt;rec-number&gt;3019&lt;/rec-number&gt;&lt;foreign-keys&gt;&lt;key app="EN" db-id="dtsf0s2tm00vtzedswu5pazjpr2szxzed0sf" timestamp="1496252355"&gt;3019&lt;/key&gt;&lt;/foreign-keys&gt;&lt;ref-type name="Journal Article"&gt;17&lt;/ref-type&gt;&lt;contributors&gt;&lt;authors&gt;&lt;author&gt;Rabitz, H.&lt;/author&gt;&lt;author&gt;Alis, O. F.&lt;/author&gt;&lt;author&gt;Shorter, J.&lt;/author&gt;&lt;author&gt;Shim, K.&lt;/author&gt;&lt;/authors&gt;&lt;/contributors&gt;&lt;auth-address&gt;Princeton Univ, Dept Chem, Princeton, NJ 08544 USA&amp;#xD;Princeton Univ, Program Appl &amp;amp; Computat Math, Princeton, NJ 08544 USA&amp;#xD;Mission Res Corp, Nashua, NH 03062 USA&amp;#xD;Kyonggi Univ, Dept Phys, Suwon 440760, South Korea&lt;/auth-address&gt;&lt;titles&gt;&lt;title&gt;Efficient input-output model representations&lt;/title&gt;&lt;secondary-title&gt;Computer Physics Communications&lt;/secondary-title&gt;&lt;alt-title&gt;Comput Phys Commun&lt;/alt-title&gt;&lt;/titles&gt;&lt;periodical&gt;&lt;full-title&gt;Computer Physics Communications&lt;/full-title&gt;&lt;abbr-1&gt;Comput Phys Commun&lt;/abbr-1&gt;&lt;/periodical&gt;&lt;alt-periodical&gt;&lt;full-title&gt;Computer Physics Communications&lt;/full-title&gt;&lt;abbr-1&gt;Comput Phys Commun&lt;/abbr-1&gt;&lt;/alt-periodical&gt;&lt;pages&gt;11-20&lt;/pages&gt;&lt;volume&gt;117&lt;/volume&gt;&lt;number&gt;1-2&lt;/number&gt;&lt;keywords&gt;&lt;keyword&gt;function approximation&lt;/keyword&gt;&lt;keyword&gt;multivariate analysis&lt;/keyword&gt;&lt;keyword&gt;statistical analysis&lt;/keyword&gt;&lt;keyword&gt;modelling&lt;/keyword&gt;&lt;keyword&gt;scheme&lt;/keyword&gt;&lt;/keywords&gt;&lt;dates&gt;&lt;year&gt;1999&lt;/year&gt;&lt;pub-dates&gt;&lt;date&gt;Mar&lt;/date&gt;&lt;/pub-dates&gt;&lt;/dates&gt;&lt;isbn&gt;0010-4655&lt;/isbn&gt;&lt;accession-num&gt;WOS:000079344200003&lt;/accession-num&gt;&lt;urls&gt;&lt;related-urls&gt;&lt;url&gt;&amp;lt;Go to ISI&amp;gt;://WOS:000079344200003&lt;/url&gt;&lt;/related-urls&gt;&lt;/urls&gt;&lt;electronic-resource-num&gt;Doi 10.1016/S0010-4655(98)00152-0&lt;/electronic-resource-num&gt;&lt;language&gt;English&lt;/language&gt;&lt;/record&gt;&lt;/Cite&gt;&lt;/EndNote&gt;</w:instrText>
      </w:r>
      <w:r w:rsidRPr="003F36D5">
        <w:fldChar w:fldCharType="separate"/>
      </w:r>
      <w:r>
        <w:rPr>
          <w:noProof/>
        </w:rPr>
        <w:t>(51)</w:t>
      </w:r>
      <w:r w:rsidRPr="003F36D5">
        <w:fldChar w:fldCharType="end"/>
      </w:r>
      <w:r w:rsidRPr="003F36D5">
        <w:t xml:space="preserve"> aimed to reduce the computational cost for representing input-output relationships in high-dimensional systems. We followed the RSHDMR uncertainty analysis method presented in </w:t>
      </w:r>
      <w:r w:rsidRPr="003F36D5">
        <w:fldChar w:fldCharType="begin"/>
      </w:r>
      <w:r>
        <w:instrText xml:space="preserve"> ADDIN EN.CITE &lt;EndNote&gt;&lt;Cite&gt;&lt;Author&gt;Li&lt;/Author&gt;&lt;Year&gt;2002&lt;/Year&gt;&lt;RecNum&gt;3020&lt;/RecNum&gt;&lt;DisplayText&gt;(36)&lt;/DisplayText&gt;&lt;record&gt;&lt;rec-number&gt;3020&lt;/rec-number&gt;&lt;foreign-keys&gt;&lt;key app="EN" db-id="dtsf0s2tm00vtzedswu5pazjpr2szxzed0sf" timestamp="1496258529"&gt;3020&lt;/key&gt;&lt;/foreign-keys&gt;&lt;ref-type name="Journal Article"&gt;17&lt;/ref-type&gt;&lt;contributors&gt;&lt;authors&gt;&lt;author&gt;Li, G. Y.&lt;/author&gt;&lt;author&gt;Wang, S. W.&lt;/author&gt;&lt;author&gt;Rabitz, H.&lt;/author&gt;&lt;author&gt;Wang, S. Y.&lt;/author&gt;&lt;author&gt;Jaffe, P.&lt;/author&gt;&lt;/authors&gt;&lt;/contributors&gt;&lt;auth-address&gt;Princeton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Pr="003F36D5">
        <w:fldChar w:fldCharType="separate"/>
      </w:r>
      <w:r>
        <w:rPr>
          <w:noProof/>
        </w:rPr>
        <w:t>(36)</w:t>
      </w:r>
      <w:r w:rsidRPr="003F36D5">
        <w:fldChar w:fldCharType="end"/>
      </w:r>
      <w:r w:rsidRPr="003F36D5">
        <w:t xml:space="preserve"> to analyze the 20 selected parameters from sensitivity analysis using the Morris Method. The basis for uncertainty analysis using RS-HDMR method is that output f(</w:t>
      </w:r>
      <w:r w:rsidRPr="003F36D5">
        <w:rPr>
          <w:b/>
        </w:rPr>
        <w:t>x</w:t>
      </w:r>
      <w:r w:rsidRPr="003F36D5">
        <w:t xml:space="preserve">) can be expressed as a combination of the input x using statistical ANOVA decomposition, as Equation </w:t>
      </w:r>
      <w:r w:rsidRPr="003F36D5">
        <w:fldChar w:fldCharType="begin"/>
      </w:r>
      <w:r w:rsidRPr="003F36D5">
        <w:instrText xml:space="preserve"> REF _Ref484007148 \h  \* MERGEFORMAT </w:instrText>
      </w:r>
      <w:r w:rsidRPr="003F36D5">
        <w:fldChar w:fldCharType="separate"/>
      </w:r>
      <w:proofErr w:type="gramStart"/>
      <w:r w:rsidRPr="003F36D5">
        <w:t xml:space="preserve">( </w:t>
      </w:r>
      <w:r>
        <w:rPr>
          <w:noProof/>
        </w:rPr>
        <w:t>5</w:t>
      </w:r>
      <w:proofErr w:type="gramEnd"/>
      <w:r w:rsidRPr="003F36D5">
        <w:t xml:space="preserve"> )</w:t>
      </w:r>
      <w:r w:rsidRPr="003F36D5">
        <w:fldChar w:fldCharType="end"/>
      </w:r>
      <w:r w:rsidRPr="003F36D5">
        <w:t xml:space="preserve"> shows.</w:t>
      </w:r>
    </w:p>
    <w:p w:rsidR="008D0CB3" w:rsidRPr="00707821" w:rsidRDefault="008D0CB3" w:rsidP="00181186">
      <w:pPr>
        <w:keepNext/>
        <w:spacing w:before="0" w:after="0"/>
      </w:pPr>
      <m:oMathPara>
        <m:oMath>
          <m:r>
            <m:rPr>
              <m:sty m:val="p"/>
            </m:rP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supHide m:val="1"/>
              <m:ctrlPr>
                <w:rPr>
                  <w:rFonts w:ascii="Cambria Math" w:hAnsi="Cambria Math"/>
                  <w:i/>
                </w:rPr>
              </m:ctrlPr>
            </m:naryPr>
            <m:sub>
              <m:r>
                <w:rPr>
                  <w:rFonts w:ascii="Cambria Math" w:hAnsi="Cambria Math"/>
                </w:rPr>
                <m:t>1≤i&lt;j≤n</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m:t>
          </m:r>
          <m:nary>
            <m:naryPr>
              <m:chr m:val="∑"/>
              <m:supHide m:val="1"/>
              <m:ctrlPr>
                <w:rPr>
                  <w:rFonts w:ascii="Cambria Math" w:hAnsi="Cambria Math"/>
                  <w:i/>
                </w:rPr>
              </m:ctrlPr>
            </m:naryPr>
            <m: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≤n</m:t>
              </m:r>
            </m:sub>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e>
              </m:d>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rsidR="008D0CB3" w:rsidRPr="003F36D5" w:rsidRDefault="008D0CB3" w:rsidP="00181186">
      <w:pPr>
        <w:pStyle w:val="Caption"/>
        <w:spacing w:before="0" w:after="0"/>
        <w:jc w:val="right"/>
        <w:rPr>
          <w:color w:val="auto"/>
        </w:rPr>
      </w:pPr>
      <w:bookmarkStart w:id="38" w:name="_Ref484007148"/>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5</w:t>
      </w:r>
      <w:r w:rsidRPr="003F36D5">
        <w:rPr>
          <w:noProof/>
          <w:color w:val="auto"/>
        </w:rPr>
        <w:fldChar w:fldCharType="end"/>
      </w:r>
      <w:r w:rsidRPr="003F36D5">
        <w:rPr>
          <w:color w:val="auto"/>
        </w:rPr>
        <w:t xml:space="preserve"> )</w:t>
      </w:r>
      <w:bookmarkEnd w:id="38"/>
    </w:p>
    <w:p w:rsidR="008D0CB3" w:rsidRPr="003F36D5" w:rsidRDefault="008D0CB3" w:rsidP="00181186">
      <w:pPr>
        <w:spacing w:before="0" w:after="0"/>
      </w:pPr>
      <w:r w:rsidRPr="003F36D5">
        <w:t xml:space="preserve">In Equation </w:t>
      </w:r>
      <w:r w:rsidRPr="003F36D5">
        <w:fldChar w:fldCharType="begin"/>
      </w:r>
      <w:r w:rsidRPr="003F36D5">
        <w:instrText xml:space="preserve"> REF _Ref484007148 \h  \* MERGEFORMAT </w:instrText>
      </w:r>
      <w:r w:rsidRPr="003F36D5">
        <w:fldChar w:fldCharType="separate"/>
      </w:r>
      <w:proofErr w:type="gramStart"/>
      <w:r w:rsidRPr="003F36D5">
        <w:t xml:space="preserve">( </w:t>
      </w:r>
      <w:r>
        <w:rPr>
          <w:noProof/>
        </w:rPr>
        <w:t>5</w:t>
      </w:r>
      <w:proofErr w:type="gramEnd"/>
      <w:r w:rsidRPr="003F36D5">
        <w:t xml:space="preserve"> )</w:t>
      </w:r>
      <w:r w:rsidRPr="003F36D5">
        <w:fldChar w:fldCharType="end"/>
      </w:r>
      <w:r w:rsidRPr="003F36D5">
        <w:t>,  f</w:t>
      </w:r>
      <w:r w:rsidRPr="003F36D5">
        <w:rPr>
          <w:vertAlign w:val="subscript"/>
        </w:rPr>
        <w:t>0</w:t>
      </w:r>
      <w:r w:rsidRPr="003F36D5">
        <w:t xml:space="preserve"> is a constant representing the mean response to f(</w:t>
      </w:r>
      <w:r w:rsidRPr="003F36D5">
        <w:rPr>
          <w:b/>
        </w:rPr>
        <w:t>x</w:t>
      </w:r>
      <w:r w:rsidRPr="003F36D5">
        <w:t xml:space="preserve">). First order component function </w:t>
      </w:r>
      <w:proofErr w:type="gramStart"/>
      <w:r w:rsidRPr="003F36D5">
        <w:t>f</w:t>
      </w:r>
      <w:r w:rsidRPr="003F36D5">
        <w:rPr>
          <w:vertAlign w:val="subscript"/>
        </w:rPr>
        <w:t>i</w:t>
      </w:r>
      <w:r w:rsidRPr="003F36D5">
        <w:t>(</w:t>
      </w:r>
      <w:proofErr w:type="gramEnd"/>
      <w:r w:rsidRPr="003F36D5">
        <w:t>x</w:t>
      </w:r>
      <w:r w:rsidRPr="003F36D5">
        <w:rPr>
          <w:vertAlign w:val="subscript"/>
        </w:rPr>
        <w:t>i</w:t>
      </w:r>
      <w:r w:rsidRPr="003F36D5">
        <w:t xml:space="preserve">) gives the independent contributions to f(x) by the </w:t>
      </w:r>
      <w:proofErr w:type="spellStart"/>
      <w:r w:rsidRPr="003F36D5">
        <w:t>i</w:t>
      </w:r>
      <w:r w:rsidRPr="003F36D5">
        <w:rPr>
          <w:vertAlign w:val="superscript"/>
        </w:rPr>
        <w:t>th</w:t>
      </w:r>
      <w:proofErr w:type="spellEnd"/>
      <w:r w:rsidRPr="003F36D5">
        <w:t xml:space="preserve"> input variable acting alone. Second order component function </w:t>
      </w:r>
      <w:proofErr w:type="spellStart"/>
      <w:proofErr w:type="gramStart"/>
      <w:r w:rsidRPr="003F36D5">
        <w:t>f</w:t>
      </w:r>
      <w:r w:rsidRPr="003F36D5">
        <w:rPr>
          <w:vertAlign w:val="subscript"/>
        </w:rPr>
        <w:t>ij</w:t>
      </w:r>
      <w:proofErr w:type="spellEnd"/>
      <w:r w:rsidRPr="003F36D5">
        <w:t>(</w:t>
      </w:r>
      <w:proofErr w:type="spellStart"/>
      <w:proofErr w:type="gramEnd"/>
      <w:r w:rsidRPr="003F36D5">
        <w:t>x</w:t>
      </w:r>
      <w:r w:rsidRPr="003F36D5">
        <w:rPr>
          <w:vertAlign w:val="subscript"/>
        </w:rPr>
        <w:t>i</w:t>
      </w:r>
      <w:r w:rsidRPr="003F36D5">
        <w:t>,x</w:t>
      </w:r>
      <w:r w:rsidRPr="003F36D5">
        <w:rPr>
          <w:vertAlign w:val="subscript"/>
        </w:rPr>
        <w:t>j</w:t>
      </w:r>
      <w:proofErr w:type="spellEnd"/>
      <w:r w:rsidRPr="003F36D5">
        <w:t xml:space="preserve">) </w:t>
      </w:r>
      <w:r w:rsidRPr="003F36D5">
        <w:rPr>
          <w:rFonts w:hint="eastAsia"/>
        </w:rPr>
        <w:t xml:space="preserve">gives </w:t>
      </w:r>
      <w:r w:rsidRPr="003F36D5">
        <w:t>the pair correlated contribution to f(x) by the input variables x</w:t>
      </w:r>
      <w:r w:rsidRPr="003F36D5">
        <w:rPr>
          <w:vertAlign w:val="subscript"/>
        </w:rPr>
        <w:t>i</w:t>
      </w:r>
      <w:r w:rsidRPr="003F36D5">
        <w:t xml:space="preserve"> and </w:t>
      </w:r>
      <w:proofErr w:type="spellStart"/>
      <w:r w:rsidRPr="003F36D5">
        <w:t>x</w:t>
      </w:r>
      <w:r w:rsidRPr="003F36D5">
        <w:rPr>
          <w:vertAlign w:val="subscript"/>
        </w:rPr>
        <w:t>j</w:t>
      </w:r>
      <w:proofErr w:type="spellEnd"/>
      <w:r w:rsidRPr="003F36D5">
        <w:t>. The last term contains any residual n</w:t>
      </w:r>
      <w:r w:rsidRPr="003F36D5">
        <w:rPr>
          <w:vertAlign w:val="superscript"/>
        </w:rPr>
        <w:t>th</w:t>
      </w:r>
      <w:r w:rsidRPr="003F36D5">
        <w:t xml:space="preserve"> order correlated contribution of all input variables. For most real-world applications, HDMR expansion to the second order is sufficient, and Equation </w:t>
      </w:r>
      <w:r w:rsidRPr="003F36D5">
        <w:fldChar w:fldCharType="begin"/>
      </w:r>
      <w:r w:rsidRPr="003F36D5">
        <w:instrText xml:space="preserve"> REF _Ref484007148 \h  \* MERGEFORMAT </w:instrText>
      </w:r>
      <w:r w:rsidRPr="003F36D5">
        <w:fldChar w:fldCharType="separate"/>
      </w:r>
      <w:proofErr w:type="gramStart"/>
      <w:r w:rsidRPr="003F36D5">
        <w:t xml:space="preserve">( </w:t>
      </w:r>
      <w:r>
        <w:rPr>
          <w:noProof/>
        </w:rPr>
        <w:t>5</w:t>
      </w:r>
      <w:proofErr w:type="gramEnd"/>
      <w:r w:rsidRPr="003F36D5">
        <w:t xml:space="preserve"> )</w:t>
      </w:r>
      <w:r w:rsidRPr="003F36D5">
        <w:fldChar w:fldCharType="end"/>
      </w:r>
      <w:r w:rsidRPr="003F36D5">
        <w:t xml:space="preserve"> reduces to Equation </w:t>
      </w:r>
      <w:r w:rsidRPr="003F36D5">
        <w:fldChar w:fldCharType="begin"/>
      </w:r>
      <w:r w:rsidRPr="003F36D5">
        <w:instrText xml:space="preserve"> REF _Ref484007373 \h  \* MERGEFORMAT </w:instrText>
      </w:r>
      <w:r w:rsidRPr="003F36D5">
        <w:fldChar w:fldCharType="separate"/>
      </w:r>
      <w:r w:rsidRPr="003F36D5">
        <w:t xml:space="preserve">( </w:t>
      </w:r>
      <w:r>
        <w:rPr>
          <w:noProof/>
        </w:rPr>
        <w:t>6</w:t>
      </w:r>
      <w:r w:rsidRPr="003F36D5">
        <w:t xml:space="preserve"> )</w:t>
      </w:r>
      <w:r w:rsidRPr="003F36D5">
        <w:fldChar w:fldCharType="end"/>
      </w:r>
      <w:r w:rsidRPr="003F36D5">
        <w:t>.</w:t>
      </w:r>
    </w:p>
    <w:p w:rsidR="008D0CB3" w:rsidRPr="00707821" w:rsidRDefault="008D0CB3" w:rsidP="00181186">
      <w:pPr>
        <w:keepNext/>
        <w:spacing w:before="0" w:after="0"/>
      </w:pPr>
      <m:oMathPara>
        <m:oMath>
          <m:r>
            <m:rPr>
              <m:sty m:val="p"/>
            </m:rP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supHide m:val="1"/>
              <m:ctrlPr>
                <w:rPr>
                  <w:rFonts w:ascii="Cambria Math" w:hAnsi="Cambria Math"/>
                  <w:i/>
                </w:rPr>
              </m:ctrlPr>
            </m:naryPr>
            <m:sub>
              <m:r>
                <w:rPr>
                  <w:rFonts w:ascii="Cambria Math" w:hAnsi="Cambria Math"/>
                </w:rPr>
                <m:t>1≤i&lt;j≤n</m:t>
              </m:r>
            </m:sub>
            <m:sup/>
            <m:e>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8D0CB3" w:rsidRPr="003F36D5" w:rsidRDefault="008D0CB3" w:rsidP="00181186">
      <w:pPr>
        <w:pStyle w:val="Caption"/>
        <w:spacing w:before="0" w:after="0"/>
        <w:jc w:val="right"/>
        <w:rPr>
          <w:color w:val="auto"/>
        </w:rPr>
      </w:pPr>
      <w:bookmarkStart w:id="39" w:name="_Ref484007373"/>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6</w:t>
      </w:r>
      <w:r w:rsidRPr="003F36D5">
        <w:rPr>
          <w:noProof/>
          <w:color w:val="auto"/>
        </w:rPr>
        <w:fldChar w:fldCharType="end"/>
      </w:r>
      <w:r w:rsidRPr="003F36D5">
        <w:rPr>
          <w:color w:val="auto"/>
        </w:rPr>
        <w:t xml:space="preserve"> )</w:t>
      </w:r>
      <w:bookmarkEnd w:id="39"/>
    </w:p>
    <w:p w:rsidR="008D0CB3" w:rsidRPr="003F36D5" w:rsidRDefault="008D0CB3" w:rsidP="00181186">
      <w:pPr>
        <w:spacing w:before="0" w:after="0"/>
      </w:pPr>
      <w:r w:rsidRPr="003F36D5">
        <w:t>The variables x</w:t>
      </w:r>
      <w:r w:rsidRPr="003F36D5">
        <w:rPr>
          <w:vertAlign w:val="subscript"/>
        </w:rPr>
        <w:t>i</w:t>
      </w:r>
      <w:r w:rsidRPr="003F36D5">
        <w:t xml:space="preserve"> were sampled between ±</w:t>
      </w:r>
      <w:proofErr w:type="gramStart"/>
      <w:r w:rsidRPr="003F36D5">
        <w:t>20%</w:t>
      </w:r>
      <w:proofErr w:type="gramEnd"/>
      <w:r w:rsidRPr="003F36D5">
        <w:t xml:space="preserve"> of the nominal values (presented in </w:t>
      </w:r>
      <w:r w:rsidRPr="003F36D5">
        <w:fldChar w:fldCharType="begin"/>
      </w:r>
      <w:r w:rsidRPr="003F36D5">
        <w:instrText xml:space="preserve"> REF _Ref453371008 \h  \* MERGEFORMAT </w:instrText>
      </w:r>
      <w:r w:rsidRPr="003F36D5">
        <w:fldChar w:fldCharType="separate"/>
      </w:r>
      <w:r w:rsidRPr="009805FA">
        <w:t xml:space="preserve">Table </w:t>
      </w:r>
      <w:r>
        <w:rPr>
          <w:noProof/>
        </w:rPr>
        <w:t>1</w:t>
      </w:r>
      <w:r w:rsidRPr="003F36D5">
        <w:fldChar w:fldCharType="end"/>
      </w:r>
      <w:r w:rsidRPr="003F36D5">
        <w:t xml:space="preserve">), using </w:t>
      </w:r>
      <w:proofErr w:type="spellStart"/>
      <w:r w:rsidRPr="003F36D5">
        <w:t>Sobol’s</w:t>
      </w:r>
      <w:proofErr w:type="spellEnd"/>
      <w:r w:rsidRPr="003F36D5">
        <w:t xml:space="preserve"> quasi-random sequence, and then were rescaled such that 0 ≤ x</w:t>
      </w:r>
      <w:r w:rsidRPr="003F36D5">
        <w:rPr>
          <w:vertAlign w:val="subscript"/>
        </w:rPr>
        <w:t>i</w:t>
      </w:r>
      <w:r w:rsidRPr="003F36D5">
        <w:t xml:space="preserve"> ≤ 1 for all I by performing transformation of the input variables. Then, </w:t>
      </w:r>
      <w:r w:rsidRPr="003F36D5">
        <w:lastRenderedPageBreak/>
        <w:t>the output function f(</w:t>
      </w:r>
      <w:r w:rsidRPr="003F36D5">
        <w:rPr>
          <w:b/>
        </w:rPr>
        <w:t>x</w:t>
      </w:r>
      <w:r w:rsidRPr="003F36D5">
        <w:t xml:space="preserve">) is defined in the unit hypercube </w:t>
      </w:r>
      <w:proofErr w:type="spellStart"/>
      <w:r w:rsidRPr="003F36D5">
        <w:t>K</w:t>
      </w:r>
      <w:r w:rsidRPr="003F36D5">
        <w:rPr>
          <w:vertAlign w:val="superscript"/>
        </w:rPr>
        <w:t>n</w:t>
      </w:r>
      <w:proofErr w:type="spellEnd"/>
      <w:r w:rsidRPr="003F36D5">
        <w:t xml:space="preserve"> = {(x</w:t>
      </w:r>
      <w:r w:rsidRPr="003F36D5">
        <w:rPr>
          <w:vertAlign w:val="subscript"/>
        </w:rPr>
        <w:t>1</w:t>
      </w:r>
      <w:r w:rsidRPr="003F36D5">
        <w:t>,x</w:t>
      </w:r>
      <w:r w:rsidRPr="003F36D5">
        <w:rPr>
          <w:vertAlign w:val="subscript"/>
        </w:rPr>
        <w:t>2</w:t>
      </w:r>
      <w:r w:rsidRPr="003F36D5">
        <w:t>,…,</w:t>
      </w:r>
      <w:proofErr w:type="spellStart"/>
      <w:r w:rsidRPr="003F36D5">
        <w:t>x</w:t>
      </w:r>
      <w:r w:rsidRPr="003F36D5">
        <w:rPr>
          <w:vertAlign w:val="subscript"/>
        </w:rPr>
        <w:t>n</w:t>
      </w:r>
      <w:proofErr w:type="spellEnd"/>
      <w:r w:rsidRPr="003F36D5">
        <w:t>)|0 ≤ x</w:t>
      </w:r>
      <w:r w:rsidRPr="003F36D5">
        <w:rPr>
          <w:vertAlign w:val="subscript"/>
        </w:rPr>
        <w:t>i</w:t>
      </w:r>
      <w:r w:rsidRPr="003F36D5">
        <w:t xml:space="preserve"> ≤1, </w:t>
      </w:r>
      <w:proofErr w:type="spellStart"/>
      <w:r w:rsidRPr="003F36D5">
        <w:t>i</w:t>
      </w:r>
      <w:proofErr w:type="spellEnd"/>
      <w:r w:rsidRPr="003F36D5">
        <w:t>=1,2,…,n}, and the component functions of RS-HDMR possess the following forms:</w:t>
      </w:r>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0</m:t>
              </m:r>
            </m:sub>
          </m:sSub>
          <m:r>
            <w:rPr>
              <w:rFonts w:ascii="Cambria Math" w:hAnsi="Cambria Math"/>
            </w:rPr>
            <m:t>=</m:t>
          </m:r>
          <m:nary>
            <m:naryPr>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n</m:t>
                  </m:r>
                </m:sup>
              </m:sSup>
            </m:sub>
            <m:sup/>
            <m:e>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e>
          </m:nary>
        </m:oMath>
      </m:oMathPara>
    </w:p>
    <w:p w:rsidR="008D0CB3" w:rsidRPr="003F36D5" w:rsidRDefault="008D0CB3" w:rsidP="00181186">
      <w:pPr>
        <w:pStyle w:val="Caption"/>
        <w:spacing w:before="0" w:after="0"/>
        <w:jc w:val="right"/>
        <w:rPr>
          <w:color w:val="auto"/>
        </w:rPr>
      </w:pPr>
      <w:bookmarkStart w:id="40" w:name="_Ref485038176"/>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7</w:t>
      </w:r>
      <w:r w:rsidRPr="003F36D5">
        <w:rPr>
          <w:noProof/>
          <w:color w:val="auto"/>
        </w:rPr>
        <w:fldChar w:fldCharType="end"/>
      </w:r>
      <w:r w:rsidRPr="003F36D5">
        <w:rPr>
          <w:color w:val="auto"/>
        </w:rPr>
        <w:t xml:space="preserve"> )</w:t>
      </w:r>
      <w:bookmarkEnd w:id="40"/>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n-1</m:t>
                  </m:r>
                </m:sup>
              </m:sSup>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i</m:t>
                      </m:r>
                    </m:sup>
                  </m:sSup>
                </m:e>
              </m:d>
              <m:r>
                <w:rPr>
                  <w:rFonts w:ascii="Cambria Math" w:hAnsi="Cambria Math"/>
                </w:rPr>
                <m:t>d</m:t>
              </m:r>
              <m:sSup>
                <m:sSupPr>
                  <m:ctrlPr>
                    <w:rPr>
                      <w:rFonts w:ascii="Cambria Math" w:hAnsi="Cambria Math"/>
                      <w:b/>
                      <w:i/>
                    </w:rPr>
                  </m:ctrlPr>
                </m:sSupPr>
                <m:e>
                  <m:r>
                    <m:rPr>
                      <m:sty m:val="bi"/>
                    </m:rPr>
                    <w:rPr>
                      <w:rFonts w:ascii="Cambria Math" w:hAnsi="Cambria Math"/>
                    </w:rPr>
                    <m:t>x</m:t>
                  </m:r>
                </m:e>
                <m:sup>
                  <m:r>
                    <w:rPr>
                      <w:rFonts w:ascii="Cambria Math" w:hAnsi="Cambria Math"/>
                    </w:rPr>
                    <m:t>i</m:t>
                  </m:r>
                </m:sup>
              </m:sSup>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8D0CB3" w:rsidRPr="003F36D5" w:rsidRDefault="008D0CB3" w:rsidP="00181186">
      <w:pPr>
        <w:pStyle w:val="Caption"/>
        <w:spacing w:before="0" w:after="0"/>
        <w:jc w:val="right"/>
        <w:rPr>
          <w:color w:val="auto"/>
        </w:rPr>
      </w:pPr>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8</w:t>
      </w:r>
      <w:r w:rsidRPr="003F36D5">
        <w:rPr>
          <w:noProof/>
          <w:color w:val="auto"/>
        </w:rPr>
        <w:fldChar w:fldCharType="end"/>
      </w:r>
      <w:r w:rsidRPr="003F36D5">
        <w:rPr>
          <w:color w:val="auto"/>
        </w:rPr>
        <w:t xml:space="preserve"> )</w:t>
      </w:r>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n-2</m:t>
                  </m:r>
                </m:sup>
              </m:sSup>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ij</m:t>
                      </m:r>
                    </m:sup>
                  </m:sSup>
                </m:e>
              </m:d>
              <m:r>
                <w:rPr>
                  <w:rFonts w:ascii="Cambria Math" w:hAnsi="Cambria Math"/>
                </w:rPr>
                <m:t>d</m:t>
              </m:r>
              <m:sSup>
                <m:sSupPr>
                  <m:ctrlPr>
                    <w:rPr>
                      <w:rFonts w:ascii="Cambria Math" w:hAnsi="Cambria Math"/>
                      <w:b/>
                      <w:i/>
                    </w:rPr>
                  </m:ctrlPr>
                </m:sSupPr>
                <m:e>
                  <m:r>
                    <m:rPr>
                      <m:sty m:val="bi"/>
                    </m:rPr>
                    <w:rPr>
                      <w:rFonts w:ascii="Cambria Math" w:hAnsi="Cambria Math"/>
                    </w:rPr>
                    <m:t>x</m:t>
                  </m:r>
                </m:e>
                <m:sup>
                  <m:r>
                    <w:rPr>
                      <w:rFonts w:ascii="Cambria Math" w:hAnsi="Cambria Math"/>
                    </w:rPr>
                    <m:t>ij</m:t>
                  </m:r>
                </m:sup>
              </m:sSup>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oMath>
      </m:oMathPara>
    </w:p>
    <w:p w:rsidR="008D0CB3" w:rsidRPr="003F36D5" w:rsidRDefault="008D0CB3" w:rsidP="00181186">
      <w:pPr>
        <w:pStyle w:val="Caption"/>
        <w:spacing w:before="0" w:after="0"/>
        <w:jc w:val="right"/>
        <w:rPr>
          <w:color w:val="auto"/>
        </w:rPr>
      </w:pPr>
      <w:bookmarkStart w:id="41" w:name="_Ref485038177"/>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9</w:t>
      </w:r>
      <w:r w:rsidRPr="003F36D5">
        <w:rPr>
          <w:noProof/>
          <w:color w:val="auto"/>
        </w:rPr>
        <w:fldChar w:fldCharType="end"/>
      </w:r>
      <w:r w:rsidRPr="003F36D5">
        <w:rPr>
          <w:color w:val="auto"/>
        </w:rPr>
        <w:t xml:space="preserve"> )</w:t>
      </w:r>
      <w:bookmarkEnd w:id="41"/>
    </w:p>
    <w:p w:rsidR="008D0CB3" w:rsidRPr="003F36D5" w:rsidRDefault="008D0CB3" w:rsidP="00181186">
      <w:pPr>
        <w:spacing w:before="0" w:after="0"/>
      </w:pPr>
      <w:r w:rsidRPr="003F36D5">
        <w:t>Here, d</w:t>
      </w:r>
      <w:r w:rsidRPr="003F36D5">
        <w:rPr>
          <w:b/>
        </w:rPr>
        <w:t>x</w:t>
      </w:r>
      <w:r w:rsidRPr="003F36D5">
        <w:rPr>
          <w:vertAlign w:val="subscript"/>
        </w:rPr>
        <w:t>i</w:t>
      </w:r>
      <w:r w:rsidRPr="003F36D5">
        <w:t xml:space="preserve"> and </w:t>
      </w:r>
      <w:proofErr w:type="spellStart"/>
      <w:r w:rsidRPr="003F36D5">
        <w:t>d</w:t>
      </w:r>
      <w:r w:rsidRPr="003F36D5">
        <w:rPr>
          <w:b/>
        </w:rPr>
        <w:t>x</w:t>
      </w:r>
      <w:r w:rsidRPr="003F36D5">
        <w:rPr>
          <w:vertAlign w:val="subscript"/>
        </w:rPr>
        <w:t>ij</w:t>
      </w:r>
      <w:proofErr w:type="spellEnd"/>
      <w:r w:rsidRPr="003F36D5">
        <w:t xml:space="preserve"> are the product of dx</w:t>
      </w:r>
      <w:r w:rsidRPr="003F36D5">
        <w:rPr>
          <w:vertAlign w:val="subscript"/>
        </w:rPr>
        <w:t>1</w:t>
      </w:r>
      <w:r w:rsidRPr="003F36D5">
        <w:t>dx</w:t>
      </w:r>
      <w:r w:rsidRPr="003F36D5">
        <w:rPr>
          <w:vertAlign w:val="subscript"/>
        </w:rPr>
        <w:t>2</w:t>
      </w:r>
      <w:r w:rsidRPr="003F36D5">
        <w:t>…</w:t>
      </w:r>
      <w:proofErr w:type="spellStart"/>
      <w:r w:rsidRPr="003F36D5">
        <w:t>dx</w:t>
      </w:r>
      <w:r w:rsidRPr="003F36D5">
        <w:rPr>
          <w:vertAlign w:val="subscript"/>
        </w:rPr>
        <w:t>n</w:t>
      </w:r>
      <w:proofErr w:type="spellEnd"/>
      <w:r w:rsidRPr="003F36D5">
        <w:t xml:space="preserve"> without dx</w:t>
      </w:r>
      <w:r w:rsidRPr="003F36D5">
        <w:rPr>
          <w:vertAlign w:val="subscript"/>
        </w:rPr>
        <w:t>i</w:t>
      </w:r>
      <w:r w:rsidRPr="003F36D5">
        <w:t xml:space="preserve"> and </w:t>
      </w:r>
      <w:proofErr w:type="spellStart"/>
      <w:r w:rsidRPr="003F36D5">
        <w:t>dx</w:t>
      </w:r>
      <w:r w:rsidRPr="003F36D5">
        <w:rPr>
          <w:vertAlign w:val="subscript"/>
        </w:rPr>
        <w:t>i</w:t>
      </w:r>
      <w:r w:rsidRPr="003F36D5">
        <w:t>dx</w:t>
      </w:r>
      <w:r w:rsidRPr="003F36D5">
        <w:rPr>
          <w:vertAlign w:val="subscript"/>
        </w:rPr>
        <w:t>j</w:t>
      </w:r>
      <w:proofErr w:type="spellEnd"/>
      <w:r w:rsidRPr="003F36D5">
        <w:t>, respectively. The first order component f</w:t>
      </w:r>
      <w:r w:rsidRPr="003F36D5">
        <w:rPr>
          <w:vertAlign w:val="subscript"/>
        </w:rPr>
        <w:t>0</w:t>
      </w:r>
      <w:r w:rsidRPr="003F36D5">
        <w:t xml:space="preserve"> is simply the mean value of f(</w:t>
      </w:r>
      <w:r w:rsidRPr="003F36D5">
        <w:rPr>
          <w:b/>
        </w:rPr>
        <w:t>x</w:t>
      </w:r>
      <w:r w:rsidRPr="003F36D5">
        <w:t xml:space="preserve">) over the whole domain. The individual component functions presented in Equations </w:t>
      </w:r>
      <w:r w:rsidRPr="003F36D5">
        <w:fldChar w:fldCharType="begin"/>
      </w:r>
      <w:r w:rsidRPr="003F36D5">
        <w:instrText xml:space="preserve"> REF _Ref485038176 \h  \* MERGEFORMAT </w:instrText>
      </w:r>
      <w:r w:rsidRPr="003F36D5">
        <w:fldChar w:fldCharType="separate"/>
      </w:r>
      <w:proofErr w:type="gramStart"/>
      <w:r w:rsidRPr="003F36D5">
        <w:t xml:space="preserve">( </w:t>
      </w:r>
      <w:r>
        <w:rPr>
          <w:noProof/>
        </w:rPr>
        <w:t>7</w:t>
      </w:r>
      <w:proofErr w:type="gramEnd"/>
      <w:r w:rsidRPr="003F36D5">
        <w:t xml:space="preserve"> )</w:t>
      </w:r>
      <w:r w:rsidRPr="003F36D5">
        <w:fldChar w:fldCharType="end"/>
      </w:r>
      <w:r w:rsidRPr="003F36D5">
        <w:t>-</w:t>
      </w:r>
      <w:r w:rsidRPr="003F36D5">
        <w:fldChar w:fldCharType="begin"/>
      </w:r>
      <w:r w:rsidRPr="003F36D5">
        <w:instrText xml:space="preserve"> REF _Ref485038177 \h  \* MERGEFORMAT </w:instrText>
      </w:r>
      <w:r w:rsidRPr="003F36D5">
        <w:fldChar w:fldCharType="separate"/>
      </w:r>
      <w:r w:rsidRPr="003F36D5">
        <w:t xml:space="preserve">( </w:t>
      </w:r>
      <w:r>
        <w:rPr>
          <w:noProof/>
        </w:rPr>
        <w:t>9</w:t>
      </w:r>
      <w:r w:rsidRPr="003F36D5">
        <w:t xml:space="preserve"> )</w:t>
      </w:r>
      <w:r w:rsidRPr="003F36D5">
        <w:fldChar w:fldCharType="end"/>
      </w:r>
      <w:r w:rsidRPr="003F36D5">
        <w:t xml:space="preserve"> have a direct statistical correlation interpretation which leads to the decomposition of model output variance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acc>
              <m:accPr>
                <m:chr m:val="̅"/>
                <m:ctrlPr>
                  <w:rPr>
                    <w:rFonts w:ascii="Cambria Math" w:hAnsi="Cambria Math"/>
                    <w:i/>
                  </w:rPr>
                </m:ctrlPr>
              </m:accPr>
              <m:e>
                <m:r>
                  <w:rPr>
                    <w:rFonts w:ascii="Cambria Math" w:hAnsi="Cambria Math"/>
                  </w:rPr>
                  <m:t>f</m:t>
                </m:r>
              </m:e>
            </m:acc>
          </m:sub>
          <m:sup>
            <m:r>
              <m:rPr>
                <m:sty m:val="p"/>
              </m:rPr>
              <w:rPr>
                <w:rFonts w:ascii="Cambria Math" w:hAnsi="Cambria Math"/>
              </w:rPr>
              <m:t>2</m:t>
            </m:r>
            <m:ctrlPr>
              <w:rPr>
                <w:rFonts w:ascii="Cambria Math" w:hAnsi="Cambria Math"/>
              </w:rPr>
            </m:ctrlPr>
          </m:sup>
        </m:sSubSup>
      </m:oMath>
      <w:r w:rsidRPr="003F36D5">
        <w:t xml:space="preserve"> into its individual input variable contributions. Because of the orthogonality of the com</w:t>
      </w:r>
      <w:proofErr w:type="spellStart"/>
      <w:r w:rsidRPr="003F36D5">
        <w:t>ponent</w:t>
      </w:r>
      <w:proofErr w:type="spellEnd"/>
      <w:r w:rsidRPr="003F36D5">
        <w:t xml:space="preserve"> functions, the variance can be expressed as Equation </w:t>
      </w:r>
      <w:r w:rsidRPr="003F36D5">
        <w:fldChar w:fldCharType="begin"/>
      </w:r>
      <w:r w:rsidRPr="003F36D5">
        <w:instrText xml:space="preserve"> REF _Ref484071116 \h  \* MERGEFORMAT </w:instrText>
      </w:r>
      <w:r w:rsidRPr="003F36D5">
        <w:fldChar w:fldCharType="separate"/>
      </w:r>
      <w:proofErr w:type="gramStart"/>
      <w:r w:rsidRPr="003F36D5">
        <w:t xml:space="preserve">( </w:t>
      </w:r>
      <w:r>
        <w:rPr>
          <w:noProof/>
        </w:rPr>
        <w:t>10</w:t>
      </w:r>
      <w:proofErr w:type="gramEnd"/>
      <w:r w:rsidRPr="003F36D5">
        <w:t xml:space="preserve"> )</w:t>
      </w:r>
      <w:r w:rsidRPr="003F36D5">
        <w:fldChar w:fldCharType="end"/>
      </w:r>
      <w:r w:rsidRPr="003F36D5">
        <w:t>.</w:t>
      </w:r>
    </w:p>
    <w:p w:rsidR="008D0CB3" w:rsidRPr="00707821" w:rsidRDefault="008D5116" w:rsidP="00181186">
      <w:pPr>
        <w:keepNext/>
        <w:spacing w:before="0" w:after="0"/>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acc>
                <m:accPr>
                  <m:chr m:val="̅"/>
                  <m:ctrlPr>
                    <w:rPr>
                      <w:rFonts w:ascii="Cambria Math" w:hAnsi="Cambria Math"/>
                      <w:i/>
                    </w:rPr>
                  </m:ctrlPr>
                </m:accPr>
                <m:e>
                  <m:r>
                    <w:rPr>
                      <w:rFonts w:ascii="Cambria Math" w:hAnsi="Cambria Math"/>
                    </w:rPr>
                    <m:t>f</m:t>
                  </m:r>
                </m:e>
              </m:acc>
            </m:sub>
            <m:sup>
              <m:r>
                <m:rPr>
                  <m:sty m:val="p"/>
                </m:rPr>
                <w:rPr>
                  <w:rFonts w:ascii="Cambria Math" w:hAnsi="Cambria Math"/>
                </w:rPr>
                <m:t>2</m:t>
              </m:r>
              <m:ctrlPr>
                <w:rPr>
                  <w:rFonts w:ascii="Cambria Math" w:hAnsi="Cambria Math"/>
                </w:rPr>
              </m:ctrlP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1≤i&lt;j≤n</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2</m:t>
                  </m:r>
                </m:sup>
              </m:sSubSup>
            </m:e>
          </m:nary>
          <m:r>
            <w:rPr>
              <w:rFonts w:ascii="Cambria Math" w:hAnsi="Cambria Math"/>
            </w:rPr>
            <m:t>+…</m:t>
          </m:r>
        </m:oMath>
      </m:oMathPara>
    </w:p>
    <w:p w:rsidR="008D0CB3" w:rsidRPr="003F36D5" w:rsidRDefault="008D0CB3" w:rsidP="00181186">
      <w:pPr>
        <w:pStyle w:val="Caption"/>
        <w:spacing w:before="0" w:after="0"/>
        <w:jc w:val="right"/>
        <w:rPr>
          <w:color w:val="auto"/>
        </w:rPr>
      </w:pPr>
      <w:bookmarkStart w:id="42" w:name="_Ref484071116"/>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10</w:t>
      </w:r>
      <w:r w:rsidRPr="003F36D5">
        <w:rPr>
          <w:noProof/>
          <w:color w:val="auto"/>
        </w:rPr>
        <w:fldChar w:fldCharType="end"/>
      </w:r>
      <w:r w:rsidRPr="003F36D5">
        <w:rPr>
          <w:color w:val="auto"/>
        </w:rPr>
        <w:t xml:space="preserve"> )</w:t>
      </w:r>
      <w:bookmarkEnd w:id="42"/>
    </w:p>
    <w:p w:rsidR="008D0CB3" w:rsidRPr="003F36D5" w:rsidRDefault="008D0CB3" w:rsidP="00181186">
      <w:pPr>
        <w:spacing w:before="0" w:after="0"/>
      </w:pPr>
      <w:r w:rsidRPr="003F36D5">
        <w:t xml:space="preserve">To reduce the sampling effort, the component functions </w:t>
      </w:r>
      <w:proofErr w:type="gramStart"/>
      <w:r w:rsidRPr="003F36D5">
        <w:t>are usually approximated</w:t>
      </w:r>
      <w:proofErr w:type="gramEnd"/>
      <w:r w:rsidRPr="003F36D5">
        <w:t xml:space="preserve"> by </w:t>
      </w:r>
      <w:proofErr w:type="spellStart"/>
      <w:r w:rsidRPr="003F36D5">
        <w:t>basis</w:t>
      </w:r>
      <w:proofErr w:type="spellEnd"/>
      <w:r w:rsidRPr="003F36D5">
        <w:t xml:space="preserve"> functions of three types: orthonormal polynomials, cubic spline, and polynomials. Among these basis functions, orthonormal polynomials provide the most saving in computational cost </w:t>
      </w:r>
      <w:r w:rsidRPr="003F36D5">
        <w:fldChar w:fldCharType="begin"/>
      </w:r>
      <w:r>
        <w:instrText xml:space="preserve"> ADDIN EN.CITE &lt;EndNote&gt;&lt;Cite&gt;&lt;Author&gt;Li&lt;/Author&gt;&lt;Year&gt;2002&lt;/Year&gt;&lt;RecNum&gt;3023&lt;/RecNum&gt;&lt;DisplayText&gt;(35)&lt;/DisplayText&gt;&lt;record&gt;&lt;rec-number&gt;3023&lt;/rec-number&gt;&lt;foreign-keys&gt;&lt;key app="EN" db-id="dtsf0s2tm00vtzedswu5pazjpr2szxzed0sf" timestamp="1496322979"&gt;3023&lt;/key&gt;&lt;/foreign-keys&gt;&lt;ref-type name="Journal Article"&gt;17&lt;/ref-type&gt;&lt;contributors&gt;&lt;authors&gt;&lt;author&gt;Li, G. Y.&lt;/author&gt;&lt;author&gt;Wang, S. W.&lt;/author&gt;&lt;author&gt;Rabitz, H.&lt;/author&gt;&lt;/authors&gt;&lt;/contributors&gt;&lt;auth-address&gt;Princeton Univ, Dept Chem, Princeton, NJ 08544 USA&amp;#xD;Environm &amp;amp; Occupat Hlth Sci Inst, Piscataway, NJ 08854 USA&lt;/auth-address&gt;&lt;titles&gt;&lt;title&gt;Practical approaches to construct RS-HDMR component functions&lt;/title&gt;&lt;secondary-title&gt;Journal of Physical Chemistry A&lt;/secondary-title&gt;&lt;alt-title&gt;J Phys Chem A&lt;/alt-title&gt;&lt;/titles&gt;&lt;alt-periodical&gt;&lt;full-title&gt;J Phys Chem A&lt;/full-title&gt;&lt;/alt-periodical&gt;&lt;pages&gt;8721-8733&lt;/pages&gt;&lt;volume&gt;106&lt;/volume&gt;&lt;number&gt;37&lt;/number&gt;&lt;keywords&gt;&lt;keyword&gt;chemical-kinetics&lt;/keyword&gt;&lt;/keywords&gt;&lt;dates&gt;&lt;year&gt;2002&lt;/year&gt;&lt;pub-dates&gt;&lt;date&gt;Sep 19&lt;/date&gt;&lt;/pub-dates&gt;&lt;/dates&gt;&lt;isbn&gt;1089-5639&lt;/isbn&gt;&lt;accession-num&gt;WOS:000178010400029&lt;/accession-num&gt;&lt;urls&gt;&lt;related-urls&gt;&lt;url&gt;&amp;lt;Go to ISI&amp;gt;://WOS:000178010400029&lt;/url&gt;&lt;/related-urls&gt;&lt;/urls&gt;&lt;electronic-resource-num&gt;10.1021/jp014567t&lt;/electronic-resource-num&gt;&lt;language&gt;English&lt;/language&gt;&lt;/record&gt;&lt;/Cite&gt;&lt;/EndNote&gt;</w:instrText>
      </w:r>
      <w:r w:rsidRPr="003F36D5">
        <w:fldChar w:fldCharType="separate"/>
      </w:r>
      <w:r>
        <w:rPr>
          <w:noProof/>
        </w:rPr>
        <w:t>(35)</w:t>
      </w:r>
      <w:r w:rsidRPr="003F36D5">
        <w:fldChar w:fldCharType="end"/>
      </w:r>
      <w:r w:rsidRPr="003F36D5">
        <w:t xml:space="preserve">. Therefore we employed a set of orthonormal polynomials in Equations </w:t>
      </w:r>
      <w:r w:rsidRPr="003F36D5">
        <w:fldChar w:fldCharType="begin"/>
      </w:r>
      <w:r w:rsidRPr="003F36D5">
        <w:instrText xml:space="preserve"> REF _Ref484071228 \h  \* MERGEFORMAT </w:instrText>
      </w:r>
      <w:r w:rsidRPr="003F36D5">
        <w:fldChar w:fldCharType="separate"/>
      </w:r>
      <w:r w:rsidRPr="003F36D5">
        <w:t xml:space="preserve">( </w:t>
      </w:r>
      <w:r>
        <w:rPr>
          <w:noProof/>
        </w:rPr>
        <w:t>11</w:t>
      </w:r>
      <w:r w:rsidRPr="003F36D5">
        <w:t xml:space="preserve"> )</w:t>
      </w:r>
      <w:r w:rsidRPr="003F36D5">
        <w:fldChar w:fldCharType="end"/>
      </w:r>
      <w:r w:rsidRPr="003F36D5">
        <w:t>-</w:t>
      </w:r>
      <w:r w:rsidRPr="003F36D5">
        <w:fldChar w:fldCharType="begin"/>
      </w:r>
      <w:r w:rsidRPr="003F36D5">
        <w:instrText xml:space="preserve"> REF _Ref484071229 \h  \* MERGEFORMAT </w:instrText>
      </w:r>
      <w:r w:rsidRPr="003F36D5">
        <w:fldChar w:fldCharType="separate"/>
      </w:r>
      <w:r w:rsidRPr="003F36D5">
        <w:t xml:space="preserve">( </w:t>
      </w:r>
      <w:r>
        <w:rPr>
          <w:noProof/>
        </w:rPr>
        <w:t>13</w:t>
      </w:r>
      <w:r w:rsidRPr="003F36D5">
        <w:t xml:space="preserve"> )</w:t>
      </w:r>
      <w:r w:rsidRPr="003F36D5">
        <w:fldChar w:fldCharType="end"/>
      </w:r>
      <w:r w:rsidRPr="003F36D5">
        <w:t xml:space="preserve"> as a basis to approximate the component functions in Equations </w:t>
      </w:r>
      <w:r w:rsidRPr="003F36D5">
        <w:fldChar w:fldCharType="begin"/>
      </w:r>
      <w:r w:rsidRPr="003F36D5">
        <w:instrText xml:space="preserve"> REF _Ref484071408 \h  \* MERGEFORMAT </w:instrText>
      </w:r>
      <w:r w:rsidRPr="003F36D5">
        <w:fldChar w:fldCharType="separate"/>
      </w:r>
      <w:r w:rsidRPr="003F36D5">
        <w:t xml:space="preserve">( </w:t>
      </w:r>
      <w:r>
        <w:rPr>
          <w:noProof/>
        </w:rPr>
        <w:t>14</w:t>
      </w:r>
      <w:r w:rsidRPr="003F36D5">
        <w:t xml:space="preserve"> )</w:t>
      </w:r>
      <w:r w:rsidRPr="003F36D5">
        <w:fldChar w:fldCharType="end"/>
      </w:r>
      <w:r w:rsidRPr="003F36D5">
        <w:t xml:space="preserve"> and </w:t>
      </w:r>
      <w:r w:rsidRPr="003F36D5">
        <w:fldChar w:fldCharType="begin"/>
      </w:r>
      <w:r w:rsidRPr="003F36D5">
        <w:instrText xml:space="preserve"> REF _Ref484071410 \h  \* MERGEFORMAT </w:instrText>
      </w:r>
      <w:r w:rsidRPr="003F36D5">
        <w:fldChar w:fldCharType="separate"/>
      </w:r>
      <w:r w:rsidRPr="003F36D5">
        <w:t xml:space="preserve">( </w:t>
      </w:r>
      <w:r>
        <w:rPr>
          <w:noProof/>
        </w:rPr>
        <w:t>15</w:t>
      </w:r>
      <w:r w:rsidRPr="003F36D5">
        <w:t xml:space="preserve"> )</w:t>
      </w:r>
      <w:r w:rsidRPr="003F36D5">
        <w:fldChar w:fldCharType="end"/>
      </w:r>
      <w:r w:rsidRPr="003F36D5">
        <w:t xml:space="preserve"> </w:t>
      </w:r>
      <w:r w:rsidRPr="003F36D5">
        <w:fldChar w:fldCharType="begin"/>
      </w:r>
      <w:r>
        <w:instrText xml:space="preserve"> ADDIN EN.CITE &lt;EndNote&gt;&lt;Cite&gt;&lt;Author&gt;Li&lt;/Author&gt;&lt;Year&gt;2002&lt;/Year&gt;&lt;RecNum&gt;2856&lt;/RecNum&gt;&lt;DisplayText&gt;(36)&lt;/DisplayText&gt;&lt;record&gt;&lt;rec-number&gt;2856&lt;/rec-number&gt;&lt;foreign-keys&gt;&lt;key app="EN" db-id="dtsf0s2tm00vtzedswu5pazjpr2szxzed0sf" timestamp="1490359086"&gt;2856&lt;/key&gt;&lt;/foreign-keys&gt;&lt;ref-type name="Journal Article"&gt;17&lt;/ref-type&gt;&lt;contributors&gt;&lt;authors&gt;&lt;author&gt;Li, G. Y.&lt;/author&gt;&lt;author&gt;Wang, S. W.&lt;/author&gt;&lt;author&gt;Rabitz, H.&lt;/author&gt;&lt;author&gt;Wang, S. Y.&lt;/author&gt;&lt;author&gt;Jaffe, P.&lt;/author&gt;&lt;/authors&gt;&lt;/contributors&gt;&lt;auth-address&gt;Princeton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Pr="003F36D5">
        <w:fldChar w:fldCharType="separate"/>
      </w:r>
      <w:r>
        <w:rPr>
          <w:noProof/>
        </w:rPr>
        <w:t>(36)</w:t>
      </w:r>
      <w:r w:rsidRPr="003F36D5">
        <w:fldChar w:fldCharType="end"/>
      </w:r>
      <w:r w:rsidRPr="003F36D5">
        <w:t>.</w:t>
      </w:r>
    </w:p>
    <w:p w:rsidR="008D0CB3" w:rsidRPr="003F36D5" w:rsidRDefault="008D0CB3" w:rsidP="00181186">
      <w:pPr>
        <w:spacing w:before="0" w:after="0"/>
      </w:pPr>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eastAsia="Batang" w:hAnsi="Cambria Math" w:cs="Batang"/>
                  <w:i/>
                </w:rPr>
              </m:ctrlPr>
            </m:radPr>
            <m:deg/>
            <m:e>
              <m:r>
                <w:rPr>
                  <w:rFonts w:ascii="Cambria Math" w:eastAsia="Batang" w:hAnsi="Cambria Math" w:cs="Batang"/>
                </w:rPr>
                <m:t>3</m:t>
              </m:r>
            </m:e>
          </m:rad>
          <m:r>
            <w:rPr>
              <w:rFonts w:ascii="Cambria Math" w:eastAsia="Batang" w:hAnsi="Cambria Math" w:cs="Batang"/>
            </w:rPr>
            <m:t>(2x-1)</m:t>
          </m:r>
        </m:oMath>
      </m:oMathPara>
    </w:p>
    <w:p w:rsidR="008D0CB3" w:rsidRPr="003F36D5" w:rsidRDefault="008D0CB3" w:rsidP="00181186">
      <w:pPr>
        <w:pStyle w:val="Caption"/>
        <w:spacing w:before="0" w:after="0"/>
        <w:jc w:val="right"/>
        <w:rPr>
          <w:color w:val="auto"/>
        </w:rPr>
      </w:pPr>
      <w:bookmarkStart w:id="43" w:name="_Ref484071228"/>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11</w:t>
      </w:r>
      <w:r w:rsidRPr="003F36D5">
        <w:rPr>
          <w:noProof/>
          <w:color w:val="auto"/>
        </w:rPr>
        <w:fldChar w:fldCharType="end"/>
      </w:r>
      <w:r w:rsidRPr="003F36D5">
        <w:rPr>
          <w:color w:val="auto"/>
        </w:rPr>
        <w:t xml:space="preserve"> )</w:t>
      </w:r>
      <w:bookmarkEnd w:id="43"/>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=6</m:t>
          </m:r>
          <m:rad>
            <m:radPr>
              <m:degHide m:val="1"/>
              <m:ctrlPr>
                <w:rPr>
                  <w:rFonts w:ascii="Cambria Math" w:eastAsia="Batang" w:hAnsi="Cambria Math" w:cs="Batang"/>
                  <w:i/>
                </w:rPr>
              </m:ctrlPr>
            </m:radPr>
            <m:deg/>
            <m:e>
              <m:r>
                <w:rPr>
                  <w:rFonts w:ascii="Cambria Math" w:eastAsia="Batang" w:hAnsi="Cambria Math" w:cs="Batang"/>
                </w:rPr>
                <m:t>5</m:t>
              </m:r>
            </m:e>
          </m:rad>
          <m:d>
            <m:dPr>
              <m:ctrlPr>
                <w:rPr>
                  <w:rFonts w:ascii="Cambria Math" w:eastAsia="Batang" w:hAnsi="Cambria Math" w:cs="Batang"/>
                  <w:i/>
                </w:rPr>
              </m:ctrlPr>
            </m:dPr>
            <m:e>
              <m:sSup>
                <m:sSupPr>
                  <m:ctrlPr>
                    <w:rPr>
                      <w:rFonts w:ascii="Cambria Math" w:eastAsia="Batang" w:hAnsi="Cambria Math" w:cs="Batang"/>
                      <w:i/>
                    </w:rPr>
                  </m:ctrlPr>
                </m:sSupPr>
                <m:e>
                  <m:r>
                    <w:rPr>
                      <w:rFonts w:ascii="Cambria Math" w:eastAsia="Batang" w:hAnsi="Cambria Math" w:cs="Batang"/>
                    </w:rPr>
                    <m:t>x</m:t>
                  </m:r>
                </m:e>
                <m:sup>
                  <m:r>
                    <w:rPr>
                      <w:rFonts w:ascii="Cambria Math" w:eastAsia="Batang" w:hAnsi="Cambria Math" w:cs="Batang"/>
                    </w:rPr>
                    <m:t>2</m:t>
                  </m:r>
                </m:sup>
              </m:sSup>
              <m:r>
                <w:rPr>
                  <w:rFonts w:ascii="Cambria Math" w:eastAsia="Batang" w:hAnsi="Cambria Math" w:cs="Batang"/>
                </w:rPr>
                <m:t>-x+</m:t>
              </m:r>
              <m:f>
                <m:fPr>
                  <m:ctrlPr>
                    <w:rPr>
                      <w:rFonts w:ascii="Cambria Math" w:eastAsia="Batang" w:hAnsi="Cambria Math" w:cs="Batang"/>
                      <w:i/>
                    </w:rPr>
                  </m:ctrlPr>
                </m:fPr>
                <m:num>
                  <m:r>
                    <w:rPr>
                      <w:rFonts w:ascii="Cambria Math" w:eastAsia="Batang" w:hAnsi="Cambria Math" w:cs="Batang"/>
                    </w:rPr>
                    <m:t>1</m:t>
                  </m:r>
                </m:num>
                <m:den>
                  <m:r>
                    <w:rPr>
                      <w:rFonts w:ascii="Cambria Math" w:eastAsia="Batang" w:hAnsi="Cambria Math" w:cs="Batang"/>
                    </w:rPr>
                    <m:t>6</m:t>
                  </m:r>
                </m:den>
              </m:f>
            </m:e>
          </m:d>
        </m:oMath>
      </m:oMathPara>
    </w:p>
    <w:p w:rsidR="008D0CB3" w:rsidRPr="003F36D5" w:rsidRDefault="008D0CB3" w:rsidP="00181186">
      <w:pPr>
        <w:pStyle w:val="Caption"/>
        <w:spacing w:before="0" w:after="0"/>
        <w:jc w:val="right"/>
        <w:rPr>
          <w:color w:val="auto"/>
        </w:rPr>
      </w:pPr>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12</w:t>
      </w:r>
      <w:r w:rsidRPr="003F36D5">
        <w:rPr>
          <w:noProof/>
          <w:color w:val="auto"/>
        </w:rPr>
        <w:fldChar w:fldCharType="end"/>
      </w:r>
      <w:r w:rsidRPr="003F36D5">
        <w:rPr>
          <w:color w:val="auto"/>
        </w:rPr>
        <w:t xml:space="preserve"> )</w:t>
      </w:r>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=20</m:t>
          </m:r>
          <m:rad>
            <m:radPr>
              <m:degHide m:val="1"/>
              <m:ctrlPr>
                <w:rPr>
                  <w:rFonts w:ascii="Cambria Math" w:eastAsia="Batang" w:hAnsi="Cambria Math" w:cs="Batang"/>
                  <w:i/>
                </w:rPr>
              </m:ctrlPr>
            </m:radPr>
            <m:deg/>
            <m:e>
              <m:r>
                <w:rPr>
                  <w:rFonts w:ascii="Cambria Math" w:eastAsia="Batang" w:hAnsi="Cambria Math" w:cs="Batang"/>
                </w:rPr>
                <m:t>7</m:t>
              </m:r>
            </m:e>
          </m:rad>
          <m:d>
            <m:dPr>
              <m:ctrlPr>
                <w:rPr>
                  <w:rFonts w:ascii="Cambria Math" w:eastAsia="Batang" w:hAnsi="Cambria Math" w:cs="Batang"/>
                  <w:i/>
                </w:rPr>
              </m:ctrlPr>
            </m:dPr>
            <m:e>
              <m:sSup>
                <m:sSupPr>
                  <m:ctrlPr>
                    <w:rPr>
                      <w:rFonts w:ascii="Cambria Math" w:eastAsia="Batang" w:hAnsi="Cambria Math" w:cs="Batang"/>
                      <w:i/>
                    </w:rPr>
                  </m:ctrlPr>
                </m:sSupPr>
                <m:e>
                  <m:r>
                    <w:rPr>
                      <w:rFonts w:ascii="Cambria Math" w:eastAsia="Batang" w:hAnsi="Cambria Math" w:cs="Batang"/>
                    </w:rPr>
                    <m:t>x</m:t>
                  </m:r>
                </m:e>
                <m:sup>
                  <m:r>
                    <w:rPr>
                      <w:rFonts w:ascii="Cambria Math" w:eastAsia="Batang" w:hAnsi="Cambria Math" w:cs="Batang"/>
                    </w:rPr>
                    <m:t>3</m:t>
                  </m:r>
                </m:sup>
              </m:sSup>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3</m:t>
                  </m:r>
                </m:num>
                <m:den>
                  <m:r>
                    <w:rPr>
                      <w:rFonts w:ascii="Cambria Math" w:eastAsia="Batang" w:hAnsi="Cambria Math" w:cs="Batang"/>
                    </w:rPr>
                    <m:t>2</m:t>
                  </m:r>
                </m:den>
              </m:f>
              <m:sSup>
                <m:sSupPr>
                  <m:ctrlPr>
                    <w:rPr>
                      <w:rFonts w:ascii="Cambria Math" w:eastAsia="Batang" w:hAnsi="Cambria Math" w:cs="Batang"/>
                      <w:i/>
                    </w:rPr>
                  </m:ctrlPr>
                </m:sSupPr>
                <m:e>
                  <m:r>
                    <w:rPr>
                      <w:rFonts w:ascii="Cambria Math" w:eastAsia="Batang" w:hAnsi="Cambria Math" w:cs="Batang"/>
                    </w:rPr>
                    <m:t>x</m:t>
                  </m:r>
                </m:e>
                <m:sup>
                  <m:r>
                    <w:rPr>
                      <w:rFonts w:ascii="Cambria Math" w:eastAsia="Batang" w:hAnsi="Cambria Math" w:cs="Batang"/>
                    </w:rPr>
                    <m:t>2</m:t>
                  </m:r>
                </m:sup>
              </m:sSup>
              <m:r>
                <w:rPr>
                  <w:rFonts w:ascii="Cambria Math" w:eastAsia="Batang" w:hAnsi="Cambria Math" w:cs="Batang"/>
                </w:rPr>
                <m:t>+</m:t>
              </m:r>
              <m:f>
                <m:fPr>
                  <m:ctrlPr>
                    <w:rPr>
                      <w:rFonts w:ascii="Cambria Math" w:eastAsia="Batang" w:hAnsi="Cambria Math" w:cs="Batang"/>
                      <w:i/>
                    </w:rPr>
                  </m:ctrlPr>
                </m:fPr>
                <m:num>
                  <m:r>
                    <w:rPr>
                      <w:rFonts w:ascii="Cambria Math" w:eastAsia="Batang" w:hAnsi="Cambria Math" w:cs="Batang"/>
                    </w:rPr>
                    <m:t>3</m:t>
                  </m:r>
                </m:num>
                <m:den>
                  <m:r>
                    <w:rPr>
                      <w:rFonts w:ascii="Cambria Math" w:eastAsia="Batang" w:hAnsi="Cambria Math" w:cs="Batang"/>
                    </w:rPr>
                    <m:t>5</m:t>
                  </m:r>
                </m:den>
              </m:f>
              <m:r>
                <w:rPr>
                  <w:rFonts w:ascii="Cambria Math" w:eastAsia="Batang" w:hAnsi="Cambria Math" w:cs="Batang"/>
                </w:rPr>
                <m:t>x-</m:t>
              </m:r>
              <m:f>
                <m:fPr>
                  <m:ctrlPr>
                    <w:rPr>
                      <w:rFonts w:ascii="Cambria Math" w:eastAsia="Batang" w:hAnsi="Cambria Math" w:cs="Batang"/>
                      <w:i/>
                    </w:rPr>
                  </m:ctrlPr>
                </m:fPr>
                <m:num>
                  <m:r>
                    <w:rPr>
                      <w:rFonts w:ascii="Cambria Math" w:eastAsia="Batang" w:hAnsi="Cambria Math" w:cs="Batang"/>
                    </w:rPr>
                    <m:t>1</m:t>
                  </m:r>
                </m:num>
                <m:den>
                  <m:r>
                    <w:rPr>
                      <w:rFonts w:ascii="Cambria Math" w:eastAsia="Batang" w:hAnsi="Cambria Math" w:cs="Batang"/>
                    </w:rPr>
                    <m:t>20</m:t>
                  </m:r>
                </m:den>
              </m:f>
            </m:e>
          </m:d>
        </m:oMath>
      </m:oMathPara>
    </w:p>
    <w:p w:rsidR="008D0CB3" w:rsidRPr="003F36D5" w:rsidRDefault="008D0CB3" w:rsidP="00181186">
      <w:pPr>
        <w:pStyle w:val="Caption"/>
        <w:spacing w:before="0" w:after="0"/>
        <w:jc w:val="right"/>
        <w:rPr>
          <w:color w:val="auto"/>
        </w:rPr>
      </w:pPr>
      <w:bookmarkStart w:id="44" w:name="_Ref484071229"/>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13</w:t>
      </w:r>
      <w:r w:rsidRPr="003F36D5">
        <w:rPr>
          <w:noProof/>
          <w:color w:val="auto"/>
        </w:rPr>
        <w:fldChar w:fldCharType="end"/>
      </w:r>
      <w:r w:rsidRPr="003F36D5">
        <w:rPr>
          <w:color w:val="auto"/>
        </w:rPr>
        <w:t xml:space="preserve"> )</w:t>
      </w:r>
      <w:bookmarkEnd w:id="44"/>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i</m:t>
                  </m:r>
                </m:sup>
              </m:sSubSup>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8D0CB3" w:rsidRPr="003F36D5" w:rsidRDefault="008D0CB3" w:rsidP="00181186">
      <w:pPr>
        <w:pStyle w:val="Caption"/>
        <w:spacing w:before="0" w:after="0"/>
        <w:jc w:val="right"/>
        <w:rPr>
          <w:color w:val="auto"/>
        </w:rPr>
      </w:pPr>
      <w:bookmarkStart w:id="45" w:name="_Ref484071408"/>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14</w:t>
      </w:r>
      <w:r w:rsidRPr="003F36D5">
        <w:rPr>
          <w:noProof/>
          <w:color w:val="auto"/>
        </w:rPr>
        <w:fldChar w:fldCharType="end"/>
      </w:r>
      <w:r w:rsidRPr="003F36D5">
        <w:rPr>
          <w:color w:val="auto"/>
        </w:rPr>
        <w:t xml:space="preserve"> )</w:t>
      </w:r>
      <w:bookmarkEnd w:id="45"/>
    </w:p>
    <w:p w:rsidR="008D0CB3" w:rsidRPr="00707821" w:rsidRDefault="008D5116" w:rsidP="00181186">
      <w:pPr>
        <w:keepNext/>
        <w:spacing w:before="0" w:after="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k,l=1</m:t>
              </m:r>
            </m:sub>
            <m:sup>
              <m:r>
                <w:rPr>
                  <w:rFonts w:ascii="Cambria Math" w:hAnsi="Cambria Math"/>
                </w:rPr>
                <m:t>∞</m:t>
              </m:r>
            </m:sup>
            <m:e>
              <m:sSubSup>
                <m:sSubSupPr>
                  <m:ctrlPr>
                    <w:rPr>
                      <w:rFonts w:ascii="Cambria Math" w:hAnsi="Cambria Math"/>
                      <w:i/>
                    </w:rPr>
                  </m:ctrlPr>
                </m:sSubSupPr>
                <m:e>
                  <m:r>
                    <w:rPr>
                      <w:rFonts w:ascii="Cambria Math" w:hAnsi="Cambria Math"/>
                    </w:rPr>
                    <m:t>β</m:t>
                  </m:r>
                </m:e>
                <m:sub>
                  <m:r>
                    <w:rPr>
                      <w:rFonts w:ascii="Cambria Math" w:hAnsi="Cambria Math"/>
                    </w:rPr>
                    <m:t>kl</m:t>
                  </m:r>
                </m:sub>
                <m:sup>
                  <m:r>
                    <w:rPr>
                      <w:rFonts w:ascii="Cambria Math" w:hAnsi="Cambria Math"/>
                    </w:rPr>
                    <m:t>ij</m:t>
                  </m:r>
                </m:sup>
              </m:sSubSup>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8D0CB3" w:rsidRPr="003F36D5" w:rsidRDefault="008D0CB3" w:rsidP="00181186">
      <w:pPr>
        <w:pStyle w:val="Caption"/>
        <w:spacing w:before="0" w:after="0"/>
        <w:jc w:val="right"/>
        <w:rPr>
          <w:color w:val="auto"/>
        </w:rPr>
      </w:pPr>
      <w:bookmarkStart w:id="46" w:name="_Ref484071410"/>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15</w:t>
      </w:r>
      <w:r w:rsidRPr="003F36D5">
        <w:rPr>
          <w:noProof/>
          <w:color w:val="auto"/>
        </w:rPr>
        <w:fldChar w:fldCharType="end"/>
      </w:r>
      <w:r w:rsidRPr="003F36D5">
        <w:rPr>
          <w:color w:val="auto"/>
        </w:rPr>
        <w:t xml:space="preserve"> )</w:t>
      </w:r>
      <w:bookmarkEnd w:id="46"/>
    </w:p>
    <w:p w:rsidR="008D0CB3" w:rsidRPr="003F36D5" w:rsidRDefault="008D0CB3" w:rsidP="00181186">
      <w:pPr>
        <w:keepNext/>
        <w:spacing w:before="0" w:after="0"/>
      </w:pPr>
      <w:r w:rsidRPr="003F36D5">
        <w:t xml:space="preserve">The coefficients for the component functions in Equations </w:t>
      </w:r>
      <w:r w:rsidRPr="003F36D5">
        <w:fldChar w:fldCharType="begin"/>
      </w:r>
      <w:r w:rsidRPr="003F36D5">
        <w:instrText xml:space="preserve"> REF _Ref484071408 \h  \* MERGEFORMAT </w:instrText>
      </w:r>
      <w:r w:rsidRPr="003F36D5">
        <w:fldChar w:fldCharType="separate"/>
      </w:r>
      <w:proofErr w:type="gramStart"/>
      <w:r w:rsidRPr="003F36D5">
        <w:t xml:space="preserve">( </w:t>
      </w:r>
      <w:r>
        <w:rPr>
          <w:noProof/>
        </w:rPr>
        <w:t>14</w:t>
      </w:r>
      <w:proofErr w:type="gramEnd"/>
      <w:r w:rsidRPr="003F36D5">
        <w:t xml:space="preserve"> )</w:t>
      </w:r>
      <w:r w:rsidRPr="003F36D5">
        <w:fldChar w:fldCharType="end"/>
      </w:r>
      <w:r w:rsidRPr="003F36D5">
        <w:t xml:space="preserve"> and </w:t>
      </w:r>
      <w:r w:rsidRPr="003F36D5">
        <w:fldChar w:fldCharType="begin"/>
      </w:r>
      <w:r w:rsidRPr="003F36D5">
        <w:instrText xml:space="preserve"> REF _Ref484071410 \h  \* MERGEFORMAT </w:instrText>
      </w:r>
      <w:r w:rsidRPr="003F36D5">
        <w:fldChar w:fldCharType="separate"/>
      </w:r>
      <w:r w:rsidRPr="003F36D5">
        <w:t xml:space="preserve">( </w:t>
      </w:r>
      <w:r>
        <w:rPr>
          <w:noProof/>
        </w:rPr>
        <w:t>15</w:t>
      </w:r>
      <w:r w:rsidRPr="003F36D5">
        <w:t xml:space="preserve"> )</w:t>
      </w:r>
      <w:r w:rsidRPr="003F36D5">
        <w:fldChar w:fldCharType="end"/>
      </w:r>
      <w:r w:rsidRPr="003F36D5">
        <w:t xml:space="preserve"> were estimated using Equations </w:t>
      </w:r>
      <w:r w:rsidRPr="003F36D5">
        <w:fldChar w:fldCharType="begin"/>
      </w:r>
      <w:r w:rsidRPr="003F36D5">
        <w:instrText xml:space="preserve"> REF _Ref484071449 \h  \* MERGEFORMAT </w:instrText>
      </w:r>
      <w:r w:rsidRPr="003F36D5">
        <w:fldChar w:fldCharType="separate"/>
      </w:r>
      <w:r w:rsidRPr="003F36D5">
        <w:t xml:space="preserve">( </w:t>
      </w:r>
      <w:r>
        <w:rPr>
          <w:noProof/>
        </w:rPr>
        <w:t>16</w:t>
      </w:r>
      <w:r w:rsidRPr="003F36D5">
        <w:t xml:space="preserve"> )</w:t>
      </w:r>
      <w:r w:rsidRPr="003F36D5">
        <w:fldChar w:fldCharType="end"/>
      </w:r>
      <w:r w:rsidRPr="003F36D5">
        <w:t xml:space="preserve"> and </w:t>
      </w:r>
      <w:r w:rsidRPr="003F36D5">
        <w:fldChar w:fldCharType="begin"/>
      </w:r>
      <w:r w:rsidRPr="003F36D5">
        <w:instrText xml:space="preserve"> REF _Ref484071450 \h  \* MERGEFORMAT </w:instrText>
      </w:r>
      <w:r w:rsidRPr="003F36D5">
        <w:fldChar w:fldCharType="separate"/>
      </w:r>
      <w:r w:rsidRPr="003F36D5">
        <w:t xml:space="preserve">( </w:t>
      </w:r>
      <w:r>
        <w:rPr>
          <w:noProof/>
        </w:rPr>
        <w:t>17</w:t>
      </w:r>
      <w:r w:rsidRPr="003F36D5">
        <w:t xml:space="preserve"> )</w:t>
      </w:r>
      <w:r w:rsidRPr="003F36D5">
        <w:fldChar w:fldCharType="end"/>
      </w:r>
      <w:r w:rsidRPr="003F36D5">
        <w:t xml:space="preserve">. Finally, these coefficients were used to calculate the first order (primary effect) and second order variance (interaction effect) using the Equations </w:t>
      </w:r>
      <w:r w:rsidRPr="003F36D5">
        <w:fldChar w:fldCharType="begin"/>
      </w:r>
      <w:r w:rsidRPr="003F36D5">
        <w:instrText xml:space="preserve"> REF _Ref484071645 \h  \* MERGEFORMAT </w:instrText>
      </w:r>
      <w:r w:rsidRPr="003F36D5">
        <w:fldChar w:fldCharType="separate"/>
      </w:r>
      <w:proofErr w:type="gramStart"/>
      <w:r w:rsidRPr="003F36D5">
        <w:t xml:space="preserve">( </w:t>
      </w:r>
      <w:r>
        <w:rPr>
          <w:noProof/>
        </w:rPr>
        <w:t>18</w:t>
      </w:r>
      <w:proofErr w:type="gramEnd"/>
      <w:r w:rsidRPr="003F36D5">
        <w:t xml:space="preserve"> )</w:t>
      </w:r>
      <w:r w:rsidRPr="003F36D5">
        <w:fldChar w:fldCharType="end"/>
      </w:r>
      <w:r w:rsidRPr="003F36D5">
        <w:t xml:space="preserve"> and </w:t>
      </w:r>
      <w:r w:rsidRPr="003F36D5">
        <w:fldChar w:fldCharType="begin"/>
      </w:r>
      <w:r w:rsidRPr="003F36D5">
        <w:instrText xml:space="preserve"> REF _Ref484071647 \h  \* MERGEFORMAT </w:instrText>
      </w:r>
      <w:r w:rsidRPr="003F36D5">
        <w:fldChar w:fldCharType="separate"/>
      </w:r>
      <w:r w:rsidRPr="003F36D5">
        <w:t xml:space="preserve">( </w:t>
      </w:r>
      <w:r>
        <w:rPr>
          <w:noProof/>
        </w:rPr>
        <w:t>19</w:t>
      </w:r>
      <w:r w:rsidRPr="003F36D5">
        <w:t xml:space="preserve"> )</w:t>
      </w:r>
      <w:r w:rsidRPr="003F36D5">
        <w:fldChar w:fldCharType="end"/>
      </w:r>
      <w:r w:rsidRPr="003F36D5">
        <w:t>.</w:t>
      </w:r>
    </w:p>
    <w:p w:rsidR="008D0CB3" w:rsidRPr="00707821" w:rsidRDefault="008D5116" w:rsidP="00181186">
      <w:pPr>
        <w:keepNext/>
        <w:spacing w:before="0" w:after="0"/>
      </w:pPr>
      <m:oMathPara>
        <m:oMath>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i</m:t>
                        </m:r>
                      </m:sup>
                    </m:sSubSup>
                  </m:e>
                </m:mr>
                <m:mr>
                  <m:e>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i</m:t>
                        </m:r>
                      </m:sup>
                    </m:sSubSup>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(s)</m:t>
                                </m:r>
                              </m:sup>
                            </m:sSup>
                          </m:e>
                        </m:d>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m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(s)</m:t>
                                </m:r>
                              </m:sup>
                            </m:sSup>
                          </m:e>
                        </m:d>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m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(s)</m:t>
                                </m:r>
                              </m:sup>
                            </m:sSup>
                          </m:e>
                        </m:d>
                        <m:sSub>
                          <m:sSubPr>
                            <m:ctrlPr>
                              <w:rPr>
                                <w:rFonts w:ascii="Cambria Math" w:hAnsi="Cambria Math"/>
                                <w:i/>
                              </w:rPr>
                            </m:ctrlPr>
                          </m:sSubPr>
                          <m:e>
                            <m:r>
                              <w:rPr>
                                <w:rFonts w:ascii="Cambria Math" w:hAnsi="Cambria Math"/>
                              </w:rPr>
                              <m:t>ϕ</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mr>
                  </m:m>
                </m:e>
              </m:d>
            </m:e>
          </m:nary>
        </m:oMath>
      </m:oMathPara>
    </w:p>
    <w:p w:rsidR="008D0CB3" w:rsidRPr="003F36D5" w:rsidRDefault="008D0CB3" w:rsidP="00181186">
      <w:pPr>
        <w:pStyle w:val="Caption"/>
        <w:spacing w:before="0" w:after="0"/>
        <w:jc w:val="right"/>
        <w:rPr>
          <w:color w:val="auto"/>
        </w:rPr>
      </w:pPr>
      <w:bookmarkStart w:id="47" w:name="_Ref484071449"/>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16</w:t>
      </w:r>
      <w:r w:rsidRPr="003F36D5">
        <w:rPr>
          <w:noProof/>
          <w:color w:val="auto"/>
        </w:rPr>
        <w:fldChar w:fldCharType="end"/>
      </w:r>
      <w:r w:rsidRPr="003F36D5">
        <w:rPr>
          <w:color w:val="auto"/>
        </w:rPr>
        <w:t xml:space="preserve"> )</w:t>
      </w:r>
      <w:bookmarkEnd w:id="47"/>
    </w:p>
    <w:p w:rsidR="008D0CB3" w:rsidRPr="00707821" w:rsidRDefault="008D5116" w:rsidP="00181186">
      <w:pPr>
        <w:keepNext/>
        <w:spacing w:before="0" w:after="0"/>
      </w:pPr>
      <m:oMathPara>
        <m:oMath>
          <m:d>
            <m:dPr>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β</m:t>
                        </m:r>
                      </m:e>
                      <m:sub>
                        <m:r>
                          <w:rPr>
                            <w:rFonts w:ascii="Cambria Math" w:hAnsi="Cambria Math"/>
                          </w:rPr>
                          <m:t>11</m:t>
                        </m:r>
                      </m:sub>
                      <m:sup>
                        <m:r>
                          <w:rPr>
                            <w:rFonts w:ascii="Cambria Math" w:hAnsi="Cambria Math"/>
                          </w:rPr>
                          <m:t>ij</m:t>
                        </m:r>
                      </m:sup>
                    </m:sSubSup>
                  </m:e>
                </m:mr>
                <m:mr>
                  <m:e>
                    <m:sSubSup>
                      <m:sSubSupPr>
                        <m:ctrlPr>
                          <w:rPr>
                            <w:rFonts w:ascii="Cambria Math" w:hAnsi="Cambria Math"/>
                            <w:i/>
                          </w:rPr>
                        </m:ctrlPr>
                      </m:sSubSupPr>
                      <m:e>
                        <m:r>
                          <w:rPr>
                            <w:rFonts w:ascii="Cambria Math" w:hAnsi="Cambria Math"/>
                          </w:rPr>
                          <m:t>β</m:t>
                        </m:r>
                      </m:e>
                      <m:sub>
                        <m:r>
                          <w:rPr>
                            <w:rFonts w:ascii="Cambria Math" w:hAnsi="Cambria Math"/>
                          </w:rPr>
                          <m:t>12</m:t>
                        </m:r>
                      </m:sub>
                      <m:sup>
                        <m:r>
                          <w:rPr>
                            <w:rFonts w:ascii="Cambria Math" w:hAnsi="Cambria Math"/>
                          </w:rPr>
                          <m:t>ij</m:t>
                        </m:r>
                      </m:sup>
                    </m:sSubSup>
                  </m:e>
                </m:mr>
                <m:mr>
                  <m:e>
                    <m:r>
                      <m:rPr>
                        <m:sty m:val="p"/>
                      </m:rP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32</m:t>
                        </m:r>
                      </m:sub>
                      <m:sup>
                        <m:r>
                          <w:rPr>
                            <w:rFonts w:ascii="Cambria Math" w:eastAsia="Cambria Math" w:hAnsi="Cambria Math" w:cs="Cambria Math"/>
                          </w:rPr>
                          <m:t>ij</m:t>
                        </m:r>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33</m:t>
                        </m:r>
                      </m:sub>
                      <m:sup>
                        <m:r>
                          <w:rPr>
                            <w:rFonts w:ascii="Cambria Math" w:eastAsia="Cambria Math" w:hAnsi="Cambria Math" w:cs="Cambria Math"/>
                          </w:rPr>
                          <m:t>ij</m:t>
                        </m:r>
                      </m:sup>
                    </m:sSubSup>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N</m:t>
              </m:r>
            </m:sup>
            <m:e>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s</m:t>
                                    </m:r>
                                  </m:e>
                                </m:d>
                              </m:sup>
                            </m:sSup>
                          </m:e>
                        </m:d>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s</m:t>
                                    </m:r>
                                  </m:e>
                                </m:d>
                              </m:sup>
                            </m:sSubSup>
                          </m:e>
                        </m:d>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s</m:t>
                                    </m:r>
                                  </m:e>
                                </m:d>
                              </m:sup>
                            </m:sSubSup>
                          </m:e>
                        </m:d>
                      </m:e>
                    </m:m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s</m:t>
                                    </m:r>
                                  </m:e>
                                </m:d>
                              </m:sup>
                            </m:sSup>
                          </m:e>
                        </m:d>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s</m:t>
                                    </m:r>
                                  </m:e>
                                </m:d>
                              </m:sup>
                            </m:sSubSup>
                          </m:e>
                        </m:d>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s</m:t>
                                    </m:r>
                                  </m:e>
                                </m:d>
                              </m:sup>
                            </m:sSubSup>
                          </m:e>
                        </m:d>
                      </m:e>
                    </m:mr>
                    <m:mr>
                      <m:e>
                        <m:r>
                          <m:rPr>
                            <m:sty m:val="p"/>
                          </m:rP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s</m:t>
                                    </m:r>
                                  </m:e>
                                </m:d>
                              </m:sup>
                            </m:sSup>
                          </m:e>
                        </m:d>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s</m:t>
                                    </m:r>
                                  </m:e>
                                </m:d>
                              </m:sup>
                            </m:sSubSup>
                          </m:e>
                        </m:d>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s</m:t>
                                    </m:r>
                                  </m:e>
                                </m:d>
                              </m:sup>
                            </m:sSubSup>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s</m:t>
                                    </m:r>
                                  </m:e>
                                </m:d>
                              </m:sup>
                            </m:sSup>
                          </m:e>
                        </m:d>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s</m:t>
                                    </m:r>
                                  </m:e>
                                </m:d>
                              </m:sup>
                            </m:sSubSup>
                          </m:e>
                        </m:d>
                        <m:sSub>
                          <m:sSubPr>
                            <m:ctrlPr>
                              <w:rPr>
                                <w:rFonts w:ascii="Cambria Math" w:hAnsi="Cambria Math"/>
                                <w:i/>
                              </w:rPr>
                            </m:ctrlPr>
                          </m:sSubPr>
                          <m:e>
                            <m:r>
                              <w:rPr>
                                <w:rFonts w:ascii="Cambria Math" w:hAnsi="Cambria Math"/>
                              </w:rPr>
                              <m:t>ϕ</m:t>
                            </m:r>
                          </m:e>
                          <m:sub>
                            <m:r>
                              <w:rPr>
                                <w:rFonts w:ascii="Cambria Math" w:hAnsi="Cambria Math"/>
                              </w:rPr>
                              <m:t>3</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s</m:t>
                                    </m:r>
                                  </m:e>
                                </m:d>
                              </m:sup>
                            </m:sSubSup>
                          </m:e>
                        </m:d>
                      </m:e>
                    </m:mr>
                  </m:m>
                </m:e>
              </m:d>
            </m:e>
          </m:nary>
        </m:oMath>
      </m:oMathPara>
    </w:p>
    <w:p w:rsidR="008D0CB3" w:rsidRPr="003F36D5" w:rsidRDefault="008D0CB3" w:rsidP="00181186">
      <w:pPr>
        <w:pStyle w:val="Caption"/>
        <w:spacing w:before="0" w:after="0"/>
        <w:jc w:val="right"/>
        <w:rPr>
          <w:color w:val="auto"/>
        </w:rPr>
      </w:pPr>
      <w:bookmarkStart w:id="48" w:name="_Ref484071450"/>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17</w:t>
      </w:r>
      <w:r w:rsidRPr="003F36D5">
        <w:rPr>
          <w:color w:val="auto"/>
        </w:rPr>
        <w:fldChar w:fldCharType="end"/>
      </w:r>
      <w:r w:rsidRPr="003F36D5">
        <w:rPr>
          <w:color w:val="auto"/>
        </w:rPr>
        <w:t xml:space="preserve"> )</w:t>
      </w:r>
      <w:bookmarkEnd w:id="48"/>
    </w:p>
    <w:p w:rsidR="008D0CB3" w:rsidRPr="00707821" w:rsidRDefault="008D5116" w:rsidP="00181186">
      <w:pPr>
        <w:keepNext/>
        <w:spacing w:before="0" w:after="0"/>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m:t>
              </m:r>
            </m:sub>
            <m:sup>
              <m:r>
                <m:rPr>
                  <m:sty m:val="p"/>
                </m:rPr>
                <w:rPr>
                  <w:rFonts w:ascii="Cambria Math" w:hAnsi="Cambria Math"/>
                </w:rPr>
                <m:t>2</m:t>
              </m:r>
              <m:ctrlPr>
                <w:rPr>
                  <w:rFonts w:ascii="Cambria Math" w:hAnsi="Cambria Math"/>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r>
                            <w:rPr>
                              <w:rFonts w:ascii="Cambria Math" w:hAnsi="Cambria Math"/>
                            </w:rPr>
                            <m:t>i</m:t>
                          </m:r>
                        </m:sup>
                      </m:sSubSup>
                    </m:e>
                  </m:d>
                </m:e>
                <m:sup>
                  <m:r>
                    <w:rPr>
                      <w:rFonts w:ascii="Cambria Math" w:hAnsi="Cambria Math"/>
                    </w:rPr>
                    <m:t>2</m:t>
                  </m:r>
                </m:sup>
              </m:sSup>
            </m:e>
          </m:nary>
        </m:oMath>
      </m:oMathPara>
    </w:p>
    <w:p w:rsidR="008D0CB3" w:rsidRPr="003F36D5" w:rsidRDefault="008D0CB3" w:rsidP="00181186">
      <w:pPr>
        <w:pStyle w:val="Caption"/>
        <w:spacing w:before="0" w:after="0"/>
        <w:jc w:val="right"/>
        <w:rPr>
          <w:color w:val="auto"/>
        </w:rPr>
      </w:pPr>
      <w:bookmarkStart w:id="49" w:name="_Ref484071645"/>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18</w:t>
      </w:r>
      <w:r w:rsidRPr="003F36D5">
        <w:rPr>
          <w:noProof/>
          <w:color w:val="auto"/>
        </w:rPr>
        <w:fldChar w:fldCharType="end"/>
      </w:r>
      <w:r w:rsidRPr="003F36D5">
        <w:rPr>
          <w:color w:val="auto"/>
        </w:rPr>
        <w:t xml:space="preserve"> )</w:t>
      </w:r>
      <w:bookmarkEnd w:id="49"/>
    </w:p>
    <w:p w:rsidR="008D0CB3" w:rsidRPr="00707821" w:rsidRDefault="008D5116" w:rsidP="00181186">
      <w:pPr>
        <w:keepNext/>
        <w:spacing w:before="0" w:after="0"/>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ij</m:t>
              </m:r>
            </m:sub>
            <m:sup>
              <m:r>
                <m:rPr>
                  <m:sty m:val="p"/>
                </m:rPr>
                <w:rPr>
                  <w:rFonts w:ascii="Cambria Math" w:hAnsi="Cambria Math"/>
                </w:rPr>
                <m:t>2</m:t>
              </m:r>
              <m:ctrlPr>
                <w:rPr>
                  <w:rFonts w:ascii="Cambria Math" w:hAnsi="Cambria Math"/>
                </w:rPr>
              </m:ctrlP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s</m:t>
                      </m:r>
                    </m:e>
                    <m:sub>
                      <m:r>
                        <w:rPr>
                          <w:rFonts w:ascii="Cambria Math" w:hAnsi="Cambria Math"/>
                        </w:rPr>
                        <m:t>j</m:t>
                      </m:r>
                    </m:sub>
                  </m:s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kl</m:t>
                              </m:r>
                            </m:sub>
                            <m:sup>
                              <m:r>
                                <w:rPr>
                                  <w:rFonts w:ascii="Cambria Math" w:hAnsi="Cambria Math"/>
                                </w:rPr>
                                <m:t>ij</m:t>
                              </m:r>
                            </m:sup>
                          </m:sSubSup>
                        </m:e>
                      </m:d>
                    </m:e>
                    <m:sup>
                      <m:r>
                        <w:rPr>
                          <w:rFonts w:ascii="Cambria Math" w:hAnsi="Cambria Math"/>
                        </w:rPr>
                        <m:t>2</m:t>
                      </m:r>
                    </m:sup>
                  </m:sSup>
                </m:e>
              </m:nary>
            </m:e>
          </m:nary>
        </m:oMath>
      </m:oMathPara>
    </w:p>
    <w:p w:rsidR="00181186" w:rsidRPr="00E0592F" w:rsidRDefault="008D0CB3" w:rsidP="00E0592F">
      <w:pPr>
        <w:pStyle w:val="Caption"/>
        <w:spacing w:before="0" w:after="0"/>
        <w:jc w:val="right"/>
        <w:rPr>
          <w:color w:val="auto"/>
        </w:rPr>
        <w:sectPr w:rsidR="00181186" w:rsidRPr="00E0592F" w:rsidSect="00CC2D16">
          <w:pgSz w:w="12240" w:h="15840"/>
          <w:pgMar w:top="1440" w:right="1440" w:bottom="1440" w:left="1440" w:header="720" w:footer="720" w:gutter="0"/>
          <w:cols w:num="2" w:space="720"/>
          <w:docGrid w:linePitch="360"/>
        </w:sectPr>
      </w:pPr>
      <w:bookmarkStart w:id="50" w:name="_Ref484071647"/>
      <w:proofErr w:type="gramStart"/>
      <w:r w:rsidRPr="003F36D5">
        <w:rPr>
          <w:color w:val="auto"/>
        </w:rPr>
        <w:t xml:space="preserve">( </w:t>
      </w:r>
      <w:proofErr w:type="gramEnd"/>
      <w:r w:rsidRPr="003F36D5">
        <w:rPr>
          <w:color w:val="auto"/>
        </w:rPr>
        <w:fldChar w:fldCharType="begin"/>
      </w:r>
      <w:r w:rsidRPr="003F36D5">
        <w:rPr>
          <w:color w:val="auto"/>
        </w:rPr>
        <w:instrText xml:space="preserve"> SEQ ( \* ARABIC </w:instrText>
      </w:r>
      <w:r w:rsidRPr="003F36D5">
        <w:rPr>
          <w:color w:val="auto"/>
        </w:rPr>
        <w:fldChar w:fldCharType="separate"/>
      </w:r>
      <w:r>
        <w:rPr>
          <w:noProof/>
          <w:color w:val="auto"/>
        </w:rPr>
        <w:t>19</w:t>
      </w:r>
      <w:r w:rsidRPr="003F36D5">
        <w:rPr>
          <w:noProof/>
          <w:color w:val="auto"/>
        </w:rPr>
        <w:fldChar w:fldCharType="end"/>
      </w:r>
      <w:r w:rsidRPr="003F36D5">
        <w:rPr>
          <w:color w:val="auto"/>
        </w:rPr>
        <w:t xml:space="preserve"> )</w:t>
      </w:r>
      <w:bookmarkStart w:id="51" w:name="_Ref489070487"/>
      <w:bookmarkEnd w:id="50"/>
    </w:p>
    <w:p w:rsidR="008D0CB3" w:rsidRDefault="00181186" w:rsidP="001605C5">
      <w:pPr>
        <w:pStyle w:val="Heading1"/>
      </w:pPr>
      <w:r>
        <w:br w:type="page"/>
      </w:r>
      <w:r w:rsidR="008D0CB3">
        <w:lastRenderedPageBreak/>
        <w:t>Appendix 3</w:t>
      </w:r>
      <w:bookmarkEnd w:id="51"/>
    </w:p>
    <w:p w:rsidR="008D0CB3" w:rsidRPr="009805FA" w:rsidRDefault="008D0CB3" w:rsidP="008D0CB3">
      <w:bookmarkStart w:id="52" w:name="_Ref453371008"/>
      <w:bookmarkStart w:id="53" w:name="_Ref466632584"/>
      <w:r w:rsidRPr="009805FA">
        <w:t xml:space="preserve">Table </w:t>
      </w:r>
      <w:fldSimple w:instr=" SEQ Table \* ARABIC \r 1 ">
        <w:r>
          <w:rPr>
            <w:noProof/>
          </w:rPr>
          <w:t>1</w:t>
        </w:r>
      </w:fldSimple>
      <w:bookmarkEnd w:id="52"/>
      <w:r w:rsidRPr="009805FA">
        <w:t>: Parameter values and descriptions</w:t>
      </w:r>
      <w:bookmarkEnd w:id="53"/>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216"/>
        <w:gridCol w:w="1465"/>
        <w:gridCol w:w="2009"/>
        <w:gridCol w:w="3215"/>
      </w:tblGrid>
      <w:tr w:rsidR="008D0CB3" w:rsidRPr="002A4851" w:rsidTr="00003833">
        <w:trPr>
          <w:trHeight w:val="300"/>
          <w:jc w:val="center"/>
        </w:trPr>
        <w:tc>
          <w:tcPr>
            <w:tcW w:w="545" w:type="dxa"/>
            <w:shd w:val="clear" w:color="auto" w:fill="auto"/>
          </w:tcPr>
          <w:p w:rsidR="008D0CB3" w:rsidRPr="002A4851" w:rsidRDefault="008D0CB3" w:rsidP="008D5116">
            <w:pPr>
              <w:spacing w:before="0" w:after="0"/>
              <w:ind w:left="720" w:hanging="720"/>
              <w:jc w:val="center"/>
              <w:rPr>
                <w:rFonts w:eastAsia="Calibri"/>
                <w:b/>
                <w:bCs/>
                <w:noProof/>
                <w:sz w:val="20"/>
              </w:rPr>
            </w:pPr>
            <w:r w:rsidRPr="002A4851">
              <w:rPr>
                <w:rFonts w:eastAsia="Calibri"/>
                <w:b/>
                <w:bCs/>
                <w:noProof/>
                <w:sz w:val="20"/>
              </w:rPr>
              <w:t>#</w:t>
            </w:r>
          </w:p>
        </w:tc>
        <w:tc>
          <w:tcPr>
            <w:tcW w:w="1216" w:type="dxa"/>
            <w:shd w:val="clear" w:color="auto" w:fill="auto"/>
            <w:noWrap/>
            <w:hideMark/>
          </w:tcPr>
          <w:p w:rsidR="008D0CB3" w:rsidRPr="002A4851" w:rsidRDefault="008D0CB3" w:rsidP="008D5116">
            <w:pPr>
              <w:spacing w:before="0" w:after="0"/>
              <w:ind w:left="720" w:hanging="720"/>
              <w:jc w:val="center"/>
              <w:rPr>
                <w:b/>
                <w:bCs/>
                <w:noProof/>
                <w:sz w:val="20"/>
              </w:rPr>
            </w:pPr>
            <w:r w:rsidRPr="002A4851">
              <w:rPr>
                <w:b/>
                <w:bCs/>
                <w:noProof/>
                <w:sz w:val="20"/>
              </w:rPr>
              <w:t>Parameter</w:t>
            </w:r>
          </w:p>
        </w:tc>
        <w:tc>
          <w:tcPr>
            <w:tcW w:w="1465" w:type="dxa"/>
            <w:shd w:val="clear" w:color="auto" w:fill="auto"/>
            <w:noWrap/>
            <w:hideMark/>
          </w:tcPr>
          <w:p w:rsidR="008D0CB3" w:rsidRPr="002A4851" w:rsidRDefault="008D0CB3" w:rsidP="008D5116">
            <w:pPr>
              <w:spacing w:before="0" w:after="0"/>
              <w:ind w:left="720" w:hanging="720"/>
              <w:jc w:val="center"/>
              <w:rPr>
                <w:b/>
                <w:bCs/>
                <w:noProof/>
                <w:sz w:val="20"/>
              </w:rPr>
            </w:pPr>
            <w:r w:rsidRPr="002A4851">
              <w:rPr>
                <w:b/>
                <w:bCs/>
                <w:noProof/>
                <w:sz w:val="20"/>
              </w:rPr>
              <w:t>Value</w:t>
            </w:r>
          </w:p>
        </w:tc>
        <w:tc>
          <w:tcPr>
            <w:tcW w:w="2009" w:type="dxa"/>
            <w:shd w:val="clear" w:color="auto" w:fill="auto"/>
            <w:noWrap/>
            <w:hideMark/>
          </w:tcPr>
          <w:p w:rsidR="008D0CB3" w:rsidRPr="002A4851" w:rsidRDefault="008D0CB3" w:rsidP="008D5116">
            <w:pPr>
              <w:spacing w:before="0" w:after="0"/>
              <w:ind w:left="720" w:hanging="720"/>
              <w:jc w:val="center"/>
              <w:rPr>
                <w:b/>
                <w:bCs/>
                <w:noProof/>
                <w:sz w:val="20"/>
              </w:rPr>
            </w:pPr>
            <w:r w:rsidRPr="002A4851">
              <w:rPr>
                <w:b/>
                <w:bCs/>
                <w:noProof/>
                <w:sz w:val="20"/>
              </w:rPr>
              <w:t>Units</w:t>
            </w:r>
          </w:p>
        </w:tc>
        <w:tc>
          <w:tcPr>
            <w:tcW w:w="3215" w:type="dxa"/>
            <w:shd w:val="clear" w:color="auto" w:fill="auto"/>
            <w:noWrap/>
            <w:hideMark/>
          </w:tcPr>
          <w:p w:rsidR="008D0CB3" w:rsidRPr="002A4851" w:rsidRDefault="008D0CB3" w:rsidP="008D5116">
            <w:pPr>
              <w:spacing w:before="0" w:after="0"/>
              <w:ind w:left="720" w:hanging="720"/>
              <w:jc w:val="center"/>
              <w:rPr>
                <w:b/>
                <w:bCs/>
                <w:noProof/>
                <w:sz w:val="20"/>
              </w:rPr>
            </w:pPr>
            <w:r w:rsidRPr="002A4851">
              <w:rPr>
                <w:b/>
                <w:bCs/>
                <w:noProof/>
                <w:sz w:val="20"/>
              </w:rPr>
              <w:t>Description/Reference</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p1</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0.7965</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constant of CRH production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p1</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1.0577</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hideMark/>
          </w:tcPr>
          <w:p w:rsidR="008D0CB3" w:rsidRPr="002A4851" w:rsidRDefault="008D0CB3" w:rsidP="008D5116">
            <w:pPr>
              <w:spacing w:before="0" w:after="0"/>
              <w:ind w:left="720" w:hanging="720"/>
              <w:jc w:val="center"/>
              <w:rPr>
                <w:noProof/>
                <w:sz w:val="20"/>
                <w:lang w:val="fr-FR"/>
              </w:rPr>
            </w:pPr>
            <w:r w:rsidRPr="002A4851">
              <w:rPr>
                <w:noProof/>
                <w:sz w:val="20"/>
                <w:lang w:val="fr-FR"/>
              </w:rPr>
              <w:t>Dissociation constant for CRH production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V</w:t>
            </w:r>
            <w:r w:rsidRPr="002A4851">
              <w:rPr>
                <w:noProof/>
                <w:sz w:val="20"/>
                <w:vertAlign w:val="subscript"/>
              </w:rPr>
              <w:t>d1</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0.5084</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of CRH enzymatic degradation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d1</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1.9627</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Michaelis constant of CRH enzymatic degradation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fp</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0.1</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w:t>
            </w:r>
            <w:r w:rsidRPr="002A4851">
              <w:rPr>
                <w:noProof/>
                <w:sz w:val="20"/>
                <w:vertAlign w:val="superscript"/>
              </w:rPr>
              <w:t xml:space="preserve"> -1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sz w:val="20"/>
              </w:rPr>
              <w:t>Efficiency of P on ACTH and F stimulation</w:t>
            </w:r>
            <w:r w:rsidRPr="002A4851">
              <w:rPr>
                <w:noProof/>
                <w:sz w:val="20"/>
              </w:rPr>
              <w:t>/ estimated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p2</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0.4</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of ACTH production</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p2</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1.0577</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lang w:val="fr-FR"/>
              </w:rPr>
              <w:t>Dissociation constant for ACTH production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V</w:t>
            </w:r>
            <w:r w:rsidRPr="002A4851">
              <w:rPr>
                <w:noProof/>
                <w:sz w:val="20"/>
                <w:vertAlign w:val="subscript"/>
              </w:rPr>
              <w:t>d2</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0.5129</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of ACTH enzymatic degradation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d2</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0.3069</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Michaelis constant of ACTH enzymatic degradation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p3</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0.15</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of F central production/ estimated</w:t>
            </w:r>
            <w:r w:rsidRPr="002A4851">
              <w:rPr>
                <w:noProof/>
                <w:sz w:val="20"/>
              </w:rPr>
              <w:fldChar w:fldCharType="begin"/>
            </w:r>
            <w:r>
              <w:rPr>
                <w:noProof/>
                <w:sz w:val="20"/>
              </w:rPr>
              <w:instrText xml:space="preserve"> ADDIN EN.CITE &lt;EndNote&gt;&lt;Cite&gt;&lt;Author&gt;Pierre&lt;/Author&gt;&lt;Year&gt;2016&lt;/Year&gt;&lt;RecNum&gt;1930&lt;/RecNum&gt;&lt;DisplayText&gt;(49)&lt;/DisplayText&gt;&lt;record&gt;&lt;rec-number&gt;1930&lt;/rec-number&gt;&lt;foreign-keys&gt;&lt;key app="EN" db-id="dtsf0s2tm00vtzedswu5pazjpr2szxzed0sf" timestamp="1472757410"&gt;1930&lt;/key&gt;&lt;/foreign-keys&gt;&lt;ref-type name="Journal Article"&gt;17&lt;/ref-type&gt;&lt;contributors&gt;&lt;authors&gt;&lt;author&gt;Pierre, K.&lt;/author&gt;&lt;author&gt;Schlesinger, N.&lt;/author&gt;&lt;author&gt;Androulakis, I. P.&lt;/author&gt;&lt;/authors&gt;&lt;/contributors&gt;&lt;auth-address&gt;Rutgers University.&amp;#xD;Rutgers Robert Wood Johnson Medical School.&amp;#xD;Rutgers University yannis@rci.rutgers.edu.&lt;/auth-address&gt;&lt;titles&gt;&lt;title&gt;The role of the hypothalamic-pituitary-adrenal axis in modulating seasonal changes in immunity&lt;/title&gt;&lt;secondary-title&gt;Physiol Genomics&lt;/secondary-title&gt;&lt;/titles&gt;&lt;periodical&gt;&lt;full-title&gt;Physiol Genomics&lt;/full-title&gt;&lt;/periodical&gt;&lt;pages&gt;physiolgenomics 00006 2016&lt;/pages&gt;&lt;keywords&gt;&lt;keyword&gt;arthritis&lt;/keyword&gt;&lt;keyword&gt;circadian&lt;/keyword&gt;&lt;keyword&gt;cortisol&lt;/keyword&gt;&lt;keyword&gt;seasonal&lt;/keyword&gt;&lt;/keywords&gt;&lt;dates&gt;&lt;year&gt;2016&lt;/year&gt;&lt;pub-dates&gt;&lt;date&gt;Jun 24&lt;/date&gt;&lt;/pub-dates&gt;&lt;/dates&gt;&lt;isbn&gt;1531-2267 (Electronic)&amp;#xD;1094-8341 (Linking)&lt;/isbn&gt;&lt;accession-num&gt;27341833&lt;/accession-num&gt;&lt;urls&gt;&lt;related-urls&gt;&lt;url&gt;http://www.ncbi.nlm.nih.gov/pubmed/27341833&lt;/url&gt;&lt;/related-urls&gt;&lt;/urls&gt;&lt;electronic-resource-num&gt;10.1152/physiolgenomics.00006.2016&lt;/electronic-resource-num&gt;&lt;/record&gt;&lt;/Cite&gt;&lt;/EndNote&gt;</w:instrText>
            </w:r>
            <w:r w:rsidRPr="002A4851">
              <w:rPr>
                <w:noProof/>
                <w:sz w:val="20"/>
              </w:rPr>
              <w:fldChar w:fldCharType="separate"/>
            </w:r>
            <w:r>
              <w:rPr>
                <w:noProof/>
                <w:sz w:val="20"/>
              </w:rPr>
              <w:t>(49)</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n</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Coupling constant of cortisol to cellular energy state</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V</w:t>
            </w:r>
            <w:r w:rsidRPr="002A4851">
              <w:rPr>
                <w:noProof/>
                <w:sz w:val="20"/>
                <w:vertAlign w:val="subscript"/>
              </w:rPr>
              <w:t>d3</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3.4</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Rate of F central enzymatic degradation</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13</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d3</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0.4695</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hideMark/>
          </w:tcPr>
          <w:p w:rsidR="008D0CB3" w:rsidRPr="002A4851" w:rsidRDefault="008D0CB3" w:rsidP="008D5116">
            <w:pPr>
              <w:spacing w:before="0" w:after="0"/>
              <w:ind w:left="720" w:hanging="720"/>
              <w:jc w:val="center"/>
              <w:rPr>
                <w:noProof/>
                <w:sz w:val="20"/>
                <w:lang w:val="fr-FR"/>
              </w:rPr>
            </w:pPr>
            <w:r w:rsidRPr="002A4851">
              <w:rPr>
                <w:noProof/>
                <w:sz w:val="20"/>
                <w:lang w:val="fr-FR"/>
              </w:rPr>
              <w:t>Michaelis constant of F central enzymatic degradation</w:t>
            </w:r>
            <w:r w:rsidRPr="002A4851">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 </w:instrText>
            </w:r>
            <w:r>
              <w:rPr>
                <w:noProof/>
                <w:sz w:val="20"/>
              </w:rPr>
              <w:fldChar w:fldCharType="begin">
                <w:fldData xml:space="preserve">PEVuZE5vdGU+PENpdGU+PEF1dGhvcj5NYXZyb3VkaXM8L0F1dGhvcj48WWVhcj4yMDE0PC9ZZWFy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(38)</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14</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syn</w:t>
            </w:r>
            <w:r w:rsidRPr="002A4851">
              <w:rPr>
                <w:noProof/>
                <w:position w:val="-6"/>
                <w:sz w:val="20"/>
                <w:vertAlign w:val="subscript"/>
              </w:rPr>
              <w:t>Rm</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2.9</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fmol.g</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Synthesis rate or glucocorticoid receptor mRNA</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15</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I</w:t>
            </w:r>
            <w:r w:rsidRPr="002A4851">
              <w:rPr>
                <w:noProof/>
                <w:sz w:val="20"/>
                <w:vertAlign w:val="subscript"/>
              </w:rPr>
              <w:t>C50</w:t>
            </w:r>
            <w:r w:rsidRPr="002A4851">
              <w:rPr>
                <w:noProof/>
                <w:position w:val="-6"/>
                <w:sz w:val="20"/>
                <w:vertAlign w:val="subscript"/>
              </w:rPr>
              <w:t>Rm</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26.2</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nmol.L</w:t>
            </w:r>
            <w:r w:rsidRPr="002A4851">
              <w:rPr>
                <w:noProof/>
                <w:sz w:val="20"/>
                <w:vertAlign w:val="superscript"/>
              </w:rPr>
              <w:t>-1</w:t>
            </w:r>
            <w:r w:rsidRPr="002A4851">
              <w:rPr>
                <w:noProof/>
                <w:sz w:val="20"/>
              </w:rPr>
              <w:t>.mgprotein</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Concentration of FR(N) at which mRNA, Rsynthesis drops to its half</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w:t>
            </w:r>
            <w:r w:rsidRPr="002A4851">
              <w:rPr>
                <w:noProof/>
                <w:sz w:val="20"/>
                <w:vertAlign w:val="subscript"/>
              </w:rPr>
              <w:t>0</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540.7</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nmol.L</w:t>
            </w:r>
            <w:r w:rsidRPr="002A4851">
              <w:rPr>
                <w:noProof/>
                <w:sz w:val="20"/>
                <w:vertAlign w:val="superscript"/>
              </w:rPr>
              <w:t>-1</w:t>
            </w:r>
            <w:r w:rsidRPr="002A4851">
              <w:rPr>
                <w:noProof/>
                <w:sz w:val="20"/>
              </w:rPr>
              <w:t>.mgprotein</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Baseline value of free cytosolic glucocorticoid receptor</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w:t>
            </w:r>
            <w:r w:rsidRPr="002A4851">
              <w:rPr>
                <w:noProof/>
                <w:sz w:val="20"/>
                <w:vertAlign w:val="subscript"/>
              </w:rPr>
              <w:t>m0</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25.8</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fmol.g</w:t>
            </w:r>
            <w:r w:rsidRPr="002A4851">
              <w:rPr>
                <w:noProof/>
                <w:sz w:val="20"/>
                <w:vertAlign w:val="superscript"/>
              </w:rPr>
              <w:t>-1</w:t>
            </w: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Baseline value of glucocorticoid receptor mRNA</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16</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dgr</w:t>
            </w:r>
            <w:r w:rsidRPr="002A4851">
              <w:rPr>
                <w:noProof/>
                <w:position w:val="-6"/>
                <w:sz w:val="20"/>
                <w:vertAlign w:val="subscript"/>
              </w:rPr>
              <w:t>Rm</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syn</w:t>
            </w:r>
            <w:r w:rsidRPr="002A4851">
              <w:rPr>
                <w:noProof/>
                <w:position w:val="-6"/>
                <w:sz w:val="20"/>
                <w:vertAlign w:val="subscript"/>
              </w:rPr>
              <w:t>Rm</w:t>
            </w:r>
            <w:r w:rsidRPr="002A4851">
              <w:rPr>
                <w:noProof/>
                <w:sz w:val="20"/>
              </w:rPr>
              <w:t>/R</w:t>
            </w:r>
            <w:r w:rsidRPr="002A4851">
              <w:rPr>
                <w:noProof/>
                <w:sz w:val="20"/>
                <w:vertAlign w:val="subscript"/>
              </w:rPr>
              <w:t>m0</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Degradation rate of glucocorticoid receptor mRNA</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17</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syn</w:t>
            </w:r>
            <w:r w:rsidRPr="002A4851">
              <w:rPr>
                <w:noProof/>
                <w:position w:val="-6"/>
                <w:sz w:val="20"/>
                <w:vertAlign w:val="subscript"/>
              </w:rPr>
              <w:t>R</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w:t>
            </w:r>
            <w:r w:rsidRPr="002A4851">
              <w:rPr>
                <w:noProof/>
                <w:sz w:val="20"/>
                <w:vertAlign w:val="subscript"/>
              </w:rPr>
              <w:t>0</w:t>
            </w:r>
            <w:r w:rsidRPr="002A4851">
              <w:rPr>
                <w:noProof/>
                <w:sz w:val="20"/>
              </w:rPr>
              <w:t>/R</w:t>
            </w:r>
            <w:r w:rsidRPr="002A4851">
              <w:rPr>
                <w:noProof/>
                <w:sz w:val="20"/>
                <w:vertAlign w:val="subscript"/>
              </w:rPr>
              <w:t>m0</w:t>
            </w:r>
            <w:r w:rsidRPr="002A4851">
              <w:rPr>
                <w:noProof/>
                <w:sz w:val="20"/>
              </w:rPr>
              <w:t>)*k</w:t>
            </w:r>
            <w:r w:rsidRPr="002A4851">
              <w:rPr>
                <w:noProof/>
                <w:sz w:val="20"/>
                <w:vertAlign w:val="subscript"/>
              </w:rPr>
              <w:t>dgr</w:t>
            </w:r>
            <w:r w:rsidRPr="002A4851">
              <w:rPr>
                <w:noProof/>
                <w:position w:val="-6"/>
                <w:sz w:val="20"/>
                <w:vertAlign w:val="subscript"/>
              </w:rPr>
              <w:t>R</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Synthesis rate of free cytosolic receptor</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18</w:t>
            </w:r>
          </w:p>
        </w:tc>
        <w:tc>
          <w:tcPr>
            <w:tcW w:w="1216"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r</w:t>
            </w:r>
            <w:r w:rsidRPr="002A4851">
              <w:rPr>
                <w:noProof/>
                <w:sz w:val="20"/>
                <w:vertAlign w:val="subscript"/>
              </w:rPr>
              <w:t>f</w:t>
            </w:r>
          </w:p>
        </w:tc>
        <w:tc>
          <w:tcPr>
            <w:tcW w:w="146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0.49</w:t>
            </w:r>
          </w:p>
        </w:tc>
        <w:tc>
          <w:tcPr>
            <w:tcW w:w="2009" w:type="dxa"/>
            <w:shd w:val="clear" w:color="auto" w:fill="auto"/>
            <w:noWrap/>
            <w:hideMark/>
          </w:tcPr>
          <w:p w:rsidR="008D0CB3" w:rsidRPr="002A4851" w:rsidRDefault="008D0CB3" w:rsidP="008D5116">
            <w:pPr>
              <w:spacing w:before="0" w:after="0"/>
              <w:ind w:left="720" w:hanging="720"/>
              <w:jc w:val="center"/>
              <w:rPr>
                <w:noProof/>
                <w:sz w:val="20"/>
              </w:rPr>
            </w:pPr>
          </w:p>
        </w:tc>
        <w:tc>
          <w:tcPr>
            <w:tcW w:w="3215" w:type="dxa"/>
            <w:shd w:val="clear" w:color="auto" w:fill="auto"/>
            <w:noWrap/>
            <w:hideMark/>
          </w:tcPr>
          <w:p w:rsidR="008D0CB3" w:rsidRPr="002A4851" w:rsidRDefault="008D0CB3" w:rsidP="008D5116">
            <w:pPr>
              <w:spacing w:before="0" w:after="0"/>
              <w:ind w:left="720" w:hanging="720"/>
              <w:jc w:val="center"/>
              <w:rPr>
                <w:noProof/>
                <w:sz w:val="20"/>
              </w:rPr>
            </w:pPr>
            <w:r w:rsidRPr="002A4851">
              <w:rPr>
                <w:noProof/>
                <w:sz w:val="20"/>
              </w:rPr>
              <w:t>Fraction of cortisol recycled</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re</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0.57</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receptor recycling from nucleus to cytoplasm</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on</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0.00329</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L.nmol</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Second order rate constant of glucocorticoid receptor binding</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dgr</w:t>
            </w:r>
            <w:r w:rsidRPr="002A4851">
              <w:rPr>
                <w:noProof/>
                <w:position w:val="-6"/>
                <w:sz w:val="20"/>
                <w:vertAlign w:val="subscript"/>
              </w:rPr>
              <w:t>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0.0572</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cytosolic glucocorticoid receptor</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0.63</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receptor translocation to the nucleus</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lastRenderedPageBreak/>
              <w:t>23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τ</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0.25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h</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Delay in Cortisol production following ACTH stimulation</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24</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0.34</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Base transcription rate of MR</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25</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F,MR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1.1011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Maximum extent of F</w:t>
            </w:r>
            <w:r w:rsidRPr="002A4851">
              <w:rPr>
                <w:noProof/>
                <w:sz w:val="20"/>
                <w:vertAlign w:val="subscript"/>
              </w:rPr>
              <w:t>periphery</w:t>
            </w:r>
            <w:r w:rsidRPr="002A4851">
              <w:rPr>
                <w:noProof/>
                <w:sz w:val="20"/>
              </w:rPr>
              <w:t xml:space="preserve"> mediated activation of MR</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F,MR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F</w:t>
            </w:r>
            <w:r w:rsidRPr="002A4851">
              <w:rPr>
                <w:noProof/>
                <w:sz w:val="20"/>
                <w:vertAlign w:val="subscript"/>
              </w:rPr>
              <w:t>periphery</w:t>
            </w:r>
            <w:r w:rsidRPr="002A4851">
              <w:rPr>
                <w:noProof/>
                <w:sz w:val="20"/>
              </w:rPr>
              <w:t xml:space="preserve"> mediated activation of MR</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MR</w:t>
            </w:r>
            <w:r w:rsidRPr="002A4851">
              <w:rPr>
                <w:noProof/>
                <w:sz w:val="20"/>
                <w:vertAlign w:val="subscript"/>
              </w:rPr>
              <w:t>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1.45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Total MR concentration</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0.21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Michaelis constant for MR production</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MR,deg</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0.70</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for MR</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MR,deg</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1.65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degradation of MR</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b,MR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0.00329</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for cortisol/mineralocorticoid receptor binding</w:t>
            </w:r>
            <w:r w:rsidRPr="002A4851">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 </w:instrText>
            </w:r>
            <w:r>
              <w:rPr>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noProof/>
                <w:sz w:val="20"/>
              </w:rPr>
              <w:instrText xml:space="preserve"> ADDIN EN.CITE.DATA </w:instrText>
            </w:r>
            <w:r>
              <w:rPr>
                <w:noProof/>
                <w:sz w:val="20"/>
              </w:rPr>
            </w:r>
            <w:r>
              <w:rPr>
                <w:noProof/>
                <w:sz w:val="20"/>
              </w:rPr>
              <w:fldChar w:fldCharType="end"/>
            </w:r>
            <w:r w:rsidRPr="002A4851">
              <w:rPr>
                <w:noProof/>
                <w:sz w:val="20"/>
              </w:rPr>
            </w:r>
            <w:r w:rsidRPr="002A4851">
              <w:rPr>
                <w:noProof/>
                <w:sz w:val="20"/>
              </w:rPr>
              <w:fldChar w:fldCharType="separate"/>
            </w:r>
            <w:r>
              <w:rPr>
                <w:noProof/>
                <w:sz w:val="20"/>
              </w:rPr>
              <w:t>(53)</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32</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r,MR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0.001</w:t>
            </w:r>
          </w:p>
        </w:tc>
        <w:tc>
          <w:tcPr>
            <w:tcW w:w="2009" w:type="dxa"/>
            <w:shd w:val="clear" w:color="auto" w:fill="auto"/>
            <w:noWrap/>
          </w:tcPr>
          <w:p w:rsidR="008D0CB3" w:rsidRPr="002A4851" w:rsidRDefault="008D0CB3" w:rsidP="008D5116">
            <w:pPr>
              <w:spacing w:before="0" w:after="0"/>
              <w:ind w:left="720" w:hanging="720"/>
              <w:jc w:val="center"/>
              <w:rPr>
                <w:noProof/>
                <w:sz w:val="20"/>
              </w:rPr>
            </w:pP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on,MR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L.nmol</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Second order rate constant of mineralocorticoid and receptor binding</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t,MR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mineralocorticoid receptor translocation to the nucleus/</w:t>
            </w:r>
            <w:r w:rsidRPr="002A4851">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 </w:instrText>
            </w:r>
            <w:r>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EN.CITE.DATA </w:instrText>
            </w:r>
            <w:r>
              <w:rPr>
                <w:rFonts w:eastAsia="Calibri"/>
                <w:noProof/>
                <w:sz w:val="20"/>
              </w:rPr>
            </w:r>
            <w:r>
              <w:rPr>
                <w:rFonts w:eastAsia="Calibri"/>
                <w:noProof/>
                <w:sz w:val="20"/>
              </w:rPr>
              <w:fldChar w:fldCharType="end"/>
            </w:r>
            <w:r w:rsidRPr="002A4851">
              <w:rPr>
                <w:rFonts w:eastAsia="Calibri"/>
                <w:noProof/>
                <w:sz w:val="20"/>
              </w:rPr>
            </w:r>
            <w:r w:rsidRPr="002A4851">
              <w:rPr>
                <w:rFonts w:eastAsia="Calibri"/>
                <w:noProof/>
                <w:sz w:val="20"/>
              </w:rPr>
              <w:fldChar w:fldCharType="separate"/>
            </w:r>
            <w:r>
              <w:rPr>
                <w:rFonts w:eastAsia="Calibri"/>
                <w:noProof/>
                <w:sz w:val="20"/>
              </w:rPr>
              <w:t>(53)</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re,MR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mineralocorticoid receptor recycling from nucleus to cytoplasm</w:t>
            </w:r>
            <w:r w:rsidRPr="002A4851">
              <w:rPr>
                <w:noProof/>
                <w:sz w:val="20"/>
              </w:rPr>
              <w:fldChar w:fldCharType="begin"/>
            </w:r>
            <w:r>
              <w:rPr>
                <w:noProof/>
                <w:sz w:val="20"/>
              </w:rPr>
              <w:instrText xml:space="preserve"> ADDIN EN.CITE &lt;EndNote&gt;&lt;Cite&gt;&lt;Author&gt;Mavroudis&lt;/Author&gt;&lt;Year&gt;2015&lt;/Year&gt;&lt;RecNum&gt;18&lt;/RecNum&gt;&lt;DisplayText&gt;(37)&lt;/DisplayText&gt;&lt;record&gt;&lt;rec-number&gt;18&lt;/rec-number&gt;&lt;foreign-keys&gt;&lt;key app="EN" db-id="aezvarfatxdtw3ee2t4v9zp6zzv2ff990faz" timestamp="1472068322"&gt;18&lt;/key&gt;&lt;/foreign-keys&gt;&lt;ref-type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PMC4306649&lt;/custom2&gt;&lt;electronic-resource-num&gt;10.1016/j.mbs.2014.10.006&lt;/electronic-resource-num&gt;&lt;/record&gt;&lt;/Cite&gt;&lt;/EndNote&gt;</w:instrText>
            </w:r>
            <w:r w:rsidRPr="002A4851">
              <w:rPr>
                <w:noProof/>
                <w:sz w:val="20"/>
              </w:rPr>
              <w:fldChar w:fldCharType="separate"/>
            </w:r>
            <w:r>
              <w:rPr>
                <w:noProof/>
                <w:sz w:val="20"/>
              </w:rPr>
              <w:t>(37)</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GR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1.18</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Base transcription rate of GR</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F,GR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Maximum extent of F</w:t>
            </w:r>
            <w:r w:rsidRPr="002A4851">
              <w:rPr>
                <w:noProof/>
                <w:sz w:val="20"/>
                <w:vertAlign w:val="subscript"/>
              </w:rPr>
              <w:t>periphery</w:t>
            </w:r>
            <w:r w:rsidRPr="002A4851">
              <w:rPr>
                <w:noProof/>
                <w:sz w:val="20"/>
              </w:rPr>
              <w:t xml:space="preserve"> mediated activation of GR</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F,GR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30</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F</w:t>
            </w:r>
            <w:r w:rsidRPr="002A4851">
              <w:rPr>
                <w:noProof/>
                <w:sz w:val="20"/>
                <w:vertAlign w:val="subscript"/>
              </w:rPr>
              <w:t>periphery</w:t>
            </w:r>
            <w:r w:rsidRPr="002A4851">
              <w:rPr>
                <w:noProof/>
                <w:sz w:val="20"/>
              </w:rPr>
              <w:t xml:space="preserve"> mediated activation of GR</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GR</w:t>
            </w:r>
            <w:r w:rsidRPr="002A4851">
              <w:rPr>
                <w:noProof/>
                <w:sz w:val="20"/>
                <w:vertAlign w:val="subscript"/>
              </w:rPr>
              <w:t>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1.81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Total GR concentration</w:t>
            </w:r>
            <w:r w:rsidRPr="002A4851">
              <w:rPr>
                <w:rFonts w:eastAsia="Calibri"/>
                <w:noProof/>
                <w:sz w:val="20"/>
                <w:lang w:val="fr-FR"/>
              </w:rPr>
              <w:fldChar w:fldCharType="begin"/>
            </w:r>
            <w:r>
              <w:rPr>
                <w:rFonts w:eastAsia="Calibri"/>
                <w:noProof/>
                <w:sz w:val="20"/>
                <w:lang w:val="fr-FR"/>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lang w:val="fr-FR"/>
              </w:rPr>
              <w:fldChar w:fldCharType="separate"/>
            </w:r>
            <w:r>
              <w:rPr>
                <w:rFonts w:eastAsia="Calibri"/>
                <w:noProof/>
                <w:sz w:val="20"/>
                <w:lang w:val="fr-FR"/>
              </w:rPr>
              <w:t>(37)</w:t>
            </w:r>
            <w:r w:rsidRPr="002A4851">
              <w:rPr>
                <w:rFonts w:eastAsia="Calibri"/>
                <w:noProof/>
                <w:sz w:val="20"/>
                <w:lang w:val="fr-FR"/>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GR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0.74</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Michaelis constant for GR production</w:t>
            </w:r>
            <w:r w:rsidRPr="002A4851">
              <w:rPr>
                <w:rFonts w:eastAsia="Calibri"/>
                <w:noProof/>
                <w:sz w:val="20"/>
                <w:lang w:val="fr-FR"/>
              </w:rPr>
              <w:fldChar w:fldCharType="begin"/>
            </w:r>
            <w:r>
              <w:rPr>
                <w:rFonts w:eastAsia="Calibri"/>
                <w:noProof/>
                <w:sz w:val="20"/>
                <w:lang w:val="fr-FR"/>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lang w:val="fr-FR"/>
              </w:rPr>
              <w:fldChar w:fldCharType="separate"/>
            </w:r>
            <w:r>
              <w:rPr>
                <w:rFonts w:eastAsia="Calibri"/>
                <w:noProof/>
                <w:sz w:val="20"/>
                <w:lang w:val="fr-FR"/>
              </w:rPr>
              <w:t>(37)</w:t>
            </w:r>
            <w:r w:rsidRPr="002A4851">
              <w:rPr>
                <w:rFonts w:eastAsia="Calibri"/>
                <w:noProof/>
                <w:sz w:val="20"/>
                <w:lang w:val="fr-FR"/>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GR,deg</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1.52</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for GR</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GR,deg</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1.05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degradation of GR</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43</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b,GR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0.00329</w:t>
            </w:r>
          </w:p>
        </w:tc>
        <w:tc>
          <w:tcPr>
            <w:tcW w:w="2009" w:type="dxa"/>
            <w:shd w:val="clear" w:color="auto" w:fill="auto"/>
            <w:noWrap/>
          </w:tcPr>
          <w:p w:rsidR="008D0CB3" w:rsidRPr="002A4851" w:rsidRDefault="008D0CB3" w:rsidP="008D5116">
            <w:pPr>
              <w:spacing w:before="0" w:after="0"/>
              <w:ind w:left="720" w:hanging="720"/>
              <w:jc w:val="center"/>
              <w:rPr>
                <w:noProof/>
                <w:sz w:val="20"/>
                <w:vertAlign w:val="superscript"/>
              </w:rPr>
            </w:pPr>
            <w:r w:rsidRPr="002A4851">
              <w:rPr>
                <w:noProof/>
                <w:sz w:val="20"/>
              </w:rPr>
              <w:t>nM</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for cortisol/glucocorticoid receptor binding</w:t>
            </w:r>
            <w:r w:rsidRPr="002A4851">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 </w:instrText>
            </w:r>
            <w:r>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EN.CITE.DATA </w:instrText>
            </w:r>
            <w:r>
              <w:rPr>
                <w:rFonts w:eastAsia="Calibri"/>
                <w:noProof/>
                <w:sz w:val="20"/>
              </w:rPr>
            </w:r>
            <w:r>
              <w:rPr>
                <w:rFonts w:eastAsia="Calibri"/>
                <w:noProof/>
                <w:sz w:val="20"/>
              </w:rPr>
              <w:fldChar w:fldCharType="end"/>
            </w:r>
            <w:r w:rsidRPr="002A4851">
              <w:rPr>
                <w:rFonts w:eastAsia="Calibri"/>
                <w:noProof/>
                <w:sz w:val="20"/>
              </w:rPr>
            </w:r>
            <w:r w:rsidRPr="002A4851">
              <w:rPr>
                <w:rFonts w:eastAsia="Calibri"/>
                <w:noProof/>
                <w:sz w:val="20"/>
              </w:rPr>
              <w:fldChar w:fldCharType="separate"/>
            </w:r>
            <w:r>
              <w:rPr>
                <w:rFonts w:eastAsia="Calibri"/>
                <w:noProof/>
                <w:sz w:val="20"/>
              </w:rPr>
              <w:t>(53)</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kr</w:t>
            </w:r>
            <w:r w:rsidRPr="002A4851">
              <w:rPr>
                <w:noProof/>
                <w:sz w:val="20"/>
                <w:vertAlign w:val="subscript"/>
              </w:rPr>
              <w:t>,GR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0.001</w:t>
            </w:r>
          </w:p>
        </w:tc>
        <w:tc>
          <w:tcPr>
            <w:tcW w:w="2009" w:type="dxa"/>
            <w:shd w:val="clear" w:color="auto" w:fill="auto"/>
            <w:noWrap/>
          </w:tcPr>
          <w:p w:rsidR="008D0CB3" w:rsidRPr="002A4851" w:rsidRDefault="008D0CB3" w:rsidP="008D5116">
            <w:pPr>
              <w:spacing w:before="0" w:after="0"/>
              <w:ind w:left="720" w:hanging="720"/>
              <w:jc w:val="center"/>
              <w:rPr>
                <w:noProof/>
                <w:sz w:val="20"/>
              </w:rPr>
            </w:pP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on,GR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L.nmol</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Second order rate constant of mineralocorticoid and receptor binding</w:t>
            </w:r>
            <w:r w:rsidRPr="002A4851">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 </w:instrText>
            </w:r>
            <w:r>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EN.CITE.DATA </w:instrText>
            </w:r>
            <w:r>
              <w:rPr>
                <w:rFonts w:eastAsia="Calibri"/>
                <w:noProof/>
                <w:sz w:val="20"/>
              </w:rPr>
            </w:r>
            <w:r>
              <w:rPr>
                <w:rFonts w:eastAsia="Calibri"/>
                <w:noProof/>
                <w:sz w:val="20"/>
              </w:rPr>
              <w:fldChar w:fldCharType="end"/>
            </w:r>
            <w:r w:rsidRPr="002A4851">
              <w:rPr>
                <w:rFonts w:eastAsia="Calibri"/>
                <w:noProof/>
                <w:sz w:val="20"/>
              </w:rPr>
            </w:r>
            <w:r w:rsidRPr="002A4851">
              <w:rPr>
                <w:rFonts w:eastAsia="Calibri"/>
                <w:noProof/>
                <w:sz w:val="20"/>
              </w:rPr>
              <w:fldChar w:fldCharType="separate"/>
            </w:r>
            <w:r>
              <w:rPr>
                <w:rFonts w:eastAsia="Calibri"/>
                <w:noProof/>
                <w:sz w:val="20"/>
              </w:rPr>
              <w:t>(53)</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lastRenderedPageBreak/>
              <w:t>46</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t,GR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mineralocorticoid receptor translocation to the nucleus</w:t>
            </w:r>
            <w:r w:rsidRPr="002A4851">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 </w:instrText>
            </w:r>
            <w:r>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EN.CITE.DATA </w:instrText>
            </w:r>
            <w:r>
              <w:rPr>
                <w:rFonts w:eastAsia="Calibri"/>
                <w:noProof/>
                <w:sz w:val="20"/>
              </w:rPr>
            </w:r>
            <w:r>
              <w:rPr>
                <w:rFonts w:eastAsia="Calibri"/>
                <w:noProof/>
                <w:sz w:val="20"/>
              </w:rPr>
              <w:fldChar w:fldCharType="end"/>
            </w:r>
            <w:r w:rsidRPr="002A4851">
              <w:rPr>
                <w:rFonts w:eastAsia="Calibri"/>
                <w:noProof/>
                <w:sz w:val="20"/>
              </w:rPr>
            </w:r>
            <w:r w:rsidRPr="002A4851">
              <w:rPr>
                <w:rFonts w:eastAsia="Calibri"/>
                <w:noProof/>
                <w:sz w:val="20"/>
              </w:rPr>
              <w:fldChar w:fldCharType="separate"/>
            </w:r>
            <w:r>
              <w:rPr>
                <w:rFonts w:eastAsia="Calibri"/>
                <w:noProof/>
                <w:sz w:val="20"/>
              </w:rPr>
              <w:t>(53)</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re,GR</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Rate of mineralocorticoid receptor recycling from nucleus to cytoplasm</w:t>
            </w:r>
            <w:r w:rsidRPr="002A4851">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 </w:instrText>
            </w:r>
            <w:r>
              <w:rPr>
                <w:rFonts w:eastAsia="Calibri"/>
                <w:noProof/>
                <w:sz w:val="20"/>
              </w:rPr>
              <w:fldChar w:fldCharType="begin">
                <w:fldData xml:space="preserve">PEVuZE5vdGU+PENpdGU+PEF1dGhvcj5SYW1ha3Jpc2huYW48L0F1dGhvcj48WWVhcj4yMDAyPC9Z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</w:fldData>
              </w:fldChar>
            </w:r>
            <w:r>
              <w:rPr>
                <w:rFonts w:eastAsia="Calibri"/>
                <w:noProof/>
                <w:sz w:val="20"/>
              </w:rPr>
              <w:instrText xml:space="preserve"> ADDIN EN.CITE.DATA </w:instrText>
            </w:r>
            <w:r>
              <w:rPr>
                <w:rFonts w:eastAsia="Calibri"/>
                <w:noProof/>
                <w:sz w:val="20"/>
              </w:rPr>
            </w:r>
            <w:r>
              <w:rPr>
                <w:rFonts w:eastAsia="Calibri"/>
                <w:noProof/>
                <w:sz w:val="20"/>
              </w:rPr>
              <w:fldChar w:fldCharType="end"/>
            </w:r>
            <w:r w:rsidRPr="002A4851">
              <w:rPr>
                <w:rFonts w:eastAsia="Calibri"/>
                <w:noProof/>
                <w:sz w:val="20"/>
              </w:rPr>
            </w:r>
            <w:r w:rsidRPr="002A4851">
              <w:rPr>
                <w:rFonts w:eastAsia="Calibri"/>
                <w:noProof/>
                <w:sz w:val="20"/>
              </w:rPr>
              <w:fldChar w:fldCharType="separate"/>
            </w:r>
            <w:r>
              <w:rPr>
                <w:rFonts w:eastAsia="Calibri"/>
                <w:noProof/>
                <w:sz w:val="20"/>
              </w:rPr>
              <w:t>(53)</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mRNA</w:t>
            </w:r>
            <w:r w:rsidRPr="002A4851">
              <w:rPr>
                <w:noProof/>
                <w:position w:val="-6"/>
                <w:sz w:val="20"/>
                <w:vertAlign w:val="subscript"/>
              </w:rPr>
              <w:t>R</w:t>
            </w:r>
            <w:r w:rsidRPr="002A4851">
              <w:rPr>
                <w:noProof/>
                <w:position w:val="-8"/>
                <w:sz w:val="20"/>
                <w:vertAlign w:val="subscript"/>
              </w:rPr>
              <w:t>p</w:t>
            </w:r>
            <w:r w:rsidRPr="002A4851">
              <w:rPr>
                <w:noProof/>
                <w:position w:val="-10"/>
                <w:sz w:val="20"/>
                <w:vertAlign w:val="subscript"/>
              </w:rPr>
              <w:t>in</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0.61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Base transcription rate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1.07</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Maximum extent of FMR(N) mediated transcription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FMR(N) mediated transcription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pc</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0.3</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Maximum extent of BMAL1 mediated suppression of mRNA</w:t>
            </w:r>
            <w:r w:rsidRPr="002A4851">
              <w:rPr>
                <w:noProof/>
                <w:sz w:val="20"/>
                <w:vertAlign w:val="subscript"/>
              </w:rPr>
              <w:t>P</w:t>
            </w:r>
            <w:r w:rsidRPr="002A4851">
              <w:rPr>
                <w:noProof/>
                <w:sz w:val="20"/>
              </w:rPr>
              <w:t xml:space="preserve"> and mRNA</w:t>
            </w:r>
            <w:r w:rsidRPr="002A4851">
              <w:rPr>
                <w:noProof/>
                <w:sz w:val="20"/>
                <w:vertAlign w:val="subscript"/>
              </w:rPr>
              <w:t>TLR4</w:t>
            </w:r>
            <w:r w:rsidRPr="002A4851">
              <w:rPr>
                <w:noProof/>
                <w:sz w:val="20"/>
              </w:rPr>
              <w:t xml:space="preserve"> estimated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pc</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25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BMAL1 mediated suppression of mRNA</w:t>
            </w:r>
            <w:r w:rsidRPr="002A4851">
              <w:rPr>
                <w:noProof/>
                <w:sz w:val="20"/>
                <w:vertAlign w:val="subscript"/>
              </w:rPr>
              <w:t>P</w:t>
            </w:r>
            <w:r w:rsidRPr="002A4851">
              <w:rPr>
                <w:noProof/>
                <w:sz w:val="20"/>
              </w:rPr>
              <w:t xml:space="preserve"> and mRNA</w:t>
            </w:r>
            <w:r w:rsidRPr="002A4851">
              <w:rPr>
                <w:noProof/>
                <w:sz w:val="20"/>
                <w:vertAlign w:val="subscript"/>
              </w:rPr>
              <w:t>TLR4</w:t>
            </w:r>
            <w:r w:rsidRPr="002A4851">
              <w:rPr>
                <w:noProof/>
                <w:sz w:val="20"/>
              </w:rPr>
              <w:t xml:space="preserve"> estimated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53</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mRNA</w:t>
            </w:r>
            <w:r w:rsidRPr="002A4851">
              <w:rPr>
                <w:noProof/>
                <w:position w:val="-6"/>
                <w:sz w:val="20"/>
                <w:vertAlign w:val="subscript"/>
              </w:rPr>
              <w:t>Rp</w:t>
            </w:r>
            <w:r w:rsidRPr="002A4851">
              <w:rPr>
                <w:noProof/>
                <w:position w:val="-8"/>
                <w:sz w:val="20"/>
                <w:vertAlign w:val="subscript"/>
              </w:rPr>
              <w:t>out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0.19</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54</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in</w:t>
            </w:r>
            <w:r w:rsidRPr="002A4851">
              <w:rPr>
                <w:noProof/>
                <w:position w:val="-8"/>
                <w:sz w:val="20"/>
                <w:vertAlign w:val="subscript"/>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0.29</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Translation rate of 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55</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out</w:t>
            </w:r>
            <w:r w:rsidRPr="002A4851">
              <w:rPr>
                <w:noProof/>
                <w:position w:val="-8"/>
                <w:sz w:val="20"/>
                <w:vertAlign w:val="subscript"/>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1.06</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Degradation rate of P</w:t>
            </w:r>
            <w:r w:rsidRPr="002A4851">
              <w:rPr>
                <w:rFonts w:eastAsia="Calibri"/>
                <w:noProof/>
                <w:sz w:val="20"/>
                <w:lang w:val="fr-FR"/>
              </w:rPr>
              <w:fldChar w:fldCharType="begin"/>
            </w:r>
            <w:r>
              <w:rPr>
                <w:rFonts w:eastAsia="Calibri"/>
                <w:noProof/>
                <w:sz w:val="20"/>
                <w:lang w:val="fr-FR"/>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lang w:val="fr-FR"/>
              </w:rPr>
              <w:fldChar w:fldCharType="separate"/>
            </w:r>
            <w:r>
              <w:rPr>
                <w:rFonts w:eastAsia="Calibri"/>
                <w:noProof/>
                <w:sz w:val="20"/>
                <w:lang w:val="fr-FR"/>
              </w:rPr>
              <w:t>(37)</w:t>
            </w:r>
            <w:r w:rsidRPr="002A4851">
              <w:rPr>
                <w:rFonts w:eastAsia="Calibri"/>
                <w:noProof/>
                <w:sz w:val="20"/>
                <w:lang w:val="fr-FR"/>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mRNA</w:t>
            </w:r>
            <w:r w:rsidRPr="002A4851">
              <w:rPr>
                <w:noProof/>
                <w:position w:val="-6"/>
                <w:sz w:val="20"/>
                <w:vertAlign w:val="subscript"/>
              </w:rPr>
              <w:t>R</w:t>
            </w:r>
            <w:r w:rsidRPr="002A4851">
              <w:rPr>
                <w:noProof/>
                <w:position w:val="-8"/>
                <w:sz w:val="20"/>
                <w:vertAlign w:val="subscript"/>
              </w:rPr>
              <w:t>p</w:t>
            </w:r>
            <w:r w:rsidRPr="002A4851">
              <w:rPr>
                <w:noProof/>
                <w:position w:val="-10"/>
                <w:sz w:val="20"/>
                <w:vertAlign w:val="subscript"/>
              </w:rPr>
              <w:t>in</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0.61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Base transcription rate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fr2</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0.8</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Maximum extent of FMR(N) mediated transcription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fr2</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µM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for FMR(N) mediated suppression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mRNA</w:t>
            </w:r>
            <w:r w:rsidRPr="002A4851">
              <w:rPr>
                <w:noProof/>
                <w:position w:val="-6"/>
                <w:sz w:val="20"/>
                <w:vertAlign w:val="subscript"/>
              </w:rPr>
              <w:t>Rp</w:t>
            </w:r>
            <w:r w:rsidRPr="002A4851">
              <w:rPr>
                <w:noProof/>
                <w:position w:val="-8"/>
                <w:sz w:val="20"/>
                <w:vertAlign w:val="subscript"/>
              </w:rPr>
              <w:t>out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0.19</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mRNAR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in</w:t>
            </w:r>
            <w:r w:rsidRPr="002A4851">
              <w:rPr>
                <w:noProof/>
                <w:position w:val="-6"/>
                <w:sz w:val="20"/>
                <w:vertAlign w:val="subscript"/>
              </w:rPr>
              <w:t>R</w:t>
            </w:r>
            <w:r w:rsidRPr="002A4851">
              <w:rPr>
                <w:noProof/>
                <w:position w:val="-8"/>
                <w:sz w:val="20"/>
                <w:vertAlign w:val="subscript"/>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1.11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Translation rate of 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0.14</w:t>
            </w:r>
          </w:p>
        </w:tc>
        <w:tc>
          <w:tcPr>
            <w:tcW w:w="2009" w:type="dxa"/>
            <w:shd w:val="clear" w:color="auto" w:fill="auto"/>
            <w:noWrap/>
          </w:tcPr>
          <w:p w:rsidR="008D0CB3" w:rsidRPr="002A4851" w:rsidRDefault="008D0CB3" w:rsidP="008D5116">
            <w:pPr>
              <w:spacing w:before="0" w:after="0"/>
              <w:ind w:left="720" w:hanging="720"/>
              <w:jc w:val="center"/>
              <w:rPr>
                <w:noProof/>
                <w:sz w:val="20"/>
                <w:vertAlign w:val="superscript"/>
              </w:rPr>
            </w:pPr>
            <w:r w:rsidRPr="002A4851">
              <w:rPr>
                <w:noProof/>
                <w:sz w:val="20"/>
              </w:rPr>
              <w:t>µM</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P–R</w:t>
            </w:r>
            <w:r w:rsidRPr="002A4851">
              <w:rPr>
                <w:noProof/>
                <w:sz w:val="20"/>
                <w:vertAlign w:val="subscript"/>
              </w:rPr>
              <w:t>p</w:t>
            </w:r>
            <w:r w:rsidRPr="002A4851">
              <w:rPr>
                <w:noProof/>
                <w:sz w:val="20"/>
              </w:rPr>
              <w:t xml:space="preserve"> binding rate constant</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out</w:t>
            </w:r>
            <w:r w:rsidRPr="002A4851">
              <w:rPr>
                <w:noProof/>
                <w:position w:val="-6"/>
                <w:sz w:val="20"/>
                <w:vertAlign w:val="subscript"/>
              </w:rPr>
              <w:t>R</w:t>
            </w:r>
            <w:r w:rsidRPr="002A4851">
              <w:rPr>
                <w:noProof/>
                <w:position w:val="-8"/>
                <w:sz w:val="20"/>
                <w:vertAlign w:val="subscript"/>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0.26</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lang w:val="fr-FR"/>
              </w:rPr>
            </w:pPr>
            <w:r w:rsidRPr="002A4851">
              <w:rPr>
                <w:noProof/>
                <w:sz w:val="20"/>
                <w:lang w:val="fr-FR"/>
              </w:rPr>
              <w:t>Degradation rate of R</w:t>
            </w:r>
            <w:r w:rsidRPr="002A4851">
              <w:rPr>
                <w:noProof/>
                <w:sz w:val="20"/>
                <w:vertAlign w:val="subscript"/>
                <w:lang w:val="fr-FR"/>
              </w:rPr>
              <w:t>P</w:t>
            </w:r>
            <w:r w:rsidRPr="002A4851">
              <w:rPr>
                <w:rFonts w:eastAsia="Calibri"/>
                <w:noProof/>
                <w:sz w:val="20"/>
                <w:lang w:val="fr-FR"/>
              </w:rPr>
              <w:fldChar w:fldCharType="begin"/>
            </w:r>
            <w:r>
              <w:rPr>
                <w:rFonts w:eastAsia="Calibri"/>
                <w:noProof/>
                <w:sz w:val="20"/>
                <w:lang w:val="fr-FR"/>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lang w:val="fr-FR"/>
              </w:rPr>
              <w:fldChar w:fldCharType="separate"/>
            </w:r>
            <w:r>
              <w:rPr>
                <w:rFonts w:eastAsia="Calibri"/>
                <w:noProof/>
                <w:sz w:val="20"/>
                <w:lang w:val="fr-FR"/>
              </w:rPr>
              <w:t>(37)</w:t>
            </w:r>
            <w:r w:rsidRPr="002A4851">
              <w:rPr>
                <w:rFonts w:eastAsia="Calibri"/>
                <w:noProof/>
                <w:sz w:val="20"/>
                <w:lang w:val="fr-FR"/>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63</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out</w:t>
            </w:r>
            <w:r w:rsidRPr="002A4851">
              <w:rPr>
                <w:noProof/>
                <w:position w:val="-6"/>
                <w:sz w:val="20"/>
                <w:vertAlign w:val="subscript"/>
              </w:rPr>
              <w:t>PR</w:t>
            </w:r>
            <w:r w:rsidRPr="002A4851">
              <w:rPr>
                <w:noProof/>
                <w:position w:val="-10"/>
                <w:sz w:val="20"/>
                <w:vertAlign w:val="subscript"/>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1.3</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Dissociation rate of PR</w:t>
            </w:r>
            <w:r w:rsidRPr="002A4851">
              <w:rPr>
                <w:noProof/>
                <w:sz w:val="20"/>
                <w:vertAlign w:val="subscript"/>
              </w:rPr>
              <w:t>P</w:t>
            </w:r>
            <w:r w:rsidRPr="002A4851">
              <w:rPr>
                <w:rFonts w:eastAsia="Calibri"/>
                <w:noProof/>
                <w:sz w:val="20"/>
              </w:rPr>
              <w:fldChar w:fldCharType="begin"/>
            </w:r>
            <w:r>
              <w:rPr>
                <w:rFonts w:eastAsia="Calibri"/>
                <w:noProof/>
                <w:sz w:val="20"/>
              </w:rPr>
              <w:instrText xml:space="preserve"> ADDIN EN.CITE &lt;EndNote&gt;&lt;Cite&gt;&lt;Author&gt;Mavroudis&lt;/Author&gt;&lt;Year&gt;2015&lt;/Year&gt;&lt;RecNum&gt;13&lt;/RecNum&gt;&lt;DisplayText&gt;(37)&lt;/DisplayText&gt;&lt;record&gt;&lt;rec-number&gt;13&lt;/rec-number&gt;&lt;foreign-keys&gt;&lt;key app="EN" db-id="z5r0zpa2ufsvw5e2v93522pxpx20epfpvxad" timestamp="1443404648"&gt;13&lt;/key&gt;&lt;/foreign-keys&gt;&lt;ref-type name="Journal Article"&gt;17&lt;/ref-type&gt;&lt;contributors&gt;&lt;authors&gt;&lt;author&gt;Mavroudis, P. D.&lt;/author&gt;&lt;author&gt;Corbett, S. A.&lt;/author&gt;&lt;author&gt;Calvano, S. E.&lt;/author&gt;&lt;author&gt;Androulakis, I. P.&lt;/author&gt;&lt;/authors&gt;&lt;/contributors&gt;&lt;auth-address&gt;Chemical &amp;amp; Biochemical Engineering Department, Rutgers University, Piscataway, NJ, United States.&amp;#xD;Department of Surgery, Rutgers-Robert Wood Johnson Medical School, New Brunswick, NJ, United States.&amp;#xD;Chemical &amp;amp; Biochemical Engineering Department, Rutgers University, Piscataway, NJ, United States; Department of Surgery, Rutgers-Robert Wood Johnson Medical School, New Brunswick, NJ, United States; Biomedical Engineering Department, Rutgers University, Piscataway, NJ, United States. Electronic address: yannis@rci.rutgers.edu.&lt;/auth-address&gt;&lt;titles&gt;&lt;title&gt;Circadian characteristics of permissive and suppressive effects of cortisol and their role in homeostasis and the acute inflammatory response&lt;/title&gt;&lt;secondary-title&gt;Math Biosci&lt;/secondary-title&gt;&lt;/titles&gt;&lt;periodical&gt;&lt;full-title&gt;Math Biosci&lt;/full-title&gt;&lt;/periodical&gt;&lt;pages&gt;54-64&lt;/pages&gt;&lt;volume&gt;260&lt;/volume&gt;&lt;keywords&gt;&lt;keyword&gt;Cortisol permissive effects&lt;/keyword&gt;&lt;keyword&gt;Cortisol suppressive effects&lt;/keyword&gt;&lt;keyword&gt;Cytokine circadian rhythms&lt;/keyword&gt;&lt;keyword&gt;Inflammatory response&lt;/keyword&gt;&lt;/keywords&gt;&lt;dates&gt;&lt;year&gt;2015&lt;/year&gt;&lt;pub-dates&gt;&lt;date&gt;Feb&lt;/date&gt;&lt;/pub-dates&gt;&lt;/dates&gt;&lt;isbn&gt;1879-3134 (Electronic)&amp;#xD;0025-5564 (Linking)&lt;/isbn&gt;&lt;accession-num&gt;25445574&lt;/accession-num&gt;&lt;urls&gt;&lt;related-urls&gt;&lt;url&gt;http://www.ncbi.nlm.nih.gov/pubmed/25445574&lt;/url&gt;&lt;/related-urls&gt;&lt;/urls&gt;&lt;custom2&gt;4306649&lt;/custom2&gt;&lt;electronic-resource-num&gt;10.1016/j.mbs.2014.10.006&lt;/electronic-resource-num&gt;&lt;/record&gt;&lt;/Cite&gt;&lt;/EndNote&gt;</w:instrText>
            </w:r>
            <w:r w:rsidRPr="002A4851">
              <w:rPr>
                <w:rFonts w:eastAsia="Calibri"/>
                <w:noProof/>
                <w:sz w:val="20"/>
              </w:rPr>
              <w:fldChar w:fldCharType="separate"/>
            </w:r>
            <w:r>
              <w:rPr>
                <w:rFonts w:eastAsia="Calibri"/>
                <w:noProof/>
                <w:sz w:val="20"/>
              </w:rPr>
              <w:t>(37)</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64</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v</w:t>
            </w:r>
            <w:r w:rsidRPr="002A4851">
              <w:rPr>
                <w:noProof/>
                <w:sz w:val="20"/>
                <w:vertAlign w:val="subscript"/>
              </w:rPr>
              <w:t>1b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4</w:t>
            </w:r>
          </w:p>
        </w:tc>
        <w:tc>
          <w:tcPr>
            <w:tcW w:w="2009" w:type="dxa"/>
            <w:shd w:val="clear" w:color="auto" w:fill="auto"/>
            <w:noWrap/>
          </w:tcPr>
          <w:p w:rsidR="008D0CB3" w:rsidRPr="002A4851" w:rsidRDefault="008D0CB3" w:rsidP="008D5116">
            <w:pPr>
              <w:spacing w:before="0" w:after="0"/>
              <w:ind w:left="720" w:hanging="720"/>
              <w:jc w:val="center"/>
              <w:rPr>
                <w:noProof/>
                <w:sz w:val="20"/>
                <w:vertAlign w:val="superscript"/>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Maximal rate of Per-Cry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65</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1b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of Per-Cry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1i</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0.56</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Inhibition constant of Per-Cry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c</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0.01</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Concentration of constitutive activator</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p</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8</w:t>
            </w:r>
          </w:p>
        </w:tc>
        <w:tc>
          <w:tcPr>
            <w:tcW w:w="2009" w:type="dxa"/>
            <w:shd w:val="clear" w:color="auto" w:fill="auto"/>
            <w:noWrap/>
          </w:tcPr>
          <w:p w:rsidR="008D0CB3" w:rsidRPr="002A4851" w:rsidRDefault="008D0CB3" w:rsidP="008D5116">
            <w:pPr>
              <w:spacing w:before="0" w:after="0"/>
              <w:ind w:left="720" w:hanging="720"/>
              <w:jc w:val="center"/>
              <w:rPr>
                <w:noProof/>
                <w:sz w:val="20"/>
              </w:rPr>
            </w:pP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Hill coefficient of inhibition of Per-Cry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69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f</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w:t>
            </w:r>
          </w:p>
        </w:tc>
        <w:tc>
          <w:tcPr>
            <w:tcW w:w="2009" w:type="dxa"/>
            <w:shd w:val="clear" w:color="auto" w:fill="auto"/>
            <w:noWrap/>
          </w:tcPr>
          <w:p w:rsidR="008D0CB3" w:rsidRPr="002A4851" w:rsidRDefault="008D0CB3" w:rsidP="008D5116">
            <w:pPr>
              <w:spacing w:before="0" w:after="0"/>
              <w:ind w:left="720" w:hanging="720"/>
              <w:jc w:val="center"/>
              <w:rPr>
                <w:noProof/>
                <w:sz w:val="20"/>
                <w:vertAlign w:val="superscript"/>
              </w:rPr>
            </w:pPr>
            <w:r w:rsidRPr="002A4851">
              <w:rPr>
                <w:noProof/>
                <w:sz w:val="20"/>
              </w:rPr>
              <w:t>nM</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Efficiency of P on transcription of Per-Cry/estimated</w:t>
            </w:r>
            <w:r w:rsidRPr="002A4851">
              <w:rPr>
                <w:noProof/>
                <w:sz w:val="20"/>
              </w:rPr>
              <w:fldChar w:fldCharType="begin"/>
            </w:r>
            <w:r>
              <w:rPr>
                <w:noProof/>
                <w:sz w:val="20"/>
              </w:rPr>
              <w:instrText xml:space="preserve"> ADDIN EN.CITE &lt;EndNote&gt;&lt;Cite&gt;&lt;Author&gt;Pierre&lt;/Author&gt;&lt;Year&gt;2016&lt;/Year&gt;&lt;RecNum&gt;1930&lt;/RecNum&gt;&lt;DisplayText&gt;(49)&lt;/DisplayText&gt;&lt;record&gt;&lt;rec-number&gt;1930&lt;/rec-number&gt;&lt;foreign-keys&gt;&lt;key app="EN" db-id="dtsf0s2tm00vtzedswu5pazjpr2szxzed0sf" timestamp="1472757410"&gt;1930&lt;/key&gt;&lt;/foreign-keys&gt;&lt;ref-type name="Journal Article"&gt;17&lt;/ref-type&gt;&lt;contributors&gt;&lt;authors&gt;&lt;author&gt;Pierre, K.&lt;/author&gt;&lt;author&gt;Schlesinger, N.&lt;/author&gt;&lt;author&gt;Androulakis, I. P.&lt;/author&gt;&lt;/authors&gt;&lt;/contributors&gt;&lt;auth-address&gt;Rutgers University.&amp;#xD;Rutgers Robert Wood Johnson Medical School.&amp;#xD;Rutgers University yannis@rci.rutgers.edu.&lt;/auth-address&gt;&lt;titles&gt;&lt;title&gt;The role of the hypothalamic-pituitary-adrenal axis in modulating seasonal changes in immunity&lt;/title&gt;&lt;secondary-title&gt;Physiol Genomics&lt;/secondary-title&gt;&lt;/titles&gt;&lt;periodical&gt;&lt;full-title&gt;Physiol Genomics&lt;/full-title&gt;&lt;/periodical&gt;&lt;pages&gt;physiolgenomics 00006 2016&lt;/pages&gt;&lt;keywords&gt;&lt;keyword&gt;arthritis&lt;/keyword&gt;&lt;keyword&gt;circadian&lt;/keyword&gt;&lt;keyword&gt;cortisol&lt;/keyword&gt;&lt;keyword&gt;seasonal&lt;/keyword&gt;&lt;/keywords&gt;&lt;dates&gt;&lt;year&gt;2016&lt;/year&gt;&lt;pub-dates&gt;&lt;date&gt;Jun 24&lt;/date&gt;&lt;/pub-dates&gt;&lt;/dates&gt;&lt;isbn&gt;1531-2267 (Electronic)&amp;#xD;1094-8341 (Linking)&lt;/isbn&gt;&lt;accession-num&gt;27341833&lt;/accession-num&gt;&lt;urls&gt;&lt;related-urls&gt;&lt;url&gt;http://www.ncbi.nlm.nih.gov/pubmed/27341833&lt;/url&gt;&lt;/related-urls&gt;&lt;/urls&gt;&lt;electronic-resource-num&gt;10.1152/physiolgenomics.00006.2016&lt;/electronic-resource-num&gt;&lt;/record&gt;&lt;/Cite&gt;&lt;/EndNote&gt;</w:instrText>
            </w:r>
            <w:r w:rsidRPr="002A4851">
              <w:rPr>
                <w:noProof/>
                <w:sz w:val="20"/>
              </w:rPr>
              <w:fldChar w:fldCharType="separate"/>
            </w:r>
            <w:r>
              <w:rPr>
                <w:noProof/>
                <w:sz w:val="20"/>
              </w:rPr>
              <w:t>(49)</w:t>
            </w:r>
            <w:r w:rsidRPr="002A4851">
              <w:rPr>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lastRenderedPageBreak/>
              <w:t>70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(ent)k</w:t>
            </w:r>
            <w:r w:rsidRPr="002A4851">
              <w:rPr>
                <w:noProof/>
                <w:sz w:val="20"/>
                <w:vertAlign w:val="subscript"/>
              </w:rPr>
              <w:t>c</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0.009</w:t>
            </w:r>
          </w:p>
        </w:tc>
        <w:tc>
          <w:tcPr>
            <w:tcW w:w="2009" w:type="dxa"/>
            <w:shd w:val="clear" w:color="auto" w:fill="auto"/>
            <w:noWrap/>
          </w:tcPr>
          <w:p w:rsidR="008D0CB3" w:rsidRPr="002A4851" w:rsidRDefault="008D0CB3" w:rsidP="008D5116">
            <w:pPr>
              <w:spacing w:before="0" w:after="0"/>
              <w:ind w:left="720" w:hanging="720"/>
              <w:jc w:val="center"/>
              <w:rPr>
                <w:noProof/>
                <w:sz w:val="20"/>
                <w:vertAlign w:val="superscript"/>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Coupling strength/estimated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1d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0.12</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Per-Cry mRNA</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2b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0.3</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r w:rsidRPr="002A4851">
              <w:rPr>
                <w:noProof/>
                <w:sz w:val="20"/>
                <w:vertAlign w:val="superscript"/>
              </w:rPr>
              <w:t>-1</w:t>
            </w: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Complex formation rate of Per-Cry mRNA</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73</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q</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2</w:t>
            </w:r>
          </w:p>
        </w:tc>
        <w:tc>
          <w:tcPr>
            <w:tcW w:w="2009" w:type="dxa"/>
            <w:shd w:val="clear" w:color="auto" w:fill="auto"/>
            <w:noWrap/>
          </w:tcPr>
          <w:p w:rsidR="008D0CB3" w:rsidRPr="002A4851" w:rsidRDefault="008D0CB3" w:rsidP="008D5116">
            <w:pPr>
              <w:spacing w:before="0" w:after="0"/>
              <w:ind w:left="720" w:hanging="720"/>
              <w:jc w:val="center"/>
              <w:rPr>
                <w:noProof/>
                <w:sz w:val="20"/>
              </w:rPr>
            </w:pP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No. of PER-CRY complex forming subunits</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74</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2d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cytoplasmatic PER-CRY</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75</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2t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0.24</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Nuclear import rate of the PER-CRY complex</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3t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0.02</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Nuclear export rate of PER-CRY complex</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k</w:t>
            </w:r>
            <w:r w:rsidRPr="002A4851">
              <w:rPr>
                <w:noProof/>
                <w:sz w:val="20"/>
                <w:vertAlign w:val="subscript"/>
              </w:rPr>
              <w:t>3d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0.02</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the nuclear PER-CRY complex</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v</w:t>
            </w:r>
            <w:r w:rsidRPr="002A4851">
              <w:rPr>
                <w:noProof/>
                <w:sz w:val="20"/>
                <w:vertAlign w:val="subscript"/>
              </w:rPr>
              <w:t>4b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3.6</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Maximal rate of Bmal1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4b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2.16</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nM</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Michaelis constant of Bmal1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80</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r</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3</w:t>
            </w:r>
          </w:p>
        </w:tc>
        <w:tc>
          <w:tcPr>
            <w:tcW w:w="2009" w:type="dxa"/>
            <w:shd w:val="clear" w:color="auto" w:fill="auto"/>
            <w:noWrap/>
          </w:tcPr>
          <w:p w:rsidR="008D0CB3" w:rsidRPr="002A4851" w:rsidRDefault="008D0CB3" w:rsidP="008D5116">
            <w:pPr>
              <w:spacing w:before="0" w:after="0"/>
              <w:ind w:left="720" w:hanging="720"/>
              <w:jc w:val="center"/>
              <w:rPr>
                <w:noProof/>
                <w:sz w:val="20"/>
              </w:rPr>
            </w:pP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Hill coefficient of activation of Bmal1 transcription</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81</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4d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0.75</w:t>
            </w:r>
          </w:p>
        </w:tc>
        <w:tc>
          <w:tcPr>
            <w:tcW w:w="2009"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Bmal1 mRNA</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82</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5b</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0.24</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Translation rate of BMAL1</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83</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5d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0.06</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cytoplasmatic BMAL1</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84</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5t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0.45</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Nuclear import rate of BMAL1</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85</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6t</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0.06</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Nuclear export rate of BMAL1</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86</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6d</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0.12</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nuclear BMAL1</w:t>
            </w:r>
            <w:r w:rsidRPr="002A4851">
              <w:rPr>
                <w:rFonts w:eastAsia="Calibri"/>
                <w:noProof/>
                <w:sz w:val="20"/>
              </w:rPr>
              <w:fldChar w:fldCharType="begin"/>
            </w:r>
            <w:r>
              <w:rPr>
                <w:rFonts w:eastAsia="Calibri"/>
                <w:noProof/>
                <w:sz w:val="20"/>
              </w:rPr>
              <w:instrText xml:space="preserve"> ADDIN EN.CITE &lt;EndNote&gt;&lt;Cite&gt;&lt;Author&gt;Becker-Weimann&lt;/Author&gt;&lt;Year&gt;2004&lt;/Year&gt;&lt;RecNum&gt;72&lt;/RecNum&gt;&lt;DisplayText&gt;(10)&lt;/DisplayText&gt;&lt;record&gt;&lt;rec-number&gt;72&lt;/rec-number&gt;&lt;foreign-keys&gt;&lt;key app="EN" db-id="z5r0zpa2ufsvw5e2v93522pxpx20epfpvxad" timestamp="1449165776"&gt;72&lt;/key&gt;&lt;/foreign-keys&gt;&lt;ref-type name="Journal Article"&gt;17&lt;/ref-type&gt;&lt;contributors&gt;&lt;authors&gt;&lt;author&gt;Becker-Weimann, S.&lt;/author&gt;&lt;author&gt;Wolf, J.&lt;/author&gt;&lt;author&gt;Herzel, H.&lt;/author&gt;&lt;author&gt;Kramer, A.&lt;/author&gt;&lt;/authors&gt;&lt;/contributors&gt;&lt;auth-address&gt;Institute for Theoretical Biology, and Laboratory of Chronobiology--Institute of Medical Immunology (Charite), Humboldt-University Berlin, 10115 Berlin, Germany.&lt;/auth-address&gt;&lt;titles&gt;&lt;title&gt;Modeling feedback loops of the Mammalian circadian oscillator&lt;/title&gt;&lt;secondary-title&gt;Biophys J&lt;/secondary-title&gt;&lt;/titles&gt;&lt;periodical&gt;&lt;full-title&gt;Biophys J&lt;/full-title&gt;&lt;/periodical&gt;&lt;pages&gt;3023-34&lt;/pages&gt;&lt;volume&gt;87&lt;/volume&gt;&lt;number&gt;5&lt;/number&gt;&lt;keywords&gt;&lt;keyword&gt;Adaptation, Physiological/physiology&lt;/keyword&gt;&lt;keyword&gt;Animals&lt;/keyword&gt;&lt;keyword&gt;Biological Clocks/*physiology&lt;/keyword&gt;&lt;keyword&gt;Cell Cycle Proteins&lt;/keyword&gt;&lt;keyword&gt;Circadian Rhythm/*physiology&lt;/keyword&gt;&lt;keyword&gt;Computer Simulation&lt;/keyword&gt;&lt;keyword&gt;Cryptochromes&lt;/keyword&gt;&lt;keyword&gt;Feedback/*physiology&lt;/keyword&gt;&lt;keyword&gt;Flavoproteins/*metabolism&lt;/keyword&gt;&lt;keyword&gt;Mammals&lt;/keyword&gt;&lt;keyword&gt;Mice&lt;/keyword&gt;&lt;keyword&gt;*Models, Biological&lt;/keyword&gt;&lt;keyword&gt;Nuclear Proteins/*metabolism&lt;/keyword&gt;&lt;keyword&gt;Period Circadian Proteins&lt;/keyword&gt;&lt;keyword&gt;Signal Transduction/*physiology&lt;/keyword&gt;&lt;keyword&gt;Transcription Factors&lt;/keyword&gt;&lt;keyword&gt;Transcriptional Activation/physiology&lt;/keyword&gt;&lt;/keywords&gt;&lt;dates&gt;&lt;year&gt;2004&lt;/year&gt;&lt;pub-dates&gt;&lt;date&gt;Nov&lt;/date&gt;&lt;/pub-dates&gt;&lt;/dates&gt;&lt;isbn&gt;0006-3495 (Print)&amp;#xD;0006-3495 (Linking)&lt;/isbn&gt;&lt;accession-num&gt;15347590&lt;/accession-num&gt;&lt;urls&gt;&lt;related-urls&gt;&lt;url&gt;http://www.ncbi.nlm.nih.gov/pubmed/15347590&lt;/url&gt;&lt;/related-urls&gt;&lt;/urls&gt;&lt;custom2&gt;1304775&lt;/custom2&gt;&lt;electronic-resource-num&gt;10.1529/biophysj.104.040824&lt;/electronic-resource-num&gt;&lt;/record&gt;&lt;/Cite&gt;&lt;/EndNote&gt;</w:instrText>
            </w:r>
            <w:r w:rsidRPr="002A4851">
              <w:rPr>
                <w:rFonts w:eastAsia="Calibri"/>
                <w:noProof/>
                <w:sz w:val="20"/>
              </w:rPr>
              <w:fldChar w:fldCharType="separate"/>
            </w:r>
            <w:r>
              <w:rPr>
                <w:rFonts w:eastAsia="Calibri"/>
                <w:noProof/>
                <w:sz w:val="20"/>
              </w:rPr>
              <w:t>(10)</w:t>
            </w:r>
            <w:r w:rsidRPr="002A4851">
              <w:rPr>
                <w:rFonts w:eastAsia="Calibri"/>
                <w:noProof/>
                <w:sz w:val="20"/>
              </w:rPr>
              <w:fldChar w:fldCharType="end"/>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87</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6a</w:t>
            </w:r>
          </w:p>
        </w:tc>
        <w:tc>
          <w:tcPr>
            <w:tcW w:w="146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1</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Activation rate of nuclear CLOCK-BMAL1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88</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7a</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0.1</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Deactivation rate of CLOCK-BMAL1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89</w:t>
            </w:r>
          </w:p>
        </w:tc>
        <w:tc>
          <w:tcPr>
            <w:tcW w:w="1216"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k</w:t>
            </w:r>
            <w:r w:rsidRPr="002A4851">
              <w:rPr>
                <w:noProof/>
                <w:sz w:val="20"/>
                <w:vertAlign w:val="subscript"/>
              </w:rPr>
              <w:t>7d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0.5</w:t>
            </w:r>
          </w:p>
        </w:tc>
        <w:tc>
          <w:tcPr>
            <w:tcW w:w="2009" w:type="dxa"/>
            <w:shd w:val="clear" w:color="auto" w:fill="auto"/>
            <w:noWrap/>
          </w:tcPr>
          <w:p w:rsidR="008D0CB3" w:rsidRPr="002A4851" w:rsidRDefault="008D0CB3" w:rsidP="008D5116">
            <w:pPr>
              <w:spacing w:before="0" w:after="0"/>
              <w:jc w:val="center"/>
              <w:rPr>
                <w:rFonts w:eastAsia="Calibri"/>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noProof/>
                <w:sz w:val="20"/>
              </w:rPr>
            </w:pPr>
            <w:r w:rsidRPr="002A4851">
              <w:rPr>
                <w:noProof/>
                <w:sz w:val="20"/>
              </w:rPr>
              <w:t>Degradation rate of CLOCK-BMAL1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90</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m8a</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Association rate of CLOCK-BMAL1-SIRT1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91</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m8d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h</w:t>
            </w:r>
            <w:r w:rsidRPr="002A4851">
              <w:rPr>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Dissociation rate of CLOCK-BMAL1-SIRT1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92</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τ</w:t>
            </w:r>
            <w:r w:rsidRPr="002A4851">
              <w:rPr>
                <w:rFonts w:eastAsia="Calibri"/>
                <w:noProof/>
                <w:sz w:val="20"/>
                <w:vertAlign w:val="subscript"/>
              </w:rPr>
              <w:t>f</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h</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Delay between feeding and NAD</w:t>
            </w:r>
            <w:r w:rsidRPr="002A4851">
              <w:rPr>
                <w:rFonts w:eastAsia="Calibri"/>
                <w:noProof/>
                <w:sz w:val="20"/>
                <w:vertAlign w:val="superscript"/>
              </w:rPr>
              <w:t>+</w:t>
            </w:r>
            <w:r w:rsidRPr="002A4851">
              <w:rPr>
                <w:rFonts w:eastAsia="Calibri"/>
                <w:noProof/>
                <w:sz w:val="20"/>
              </w:rPr>
              <w:t xml:space="preserve"> reduction to NADH</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NADH converting to NAD</w:t>
            </w:r>
            <w:r w:rsidRPr="002A4851">
              <w:rPr>
                <w:rFonts w:eastAsia="Calibri"/>
                <w:sz w:val="20"/>
                <w:vertAlign w:val="superscript"/>
              </w:rPr>
              <w: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NADH converting to NAD</w:t>
            </w:r>
            <w:r w:rsidRPr="002A4851">
              <w:rPr>
                <w:rFonts w:eastAsia="Calibri"/>
                <w:sz w:val="20"/>
                <w:vertAlign w:val="superscript"/>
              </w:rPr>
              <w: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m2</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NMN converting to NAD</w:t>
            </w:r>
            <w:r w:rsidRPr="002A4851">
              <w:rPr>
                <w:rFonts w:eastAsia="Calibri"/>
                <w:sz w:val="20"/>
                <w:vertAlign w:val="superscript"/>
              </w:rPr>
              <w: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96</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m2</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NMN converting to NAD</w:t>
            </w:r>
            <w:r w:rsidRPr="002A4851">
              <w:rPr>
                <w:rFonts w:eastAsia="Calibri"/>
                <w:sz w:val="20"/>
                <w:vertAlign w:val="superscript"/>
              </w:rPr>
              <w: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m3</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NAD</w:t>
            </w:r>
            <w:r w:rsidRPr="002A4851">
              <w:rPr>
                <w:rFonts w:eastAsia="Calibri"/>
                <w:sz w:val="20"/>
                <w:vertAlign w:val="superscript"/>
              </w:rPr>
              <w:t>+</w:t>
            </w:r>
            <w:r w:rsidRPr="002A4851">
              <w:rPr>
                <w:rFonts w:eastAsia="Calibri"/>
                <w:sz w:val="20"/>
              </w:rPr>
              <w:t xml:space="preserve"> converting to NADH upon feeding</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lastRenderedPageBreak/>
              <w:t>98</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m3</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NAD</w:t>
            </w:r>
            <w:r w:rsidRPr="002A4851">
              <w:rPr>
                <w:rFonts w:eastAsia="Calibri"/>
                <w:sz w:val="20"/>
                <w:vertAlign w:val="superscript"/>
              </w:rPr>
              <w:t>+</w:t>
            </w:r>
            <w:r w:rsidRPr="002A4851">
              <w:rPr>
                <w:rFonts w:eastAsia="Calibri"/>
                <w:sz w:val="20"/>
              </w:rPr>
              <w:t xml:space="preserve"> converting to NADH upon feeding</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99</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m4</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NAD</w:t>
            </w:r>
            <w:r w:rsidRPr="002A4851">
              <w:rPr>
                <w:rFonts w:eastAsia="Calibri"/>
                <w:sz w:val="20"/>
                <w:vertAlign w:val="superscript"/>
              </w:rPr>
              <w:t xml:space="preserve">+ </w:t>
            </w:r>
            <w:r w:rsidRPr="002A4851">
              <w:rPr>
                <w:rFonts w:eastAsia="Calibri"/>
                <w:sz w:val="20"/>
              </w:rPr>
              <w:t>converting to NAM</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100</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m4</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NAD</w:t>
            </w:r>
            <w:r w:rsidRPr="002A4851">
              <w:rPr>
                <w:rFonts w:eastAsia="Calibri"/>
                <w:sz w:val="20"/>
                <w:vertAlign w:val="superscript"/>
              </w:rPr>
              <w:t>+</w:t>
            </w:r>
            <w:r w:rsidRPr="002A4851">
              <w:rPr>
                <w:rFonts w:eastAsia="Calibri"/>
                <w:sz w:val="20"/>
              </w:rPr>
              <w:t xml:space="preserve"> converting to NAM</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101</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m5</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40</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NAM converting to NMN, mediated by NAMPT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102</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m5</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of NAM converting to NMN, mediated by NAMPT</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spacing w:before="0" w:after="0"/>
              <w:rPr>
                <w:rFonts w:eastAsia="Calibri"/>
                <w:sz w:val="20"/>
              </w:rPr>
            </w:pPr>
            <w:r w:rsidRPr="002A4851">
              <w:rPr>
                <w:rFonts w:eastAsia="Calibri"/>
                <w:sz w:val="20"/>
              </w:rPr>
              <w:t>Maximum extent of entrainment of cortisol by feeding</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entrainment of cortisol by feeding</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m12</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Rate of cortisol entraining signal degradation</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106</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m6</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SIRT1 activation mediated by NAD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m6</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of SIRT1 activation mediated by NAD</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108</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sirtT</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sz w:val="20"/>
              </w:rPr>
              <w:t>Sum of active and inactive SIRT1</w:t>
            </w:r>
          </w:p>
        </w:tc>
      </w:tr>
      <w:tr w:rsidR="008D0CB3" w:rsidRPr="002A4851" w:rsidTr="00003833">
        <w:trPr>
          <w:trHeight w:val="36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109</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m7</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noProof/>
                <w:sz w:val="20"/>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Maximum extent of SIRT1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110</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m7</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proofErr w:type="spellStart"/>
            <w:r w:rsidRPr="002A4851">
              <w:rPr>
                <w:rFonts w:eastAsia="Calibri"/>
                <w:sz w:val="20"/>
              </w:rPr>
              <w:t>Michaelis</w:t>
            </w:r>
            <w:proofErr w:type="spellEnd"/>
            <w:r w:rsidRPr="002A4851">
              <w:rPr>
                <w:rFonts w:eastAsia="Calibri"/>
                <w:sz w:val="20"/>
              </w:rPr>
              <w:t xml:space="preserve"> constant for SIRT1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111</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m9d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r w:rsidRPr="002A4851">
              <w:rPr>
                <w:rFonts w:eastAsia="Calibri"/>
                <w:noProof/>
                <w:sz w:val="20"/>
                <w:vertAlign w:val="superscript"/>
              </w:rPr>
              <w:t>-1</w:t>
            </w: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Rate of CLOCK/BMAL1/SIRT1 complex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112</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m10a</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Rate of NAMPT production mediated by CLOCK/BMAL1/SIRT1 complex</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m10d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tabs>
                <w:tab w:val="left" w:pos="2295"/>
              </w:tabs>
              <w:spacing w:before="0" w:after="0"/>
              <w:rPr>
                <w:rFonts w:eastAsia="Calibri"/>
                <w:sz w:val="20"/>
              </w:rPr>
            </w:pPr>
            <w:r w:rsidRPr="002A4851">
              <w:rPr>
                <w:rFonts w:eastAsia="Calibri"/>
                <w:sz w:val="20"/>
              </w:rPr>
              <w:t>Rate of NAMPT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nad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μM</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sz w:val="20"/>
              </w:rPr>
              <w:t>Sum of NAD</w:t>
            </w:r>
            <w:r w:rsidRPr="002A4851">
              <w:rPr>
                <w:rFonts w:eastAsia="Calibri"/>
                <w:sz w:val="20"/>
                <w:vertAlign w:val="superscript"/>
              </w:rPr>
              <w:t>+</w:t>
            </w:r>
            <w:r w:rsidRPr="002A4851">
              <w:rPr>
                <w:rFonts w:eastAsia="Calibri"/>
                <w:sz w:val="20"/>
              </w:rPr>
              <w:t xml:space="preserve"> and NADH</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nM.h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transcription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116</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g2</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nM.h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mRNA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g3b</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translation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118</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g3d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119</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g3t</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nuclear import</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120</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g4t</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2</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nuclear export</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121</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g5</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0.1</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PGC-1α activation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122</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g7</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nM</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Inhibition constant for binding of cortisol-receptor complex to GRE</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123</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g8</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0.8</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active PGC-1α degradation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124</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g8d</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0.5</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deactivation of PGC-1α</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125</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g9</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FOXO1 activation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126</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g10</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5</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FOXO1 deactivation</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127</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g11</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70</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Transcription rate of gluconeogenic genes</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128</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g12</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3</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Degradation rate of gluconeogenic genes mRNA</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129</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k</w:t>
            </w:r>
            <w:r w:rsidRPr="002A4851">
              <w:rPr>
                <w:rFonts w:eastAsia="Calibri"/>
                <w:noProof/>
                <w:sz w:val="20"/>
                <w:vertAlign w:val="subscript"/>
              </w:rPr>
              <w:t>g13</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0.1</w:t>
            </w:r>
          </w:p>
        </w:tc>
        <w:tc>
          <w:tcPr>
            <w:tcW w:w="2009" w:type="dxa"/>
            <w:shd w:val="clear" w:color="auto" w:fill="auto"/>
            <w:noWrap/>
          </w:tcPr>
          <w:p w:rsidR="008D0CB3" w:rsidRPr="002A4851" w:rsidRDefault="008D0CB3" w:rsidP="008D5116">
            <w:pPr>
              <w:spacing w:before="0" w:after="0"/>
              <w:jc w:val="center"/>
            </w:pPr>
            <w:r w:rsidRPr="002A4851">
              <w:rPr>
                <w:rFonts w:eastAsia="Calibri"/>
                <w:noProof/>
                <w:sz w:val="20"/>
              </w:rPr>
              <w:t>h</w:t>
            </w:r>
            <w:r w:rsidRPr="002A4851">
              <w:rPr>
                <w:rFonts w:eastAsia="Calibri"/>
                <w:noProof/>
                <w:sz w:val="20"/>
                <w:vertAlign w:val="superscript"/>
              </w:rPr>
              <w:t>-1</w:t>
            </w: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Rate of Bmal1 transcription activation by active PGC-1α</w:t>
            </w:r>
          </w:p>
        </w:tc>
      </w:tr>
      <w:tr w:rsidR="008D0CB3" w:rsidRPr="002A4851" w:rsidTr="00003833">
        <w:trPr>
          <w:trHeight w:val="50"/>
          <w:jc w:val="center"/>
        </w:trPr>
        <w:tc>
          <w:tcPr>
            <w:tcW w:w="545" w:type="dxa"/>
            <w:shd w:val="clear" w:color="auto" w:fill="auto"/>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lastRenderedPageBreak/>
              <w:t>130</w:t>
            </w:r>
          </w:p>
        </w:tc>
        <w:tc>
          <w:tcPr>
            <w:tcW w:w="1216"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s</w:t>
            </w:r>
          </w:p>
        </w:tc>
        <w:tc>
          <w:tcPr>
            <w:tcW w:w="146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8</w:t>
            </w:r>
          </w:p>
        </w:tc>
        <w:tc>
          <w:tcPr>
            <w:tcW w:w="2009" w:type="dxa"/>
            <w:shd w:val="clear" w:color="auto" w:fill="auto"/>
            <w:noWrap/>
          </w:tcPr>
          <w:p w:rsidR="008D0CB3" w:rsidRPr="002A4851" w:rsidRDefault="008D0CB3" w:rsidP="008D5116">
            <w:pPr>
              <w:spacing w:before="0" w:after="0"/>
              <w:ind w:left="720" w:hanging="720"/>
              <w:jc w:val="center"/>
              <w:rPr>
                <w:rFonts w:eastAsia="Calibri"/>
                <w:noProof/>
                <w:sz w:val="20"/>
              </w:rPr>
            </w:pPr>
          </w:p>
        </w:tc>
        <w:tc>
          <w:tcPr>
            <w:tcW w:w="3215" w:type="dxa"/>
            <w:shd w:val="clear" w:color="auto" w:fill="auto"/>
            <w:noWrap/>
          </w:tcPr>
          <w:p w:rsidR="008D0CB3" w:rsidRPr="002A4851" w:rsidRDefault="008D0CB3" w:rsidP="008D5116">
            <w:pPr>
              <w:spacing w:before="0" w:after="0"/>
              <w:ind w:left="720" w:hanging="720"/>
              <w:jc w:val="center"/>
              <w:rPr>
                <w:rFonts w:eastAsia="Calibri"/>
                <w:noProof/>
                <w:sz w:val="20"/>
              </w:rPr>
            </w:pPr>
            <w:r w:rsidRPr="002A4851">
              <w:rPr>
                <w:rFonts w:eastAsia="Calibri"/>
                <w:noProof/>
                <w:sz w:val="20"/>
              </w:rPr>
              <w:t>Hill coefficient for inhibition of cortisol-receptor complex and GRE binding</w:t>
            </w:r>
          </w:p>
        </w:tc>
      </w:tr>
    </w:tbl>
    <w:p w:rsidR="008D0CB3" w:rsidRPr="00EB1475" w:rsidRDefault="008D0CB3" w:rsidP="008D0CB3"/>
    <w:p w:rsidR="008D0CB3" w:rsidRDefault="008D0CB3" w:rsidP="008D0CB3">
      <w:bookmarkStart w:id="54" w:name="_Ref484524788"/>
      <w:r>
        <w:t xml:space="preserve">Table </w:t>
      </w:r>
      <w:fldSimple w:instr=" SEQ Table \* ARABIC ">
        <w:r>
          <w:rPr>
            <w:noProof/>
          </w:rPr>
          <w:t>2</w:t>
        </w:r>
      </w:fldSimple>
      <w:bookmarkEnd w:id="54"/>
      <w:r>
        <w:t xml:space="preserve">: Local sensitivity analysis results for all parameters. Parameters </w:t>
      </w:r>
      <w:proofErr w:type="gramStart"/>
      <w:r>
        <w:t>are ranked</w:t>
      </w:r>
      <w:proofErr w:type="gramEnd"/>
      <w:r>
        <w:t xml:space="preserve"> in the order of the greatest absolute value of the sensitivity coefficient.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63"/>
        <w:gridCol w:w="1186"/>
        <w:gridCol w:w="960"/>
        <w:gridCol w:w="1163"/>
        <w:gridCol w:w="1186"/>
      </w:tblGrid>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bookmarkStart w:id="55" w:name="_GoBack" w:colFirst="0" w:colLast="5"/>
            <w:r w:rsidRPr="008D5116">
              <w:rPr>
                <w:rFonts w:eastAsia="Calibri"/>
                <w:sz w:val="20"/>
                <w:szCs w:val="20"/>
                <w:lang w:eastAsia="en-US"/>
              </w:rPr>
              <w:t>Rank</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Parameter</w:t>
            </w:r>
          </w:p>
        </w:tc>
        <w:tc>
          <w:tcPr>
            <w:tcW w:w="1186"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Sensitivity Coefficient</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Rank</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Parameter</w:t>
            </w:r>
          </w:p>
        </w:tc>
        <w:tc>
          <w:tcPr>
            <w:tcW w:w="1186"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Sensitivity Coefficient</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g7</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-2.7553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7a</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-0.2847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p1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2.7151</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-0.2768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p2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2.7151</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6d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-0.2677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p1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-2.5703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0.2668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1i</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2.5432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3t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-0.2568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V</w:t>
            </w:r>
            <w:r w:rsidRPr="008D5116">
              <w:rPr>
                <w:rFonts w:eastAsia="Calibri"/>
                <w:sz w:val="20"/>
                <w:szCs w:val="20"/>
                <w:vertAlign w:val="subscript"/>
                <w:lang w:eastAsia="en-US"/>
              </w:rPr>
              <w:t>d1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2.3136</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g8d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0.2536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g9</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-1.5493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F,GR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-0.2271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re</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-1.4941</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d2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-0.2206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g3b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-1.3020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d3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0.2165</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-1.3020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τ</w:t>
            </w:r>
            <w:r w:rsidRPr="008D5116">
              <w:rPr>
                <w:rFonts w:eastAsia="Calibri"/>
                <w:sz w:val="20"/>
                <w:szCs w:val="20"/>
                <w:vertAlign w:val="subscript"/>
                <w:lang w:eastAsia="en-US"/>
              </w:rPr>
              <w:t>f</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-0.2137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sirtT</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-1.2862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s</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-0.2126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g10</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1.2188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MR</w:t>
            </w:r>
            <w:r w:rsidRPr="008D5116">
              <w:rPr>
                <w:rFonts w:eastAsia="Calibri"/>
                <w:sz w:val="20"/>
                <w:szCs w:val="20"/>
                <w:vertAlign w:val="subscript"/>
                <w:lang w:eastAsia="en-US"/>
              </w:rPr>
              <w:t>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-0.2054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13</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r w:rsidRPr="008D5116">
              <w:rPr>
                <w:rFonts w:eastAsia="Calibri"/>
                <w:bCs/>
                <w:sz w:val="20"/>
                <w:szCs w:val="20"/>
                <w:lang w:eastAsia="en-US"/>
              </w:rPr>
              <w:t>k</w:t>
            </w:r>
            <w:r w:rsidRPr="008D5116">
              <w:rPr>
                <w:rFonts w:eastAsia="Calibri"/>
                <w:bCs/>
                <w:sz w:val="20"/>
                <w:szCs w:val="20"/>
                <w:vertAlign w:val="subscript"/>
                <w:lang w:eastAsia="en-US"/>
              </w:rPr>
              <w:t>p3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-1.2139</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2b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0.1853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1d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-1.1960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79</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proofErr w:type="spellStart"/>
            <w:r w:rsidRPr="008D5116">
              <w:rPr>
                <w:rFonts w:eastAsia="Calibri"/>
                <w:bCs/>
                <w:sz w:val="20"/>
                <w:szCs w:val="20"/>
                <w:lang w:eastAsia="en-US"/>
              </w:rPr>
              <w:t>k</w:t>
            </w:r>
            <w:r w:rsidRPr="008D5116">
              <w:rPr>
                <w:rFonts w:eastAsia="Calibri"/>
                <w:bCs/>
                <w:sz w:val="20"/>
                <w:szCs w:val="20"/>
                <w:vertAlign w:val="subscript"/>
                <w:lang w:eastAsia="en-US"/>
              </w:rPr>
              <w:t>f</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0.1641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1.1922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MR,deg</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0.1601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dgrRm</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-1.1883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outRp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0.1533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g3t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-1.0969</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MR,deg</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0.1229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m7</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1.0740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6t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0.1180</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g5</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-1.0721</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m5</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-0.1070</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p</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-1.0668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m4</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-0.1069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21</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r w:rsidRPr="008D5116">
              <w:rPr>
                <w:rFonts w:eastAsia="Calibri"/>
                <w:bCs/>
                <w:sz w:val="20"/>
                <w:szCs w:val="20"/>
                <w:lang w:eastAsia="en-US"/>
              </w:rPr>
              <w:t>k</w:t>
            </w:r>
            <w:r w:rsidRPr="008D5116">
              <w:rPr>
                <w:rFonts w:eastAsia="Calibri"/>
                <w:bCs/>
                <w:sz w:val="20"/>
                <w:szCs w:val="20"/>
                <w:vertAlign w:val="subscript"/>
                <w:lang w:eastAsia="en-US"/>
              </w:rPr>
              <w:t>p2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-1.0282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0.0994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g12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0.9811</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F,GR</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-0.0986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synR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0.9737</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pc</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-0.0982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on</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0.9679</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89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m8a</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-0.0973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g11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-0.9570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-0.0914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g4t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0.9537</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2d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-0.0907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GR</w:t>
            </w:r>
            <w:r w:rsidRPr="008D5116">
              <w:rPr>
                <w:rFonts w:eastAsia="Calibri"/>
                <w:sz w:val="20"/>
                <w:szCs w:val="20"/>
                <w:vertAlign w:val="subscript"/>
                <w:lang w:eastAsia="en-US"/>
              </w:rPr>
              <w:t>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-0.9535</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t,MR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-0.0877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28</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r w:rsidRPr="008D5116">
              <w:rPr>
                <w:rFonts w:eastAsia="Calibri"/>
                <w:bCs/>
                <w:sz w:val="20"/>
                <w:szCs w:val="20"/>
                <w:lang w:eastAsia="en-US"/>
              </w:rPr>
              <w:t>V</w:t>
            </w:r>
            <w:r w:rsidRPr="008D5116">
              <w:rPr>
                <w:rFonts w:eastAsia="Calibri"/>
                <w:bCs/>
                <w:sz w:val="20"/>
                <w:szCs w:val="20"/>
                <w:vertAlign w:val="subscript"/>
                <w:lang w:eastAsia="en-US"/>
              </w:rPr>
              <w:t>d3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0.9477</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t,GR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-0.0877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29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m6</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-0.9290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7d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0.0864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g3d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0.9030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I</w:t>
            </w:r>
            <w:r w:rsidRPr="008D5116">
              <w:rPr>
                <w:rFonts w:eastAsia="Calibri"/>
                <w:sz w:val="20"/>
                <w:szCs w:val="20"/>
                <w:vertAlign w:val="subscript"/>
                <w:lang w:eastAsia="en-US"/>
              </w:rPr>
              <w:t>C50Rm</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-0.0862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synRm</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0.9026</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m4</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0.0822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g8</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0.8428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fr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-0.0770</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d1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-0.8290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fr2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-0.0734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dgrR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-0.7678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99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6a</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0.0719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lastRenderedPageBreak/>
              <w:t>35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q</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-0.7186</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5b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0.0622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on,MR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-0.7174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V</w:t>
            </w:r>
            <w:r w:rsidRPr="008D5116">
              <w:rPr>
                <w:rFonts w:eastAsia="Calibri"/>
                <w:sz w:val="20"/>
                <w:szCs w:val="20"/>
                <w:vertAlign w:val="subscript"/>
                <w:lang w:eastAsia="en-US"/>
              </w:rPr>
              <w:t>d2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0.0588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on,GR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-0.7174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-0.0576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inRp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-0.6258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g13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-0.0559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39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nad</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-0.6243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r,MR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0.0541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outP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0.6083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kr</w:t>
            </w:r>
            <w:r w:rsidRPr="008D5116">
              <w:rPr>
                <w:rFonts w:eastAsia="Calibri"/>
                <w:sz w:val="20"/>
                <w:szCs w:val="20"/>
                <w:vertAlign w:val="subscript"/>
                <w:lang w:eastAsia="en-US"/>
              </w:rPr>
              <w:t>,GR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0.0541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2t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-0.5700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fr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0.0524</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mRNARpin</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-0.5614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4d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-0.0517</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inP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-0.5614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m11</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0.0491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m7</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-0.5600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109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τ</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-0.0443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re,MR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0.5514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5d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-0.0416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re,GR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0.5514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r</w:t>
            </w:r>
            <w:r w:rsidRPr="008D5116">
              <w:rPr>
                <w:rFonts w:eastAsia="Calibri"/>
                <w:sz w:val="20"/>
                <w:szCs w:val="20"/>
                <w:vertAlign w:val="subscript"/>
                <w:lang w:eastAsia="en-US"/>
              </w:rPr>
              <w:t>f</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0.0339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mRNARpout</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0.5435</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m5</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-0.0301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-0.5086</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m10a</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-0.0300</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49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-0.4975</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pc</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0.0255</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GR,deg</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0.4967</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fr2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0.0243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outPRp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0.4783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v</w:t>
            </w:r>
            <w:r w:rsidRPr="008D5116">
              <w:rPr>
                <w:rFonts w:eastAsia="Calibri"/>
                <w:sz w:val="20"/>
                <w:szCs w:val="20"/>
                <w:vertAlign w:val="subscript"/>
                <w:lang w:eastAsia="en-US"/>
              </w:rPr>
              <w:t>4b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-0.0232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1b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-0.4490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F,MR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0.0232</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53</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proofErr w:type="spellStart"/>
            <w:r w:rsidRPr="008D5116">
              <w:rPr>
                <w:rFonts w:eastAsia="Calibri"/>
                <w:bCs/>
                <w:sz w:val="20"/>
                <w:szCs w:val="20"/>
                <w:lang w:eastAsia="en-US"/>
              </w:rPr>
              <w:t>k</w:t>
            </w:r>
            <w:r w:rsidRPr="008D5116">
              <w:rPr>
                <w:rFonts w:eastAsia="Calibri"/>
                <w:bCs/>
                <w:sz w:val="20"/>
                <w:szCs w:val="20"/>
                <w:vertAlign w:val="subscript"/>
                <w:lang w:eastAsia="en-US"/>
              </w:rPr>
              <w:t>n</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-0.4480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5t</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0.0228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d</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-0.4473</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119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4b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-0.0219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mRNARpout</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0.4316</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-0.0176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3d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-0.4302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m8d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0.0148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57</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r w:rsidRPr="008D5116">
              <w:rPr>
                <w:rFonts w:eastAsia="Calibri"/>
                <w:bCs/>
                <w:sz w:val="20"/>
                <w:szCs w:val="20"/>
                <w:lang w:eastAsia="en-US"/>
              </w:rPr>
              <w:t>v</w:t>
            </w:r>
            <w:r w:rsidRPr="008D5116">
              <w:rPr>
                <w:rFonts w:eastAsia="Calibri"/>
                <w:bCs/>
                <w:sz w:val="20"/>
                <w:szCs w:val="20"/>
                <w:vertAlign w:val="subscript"/>
                <w:lang w:eastAsia="en-US"/>
              </w:rPr>
              <w:t>1b</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0.4122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r</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0.0146</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mRNARpin</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-0.4034</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m10d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-0.0141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59</w:t>
            </w:r>
          </w:p>
        </w:tc>
        <w:tc>
          <w:tcPr>
            <w:tcW w:w="1163" w:type="dxa"/>
            <w:shd w:val="clear" w:color="auto" w:fill="auto"/>
            <w:noWrap/>
            <w:hideMark/>
          </w:tcPr>
          <w:p w:rsidR="008D0CB3" w:rsidRPr="008D5116" w:rsidRDefault="008D0CB3" w:rsidP="008D5116">
            <w:pPr>
              <w:spacing w:before="0" w:after="0"/>
              <w:rPr>
                <w:rFonts w:eastAsia="Calibri"/>
                <w:bCs/>
                <w:sz w:val="20"/>
                <w:szCs w:val="20"/>
                <w:lang w:eastAsia="en-US"/>
              </w:rPr>
            </w:pPr>
            <w:proofErr w:type="spellStart"/>
            <w:r w:rsidRPr="008D5116">
              <w:rPr>
                <w:rFonts w:eastAsia="Calibri"/>
                <w:bCs/>
                <w:sz w:val="20"/>
                <w:szCs w:val="20"/>
                <w:lang w:eastAsia="en-US"/>
              </w:rPr>
              <w:t>k</w:t>
            </w:r>
            <w:r w:rsidRPr="008D5116">
              <w:rPr>
                <w:rFonts w:eastAsia="Calibri"/>
                <w:bCs/>
                <w:sz w:val="20"/>
                <w:szCs w:val="20"/>
                <w:vertAlign w:val="subscript"/>
                <w:lang w:eastAsia="en-US"/>
              </w:rPr>
              <w:t>fp</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-0.3635</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MR</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-0.0140</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w:t>
            </w:r>
            <w:proofErr w:type="spellStart"/>
            <w:r w:rsidRPr="008D5116">
              <w:rPr>
                <w:rFonts w:eastAsia="Calibri"/>
                <w:sz w:val="20"/>
                <w:szCs w:val="20"/>
                <w:lang w:eastAsia="en-US"/>
              </w:rPr>
              <w:t>ent</w:t>
            </w:r>
            <w:proofErr w:type="spellEnd"/>
            <w:r w:rsidRPr="008D5116">
              <w:rPr>
                <w:rFonts w:eastAsia="Calibri"/>
                <w:sz w:val="20"/>
                <w:szCs w:val="20"/>
                <w:lang w:eastAsia="en-US"/>
              </w:rPr>
              <w:t>)k</w:t>
            </w:r>
            <w:r w:rsidRPr="008D5116">
              <w:rPr>
                <w:rFonts w:eastAsia="Calibri"/>
                <w:sz w:val="20"/>
                <w:szCs w:val="20"/>
                <w:vertAlign w:val="subscript"/>
                <w:lang w:eastAsia="en-US"/>
              </w:rPr>
              <w:t>c</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0.3542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c</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0.0093</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61</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GR</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0.3512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126</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m12</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0.0079</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62</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m6</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0.3330</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127</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m9d</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0.0028</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63</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m3</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0.3137</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128</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K</w:t>
            </w:r>
            <w:r w:rsidRPr="008D5116">
              <w:rPr>
                <w:rFonts w:eastAsia="Calibri"/>
                <w:sz w:val="20"/>
                <w:szCs w:val="20"/>
                <w:vertAlign w:val="subscript"/>
                <w:lang w:eastAsia="en-US"/>
              </w:rPr>
              <w:t>F,MR</w:t>
            </w:r>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0.0025</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64</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t</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-0.3042</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129</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b,MR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0.0021</w:t>
            </w:r>
          </w:p>
        </w:tc>
      </w:tr>
      <w:tr w:rsidR="008D0CB3" w:rsidRPr="002A4851" w:rsidTr="00003833">
        <w:trPr>
          <w:trHeight w:val="300"/>
        </w:trPr>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65</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GR,deg</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-0.2918</w:t>
            </w:r>
          </w:p>
        </w:tc>
        <w:tc>
          <w:tcPr>
            <w:tcW w:w="960" w:type="dxa"/>
            <w:shd w:val="clear" w:color="auto" w:fill="auto"/>
            <w:noWrap/>
            <w:hideMark/>
          </w:tcPr>
          <w:p w:rsidR="008D0CB3" w:rsidRPr="008D5116" w:rsidRDefault="008D0CB3" w:rsidP="008D5116">
            <w:pPr>
              <w:spacing w:before="0" w:after="0"/>
              <w:rPr>
                <w:rFonts w:eastAsia="Calibri"/>
                <w:sz w:val="20"/>
                <w:szCs w:val="20"/>
                <w:lang w:eastAsia="en-US"/>
              </w:rPr>
            </w:pPr>
            <w:r w:rsidRPr="008D5116">
              <w:rPr>
                <w:rFonts w:eastAsia="Calibri"/>
                <w:sz w:val="20"/>
                <w:szCs w:val="20"/>
                <w:lang w:eastAsia="en-US"/>
              </w:rPr>
              <w:t>130</w:t>
            </w:r>
          </w:p>
        </w:tc>
        <w:tc>
          <w:tcPr>
            <w:tcW w:w="1163" w:type="dxa"/>
            <w:shd w:val="clear" w:color="auto" w:fill="auto"/>
            <w:noWrap/>
            <w:hideMark/>
          </w:tcPr>
          <w:p w:rsidR="008D0CB3" w:rsidRPr="008D5116" w:rsidRDefault="008D0CB3" w:rsidP="008D5116">
            <w:pPr>
              <w:spacing w:before="0" w:after="0"/>
              <w:rPr>
                <w:rFonts w:eastAsia="Calibri"/>
                <w:sz w:val="20"/>
                <w:szCs w:val="20"/>
                <w:lang w:eastAsia="en-US"/>
              </w:rPr>
            </w:pPr>
            <w:proofErr w:type="spellStart"/>
            <w:r w:rsidRPr="008D5116">
              <w:rPr>
                <w:rFonts w:eastAsia="Calibri"/>
                <w:sz w:val="20"/>
                <w:szCs w:val="20"/>
                <w:lang w:eastAsia="en-US"/>
              </w:rPr>
              <w:t>k</w:t>
            </w:r>
            <w:r w:rsidRPr="008D5116">
              <w:rPr>
                <w:rFonts w:eastAsia="Calibri"/>
                <w:sz w:val="20"/>
                <w:szCs w:val="20"/>
                <w:vertAlign w:val="subscript"/>
                <w:lang w:eastAsia="en-US"/>
              </w:rPr>
              <w:t>b,GR</w:t>
            </w:r>
            <w:proofErr w:type="spellEnd"/>
          </w:p>
        </w:tc>
        <w:tc>
          <w:tcPr>
            <w:tcW w:w="1186" w:type="dxa"/>
            <w:shd w:val="clear" w:color="auto" w:fill="auto"/>
            <w:noWrap/>
            <w:hideMark/>
          </w:tcPr>
          <w:p w:rsidR="008D0CB3" w:rsidRPr="008D5116" w:rsidRDefault="008D0CB3" w:rsidP="008D5116">
            <w:pPr>
              <w:spacing w:before="0" w:after="0"/>
              <w:jc w:val="right"/>
              <w:rPr>
                <w:rFonts w:eastAsia="Calibri"/>
                <w:sz w:val="20"/>
                <w:szCs w:val="20"/>
                <w:lang w:eastAsia="en-US"/>
              </w:rPr>
            </w:pPr>
            <w:r w:rsidRPr="008D5116">
              <w:rPr>
                <w:rFonts w:eastAsia="Calibri"/>
                <w:sz w:val="20"/>
                <w:szCs w:val="20"/>
                <w:lang w:eastAsia="en-US"/>
              </w:rPr>
              <w:t>0.0021</w:t>
            </w:r>
          </w:p>
        </w:tc>
      </w:tr>
      <w:bookmarkEnd w:id="55"/>
    </w:tbl>
    <w:p w:rsidR="008D0CB3" w:rsidRPr="00AE7768" w:rsidRDefault="008D0CB3" w:rsidP="008D0CB3"/>
    <w:p w:rsidR="008D0CB3" w:rsidRDefault="008D0CB3" w:rsidP="008D0CB3"/>
    <w:p w:rsidR="00181186" w:rsidRDefault="00181186" w:rsidP="00181186">
      <w:pPr>
        <w:pStyle w:val="Heading1"/>
        <w:sectPr w:rsidR="00181186" w:rsidSect="005771BD">
          <w:type w:val="continuous"/>
          <w:pgSz w:w="12240" w:h="15840"/>
          <w:pgMar w:top="1440" w:right="1440" w:bottom="1440" w:left="1440" w:header="720" w:footer="720" w:gutter="0"/>
          <w:cols w:space="720"/>
          <w:docGrid w:linePitch="360"/>
        </w:sectPr>
      </w:pPr>
    </w:p>
    <w:p w:rsidR="008D0CB3" w:rsidRDefault="00181186" w:rsidP="00181186">
      <w:pPr>
        <w:pStyle w:val="Heading1"/>
      </w:pPr>
      <w:r>
        <w:lastRenderedPageBreak/>
        <w:t>References</w:t>
      </w:r>
    </w:p>
    <w:p w:rsidR="00181186" w:rsidRDefault="00181186" w:rsidP="00181186">
      <w:pPr>
        <w:sectPr w:rsidR="00181186" w:rsidSect="00181186">
          <w:pgSz w:w="12240" w:h="15840"/>
          <w:pgMar w:top="1440" w:right="1440" w:bottom="1440" w:left="1440" w:header="720" w:footer="720" w:gutter="0"/>
          <w:lnNumType w:countBy="1" w:restart="continuous"/>
          <w:cols w:space="720"/>
          <w:docGrid w:linePitch="360"/>
        </w:sectPr>
      </w:pPr>
    </w:p>
    <w:p w:rsidR="008D0CB3" w:rsidRPr="00F9298F" w:rsidRDefault="008D0CB3" w:rsidP="00181186">
      <w:r>
        <w:fldChar w:fldCharType="begin"/>
      </w:r>
      <w:r w:rsidRPr="00181186">
        <w:instrText xml:space="preserve"> ADDIN EN.REFLIST </w:instrText>
      </w:r>
      <w:r>
        <w:fldChar w:fldCharType="separate"/>
      </w:r>
      <w:r w:rsidRPr="00F9298F">
        <w:t>1.</w:t>
      </w:r>
      <w:r w:rsidRPr="00F9298F">
        <w:tab/>
      </w:r>
      <w:r w:rsidRPr="00F9298F">
        <w:rPr>
          <w:b/>
        </w:rPr>
        <w:t>Akira S, Hirano T, Taga T, and Kishimoto T</w:t>
      </w:r>
      <w:r w:rsidRPr="00F9298F">
        <w:t xml:space="preserve">. Biology of multifunctional cytokines: IL 6 and related molecules (IL 1 and TNF). </w:t>
      </w:r>
      <w:r w:rsidRPr="00F9298F">
        <w:rPr>
          <w:i/>
        </w:rPr>
        <w:t xml:space="preserve">FASEB J </w:t>
      </w:r>
      <w:r w:rsidRPr="00F9298F">
        <w:t>4: 2860-2867, 1990.</w:t>
      </w:r>
    </w:p>
    <w:p w:rsidR="008D0CB3" w:rsidRPr="00F9298F" w:rsidRDefault="008D0CB3" w:rsidP="00181186">
      <w:r w:rsidRPr="00F9298F">
        <w:t>2.</w:t>
      </w:r>
      <w:r w:rsidRPr="00F9298F">
        <w:tab/>
      </w:r>
      <w:r w:rsidRPr="00F9298F">
        <w:rPr>
          <w:b/>
        </w:rPr>
        <w:t>Amano Y, Lee SW, and Allison AC</w:t>
      </w:r>
      <w:r w:rsidRPr="00F9298F">
        <w:t xml:space="preserve">. Inhibition by glucocorticoids of the formation of interleukin-1 alpha, interleukin-1 beta, and interleukin-6: mediation by decreased mRNA stability. </w:t>
      </w:r>
      <w:r w:rsidRPr="00F9298F">
        <w:rPr>
          <w:i/>
        </w:rPr>
        <w:t xml:space="preserve">Mol Pharmacol </w:t>
      </w:r>
      <w:r w:rsidRPr="00F9298F">
        <w:t>43: 176-182, 1993.</w:t>
      </w:r>
    </w:p>
    <w:p w:rsidR="008D0CB3" w:rsidRPr="00F9298F" w:rsidRDefault="008D0CB3" w:rsidP="00181186">
      <w:r w:rsidRPr="00F9298F">
        <w:t>3.</w:t>
      </w:r>
      <w:r w:rsidRPr="00F9298F">
        <w:tab/>
      </w:r>
      <w:r w:rsidRPr="00F9298F">
        <w:rPr>
          <w:b/>
        </w:rPr>
        <w:t>Aronsson M, Fuxe K, Dong Y, Agnati LF, Okret S, and Gustafsson JA</w:t>
      </w:r>
      <w:r w:rsidRPr="00F9298F">
        <w:t xml:space="preserve">. Localization of glucocorticoid receptor mRNA in the male rat brain by in situ hybridization. </w:t>
      </w:r>
      <w:r w:rsidRPr="00F9298F">
        <w:rPr>
          <w:i/>
        </w:rPr>
        <w:t xml:space="preserve">Proc Natl Acad Sci U S A </w:t>
      </w:r>
      <w:r w:rsidRPr="00F9298F">
        <w:t>85: 9331-9335, 1988.</w:t>
      </w:r>
    </w:p>
    <w:p w:rsidR="008D0CB3" w:rsidRPr="00F9298F" w:rsidRDefault="008D0CB3" w:rsidP="00181186">
      <w:r w:rsidRPr="00F9298F">
        <w:t>4.</w:t>
      </w:r>
      <w:r w:rsidRPr="00F9298F">
        <w:tab/>
      </w:r>
      <w:r w:rsidRPr="00F9298F">
        <w:rPr>
          <w:b/>
        </w:rPr>
        <w:t>Asher G, Gatfield D, Stratmann M, Reinke H, Dibner C, Kreppel F, Mostoslavsky R, Alt FW, and Schibler U</w:t>
      </w:r>
      <w:r w:rsidRPr="00F9298F">
        <w:t xml:space="preserve">. SIRT1 regulates circadian clock gene expression through PER2 deacetylation. </w:t>
      </w:r>
      <w:r w:rsidRPr="00F9298F">
        <w:rPr>
          <w:i/>
        </w:rPr>
        <w:t xml:space="preserve">Cell </w:t>
      </w:r>
      <w:r w:rsidRPr="00F9298F">
        <w:t>134: 317-328, 2008.</w:t>
      </w:r>
    </w:p>
    <w:p w:rsidR="008D0CB3" w:rsidRPr="00F9298F" w:rsidRDefault="008D0CB3" w:rsidP="00181186">
      <w:r w:rsidRPr="00F9298F">
        <w:t>5.</w:t>
      </w:r>
      <w:r w:rsidRPr="00F9298F">
        <w:tab/>
      </w:r>
      <w:r w:rsidRPr="00F9298F">
        <w:rPr>
          <w:b/>
        </w:rPr>
        <w:t>Asher G, and Schibler U</w:t>
      </w:r>
      <w:r w:rsidRPr="00F9298F">
        <w:t xml:space="preserve">. Crosstalk between components of circadian and metabolic cycles in mammals. </w:t>
      </w:r>
      <w:r w:rsidRPr="00F9298F">
        <w:rPr>
          <w:i/>
        </w:rPr>
        <w:t xml:space="preserve">Cell Metab </w:t>
      </w:r>
      <w:r w:rsidRPr="00F9298F">
        <w:t>13: 125-137, 2011.</w:t>
      </w:r>
    </w:p>
    <w:p w:rsidR="008D0CB3" w:rsidRPr="00F9298F" w:rsidRDefault="008D0CB3" w:rsidP="00181186">
      <w:r w:rsidRPr="00F9298F">
        <w:t>6.</w:t>
      </w:r>
      <w:r w:rsidRPr="00F9298F">
        <w:tab/>
      </w:r>
      <w:r w:rsidRPr="00F9298F">
        <w:rPr>
          <w:b/>
        </w:rPr>
        <w:t>Ashman PU, and Seed JR</w:t>
      </w:r>
      <w:r w:rsidRPr="00F9298F">
        <w:t xml:space="preserve">. Biochemical studies in the vole, Microtus montanus. II. The effects of a Trypanosoma brucei gambiense infection on the diurnal variation of hepatic glucose-6-phosphatase and liver glycogen. </w:t>
      </w:r>
      <w:r w:rsidRPr="00F9298F">
        <w:rPr>
          <w:i/>
        </w:rPr>
        <w:t xml:space="preserve">Comp Biochem Physiol B </w:t>
      </w:r>
      <w:r w:rsidRPr="00F9298F">
        <w:t>45: 379-392, 1973.</w:t>
      </w:r>
    </w:p>
    <w:p w:rsidR="008D0CB3" w:rsidRPr="00F9298F" w:rsidRDefault="008D0CB3" w:rsidP="00181186">
      <w:r w:rsidRPr="00F9298F">
        <w:t>7.</w:t>
      </w:r>
      <w:r w:rsidRPr="00F9298F">
        <w:tab/>
      </w:r>
      <w:r w:rsidRPr="00F9298F">
        <w:rPr>
          <w:b/>
        </w:rPr>
        <w:t>Bae S-A, and Androulakis IP</w:t>
      </w:r>
      <w:r w:rsidRPr="00F9298F">
        <w:t xml:space="preserve">. The Synergistic Role of Light-Feeding Phase Relations on Entraining Robust Circadian Rhythms in the Periphery. </w:t>
      </w:r>
      <w:r w:rsidRPr="00F9298F">
        <w:rPr>
          <w:i/>
        </w:rPr>
        <w:t xml:space="preserve">Gene Regulation and Systems Biology </w:t>
      </w:r>
      <w:r w:rsidRPr="00F9298F">
        <w:t>2017: 0-0, 2017.</w:t>
      </w:r>
    </w:p>
    <w:p w:rsidR="008D0CB3" w:rsidRPr="00F9298F" w:rsidRDefault="008D0CB3" w:rsidP="00181186">
      <w:r w:rsidRPr="00F9298F">
        <w:t>8.</w:t>
      </w:r>
      <w:r w:rsidRPr="00F9298F">
        <w:tab/>
      </w:r>
      <w:r w:rsidRPr="00F9298F">
        <w:rPr>
          <w:b/>
        </w:rPr>
        <w:t>Balsalobre A, Brown SA, Marcacci L, Tronche F, Kellendonk C, Reichardt HM, Schutz G, and Schibler U</w:t>
      </w:r>
      <w:r w:rsidRPr="00F9298F">
        <w:t xml:space="preserve">. Resetting </w:t>
      </w:r>
      <w:r w:rsidRPr="00F9298F">
        <w:t xml:space="preserve">of circadian time in peripheral tissues by glucocorticoid signaling. </w:t>
      </w:r>
      <w:r w:rsidRPr="00F9298F">
        <w:rPr>
          <w:i/>
        </w:rPr>
        <w:t xml:space="preserve">Science </w:t>
      </w:r>
      <w:r w:rsidRPr="00F9298F">
        <w:t>289: 2344-2347, 2000.</w:t>
      </w:r>
    </w:p>
    <w:p w:rsidR="008D0CB3" w:rsidRPr="00F9298F" w:rsidRDefault="008D0CB3" w:rsidP="00181186">
      <w:r w:rsidRPr="00F9298F">
        <w:t>9.</w:t>
      </w:r>
      <w:r w:rsidRPr="00F9298F">
        <w:tab/>
      </w:r>
      <w:r w:rsidRPr="00F9298F">
        <w:rPr>
          <w:b/>
        </w:rPr>
        <w:t>Bamberger CM, Schulte HM, and Chrousos GP</w:t>
      </w:r>
      <w:r w:rsidRPr="00F9298F">
        <w:t xml:space="preserve">. Molecular determinants of glucocorticoid receptor function and tissue sensitivity to glucocorticoids. </w:t>
      </w:r>
      <w:r w:rsidRPr="00F9298F">
        <w:rPr>
          <w:i/>
        </w:rPr>
        <w:t xml:space="preserve">Endocr Rev </w:t>
      </w:r>
      <w:r w:rsidRPr="00F9298F">
        <w:t>17: 245-261, 1996.</w:t>
      </w:r>
    </w:p>
    <w:p w:rsidR="008D0CB3" w:rsidRPr="00F9298F" w:rsidRDefault="008D0CB3" w:rsidP="00181186">
      <w:r w:rsidRPr="00F9298F">
        <w:t>10.</w:t>
      </w:r>
      <w:r w:rsidRPr="00F9298F">
        <w:tab/>
      </w:r>
      <w:r w:rsidRPr="00F9298F">
        <w:rPr>
          <w:b/>
        </w:rPr>
        <w:t>Becker-Weimann S, Wolf J, Herzel H, and Kramer A</w:t>
      </w:r>
      <w:r w:rsidRPr="00F9298F">
        <w:t xml:space="preserve">. Modeling feedback loops of the Mammalian circadian oscillator. </w:t>
      </w:r>
      <w:r w:rsidRPr="00F9298F">
        <w:rPr>
          <w:i/>
        </w:rPr>
        <w:t xml:space="preserve">Biophys J </w:t>
      </w:r>
      <w:r w:rsidRPr="00F9298F">
        <w:t>87: 3023-3034, 2004.</w:t>
      </w:r>
    </w:p>
    <w:p w:rsidR="008D0CB3" w:rsidRPr="00F9298F" w:rsidRDefault="008D0CB3" w:rsidP="00181186">
      <w:r w:rsidRPr="00F9298F">
        <w:t>11.</w:t>
      </w:r>
      <w:r w:rsidRPr="00F9298F">
        <w:tab/>
      </w:r>
      <w:r w:rsidRPr="00F9298F">
        <w:rPr>
          <w:b/>
        </w:rPr>
        <w:t>Bellet MM, Orozco-Solis R, Sahar S, Eckel-Mahan K, and Sassone-Corsi P</w:t>
      </w:r>
      <w:r w:rsidRPr="00F9298F">
        <w:t xml:space="preserve">. The time of metabolism: NAD+, SIRT1, and the circadian clock. </w:t>
      </w:r>
      <w:r w:rsidRPr="00F9298F">
        <w:rPr>
          <w:i/>
        </w:rPr>
        <w:t xml:space="preserve">Cold Spring Harb Symp Quant Biol </w:t>
      </w:r>
      <w:r w:rsidRPr="00F9298F">
        <w:t>76: 31-38, 2011.</w:t>
      </w:r>
    </w:p>
    <w:p w:rsidR="008D0CB3" w:rsidRPr="00F9298F" w:rsidRDefault="008D0CB3" w:rsidP="00181186">
      <w:r w:rsidRPr="00F9298F">
        <w:t>12.</w:t>
      </w:r>
      <w:r w:rsidRPr="00F9298F">
        <w:tab/>
      </w:r>
      <w:r w:rsidRPr="00F9298F">
        <w:rPr>
          <w:b/>
        </w:rPr>
        <w:t>Bellet MM, and Sassone-Corsi P</w:t>
      </w:r>
      <w:r w:rsidRPr="00F9298F">
        <w:t xml:space="preserve">. Mammalian circadian clock and metabolism - the epigenetic link. </w:t>
      </w:r>
      <w:r w:rsidRPr="00F9298F">
        <w:rPr>
          <w:i/>
        </w:rPr>
        <w:t xml:space="preserve">J Cell Sci </w:t>
      </w:r>
      <w:r w:rsidRPr="00F9298F">
        <w:t>123: 3837-3848, 2010.</w:t>
      </w:r>
    </w:p>
    <w:p w:rsidR="008D0CB3" w:rsidRPr="00F9298F" w:rsidRDefault="008D0CB3" w:rsidP="00181186">
      <w:r w:rsidRPr="00F9298F">
        <w:t>13.</w:t>
      </w:r>
      <w:r w:rsidRPr="00F9298F">
        <w:tab/>
      </w:r>
      <w:r w:rsidRPr="00F9298F">
        <w:rPr>
          <w:b/>
        </w:rPr>
        <w:t>Campolongo F, Cariboni J, and Saltelli A</w:t>
      </w:r>
      <w:r w:rsidRPr="00F9298F">
        <w:t xml:space="preserve">. An effective screening design for sensitivity analysis of large models. </w:t>
      </w:r>
      <w:r w:rsidRPr="00F9298F">
        <w:rPr>
          <w:i/>
        </w:rPr>
        <w:t xml:space="preserve">Environ Modell Softw </w:t>
      </w:r>
      <w:r w:rsidRPr="00F9298F">
        <w:t>22: 1509-1518, 2007.</w:t>
      </w:r>
    </w:p>
    <w:p w:rsidR="008D0CB3" w:rsidRPr="00F9298F" w:rsidRDefault="008D0CB3" w:rsidP="00181186">
      <w:r w:rsidRPr="00F9298F">
        <w:t>14.</w:t>
      </w:r>
      <w:r w:rsidRPr="00F9298F">
        <w:tab/>
      </w:r>
      <w:r w:rsidRPr="00F9298F">
        <w:rPr>
          <w:b/>
        </w:rPr>
        <w:t>Campolongo F, Saltelli A, and Cariboni J</w:t>
      </w:r>
      <w:r w:rsidRPr="00F9298F">
        <w:t xml:space="preserve">. From screening to quantitative sensitivity analysis. A unified approach. </w:t>
      </w:r>
      <w:r w:rsidRPr="00F9298F">
        <w:rPr>
          <w:i/>
        </w:rPr>
        <w:t xml:space="preserve">Comput Phys Commun </w:t>
      </w:r>
      <w:r w:rsidRPr="00F9298F">
        <w:t>182: 978-988, 2011.</w:t>
      </w:r>
    </w:p>
    <w:p w:rsidR="008D0CB3" w:rsidRPr="00F9298F" w:rsidRDefault="008D0CB3" w:rsidP="00181186">
      <w:r w:rsidRPr="00F9298F">
        <w:t>15.</w:t>
      </w:r>
      <w:r w:rsidRPr="00F9298F">
        <w:tab/>
      </w:r>
      <w:r w:rsidRPr="00F9298F">
        <w:rPr>
          <w:b/>
        </w:rPr>
        <w:t>Cao D, Wang M, Qiu X, Liu D, Jiang H, Yang N, and Xu RM</w:t>
      </w:r>
      <w:r w:rsidRPr="00F9298F">
        <w:t xml:space="preserve">. Structural basis for allosteric, substrate-dependent stimulation of SIRT1 activity by resveratrol. </w:t>
      </w:r>
      <w:r w:rsidRPr="00F9298F">
        <w:rPr>
          <w:i/>
        </w:rPr>
        <w:t xml:space="preserve">Genes Dev </w:t>
      </w:r>
      <w:r w:rsidRPr="00F9298F">
        <w:t>29: 1316-1325, 2015.</w:t>
      </w:r>
    </w:p>
    <w:p w:rsidR="008D0CB3" w:rsidRPr="00F9298F" w:rsidRDefault="008D0CB3" w:rsidP="00181186">
      <w:r w:rsidRPr="00F9298F">
        <w:t>16.</w:t>
      </w:r>
      <w:r w:rsidRPr="00F9298F">
        <w:tab/>
      </w:r>
      <w:r w:rsidRPr="00F9298F">
        <w:rPr>
          <w:b/>
        </w:rPr>
        <w:t>Cermakian N, Lange T, Golombek D, Sarkar D, Nakao A, Shibata S, and Mazzoccoli G</w:t>
      </w:r>
      <w:r w:rsidRPr="00F9298F">
        <w:t xml:space="preserve">. Crosstalk between the circadian clock circuitry and the immune system. </w:t>
      </w:r>
      <w:r w:rsidRPr="00F9298F">
        <w:rPr>
          <w:i/>
        </w:rPr>
        <w:t xml:space="preserve">Chronobiology International </w:t>
      </w:r>
      <w:r w:rsidRPr="00F9298F">
        <w:t>30: 870-888, 2013.</w:t>
      </w:r>
    </w:p>
    <w:p w:rsidR="008D0CB3" w:rsidRPr="00F9298F" w:rsidRDefault="008D0CB3" w:rsidP="00181186">
      <w:r w:rsidRPr="00F9298F">
        <w:lastRenderedPageBreak/>
        <w:t>17.</w:t>
      </w:r>
      <w:r w:rsidRPr="00F9298F">
        <w:tab/>
      </w:r>
      <w:r w:rsidRPr="00F9298F">
        <w:rPr>
          <w:b/>
        </w:rPr>
        <w:t>Chung H, Chou W, Sears DD, Patterson RE, Webster N, and Ellies LG</w:t>
      </w:r>
      <w:r w:rsidRPr="00F9298F">
        <w:t xml:space="preserve">. Time-restricted feeding improves insulin resistance and hepatic steatosis in a mouse model of postmenopausal obesity. </w:t>
      </w:r>
      <w:r w:rsidRPr="00F9298F">
        <w:rPr>
          <w:i/>
        </w:rPr>
        <w:t xml:space="preserve">Metabolism </w:t>
      </w:r>
      <w:r w:rsidRPr="00F9298F">
        <w:t>2016.</w:t>
      </w:r>
    </w:p>
    <w:p w:rsidR="008D0CB3" w:rsidRPr="00F9298F" w:rsidRDefault="008D0CB3" w:rsidP="00181186">
      <w:r w:rsidRPr="00F9298F">
        <w:t>18.</w:t>
      </w:r>
      <w:r w:rsidRPr="00F9298F">
        <w:tab/>
      </w:r>
      <w:r w:rsidRPr="00F9298F">
        <w:rPr>
          <w:b/>
        </w:rPr>
        <w:t>Curtis AM, Fagundes CT, Yang G, Palsson-McDermott EM, Wochal P, McGettrick AF, Foley NH, Early JO, Chen L, Zhang H, Xue C, Geiger SS, Hokamp K, Reilly MP, Coogan AN, Vigorito E, FitzGerald GA, and O'Neill LA</w:t>
      </w:r>
      <w:r w:rsidRPr="00F9298F">
        <w:t xml:space="preserve">. Circadian control of innate immunity in macrophages by miR-155 targeting Bmal1. </w:t>
      </w:r>
      <w:r w:rsidRPr="00F9298F">
        <w:rPr>
          <w:i/>
        </w:rPr>
        <w:t xml:space="preserve">Proc Natl Acad Sci U S A </w:t>
      </w:r>
      <w:r w:rsidRPr="00F9298F">
        <w:t>112: 7231-7236, 2015.</w:t>
      </w:r>
    </w:p>
    <w:p w:rsidR="008D0CB3" w:rsidRPr="00F9298F" w:rsidRDefault="008D0CB3" w:rsidP="00181186">
      <w:r w:rsidRPr="00F9298F">
        <w:t>19.</w:t>
      </w:r>
      <w:r w:rsidRPr="00F9298F">
        <w:tab/>
      </w:r>
      <w:r w:rsidRPr="00F9298F">
        <w:rPr>
          <w:b/>
        </w:rPr>
        <w:t>Diaz-Munoz M, Vazquez-Martinez O, Aguilar-Roblero R, and Escobar C</w:t>
      </w:r>
      <w:r w:rsidRPr="00F9298F">
        <w:t xml:space="preserve">. Anticipatory changes in liver metabolism and entrainment of insulin, glucagon, and corticosterone in food-restricted rats. </w:t>
      </w:r>
      <w:r w:rsidRPr="00F9298F">
        <w:rPr>
          <w:i/>
        </w:rPr>
        <w:t xml:space="preserve">Am J Physiol Regul Integr Comp Physiol </w:t>
      </w:r>
      <w:r w:rsidRPr="00F9298F">
        <w:t>279: R2048-2056, 2000.</w:t>
      </w:r>
    </w:p>
    <w:p w:rsidR="008D0CB3" w:rsidRPr="00F9298F" w:rsidRDefault="008D0CB3" w:rsidP="00181186">
      <w:r w:rsidRPr="00F9298F">
        <w:t>20.</w:t>
      </w:r>
      <w:r w:rsidRPr="00F9298F">
        <w:tab/>
      </w:r>
      <w:r w:rsidRPr="00F9298F">
        <w:rPr>
          <w:b/>
        </w:rPr>
        <w:t>Dibner C, Schibler U, and Albrecht U</w:t>
      </w:r>
      <w:r w:rsidRPr="00F9298F">
        <w:t xml:space="preserve">. The mammalian circadian timing system: organization and coordination of central and peripheral clocks. </w:t>
      </w:r>
      <w:r w:rsidRPr="00F9298F">
        <w:rPr>
          <w:i/>
        </w:rPr>
        <w:t xml:space="preserve">Annu Rev Physiol </w:t>
      </w:r>
      <w:r w:rsidRPr="00F9298F">
        <w:t>72: 517-549, 2010.</w:t>
      </w:r>
    </w:p>
    <w:p w:rsidR="008D0CB3" w:rsidRPr="00F9298F" w:rsidRDefault="008D0CB3" w:rsidP="00181186">
      <w:r w:rsidRPr="00F9298F">
        <w:t>21.</w:t>
      </w:r>
      <w:r w:rsidRPr="00F9298F">
        <w:tab/>
      </w:r>
      <w:r w:rsidRPr="00F9298F">
        <w:rPr>
          <w:b/>
        </w:rPr>
        <w:t>Duez H, and Staels B</w:t>
      </w:r>
      <w:r w:rsidRPr="00F9298F">
        <w:t xml:space="preserve">. Rev-erb-alpha: an integrator of circadian rhythms and metabolism. </w:t>
      </w:r>
      <w:r w:rsidRPr="00F9298F">
        <w:rPr>
          <w:i/>
        </w:rPr>
        <w:t xml:space="preserve">J Appl Physiol (1985) </w:t>
      </w:r>
      <w:r w:rsidRPr="00F9298F">
        <w:t>107: 1972-1980, 2009.</w:t>
      </w:r>
    </w:p>
    <w:p w:rsidR="008D0CB3" w:rsidRPr="00F9298F" w:rsidRDefault="008D0CB3" w:rsidP="00181186">
      <w:r w:rsidRPr="00F9298F">
        <w:t>22.</w:t>
      </w:r>
      <w:r w:rsidRPr="00F9298F">
        <w:tab/>
      </w:r>
      <w:r w:rsidRPr="00F9298F">
        <w:rPr>
          <w:b/>
        </w:rPr>
        <w:t>Eckel-Mahan K, and Sassone-Corsi P</w:t>
      </w:r>
      <w:r w:rsidRPr="00F9298F">
        <w:t xml:space="preserve">. Metabolism and the circadian clock converge. </w:t>
      </w:r>
      <w:r w:rsidRPr="00F9298F">
        <w:rPr>
          <w:i/>
        </w:rPr>
        <w:t xml:space="preserve">Physiol Rev </w:t>
      </w:r>
      <w:r w:rsidRPr="00F9298F">
        <w:t>93: 107-135, 2013.</w:t>
      </w:r>
    </w:p>
    <w:p w:rsidR="008D0CB3" w:rsidRPr="00F9298F" w:rsidRDefault="008D0CB3" w:rsidP="00181186">
      <w:r w:rsidRPr="00F9298F">
        <w:t>23.</w:t>
      </w:r>
      <w:r w:rsidRPr="00F9298F">
        <w:tab/>
      </w:r>
      <w:r w:rsidRPr="00F9298F">
        <w:rPr>
          <w:b/>
        </w:rPr>
        <w:t>Gibbs JE, Blaikley J, Beesley S, Matthews L, Simpson KD, Boyce SH, Farrow SN, Else KJ, Singh D, Ray DW, and Loudon AS</w:t>
      </w:r>
      <w:r w:rsidRPr="00F9298F">
        <w:t xml:space="preserve">. The nuclear receptor REV-ERBalpha mediates circadian regulation of innate immunity through selective regulation of inflammatory </w:t>
      </w:r>
      <w:r w:rsidRPr="00F9298F">
        <w:t xml:space="preserve">cytokines. </w:t>
      </w:r>
      <w:r w:rsidRPr="00F9298F">
        <w:rPr>
          <w:i/>
        </w:rPr>
        <w:t xml:space="preserve">Proc Natl Acad Sci U S A </w:t>
      </w:r>
      <w:r w:rsidRPr="00F9298F">
        <w:t>109: 582-587, 2012.</w:t>
      </w:r>
    </w:p>
    <w:p w:rsidR="008D0CB3" w:rsidRPr="00F9298F" w:rsidRDefault="008D0CB3" w:rsidP="00181186">
      <w:r w:rsidRPr="00F9298F">
        <w:t>24.</w:t>
      </w:r>
      <w:r w:rsidRPr="00F9298F">
        <w:tab/>
      </w:r>
      <w:r w:rsidRPr="00F9298F">
        <w:rPr>
          <w:b/>
        </w:rPr>
        <w:t>Gonze D, Bernard S, Waltermann C, Kramer A, and Herzel H</w:t>
      </w:r>
      <w:r w:rsidRPr="00F9298F">
        <w:t xml:space="preserve">. Spontaneous synchronization of coupled circadian oscillators. </w:t>
      </w:r>
      <w:r w:rsidRPr="00F9298F">
        <w:rPr>
          <w:i/>
        </w:rPr>
        <w:t xml:space="preserve">Biophys J </w:t>
      </w:r>
      <w:r w:rsidRPr="00F9298F">
        <w:t>89: 120-129, 2005.</w:t>
      </w:r>
    </w:p>
    <w:p w:rsidR="008D0CB3" w:rsidRPr="00F9298F" w:rsidRDefault="008D0CB3" w:rsidP="00181186">
      <w:r w:rsidRPr="00F9298F">
        <w:t>25.</w:t>
      </w:r>
      <w:r w:rsidRPr="00F9298F">
        <w:tab/>
      </w:r>
      <w:r w:rsidRPr="00F9298F">
        <w:rPr>
          <w:b/>
        </w:rPr>
        <w:t>Guan XM, Yu H, Palyha OC, McKee KK, Feighner SD, Sirinathsinghji DJ, Smith RG, Van der Ploeg LH, and Howard AD</w:t>
      </w:r>
      <w:r w:rsidRPr="00F9298F">
        <w:t xml:space="preserve">. Distribution of mRNA encoding the growth hormone secretagogue receptor in brain and peripheral tissues. </w:t>
      </w:r>
      <w:r w:rsidRPr="00F9298F">
        <w:rPr>
          <w:i/>
        </w:rPr>
        <w:t xml:space="preserve">Brain Res Mol Brain Res </w:t>
      </w:r>
      <w:r w:rsidRPr="00F9298F">
        <w:t>48: 23-29, 1997.</w:t>
      </w:r>
    </w:p>
    <w:p w:rsidR="008D0CB3" w:rsidRPr="00F9298F" w:rsidRDefault="008D0CB3" w:rsidP="00181186">
      <w:r w:rsidRPr="00F9298F">
        <w:t>26.</w:t>
      </w:r>
      <w:r w:rsidRPr="00F9298F">
        <w:tab/>
      </w:r>
      <w:r w:rsidRPr="00F9298F">
        <w:rPr>
          <w:b/>
        </w:rPr>
        <w:t>Gutenkunst RN, Waterfall JJ, Casey FP, Brown KS, Myers CR, and Sethna JP</w:t>
      </w:r>
      <w:r w:rsidRPr="00F9298F">
        <w:t xml:space="preserve">. Universally sloppy parameter sensitivities in systems biology models. </w:t>
      </w:r>
      <w:r w:rsidRPr="00F9298F">
        <w:rPr>
          <w:i/>
        </w:rPr>
        <w:t xml:space="preserve">PLoS Comput Biol </w:t>
      </w:r>
      <w:r w:rsidRPr="00F9298F">
        <w:t>3: 1871-1878, 2007.</w:t>
      </w:r>
    </w:p>
    <w:p w:rsidR="008D0CB3" w:rsidRPr="00F9298F" w:rsidRDefault="008D0CB3" w:rsidP="00181186">
      <w:r w:rsidRPr="00F9298F">
        <w:t>27.</w:t>
      </w:r>
      <w:r w:rsidRPr="00F9298F">
        <w:tab/>
      </w:r>
      <w:r w:rsidRPr="00F9298F">
        <w:rPr>
          <w:b/>
        </w:rPr>
        <w:t>Hatori M, Vollmers C, Zarrinpar A, DiTacchio L, Bushong EA, Gill S, Leblanc M, Chaix A, Joens M, Fitzpatrick JAJ, Ellisman MH, and Panda S</w:t>
      </w:r>
      <w:r w:rsidRPr="00F9298F">
        <w:t xml:space="preserve">. Time-restricted feeding without reducing caloric intake prevents metabolic diseases in mice fed a high-fat diet. </w:t>
      </w:r>
      <w:r w:rsidRPr="00F9298F">
        <w:rPr>
          <w:i/>
        </w:rPr>
        <w:t xml:space="preserve">Cell Metab </w:t>
      </w:r>
      <w:r w:rsidRPr="00F9298F">
        <w:t>15: 848-860, 2012.</w:t>
      </w:r>
    </w:p>
    <w:p w:rsidR="008D0CB3" w:rsidRPr="00F9298F" w:rsidRDefault="008D0CB3" w:rsidP="00181186">
      <w:r w:rsidRPr="00F9298F">
        <w:t>28.</w:t>
      </w:r>
      <w:r w:rsidRPr="00F9298F">
        <w:tab/>
      </w:r>
      <w:r w:rsidRPr="00F9298F">
        <w:rPr>
          <w:b/>
        </w:rPr>
        <w:t>Hipkiss AR</w:t>
      </w:r>
      <w:r w:rsidRPr="00F9298F">
        <w:t xml:space="preserve">. Energy metabolism, altered proteins, sirtuins and ageing: converging mechanisms? </w:t>
      </w:r>
      <w:r w:rsidRPr="00F9298F">
        <w:rPr>
          <w:i/>
        </w:rPr>
        <w:t xml:space="preserve">Biogerontology </w:t>
      </w:r>
      <w:r w:rsidRPr="00F9298F">
        <w:t>9: 49-55, 2008.</w:t>
      </w:r>
    </w:p>
    <w:p w:rsidR="008D0CB3" w:rsidRPr="00F9298F" w:rsidRDefault="008D0CB3" w:rsidP="00181186">
      <w:r w:rsidRPr="00F9298F">
        <w:t>29.</w:t>
      </w:r>
      <w:r w:rsidRPr="00F9298F">
        <w:tab/>
      </w:r>
      <w:r w:rsidRPr="00F9298F">
        <w:rPr>
          <w:b/>
        </w:rPr>
        <w:t>Jung CM, Khalsa SB, Scheer FA, Cajochen C, Lockley SW, Czeisler CA, and Wright KP, Jr.</w:t>
      </w:r>
      <w:r w:rsidRPr="00F9298F">
        <w:t xml:space="preserve"> Acute effects of bright light exposure on cortisol levels. </w:t>
      </w:r>
      <w:r w:rsidRPr="00F9298F">
        <w:rPr>
          <w:i/>
        </w:rPr>
        <w:t xml:space="preserve">J Biol Rhythms </w:t>
      </w:r>
      <w:r w:rsidRPr="00F9298F">
        <w:t>25: 208-216, 2010.</w:t>
      </w:r>
    </w:p>
    <w:p w:rsidR="008D0CB3" w:rsidRPr="00F9298F" w:rsidRDefault="008D0CB3" w:rsidP="00181186">
      <w:r w:rsidRPr="00F9298F">
        <w:t>30.</w:t>
      </w:r>
      <w:r w:rsidRPr="00F9298F">
        <w:tab/>
      </w:r>
      <w:r w:rsidRPr="00F9298F">
        <w:rPr>
          <w:b/>
        </w:rPr>
        <w:t>Kalsbeek A, vanderVliet J, and Buijs RM</w:t>
      </w:r>
      <w:r w:rsidRPr="00F9298F">
        <w:t xml:space="preserve">. Decrease of endogenous vasopressin release necessary for expression of the circadian rise in plasma corticosterone: A reverse microdialysis study. </w:t>
      </w:r>
      <w:r w:rsidRPr="00F9298F">
        <w:rPr>
          <w:i/>
        </w:rPr>
        <w:t xml:space="preserve">Journal of Neuroendocrinology </w:t>
      </w:r>
      <w:r w:rsidRPr="00F9298F">
        <w:t>8: 299-307, 1996.</w:t>
      </w:r>
    </w:p>
    <w:p w:rsidR="008D0CB3" w:rsidRPr="00F9298F" w:rsidRDefault="008D0CB3" w:rsidP="00181186">
      <w:r w:rsidRPr="00F9298F">
        <w:lastRenderedPageBreak/>
        <w:t>31.</w:t>
      </w:r>
      <w:r w:rsidRPr="00F9298F">
        <w:tab/>
      </w:r>
      <w:r w:rsidRPr="00F9298F">
        <w:rPr>
          <w:b/>
        </w:rPr>
        <w:t>Knudsen PJ, Dinarello CA, and Strom TB</w:t>
      </w:r>
      <w:r w:rsidRPr="00F9298F">
        <w:t xml:space="preserve">. Glucocorticoids inhibit transcriptional and post-transcriptional expression of interleukin 1 in U937 cells. </w:t>
      </w:r>
      <w:r w:rsidRPr="00F9298F">
        <w:rPr>
          <w:i/>
        </w:rPr>
        <w:t xml:space="preserve">J Immunol </w:t>
      </w:r>
      <w:r w:rsidRPr="00F9298F">
        <w:t>139: 4129-4134, 1987.</w:t>
      </w:r>
    </w:p>
    <w:p w:rsidR="008D0CB3" w:rsidRPr="00F9298F" w:rsidRDefault="008D0CB3" w:rsidP="00181186">
      <w:r w:rsidRPr="00F9298F">
        <w:t>32.</w:t>
      </w:r>
      <w:r w:rsidRPr="00F9298F">
        <w:tab/>
      </w:r>
      <w:r w:rsidRPr="00F9298F">
        <w:rPr>
          <w:b/>
        </w:rPr>
        <w:t>Kow LM, and Pfaff DW</w:t>
      </w:r>
      <w:r w:rsidRPr="00F9298F">
        <w:t xml:space="preserve">. Vasopressin Excites Ventromedial Hypothalamic Glucose-Responsive Neurons Invitro. </w:t>
      </w:r>
      <w:r w:rsidRPr="00F9298F">
        <w:rPr>
          <w:i/>
        </w:rPr>
        <w:t xml:space="preserve">Physiology &amp; Behavior </w:t>
      </w:r>
      <w:r w:rsidRPr="00F9298F">
        <w:t>37: 153-158, 1986.</w:t>
      </w:r>
    </w:p>
    <w:p w:rsidR="008D0CB3" w:rsidRPr="00F9298F" w:rsidRDefault="008D0CB3" w:rsidP="00181186">
      <w:r w:rsidRPr="00F9298F">
        <w:t>33.</w:t>
      </w:r>
      <w:r w:rsidRPr="00F9298F">
        <w:tab/>
      </w:r>
      <w:r w:rsidRPr="00F9298F">
        <w:rPr>
          <w:b/>
        </w:rPr>
        <w:t>Kutteh WH, Rainey WE, and Carr BR</w:t>
      </w:r>
      <w:r w:rsidRPr="00F9298F">
        <w:t xml:space="preserve">. Glucocorticoids inhibit lipopolysaccharide-induced production of tumor necrosis factor-alpha by human fetal Kupffer cells. </w:t>
      </w:r>
      <w:r w:rsidRPr="00F9298F">
        <w:rPr>
          <w:i/>
        </w:rPr>
        <w:t xml:space="preserve">J Clin Endocrinol Metab </w:t>
      </w:r>
      <w:r w:rsidRPr="00F9298F">
        <w:t>73: 296-301, 1991.</w:t>
      </w:r>
    </w:p>
    <w:p w:rsidR="008D0CB3" w:rsidRPr="00F9298F" w:rsidRDefault="008D0CB3" w:rsidP="00181186">
      <w:r w:rsidRPr="00F9298F">
        <w:t>34.</w:t>
      </w:r>
      <w:r w:rsidRPr="00F9298F">
        <w:tab/>
      </w:r>
      <w:r w:rsidRPr="00F9298F">
        <w:rPr>
          <w:b/>
        </w:rPr>
        <w:t>Leonard BE</w:t>
      </w:r>
      <w:r w:rsidRPr="00F9298F">
        <w:t xml:space="preserve">. HPA and immune axes in stress: involvement of the serotonergic system. </w:t>
      </w:r>
      <w:r w:rsidRPr="00F9298F">
        <w:rPr>
          <w:i/>
        </w:rPr>
        <w:t xml:space="preserve">Neuroimmunomodulation </w:t>
      </w:r>
      <w:r w:rsidRPr="00F9298F">
        <w:t>13: 268-276, 2006.</w:t>
      </w:r>
    </w:p>
    <w:p w:rsidR="008D0CB3" w:rsidRPr="00F9298F" w:rsidRDefault="008D0CB3" w:rsidP="00181186">
      <w:r w:rsidRPr="00F9298F">
        <w:t>35.</w:t>
      </w:r>
      <w:r w:rsidRPr="00F9298F">
        <w:tab/>
      </w:r>
      <w:r w:rsidRPr="00F9298F">
        <w:rPr>
          <w:b/>
        </w:rPr>
        <w:t>Li GY, Wang SW, and Rabitz H</w:t>
      </w:r>
      <w:r w:rsidRPr="00F9298F">
        <w:t xml:space="preserve">. Practical approaches to construct RS-HDMR component functions. </w:t>
      </w:r>
      <w:r w:rsidRPr="00F9298F">
        <w:rPr>
          <w:i/>
        </w:rPr>
        <w:t xml:space="preserve">Journal of Physical Chemistry A </w:t>
      </w:r>
      <w:r w:rsidRPr="00F9298F">
        <w:t>106: 8721-8733, 2002.</w:t>
      </w:r>
    </w:p>
    <w:p w:rsidR="008D0CB3" w:rsidRPr="00F9298F" w:rsidRDefault="008D0CB3" w:rsidP="00181186">
      <w:r w:rsidRPr="00F9298F">
        <w:t>36.</w:t>
      </w:r>
      <w:r w:rsidRPr="00F9298F">
        <w:tab/>
      </w:r>
      <w:r w:rsidRPr="00F9298F">
        <w:rPr>
          <w:b/>
        </w:rPr>
        <w:t>Li GY, Wang SW, Rabitz H, Wang SY, and Jaffe P</w:t>
      </w:r>
      <w:r w:rsidRPr="00F9298F">
        <w:t xml:space="preserve">. Global uncertainty assessments by high dimensional model representations (HDMR). </w:t>
      </w:r>
      <w:r w:rsidRPr="00F9298F">
        <w:rPr>
          <w:i/>
        </w:rPr>
        <w:t xml:space="preserve">Chem Eng Sci </w:t>
      </w:r>
      <w:r w:rsidRPr="00F9298F">
        <w:t>57: 4445-4460, 2002.</w:t>
      </w:r>
    </w:p>
    <w:p w:rsidR="008D0CB3" w:rsidRPr="00F9298F" w:rsidRDefault="008D0CB3" w:rsidP="00181186">
      <w:r w:rsidRPr="00F9298F">
        <w:t>37.</w:t>
      </w:r>
      <w:r w:rsidRPr="00F9298F">
        <w:tab/>
      </w:r>
      <w:r w:rsidRPr="00F9298F">
        <w:rPr>
          <w:b/>
        </w:rPr>
        <w:t>Mavroudis PD, Corbett SA, Calvano SE, and Androulakis IP</w:t>
      </w:r>
      <w:r w:rsidRPr="00F9298F">
        <w:t xml:space="preserve">. Circadian characteristics of permissive and suppressive effects of cortisol and their role in homeostasis and the acute inflammatory response. </w:t>
      </w:r>
      <w:r w:rsidRPr="00F9298F">
        <w:rPr>
          <w:i/>
        </w:rPr>
        <w:t xml:space="preserve">Math Biosci </w:t>
      </w:r>
      <w:r w:rsidRPr="00F9298F">
        <w:t>260: 54-64, 2015.</w:t>
      </w:r>
    </w:p>
    <w:p w:rsidR="008D0CB3" w:rsidRPr="00F9298F" w:rsidRDefault="008D0CB3" w:rsidP="00181186">
      <w:r w:rsidRPr="00F9298F">
        <w:t>38.</w:t>
      </w:r>
      <w:r w:rsidRPr="00F9298F">
        <w:tab/>
      </w:r>
      <w:r w:rsidRPr="00F9298F">
        <w:rPr>
          <w:b/>
        </w:rPr>
        <w:t>Mavroudis PD, Corbett SA, Calvano SE, and Androulakis IP</w:t>
      </w:r>
      <w:r w:rsidRPr="00F9298F">
        <w:t xml:space="preserve">. Mathematical modeling of light-mediated HPA axis activity and downstream implications on the entrainment of peripheral clock genes. </w:t>
      </w:r>
      <w:r w:rsidRPr="00F9298F">
        <w:rPr>
          <w:i/>
        </w:rPr>
        <w:t xml:space="preserve">Physiol Genomics </w:t>
      </w:r>
      <w:r w:rsidRPr="00F9298F">
        <w:t>46: 766-778, 2014.</w:t>
      </w:r>
    </w:p>
    <w:p w:rsidR="008D0CB3" w:rsidRPr="00F9298F" w:rsidRDefault="008D0CB3" w:rsidP="00181186">
      <w:r w:rsidRPr="00F9298F">
        <w:t>39.</w:t>
      </w:r>
      <w:r w:rsidRPr="00F9298F">
        <w:tab/>
      </w:r>
      <w:r w:rsidRPr="00F9298F">
        <w:rPr>
          <w:b/>
        </w:rPr>
        <w:t>Mazzocchi G, Malendowicz LK, Rebuffat P, Tortorella C, and Nussdorfer GG</w:t>
      </w:r>
      <w:r w:rsidRPr="00F9298F">
        <w:t xml:space="preserve">. Arginine-vasopressin stimulates CRH and ACTH release by rat adrenal medulla, acting via the V1 receptor subtype and a protein kinase C-dependent pathway. </w:t>
      </w:r>
      <w:r w:rsidRPr="00F9298F">
        <w:rPr>
          <w:i/>
        </w:rPr>
        <w:t xml:space="preserve">Peptides </w:t>
      </w:r>
      <w:r w:rsidRPr="00F9298F">
        <w:t>18: 191-195, 1997.</w:t>
      </w:r>
    </w:p>
    <w:p w:rsidR="008D0CB3" w:rsidRPr="00F9298F" w:rsidRDefault="008D0CB3" w:rsidP="00181186">
      <w:r w:rsidRPr="00F9298F">
        <w:t>40.</w:t>
      </w:r>
      <w:r w:rsidRPr="00F9298F">
        <w:tab/>
      </w:r>
      <w:r w:rsidRPr="00F9298F">
        <w:rPr>
          <w:b/>
        </w:rPr>
        <w:t>Mohawk JA, Green CB, and Takahashi JS</w:t>
      </w:r>
      <w:r w:rsidRPr="00F9298F">
        <w:t xml:space="preserve">. Central and peripheral circadian clocks in mammals. </w:t>
      </w:r>
      <w:r w:rsidRPr="00F9298F">
        <w:rPr>
          <w:i/>
        </w:rPr>
        <w:t xml:space="preserve">Annu Rev Neurosci </w:t>
      </w:r>
      <w:r w:rsidRPr="00F9298F">
        <w:t>35: 445-462, 2012.</w:t>
      </w:r>
    </w:p>
    <w:p w:rsidR="008D0CB3" w:rsidRPr="00F9298F" w:rsidRDefault="008D0CB3" w:rsidP="00181186">
      <w:r w:rsidRPr="00F9298F">
        <w:t>41.</w:t>
      </w:r>
      <w:r w:rsidRPr="00F9298F">
        <w:tab/>
      </w:r>
      <w:r w:rsidRPr="00F9298F">
        <w:rPr>
          <w:b/>
        </w:rPr>
        <w:t>Morris MD</w:t>
      </w:r>
      <w:r w:rsidRPr="00F9298F">
        <w:t xml:space="preserve">. Factorial Sampling Plans for Preliminary Computational Experiments. </w:t>
      </w:r>
      <w:r w:rsidRPr="00F9298F">
        <w:rPr>
          <w:i/>
        </w:rPr>
        <w:t xml:space="preserve">Technometrics </w:t>
      </w:r>
      <w:r w:rsidRPr="00F9298F">
        <w:t>33: 161-174, 1991.</w:t>
      </w:r>
    </w:p>
    <w:p w:rsidR="008D0CB3" w:rsidRPr="00F9298F" w:rsidRDefault="008D0CB3" w:rsidP="00181186">
      <w:r w:rsidRPr="00F9298F">
        <w:t>42.</w:t>
      </w:r>
      <w:r w:rsidRPr="00F9298F">
        <w:tab/>
      </w:r>
      <w:r w:rsidRPr="00F9298F">
        <w:rPr>
          <w:b/>
        </w:rPr>
        <w:t>Motzkus D, Albrecht U, and Maronde E</w:t>
      </w:r>
      <w:r w:rsidRPr="00F9298F">
        <w:t xml:space="preserve">. The human PER1 gene is inducible by interleukin-6. </w:t>
      </w:r>
      <w:r w:rsidRPr="00F9298F">
        <w:rPr>
          <w:i/>
        </w:rPr>
        <w:t xml:space="preserve">J Mol Neurosci </w:t>
      </w:r>
      <w:r w:rsidRPr="00F9298F">
        <w:t>18: 105-109, 2002.</w:t>
      </w:r>
    </w:p>
    <w:p w:rsidR="008D0CB3" w:rsidRPr="00F9298F" w:rsidRDefault="008D0CB3" w:rsidP="00181186">
      <w:r w:rsidRPr="00F9298F">
        <w:t>43.</w:t>
      </w:r>
      <w:r w:rsidRPr="00F9298F">
        <w:tab/>
      </w:r>
      <w:r w:rsidRPr="00F9298F">
        <w:rPr>
          <w:b/>
        </w:rPr>
        <w:t>Newman LA, Walker MT, Brown RL, Cronin TW, and Robinson PR</w:t>
      </w:r>
      <w:r w:rsidRPr="00F9298F">
        <w:t xml:space="preserve">. Melanopsin forms a functional short-wavelength photopigment. </w:t>
      </w:r>
      <w:r w:rsidRPr="00F9298F">
        <w:rPr>
          <w:i/>
        </w:rPr>
        <w:t xml:space="preserve">Biochemistry </w:t>
      </w:r>
      <w:r w:rsidRPr="00F9298F">
        <w:t>42: 12734-12738, 2003.</w:t>
      </w:r>
    </w:p>
    <w:p w:rsidR="008D0CB3" w:rsidRPr="00F9298F" w:rsidRDefault="008D0CB3" w:rsidP="00181186">
      <w:r w:rsidRPr="00F9298F">
        <w:t>44.</w:t>
      </w:r>
      <w:r w:rsidRPr="00F9298F">
        <w:tab/>
      </w:r>
      <w:r w:rsidRPr="00F9298F">
        <w:rPr>
          <w:b/>
        </w:rPr>
        <w:t>Nguyen KD, Fentress SJ, Qiu Y, Yun K, Cox JS, and Chawla A</w:t>
      </w:r>
      <w:r w:rsidRPr="00F9298F">
        <w:t xml:space="preserve">. Circadian gene Bmal1 regulates diurnal oscillations of Ly6C(hi) inflammatory monocytes. </w:t>
      </w:r>
      <w:r w:rsidRPr="00F9298F">
        <w:rPr>
          <w:i/>
        </w:rPr>
        <w:t xml:space="preserve">Science </w:t>
      </w:r>
      <w:r w:rsidRPr="00F9298F">
        <w:t>341: 1483-1488, 2013.</w:t>
      </w:r>
    </w:p>
    <w:p w:rsidR="008D0CB3" w:rsidRPr="00F9298F" w:rsidRDefault="008D0CB3" w:rsidP="00181186">
      <w:r w:rsidRPr="00F9298F">
        <w:t>45.</w:t>
      </w:r>
      <w:r w:rsidRPr="00F9298F">
        <w:tab/>
      </w:r>
      <w:r w:rsidRPr="00F9298F">
        <w:rPr>
          <w:b/>
        </w:rPr>
        <w:t>Nicolaides NC, Charmandari E, Chrousos GP, and Kino T</w:t>
      </w:r>
      <w:r w:rsidRPr="00F9298F">
        <w:t xml:space="preserve">. Recent advances in the molecular mechanisms determining tissue sensitivity to glucocorticoids: novel mutations, circadian rhythm and ligand-induced repression of the human glucocorticoid receptor. </w:t>
      </w:r>
      <w:r w:rsidRPr="00F9298F">
        <w:rPr>
          <w:i/>
        </w:rPr>
        <w:t xml:space="preserve">BMC Endocr Disord </w:t>
      </w:r>
      <w:r w:rsidRPr="00F9298F">
        <w:t>14: 71, 2014.</w:t>
      </w:r>
    </w:p>
    <w:p w:rsidR="008D0CB3" w:rsidRPr="00F9298F" w:rsidRDefault="008D0CB3" w:rsidP="00181186">
      <w:r w:rsidRPr="00F9298F">
        <w:t>46.</w:t>
      </w:r>
      <w:r w:rsidRPr="00F9298F">
        <w:tab/>
      </w:r>
      <w:r w:rsidRPr="00F9298F">
        <w:rPr>
          <w:b/>
        </w:rPr>
        <w:t>Paliogianni F, and Boumpas DT</w:t>
      </w:r>
      <w:r w:rsidRPr="00F9298F">
        <w:t xml:space="preserve">. Glucocorticoids regulate calcineurin-dependent trans-activating pathways for interleukin-2 gene transcription in human T lymphocytes. </w:t>
      </w:r>
      <w:r w:rsidRPr="00F9298F">
        <w:rPr>
          <w:i/>
        </w:rPr>
        <w:t xml:space="preserve">Transplantation </w:t>
      </w:r>
      <w:r w:rsidRPr="00F9298F">
        <w:t>59: 1333-1339, 1995.</w:t>
      </w:r>
    </w:p>
    <w:p w:rsidR="008D0CB3" w:rsidRPr="00F9298F" w:rsidRDefault="008D0CB3" w:rsidP="00181186">
      <w:r w:rsidRPr="00F9298F">
        <w:lastRenderedPageBreak/>
        <w:t>47.</w:t>
      </w:r>
      <w:r w:rsidRPr="00F9298F">
        <w:tab/>
      </w:r>
      <w:r w:rsidRPr="00F9298F">
        <w:rPr>
          <w:b/>
        </w:rPr>
        <w:t>Perez-Aso M, Feig JL, Mediero A, and Cronstein BN</w:t>
      </w:r>
      <w:r w:rsidRPr="00F9298F">
        <w:t xml:space="preserve">. Adenosine A2A receptor and TNF-alpha regulate the circadian machinery of the human monocytic THP-1 cells. </w:t>
      </w:r>
      <w:r w:rsidRPr="00F9298F">
        <w:rPr>
          <w:i/>
        </w:rPr>
        <w:t xml:space="preserve">Inflammation </w:t>
      </w:r>
      <w:r w:rsidRPr="00F9298F">
        <w:t>36: 152-162, 2013.</w:t>
      </w:r>
    </w:p>
    <w:p w:rsidR="008D0CB3" w:rsidRPr="00F9298F" w:rsidRDefault="008D0CB3" w:rsidP="00181186">
      <w:r w:rsidRPr="00F9298F">
        <w:t>48.</w:t>
      </w:r>
      <w:r w:rsidRPr="00F9298F">
        <w:tab/>
      </w:r>
      <w:r w:rsidRPr="00F9298F">
        <w:rPr>
          <w:b/>
        </w:rPr>
        <w:t>Perez-Mendoza M, Rivera-Zavala JB, and Diaz-Munoz M</w:t>
      </w:r>
      <w:r w:rsidRPr="00F9298F">
        <w:t xml:space="preserve">. Daytime restricted feeding modifies the daily variations of liver gluconeogenesis: adaptations in biochemical and endocrine regulators. </w:t>
      </w:r>
      <w:r w:rsidRPr="00F9298F">
        <w:rPr>
          <w:i/>
        </w:rPr>
        <w:t xml:space="preserve">Chronobiol Int </w:t>
      </w:r>
      <w:r w:rsidRPr="00F9298F">
        <w:t>31: 815-828, 2014.</w:t>
      </w:r>
    </w:p>
    <w:p w:rsidR="008D0CB3" w:rsidRPr="00F9298F" w:rsidRDefault="008D0CB3" w:rsidP="00181186">
      <w:r w:rsidRPr="00F9298F">
        <w:t>49.</w:t>
      </w:r>
      <w:r w:rsidRPr="00F9298F">
        <w:tab/>
      </w:r>
      <w:r w:rsidRPr="00F9298F">
        <w:rPr>
          <w:b/>
        </w:rPr>
        <w:t>Pierre K, Schlesinger N, and Androulakis IP</w:t>
      </w:r>
      <w:r w:rsidRPr="00F9298F">
        <w:t xml:space="preserve">. The role of the hypothalamic-pituitary-adrenal axis in modulating seasonal changes in immunity. </w:t>
      </w:r>
      <w:r w:rsidRPr="00F9298F">
        <w:rPr>
          <w:i/>
        </w:rPr>
        <w:t xml:space="preserve">Physiol Genomics </w:t>
      </w:r>
      <w:r w:rsidRPr="00F9298F">
        <w:t>physiolgenomics 00006 02016, 2016.</w:t>
      </w:r>
    </w:p>
    <w:p w:rsidR="008D0CB3" w:rsidRPr="00F9298F" w:rsidRDefault="008D0CB3" w:rsidP="00181186">
      <w:r w:rsidRPr="00F9298F">
        <w:t>50.</w:t>
      </w:r>
      <w:r w:rsidRPr="00F9298F">
        <w:tab/>
      </w:r>
      <w:r w:rsidRPr="00F9298F">
        <w:rPr>
          <w:b/>
        </w:rPr>
        <w:t>Pinto S, Roseberry AG, Liu H, Diano S, Shanabrough M, Cai X, Friedman JM, and Horvath TL</w:t>
      </w:r>
      <w:r w:rsidRPr="00F9298F">
        <w:t xml:space="preserve">. Rapid rewiring of arcuate nucleus feeding circuits by leptin. </w:t>
      </w:r>
      <w:r w:rsidRPr="00F9298F">
        <w:rPr>
          <w:i/>
        </w:rPr>
        <w:t xml:space="preserve">Science </w:t>
      </w:r>
      <w:r w:rsidRPr="00F9298F">
        <w:t>304: 110-115, 2004.</w:t>
      </w:r>
    </w:p>
    <w:p w:rsidR="008D0CB3" w:rsidRPr="00F9298F" w:rsidRDefault="008D0CB3" w:rsidP="00181186">
      <w:r w:rsidRPr="00F9298F">
        <w:t>51.</w:t>
      </w:r>
      <w:r w:rsidRPr="00F9298F">
        <w:tab/>
      </w:r>
      <w:r w:rsidRPr="00F9298F">
        <w:rPr>
          <w:b/>
        </w:rPr>
        <w:t>Rabitz H, Alis OF, Shorter J, and Shim K</w:t>
      </w:r>
      <w:r w:rsidRPr="00F9298F">
        <w:t xml:space="preserve">. Efficient input-output model representations. </w:t>
      </w:r>
      <w:r w:rsidRPr="00F9298F">
        <w:rPr>
          <w:i/>
        </w:rPr>
        <w:t xml:space="preserve">Comput Phys Commun </w:t>
      </w:r>
      <w:r w:rsidRPr="00F9298F">
        <w:t>117: 11-20, 1999.</w:t>
      </w:r>
    </w:p>
    <w:p w:rsidR="008D0CB3" w:rsidRPr="00F9298F" w:rsidRDefault="008D0CB3" w:rsidP="00181186">
      <w:r w:rsidRPr="00F9298F">
        <w:t>52.</w:t>
      </w:r>
      <w:r w:rsidRPr="00F9298F">
        <w:tab/>
      </w:r>
      <w:r w:rsidRPr="00F9298F">
        <w:rPr>
          <w:b/>
        </w:rPr>
        <w:t>Racanelli V, and Rehermann B</w:t>
      </w:r>
      <w:r w:rsidRPr="00F9298F">
        <w:t xml:space="preserve">. The liver as an immunological organ. </w:t>
      </w:r>
      <w:r w:rsidRPr="00F9298F">
        <w:rPr>
          <w:i/>
        </w:rPr>
        <w:t xml:space="preserve">Hepatology </w:t>
      </w:r>
      <w:r w:rsidRPr="00F9298F">
        <w:t>43: S54-S62, 2006.</w:t>
      </w:r>
    </w:p>
    <w:p w:rsidR="008D0CB3" w:rsidRPr="00F9298F" w:rsidRDefault="008D0CB3" w:rsidP="00181186">
      <w:r w:rsidRPr="00F9298F">
        <w:t>53.</w:t>
      </w:r>
      <w:r w:rsidRPr="00F9298F">
        <w:tab/>
      </w:r>
      <w:r w:rsidRPr="00F9298F">
        <w:rPr>
          <w:b/>
        </w:rPr>
        <w:t>Ramakrishnan R, DuBois DC, Almon RR, Pyszczynski NA, and Jusko WJ</w:t>
      </w:r>
      <w:r w:rsidRPr="00F9298F">
        <w:t xml:space="preserve">. Fifth-generation model for corticosteroid pharmacodynamics: application to steady-state receptor down-regulation and enzyme induction patterns during seven-day continuous infusion of methylprednisolone in rats. </w:t>
      </w:r>
      <w:r w:rsidRPr="00F9298F">
        <w:rPr>
          <w:i/>
        </w:rPr>
        <w:t xml:space="preserve">J Pharmacokinet Pharmacodyn </w:t>
      </w:r>
      <w:r w:rsidRPr="00F9298F">
        <w:t>29: 1-24, 2002.</w:t>
      </w:r>
    </w:p>
    <w:p w:rsidR="008D0CB3" w:rsidRPr="00F9298F" w:rsidRDefault="008D0CB3" w:rsidP="00181186">
      <w:r w:rsidRPr="00F9298F">
        <w:t>54.</w:t>
      </w:r>
      <w:r w:rsidRPr="00F9298F">
        <w:tab/>
      </w:r>
      <w:r w:rsidRPr="00F9298F">
        <w:rPr>
          <w:b/>
        </w:rPr>
        <w:t>Ramsey KM, Yoshino J, Brace CS, Abrassart D, Kobayashi Y, Marcheva B, Hong HK, Chong JL, Buhr ED, Lee C, Takahashi JS, Imai S, and Bass J</w:t>
      </w:r>
      <w:r w:rsidRPr="00F9298F">
        <w:t xml:space="preserve">. </w:t>
      </w:r>
      <w:r w:rsidRPr="00F9298F">
        <w:t xml:space="preserve">Circadian clock feedback cycle through NAMPT-mediated NAD+ biosynthesis. </w:t>
      </w:r>
      <w:r w:rsidRPr="00F9298F">
        <w:rPr>
          <w:i/>
        </w:rPr>
        <w:t xml:space="preserve">Science </w:t>
      </w:r>
      <w:r w:rsidRPr="00F9298F">
        <w:t>324: 651-654, 2009.</w:t>
      </w:r>
    </w:p>
    <w:p w:rsidR="008D0CB3" w:rsidRPr="00F9298F" w:rsidRDefault="008D0CB3" w:rsidP="00181186">
      <w:r w:rsidRPr="00F9298F">
        <w:t>55.</w:t>
      </w:r>
      <w:r w:rsidRPr="00F9298F">
        <w:tab/>
      </w:r>
      <w:r w:rsidRPr="00F9298F">
        <w:rPr>
          <w:b/>
        </w:rPr>
        <w:t>Rao R, DuBois D, Almon R, Jusko WJ, and Androulakis IP</w:t>
      </w:r>
      <w:r w:rsidRPr="00F9298F">
        <w:t xml:space="preserve">. Mathematical modeling of the circadian dynamics of the neuroendocrine-immune network in experimentally induced arthritis. </w:t>
      </w:r>
      <w:r w:rsidRPr="00F9298F">
        <w:rPr>
          <w:i/>
        </w:rPr>
        <w:t xml:space="preserve">Am J Physiol Endocrinol Metab </w:t>
      </w:r>
      <w:r w:rsidRPr="00F9298F">
        <w:t>311: E310-324, 2016.</w:t>
      </w:r>
    </w:p>
    <w:p w:rsidR="008D0CB3" w:rsidRPr="00F9298F" w:rsidRDefault="008D0CB3" w:rsidP="00181186">
      <w:r w:rsidRPr="00F9298F">
        <w:t>56.</w:t>
      </w:r>
      <w:r w:rsidRPr="00F9298F">
        <w:tab/>
      </w:r>
      <w:r w:rsidRPr="00F9298F">
        <w:rPr>
          <w:b/>
        </w:rPr>
        <w:t>Reppert SM, and Weaver DR</w:t>
      </w:r>
      <w:r w:rsidRPr="00F9298F">
        <w:t xml:space="preserve">. Coordination of circadian timing in mammals. </w:t>
      </w:r>
      <w:r w:rsidRPr="00F9298F">
        <w:rPr>
          <w:i/>
        </w:rPr>
        <w:t xml:space="preserve">Nature </w:t>
      </w:r>
      <w:r w:rsidRPr="00F9298F">
        <w:t>418: 935-941, 2002.</w:t>
      </w:r>
    </w:p>
    <w:p w:rsidR="008D0CB3" w:rsidRPr="00F9298F" w:rsidRDefault="008D0CB3" w:rsidP="00181186">
      <w:r w:rsidRPr="00F9298F">
        <w:t>57.</w:t>
      </w:r>
      <w:r w:rsidRPr="00F9298F">
        <w:tab/>
      </w:r>
      <w:r w:rsidRPr="00F9298F">
        <w:rPr>
          <w:b/>
        </w:rPr>
        <w:t>Rowell DL, Eckmann L, Dwinell MB, Carpenter SP, Raucy JL, Yang SK, and Kagnoff MF</w:t>
      </w:r>
      <w:r w:rsidRPr="00F9298F">
        <w:t xml:space="preserve">. Human hepatocytes express an array of proinflammatory cytokines after agonist stimulation or bacterial invasion. </w:t>
      </w:r>
      <w:r w:rsidRPr="00F9298F">
        <w:rPr>
          <w:i/>
        </w:rPr>
        <w:t xml:space="preserve">Am J Physiol-Gastr L </w:t>
      </w:r>
      <w:r w:rsidRPr="00F9298F">
        <w:t>273: G322-G332, 1997.</w:t>
      </w:r>
    </w:p>
    <w:p w:rsidR="008D0CB3" w:rsidRPr="00F9298F" w:rsidRDefault="008D0CB3" w:rsidP="00181186">
      <w:r w:rsidRPr="00F9298F">
        <w:t>58.</w:t>
      </w:r>
      <w:r w:rsidRPr="00F9298F">
        <w:tab/>
      </w:r>
      <w:r w:rsidRPr="00F9298F">
        <w:rPr>
          <w:b/>
        </w:rPr>
        <w:t>Rutter J, Reick M, Wu LC, and McKnight SL</w:t>
      </w:r>
      <w:r w:rsidRPr="00F9298F">
        <w:t xml:space="preserve">. Regulation of clock and NPAS2 DNA binding by the redox state of NAD cofactors. </w:t>
      </w:r>
      <w:r w:rsidRPr="00F9298F">
        <w:rPr>
          <w:i/>
        </w:rPr>
        <w:t xml:space="preserve">Science </w:t>
      </w:r>
      <w:r w:rsidRPr="00F9298F">
        <w:t>293: 510-514, 2001.</w:t>
      </w:r>
    </w:p>
    <w:p w:rsidR="008D0CB3" w:rsidRPr="00F9298F" w:rsidRDefault="008D0CB3" w:rsidP="00181186">
      <w:r w:rsidRPr="00F9298F">
        <w:t>59.</w:t>
      </w:r>
      <w:r w:rsidRPr="00F9298F">
        <w:tab/>
      </w:r>
      <w:r w:rsidRPr="00F9298F">
        <w:rPr>
          <w:b/>
        </w:rPr>
        <w:t>Schwartz MW, Seeley RJ, Campfield LA, Burn P, and Baskin DG</w:t>
      </w:r>
      <w:r w:rsidRPr="00F9298F">
        <w:t xml:space="preserve">. Identification of targets of leptin action in rat hypothalamus. </w:t>
      </w:r>
      <w:r w:rsidRPr="00F9298F">
        <w:rPr>
          <w:i/>
        </w:rPr>
        <w:t xml:space="preserve">J Clin Invest </w:t>
      </w:r>
      <w:r w:rsidRPr="00F9298F">
        <w:t>98: 1101-1106, 1996.</w:t>
      </w:r>
    </w:p>
    <w:p w:rsidR="008D0CB3" w:rsidRPr="00F9298F" w:rsidRDefault="008D0CB3" w:rsidP="00181186">
      <w:r w:rsidRPr="00F9298F">
        <w:t>60.</w:t>
      </w:r>
      <w:r w:rsidRPr="00F9298F">
        <w:tab/>
      </w:r>
      <w:r w:rsidRPr="00F9298F">
        <w:rPr>
          <w:b/>
        </w:rPr>
        <w:t>Segall LA, Verwey M, and Amir S</w:t>
      </w:r>
      <w:r w:rsidRPr="00F9298F">
        <w:t xml:space="preserve">. Timed restricted feeding restores the rhythms of expression of the clock protein, Period2, in the oval nucleus of the bed nucleus of the stria terminalis and central nucleus of the amygdala in adrenalectomized rats. </w:t>
      </w:r>
      <w:r w:rsidRPr="00F9298F">
        <w:rPr>
          <w:i/>
        </w:rPr>
        <w:t xml:space="preserve">Neuroscience </w:t>
      </w:r>
      <w:r w:rsidRPr="00F9298F">
        <w:t>157: 52-56, 2008.</w:t>
      </w:r>
    </w:p>
    <w:p w:rsidR="008D0CB3" w:rsidRPr="00F9298F" w:rsidRDefault="008D0CB3" w:rsidP="00181186">
      <w:r w:rsidRPr="00F9298F">
        <w:t>61.</w:t>
      </w:r>
      <w:r w:rsidRPr="00F9298F">
        <w:tab/>
      </w:r>
      <w:r w:rsidRPr="00F9298F">
        <w:rPr>
          <w:b/>
        </w:rPr>
        <w:t>Skene DJ, Lockley SW, James K, and Arendt J</w:t>
      </w:r>
      <w:r w:rsidRPr="00F9298F">
        <w:t xml:space="preserve">. Correlation between urinary cortisol and 6-sulphatoxymelatonin rhythms in field studies of blind subjects. </w:t>
      </w:r>
      <w:r w:rsidRPr="00F9298F">
        <w:rPr>
          <w:i/>
        </w:rPr>
        <w:t xml:space="preserve">Clin Endocrinol </w:t>
      </w:r>
      <w:r w:rsidRPr="00F9298F">
        <w:t>50: 715-719, 1999.</w:t>
      </w:r>
    </w:p>
    <w:p w:rsidR="008D0CB3" w:rsidRPr="00F9298F" w:rsidRDefault="008D0CB3" w:rsidP="00181186">
      <w:r w:rsidRPr="00F9298F">
        <w:lastRenderedPageBreak/>
        <w:t>62.</w:t>
      </w:r>
      <w:r w:rsidRPr="00F9298F">
        <w:tab/>
      </w:r>
      <w:r w:rsidRPr="00F9298F">
        <w:rPr>
          <w:b/>
        </w:rPr>
        <w:t>Sobol' IyM</w:t>
      </w:r>
      <w:r w:rsidRPr="00F9298F">
        <w:t xml:space="preserve">. On the distribution of points in a cube and the approximate evaluation of integrals. </w:t>
      </w:r>
      <w:r w:rsidRPr="00F9298F">
        <w:rPr>
          <w:i/>
        </w:rPr>
        <w:t xml:space="preserve">Zhurnal Vychislitel'noi Matematiki i Matematicheskoi Fiziki </w:t>
      </w:r>
      <w:r w:rsidRPr="00F9298F">
        <w:t>7: 784-802, 1967.</w:t>
      </w:r>
    </w:p>
    <w:p w:rsidR="008D0CB3" w:rsidRPr="00F9298F" w:rsidRDefault="008D0CB3" w:rsidP="00181186">
      <w:r w:rsidRPr="00F9298F">
        <w:t>63.</w:t>
      </w:r>
      <w:r w:rsidRPr="00F9298F">
        <w:tab/>
      </w:r>
      <w:r w:rsidRPr="00F9298F">
        <w:rPr>
          <w:b/>
        </w:rPr>
        <w:t>Sobol IM</w:t>
      </w:r>
      <w:r w:rsidRPr="00F9298F">
        <w:t xml:space="preserve">. Uniformly distributed sequences with an additional uniform property. </w:t>
      </w:r>
      <w:r w:rsidRPr="00F9298F">
        <w:rPr>
          <w:i/>
        </w:rPr>
        <w:t xml:space="preserve">USSR Computational Mathematics and Mathematical Physics </w:t>
      </w:r>
      <w:r w:rsidRPr="00F9298F">
        <w:t>16: 236-242, 1976.</w:t>
      </w:r>
    </w:p>
    <w:p w:rsidR="008D0CB3" w:rsidRPr="00F9298F" w:rsidRDefault="008D0CB3" w:rsidP="00181186">
      <w:r w:rsidRPr="00F9298F">
        <w:t>64.</w:t>
      </w:r>
      <w:r w:rsidRPr="00F9298F">
        <w:tab/>
      </w:r>
      <w:r w:rsidRPr="00F9298F">
        <w:rPr>
          <w:b/>
        </w:rPr>
        <w:t>Spanswick D, Smith MA, Mirshamsi S, Routh VH, and Ashford ML</w:t>
      </w:r>
      <w:r w:rsidRPr="00F9298F">
        <w:t xml:space="preserve">. Insulin activates ATP-sensitive K+ channels in hypothalamic neurons of lean, but not obese rats. </w:t>
      </w:r>
      <w:r w:rsidRPr="00F9298F">
        <w:rPr>
          <w:i/>
        </w:rPr>
        <w:t xml:space="preserve">Nat Neurosci </w:t>
      </w:r>
      <w:r w:rsidRPr="00F9298F">
        <w:t>3: 757-758, 2000.</w:t>
      </w:r>
    </w:p>
    <w:p w:rsidR="008D0CB3" w:rsidRPr="00F9298F" w:rsidRDefault="008D0CB3" w:rsidP="00181186">
      <w:r w:rsidRPr="00F9298F">
        <w:t>65.</w:t>
      </w:r>
      <w:r w:rsidRPr="00F9298F">
        <w:tab/>
      </w:r>
      <w:r w:rsidRPr="00F9298F">
        <w:rPr>
          <w:b/>
        </w:rPr>
        <w:t>Tareen SH, and Ahmad J</w:t>
      </w:r>
      <w:r w:rsidRPr="00F9298F">
        <w:t xml:space="preserve">. Modelling and analysis of the feeding regimen induced entrainment of hepatocyte circadian oscillators using petri nets. </w:t>
      </w:r>
      <w:r w:rsidRPr="00F9298F">
        <w:rPr>
          <w:i/>
        </w:rPr>
        <w:t xml:space="preserve">PLoS One </w:t>
      </w:r>
      <w:r w:rsidRPr="00F9298F">
        <w:t>10: e0117519, 2015.</w:t>
      </w:r>
    </w:p>
    <w:p w:rsidR="008D0CB3" w:rsidRPr="00F9298F" w:rsidRDefault="008D0CB3" w:rsidP="00181186">
      <w:r w:rsidRPr="00F9298F">
        <w:t>66.</w:t>
      </w:r>
      <w:r w:rsidRPr="00F9298F">
        <w:tab/>
      </w:r>
      <w:r w:rsidRPr="00F9298F">
        <w:rPr>
          <w:b/>
        </w:rPr>
        <w:t>Unger J, McNeill TH, Moxley RT, 3rd, White M, Moss A, and Livingston JN</w:t>
      </w:r>
      <w:r w:rsidRPr="00F9298F">
        <w:t xml:space="preserve">. Distribution of insulin receptor-like immunoreactivity in the rat forebrain. </w:t>
      </w:r>
      <w:r w:rsidRPr="00F9298F">
        <w:rPr>
          <w:i/>
        </w:rPr>
        <w:t xml:space="preserve">Neuroscience </w:t>
      </w:r>
      <w:r w:rsidRPr="00F9298F">
        <w:t>31: 143-157, 1989.</w:t>
      </w:r>
    </w:p>
    <w:p w:rsidR="008D0CB3" w:rsidRPr="00F9298F" w:rsidRDefault="008D0CB3" w:rsidP="00181186">
      <w:r w:rsidRPr="00F9298F">
        <w:t>67.</w:t>
      </w:r>
      <w:r w:rsidRPr="00F9298F">
        <w:tab/>
      </w:r>
      <w:r w:rsidRPr="00F9298F">
        <w:rPr>
          <w:b/>
        </w:rPr>
        <w:t>van den Top M, Lee K, Whyment AD, Blanks AM, and Spanswick D</w:t>
      </w:r>
      <w:r w:rsidRPr="00F9298F">
        <w:t xml:space="preserve">. Orexigen-sensitive NPY/AgRP pacemaker neurons in the hypothalamic arcuate nucleus. </w:t>
      </w:r>
      <w:r w:rsidRPr="00F9298F">
        <w:rPr>
          <w:i/>
        </w:rPr>
        <w:t xml:space="preserve">Nat Neurosci </w:t>
      </w:r>
      <w:r w:rsidRPr="00F9298F">
        <w:t>7: 493-494, 2004.</w:t>
      </w:r>
    </w:p>
    <w:p w:rsidR="008D0CB3" w:rsidRPr="00F9298F" w:rsidRDefault="008D0CB3" w:rsidP="00181186">
      <w:r w:rsidRPr="00F9298F">
        <w:t>68.</w:t>
      </w:r>
      <w:r w:rsidRPr="00F9298F">
        <w:tab/>
      </w:r>
      <w:r w:rsidRPr="00F9298F">
        <w:rPr>
          <w:b/>
        </w:rPr>
        <w:t>Woller A, Duez H, Staels B, and Lefranc M</w:t>
      </w:r>
      <w:r w:rsidRPr="00F9298F">
        <w:t xml:space="preserve">. A Mathematical Model of the Liver Circadian Clock Linking Feeding and Fasting Cycles to Clock Function. </w:t>
      </w:r>
      <w:r w:rsidRPr="00F9298F">
        <w:rPr>
          <w:i/>
        </w:rPr>
        <w:t xml:space="preserve">Cell Rep </w:t>
      </w:r>
      <w:r w:rsidRPr="00F9298F">
        <w:t>17: 1087-1097, 2016.</w:t>
      </w:r>
    </w:p>
    <w:p w:rsidR="008D0CB3" w:rsidRPr="00F9298F" w:rsidRDefault="008D0CB3" w:rsidP="00181186">
      <w:r w:rsidRPr="00F9298F">
        <w:t>69.</w:t>
      </w:r>
      <w:r w:rsidRPr="00F9298F">
        <w:tab/>
      </w:r>
      <w:r w:rsidRPr="00F9298F">
        <w:rPr>
          <w:b/>
        </w:rPr>
        <w:t>Yamamoto T, Nakahata Y, Tanaka M, Yoshida M, Soma H, Shinohara K, Yasuda A, Mamine T, and Takumi T</w:t>
      </w:r>
      <w:r w:rsidRPr="00F9298F">
        <w:t>. Acute physical stress elevates mouse period1 mRNA expression in mouse peripheral tissues via a glucocorticoid-</w:t>
      </w:r>
      <w:r w:rsidRPr="00F9298F">
        <w:t xml:space="preserve">responsive element. </w:t>
      </w:r>
      <w:r w:rsidRPr="00F9298F">
        <w:rPr>
          <w:i/>
        </w:rPr>
        <w:t xml:space="preserve">J Biol Chem </w:t>
      </w:r>
      <w:r w:rsidRPr="00F9298F">
        <w:t>280: 42036-42043, 2005.</w:t>
      </w:r>
    </w:p>
    <w:p w:rsidR="008D0CB3" w:rsidRPr="00F9298F" w:rsidRDefault="008D0CB3" w:rsidP="00181186">
      <w:r w:rsidRPr="00F9298F">
        <w:t>70.</w:t>
      </w:r>
      <w:r w:rsidRPr="00F9298F">
        <w:tab/>
      </w:r>
      <w:r w:rsidRPr="00F9298F">
        <w:rPr>
          <w:b/>
        </w:rPr>
        <w:t>Yi CX, van der Vliet J, Dai J, Yin G, Ru L, and Buijs RM</w:t>
      </w:r>
      <w:r w:rsidRPr="00F9298F">
        <w:t xml:space="preserve">. Ventromedial arcuate nucleus communicates peripheral metabolic information to the suprachiasmatic nucleus. </w:t>
      </w:r>
      <w:r w:rsidRPr="00F9298F">
        <w:rPr>
          <w:i/>
        </w:rPr>
        <w:t xml:space="preserve">Endocrinology </w:t>
      </w:r>
      <w:r w:rsidRPr="00F9298F">
        <w:t>147: 283-294, 2006.</w:t>
      </w:r>
    </w:p>
    <w:p w:rsidR="008D0CB3" w:rsidRPr="00F9298F" w:rsidRDefault="008D0CB3" w:rsidP="00181186">
      <w:r w:rsidRPr="00F9298F">
        <w:t>71.</w:t>
      </w:r>
      <w:r w:rsidRPr="00F9298F">
        <w:tab/>
      </w:r>
      <w:r w:rsidRPr="00F9298F">
        <w:rPr>
          <w:b/>
        </w:rPr>
        <w:t>Yoshida K, Hashiramoto A, Okano T, Yamane T, Shibanuma N, and Shiozawa S</w:t>
      </w:r>
      <w:r w:rsidRPr="00F9298F">
        <w:t xml:space="preserve">. TNF-alpha modulates expression of the circadian clock gene Per2 in rheumatoid synovial cells. </w:t>
      </w:r>
      <w:r w:rsidRPr="00F9298F">
        <w:rPr>
          <w:i/>
        </w:rPr>
        <w:t xml:space="preserve">Scand J Rheumatol </w:t>
      </w:r>
      <w:r w:rsidRPr="00F9298F">
        <w:t>42: 276-280, 2013.</w:t>
      </w:r>
    </w:p>
    <w:p w:rsidR="008D0CB3" w:rsidRPr="00F9298F" w:rsidRDefault="008D0CB3" w:rsidP="00181186">
      <w:r w:rsidRPr="00F9298F">
        <w:t>72.</w:t>
      </w:r>
      <w:r w:rsidRPr="00F9298F">
        <w:tab/>
      </w:r>
      <w:r w:rsidRPr="00F9298F">
        <w:rPr>
          <w:b/>
        </w:rPr>
        <w:t>Zhang T, Berrocal JG, Frizzell KM, Gamble MJ, DuMond ME, Krishnakumar R, Yang T, Sauve AA, and Kraus WL</w:t>
      </w:r>
      <w:r w:rsidRPr="00F9298F">
        <w:t xml:space="preserve">. Enzymes in the NAD+ salvage pathway regulate SIRT1 activity at target gene promoters. </w:t>
      </w:r>
      <w:r w:rsidRPr="00F9298F">
        <w:rPr>
          <w:i/>
        </w:rPr>
        <w:t xml:space="preserve">J Biol Chem </w:t>
      </w:r>
      <w:r w:rsidRPr="00F9298F">
        <w:t>284: 20408-20417, 2009.</w:t>
      </w:r>
    </w:p>
    <w:p w:rsidR="008D0CB3" w:rsidRPr="00F9298F" w:rsidRDefault="008D0CB3" w:rsidP="00181186">
      <w:r w:rsidRPr="00F9298F">
        <w:t>73.</w:t>
      </w:r>
      <w:r w:rsidRPr="00F9298F">
        <w:tab/>
      </w:r>
      <w:r w:rsidRPr="00F9298F">
        <w:rPr>
          <w:b/>
        </w:rPr>
        <w:t>Zhao X, Allison D, Condon B, Zhang F, Gheyi T, Zhang A, Ashok S, Russell M, MacEwan I, Qian Y, Jamison JA, and Luz JG</w:t>
      </w:r>
      <w:r w:rsidRPr="00F9298F">
        <w:t xml:space="preserve">. The 2.5 A crystal structure of the SIRT1 catalytic domain bound to nicotinamide adenine dinucleotide (NAD+) and an indole (EX527 analogue) reveals a novel mechanism of histone deacetylase inhibition. </w:t>
      </w:r>
      <w:r w:rsidRPr="00F9298F">
        <w:rPr>
          <w:i/>
        </w:rPr>
        <w:t xml:space="preserve">J Med Chem </w:t>
      </w:r>
      <w:r w:rsidRPr="00F9298F">
        <w:t>56: 963-969, 2013.</w:t>
      </w:r>
    </w:p>
    <w:p w:rsidR="008D0CB3" w:rsidRPr="00AE7768" w:rsidRDefault="008D0CB3" w:rsidP="00181186">
      <w:r>
        <w:fldChar w:fldCharType="end"/>
      </w:r>
    </w:p>
    <w:p w:rsidR="00583BFE" w:rsidRDefault="00583BFE" w:rsidP="00181186"/>
    <w:sectPr w:rsidR="00583BFE" w:rsidSect="00181186">
      <w:type w:val="continuous"/>
      <w:pgSz w:w="12240" w:h="15840"/>
      <w:pgMar w:top="1440" w:right="1440" w:bottom="1440" w:left="1440" w:header="720" w:footer="720" w:gutter="0"/>
      <w:lnNumType w:countBy="1" w:restart="continuou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74F2"/>
    <w:multiLevelType w:val="hybridMultilevel"/>
    <w:tmpl w:val="82569D7C"/>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0AD"/>
    <w:multiLevelType w:val="hybridMultilevel"/>
    <w:tmpl w:val="B7F23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96909"/>
    <w:multiLevelType w:val="singleLevel"/>
    <w:tmpl w:val="E5F2220A"/>
    <w:lvl w:ilvl="0">
      <w:start w:val="1"/>
      <w:numFmt w:val="bullet"/>
      <w:pStyle w:val="Bulletlist2"/>
      <w:lvlText w:val=""/>
      <w:lvlJc w:val="left"/>
      <w:pPr>
        <w:tabs>
          <w:tab w:val="num" w:pos="1134"/>
        </w:tabs>
        <w:ind w:left="1134" w:hanging="567"/>
      </w:pPr>
      <w:rPr>
        <w:rFonts w:ascii="Symbol" w:hAnsi="Symbol" w:hint="default"/>
        <w:sz w:val="24"/>
      </w:rPr>
    </w:lvl>
  </w:abstractNum>
  <w:abstractNum w:abstractNumId="3" w15:restartNumberingAfterBreak="0">
    <w:nsid w:val="11C31DEF"/>
    <w:multiLevelType w:val="hybridMultilevel"/>
    <w:tmpl w:val="F56A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30C56"/>
    <w:multiLevelType w:val="hybridMultilevel"/>
    <w:tmpl w:val="E486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54561"/>
    <w:multiLevelType w:val="hybridMultilevel"/>
    <w:tmpl w:val="B7FCE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87BFC"/>
    <w:multiLevelType w:val="singleLevel"/>
    <w:tmpl w:val="CF36F066"/>
    <w:lvl w:ilvl="0">
      <w:start w:val="1"/>
      <w:numFmt w:val="bullet"/>
      <w:lvlText w:val=""/>
      <w:lvlJc w:val="left"/>
      <w:pPr>
        <w:tabs>
          <w:tab w:val="num" w:pos="1134"/>
        </w:tabs>
        <w:ind w:left="1134" w:hanging="567"/>
      </w:pPr>
      <w:rPr>
        <w:rFonts w:ascii="Symbol" w:hAnsi="Symbol" w:hint="default"/>
        <w:sz w:val="24"/>
      </w:rPr>
    </w:lvl>
  </w:abstractNum>
  <w:abstractNum w:abstractNumId="7" w15:restartNumberingAfterBreak="0">
    <w:nsid w:val="1C2F6107"/>
    <w:multiLevelType w:val="singleLevel"/>
    <w:tmpl w:val="509A8A7E"/>
    <w:lvl w:ilvl="0">
      <w:start w:val="1"/>
      <w:numFmt w:val="bullet"/>
      <w:pStyle w:val="Bullet4"/>
      <w:lvlText w:val=""/>
      <w:lvlJc w:val="left"/>
      <w:pPr>
        <w:tabs>
          <w:tab w:val="num" w:pos="2345"/>
        </w:tabs>
        <w:ind w:left="567" w:firstLine="1418"/>
      </w:pPr>
      <w:rPr>
        <w:rFonts w:ascii="Wingdings" w:hAnsi="Wingdings" w:hint="default"/>
      </w:rPr>
    </w:lvl>
  </w:abstractNum>
  <w:abstractNum w:abstractNumId="8" w15:restartNumberingAfterBreak="0">
    <w:nsid w:val="1C785AB4"/>
    <w:multiLevelType w:val="singleLevel"/>
    <w:tmpl w:val="FCE22790"/>
    <w:lvl w:ilvl="0">
      <w:start w:val="1"/>
      <w:numFmt w:val="bullet"/>
      <w:lvlText w:val=""/>
      <w:lvlJc w:val="left"/>
      <w:pPr>
        <w:tabs>
          <w:tab w:val="num" w:pos="567"/>
        </w:tabs>
        <w:ind w:left="567" w:hanging="567"/>
      </w:pPr>
      <w:rPr>
        <w:rFonts w:ascii="Wingdings" w:hAnsi="Wingdings" w:hint="default"/>
      </w:rPr>
    </w:lvl>
  </w:abstractNum>
  <w:abstractNum w:abstractNumId="9" w15:restartNumberingAfterBreak="0">
    <w:nsid w:val="21E74A91"/>
    <w:multiLevelType w:val="singleLevel"/>
    <w:tmpl w:val="0F404F22"/>
    <w:lvl w:ilvl="0">
      <w:start w:val="1"/>
      <w:numFmt w:val="bullet"/>
      <w:pStyle w:val="Bullet1"/>
      <w:lvlText w:val=""/>
      <w:lvlJc w:val="left"/>
      <w:pPr>
        <w:tabs>
          <w:tab w:val="num" w:pos="709"/>
        </w:tabs>
        <w:ind w:left="709" w:hanging="709"/>
      </w:pPr>
      <w:rPr>
        <w:rFonts w:ascii="Symbol" w:hAnsi="Symbol" w:hint="default"/>
        <w:sz w:val="24"/>
      </w:rPr>
    </w:lvl>
  </w:abstractNum>
  <w:abstractNum w:abstractNumId="10" w15:restartNumberingAfterBreak="0">
    <w:nsid w:val="23616A73"/>
    <w:multiLevelType w:val="singleLevel"/>
    <w:tmpl w:val="9FC25340"/>
    <w:lvl w:ilvl="0">
      <w:start w:val="1"/>
      <w:numFmt w:val="bullet"/>
      <w:lvlText w:val=""/>
      <w:lvlJc w:val="left"/>
      <w:pPr>
        <w:tabs>
          <w:tab w:val="num" w:pos="1778"/>
        </w:tabs>
        <w:ind w:left="567" w:firstLine="851"/>
      </w:pPr>
      <w:rPr>
        <w:rFonts w:ascii="Symbol" w:hAnsi="Symbol" w:hint="default"/>
      </w:rPr>
    </w:lvl>
  </w:abstractNum>
  <w:abstractNum w:abstractNumId="11" w15:restartNumberingAfterBreak="0">
    <w:nsid w:val="2AD863B7"/>
    <w:multiLevelType w:val="singleLevel"/>
    <w:tmpl w:val="81366DD6"/>
    <w:lvl w:ilvl="0">
      <w:start w:val="1"/>
      <w:numFmt w:val="bullet"/>
      <w:lvlText w:val=""/>
      <w:lvlJc w:val="left"/>
      <w:pPr>
        <w:tabs>
          <w:tab w:val="num" w:pos="709"/>
        </w:tabs>
        <w:ind w:left="709" w:hanging="709"/>
      </w:pPr>
      <w:rPr>
        <w:rFonts w:ascii="Symbol" w:hAnsi="Symbol" w:hint="default"/>
        <w:sz w:val="24"/>
      </w:rPr>
    </w:lvl>
  </w:abstractNum>
  <w:abstractNum w:abstractNumId="12" w15:restartNumberingAfterBreak="0">
    <w:nsid w:val="2E3D0C83"/>
    <w:multiLevelType w:val="singleLevel"/>
    <w:tmpl w:val="F7AAF08A"/>
    <w:lvl w:ilvl="0">
      <w:start w:val="1"/>
      <w:numFmt w:val="bullet"/>
      <w:pStyle w:val="Bullet3"/>
      <w:lvlText w:val=""/>
      <w:lvlJc w:val="left"/>
      <w:pPr>
        <w:tabs>
          <w:tab w:val="num" w:pos="709"/>
        </w:tabs>
        <w:ind w:left="709" w:hanging="709"/>
      </w:pPr>
      <w:rPr>
        <w:rFonts w:ascii="Symbol" w:hAnsi="Symbol" w:hint="default"/>
        <w:sz w:val="24"/>
      </w:rPr>
    </w:lvl>
  </w:abstractNum>
  <w:abstractNum w:abstractNumId="13" w15:restartNumberingAfterBreak="0">
    <w:nsid w:val="3EC72C44"/>
    <w:multiLevelType w:val="singleLevel"/>
    <w:tmpl w:val="2CFE6A1C"/>
    <w:lvl w:ilvl="0">
      <w:start w:val="3"/>
      <w:numFmt w:val="bullet"/>
      <w:lvlText w:val="–"/>
      <w:lvlJc w:val="left"/>
      <w:pPr>
        <w:tabs>
          <w:tab w:val="num" w:pos="1494"/>
        </w:tabs>
        <w:ind w:left="1491" w:hanging="357"/>
      </w:pPr>
      <w:rPr>
        <w:rFonts w:hint="default"/>
      </w:rPr>
    </w:lvl>
  </w:abstractNum>
  <w:abstractNum w:abstractNumId="14" w15:restartNumberingAfterBreak="0">
    <w:nsid w:val="3FBF4117"/>
    <w:multiLevelType w:val="hybridMultilevel"/>
    <w:tmpl w:val="5452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0184E"/>
    <w:multiLevelType w:val="singleLevel"/>
    <w:tmpl w:val="19C02C9E"/>
    <w:lvl w:ilvl="0">
      <w:start w:val="1"/>
      <w:numFmt w:val="bullet"/>
      <w:pStyle w:val="Bulletlist3"/>
      <w:lvlText w:val=""/>
      <w:lvlJc w:val="left"/>
      <w:pPr>
        <w:tabs>
          <w:tab w:val="num" w:pos="1559"/>
        </w:tabs>
        <w:ind w:left="1559" w:hanging="425"/>
      </w:pPr>
      <w:rPr>
        <w:rFonts w:ascii="Symbol" w:hAnsi="Symbol" w:hint="default"/>
        <w:sz w:val="24"/>
      </w:rPr>
    </w:lvl>
  </w:abstractNum>
  <w:abstractNum w:abstractNumId="16" w15:restartNumberingAfterBreak="0">
    <w:nsid w:val="5D0021B9"/>
    <w:multiLevelType w:val="hybridMultilevel"/>
    <w:tmpl w:val="6B924C32"/>
    <w:lvl w:ilvl="0" w:tplc="42AE692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2F92BE5"/>
    <w:multiLevelType w:val="singleLevel"/>
    <w:tmpl w:val="717E900A"/>
    <w:lvl w:ilvl="0">
      <w:start w:val="1"/>
      <w:numFmt w:val="bullet"/>
      <w:lvlText w:val=""/>
      <w:lvlJc w:val="left"/>
      <w:pPr>
        <w:tabs>
          <w:tab w:val="num" w:pos="709"/>
        </w:tabs>
        <w:ind w:left="709" w:hanging="709"/>
      </w:pPr>
      <w:rPr>
        <w:rFonts w:ascii="Symbol" w:hAnsi="Symbol" w:hint="default"/>
        <w:sz w:val="24"/>
      </w:rPr>
    </w:lvl>
  </w:abstractNum>
  <w:abstractNum w:abstractNumId="18" w15:restartNumberingAfterBreak="0">
    <w:nsid w:val="6A2D1770"/>
    <w:multiLevelType w:val="singleLevel"/>
    <w:tmpl w:val="30D6EA0E"/>
    <w:lvl w:ilvl="0">
      <w:start w:val="1"/>
      <w:numFmt w:val="bullet"/>
      <w:pStyle w:val="Bullet2"/>
      <w:lvlText w:val=""/>
      <w:lvlJc w:val="left"/>
      <w:pPr>
        <w:tabs>
          <w:tab w:val="num" w:pos="1418"/>
        </w:tabs>
        <w:ind w:left="1418" w:hanging="709"/>
      </w:pPr>
      <w:rPr>
        <w:rFonts w:ascii="Symbol" w:hAnsi="Symbol" w:hint="default"/>
        <w:sz w:val="24"/>
      </w:rPr>
    </w:lvl>
  </w:abstractNum>
  <w:abstractNum w:abstractNumId="19" w15:restartNumberingAfterBreak="0">
    <w:nsid w:val="6A9061F3"/>
    <w:multiLevelType w:val="hybridMultilevel"/>
    <w:tmpl w:val="E31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415E3"/>
    <w:multiLevelType w:val="hybridMultilevel"/>
    <w:tmpl w:val="C332C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EC1B0A"/>
    <w:multiLevelType w:val="hybridMultilevel"/>
    <w:tmpl w:val="12EC4494"/>
    <w:lvl w:ilvl="0" w:tplc="BCD4AEEC">
      <w:numFmt w:val="bullet"/>
      <w:lvlText w:val=""/>
      <w:lvlJc w:val="left"/>
      <w:pPr>
        <w:ind w:left="720" w:hanging="360"/>
      </w:pPr>
      <w:rPr>
        <w:rFonts w:ascii="Symbol" w:eastAsia="Malgun Gothic"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7"/>
  </w:num>
  <w:num w:numId="5">
    <w:abstractNumId w:val="6"/>
  </w:num>
  <w:num w:numId="6">
    <w:abstractNumId w:val="15"/>
  </w:num>
  <w:num w:numId="7">
    <w:abstractNumId w:val="8"/>
  </w:num>
  <w:num w:numId="8">
    <w:abstractNumId w:val="13"/>
  </w:num>
  <w:num w:numId="9">
    <w:abstractNumId w:val="2"/>
  </w:num>
  <w:num w:numId="10">
    <w:abstractNumId w:val="18"/>
  </w:num>
  <w:num w:numId="11">
    <w:abstractNumId w:val="9"/>
  </w:num>
  <w:num w:numId="12">
    <w:abstractNumId w:val="12"/>
  </w:num>
  <w:num w:numId="13">
    <w:abstractNumId w:val="1"/>
  </w:num>
  <w:num w:numId="14">
    <w:abstractNumId w:val="16"/>
  </w:num>
  <w:num w:numId="15">
    <w:abstractNumId w:val="14"/>
  </w:num>
  <w:num w:numId="16">
    <w:abstractNumId w:val="20"/>
  </w:num>
  <w:num w:numId="17">
    <w:abstractNumId w:val="5"/>
  </w:num>
  <w:num w:numId="18">
    <w:abstractNumId w:val="3"/>
  </w:num>
  <w:num w:numId="19">
    <w:abstractNumId w:val="19"/>
  </w:num>
  <w:num w:numId="20">
    <w:abstractNumId w:val="2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B3"/>
    <w:rsid w:val="00003833"/>
    <w:rsid w:val="001605C5"/>
    <w:rsid w:val="00181186"/>
    <w:rsid w:val="005771BD"/>
    <w:rsid w:val="00583BFE"/>
    <w:rsid w:val="0079065E"/>
    <w:rsid w:val="008D0CB3"/>
    <w:rsid w:val="008D5116"/>
    <w:rsid w:val="00CC2D16"/>
    <w:rsid w:val="00E05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D2A71-443E-4F4D-B8EC-F858A1ED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CB3"/>
    <w:pPr>
      <w:spacing w:before="120" w:after="120" w:line="240" w:lineRule="auto"/>
    </w:pPr>
    <w:rPr>
      <w:rFonts w:ascii="Times New Roman" w:eastAsia="Malgun Gothic" w:hAnsi="Times New Roman" w:cs="Times New Roman"/>
      <w:sz w:val="24"/>
      <w:szCs w:val="24"/>
    </w:rPr>
  </w:style>
  <w:style w:type="paragraph" w:styleId="Heading1">
    <w:name w:val="heading 1"/>
    <w:basedOn w:val="Normal"/>
    <w:next w:val="Normal"/>
    <w:link w:val="Heading1Char"/>
    <w:uiPriority w:val="9"/>
    <w:qFormat/>
    <w:rsid w:val="008D0CB3"/>
    <w:pPr>
      <w:keepNext/>
      <w:keepLines/>
      <w:spacing w:before="240"/>
      <w:outlineLvl w:val="0"/>
    </w:pPr>
    <w:rPr>
      <w:b/>
      <w:bCs/>
      <w:sz w:val="28"/>
      <w:szCs w:val="32"/>
    </w:rPr>
  </w:style>
  <w:style w:type="paragraph" w:styleId="Heading2">
    <w:name w:val="heading 2"/>
    <w:basedOn w:val="Normal"/>
    <w:next w:val="Normal"/>
    <w:link w:val="Heading2Char"/>
    <w:uiPriority w:val="9"/>
    <w:unhideWhenUsed/>
    <w:qFormat/>
    <w:rsid w:val="008D0CB3"/>
    <w:pPr>
      <w:keepNext/>
      <w:keepLines/>
      <w:spacing w:before="200"/>
      <w:outlineLvl w:val="1"/>
    </w:pPr>
    <w:rPr>
      <w:rFonts w:ascii="Calibri Light" w:hAnsi="Calibri Light"/>
      <w:b/>
      <w:bCs/>
      <w:color w:val="5B9BD5"/>
      <w:sz w:val="26"/>
      <w:szCs w:val="26"/>
    </w:rPr>
  </w:style>
  <w:style w:type="paragraph" w:styleId="Heading3">
    <w:name w:val="heading 3"/>
    <w:basedOn w:val="Normal"/>
    <w:next w:val="Normal"/>
    <w:link w:val="Heading3Char"/>
    <w:uiPriority w:val="9"/>
    <w:unhideWhenUsed/>
    <w:qFormat/>
    <w:rsid w:val="008D0CB3"/>
    <w:pPr>
      <w:keepNext/>
      <w:keepLines/>
      <w:spacing w:before="40" w:after="0"/>
      <w:outlineLvl w:val="2"/>
    </w:pPr>
    <w:rPr>
      <w:rFonts w:ascii="Calibri Light" w:hAnsi="Calibri Light"/>
      <w:color w:val="1F4D78"/>
    </w:rPr>
  </w:style>
  <w:style w:type="paragraph" w:styleId="Heading4">
    <w:name w:val="heading 4"/>
    <w:basedOn w:val="Normal"/>
    <w:next w:val="Normal"/>
    <w:link w:val="Heading4Char"/>
    <w:uiPriority w:val="9"/>
    <w:semiHidden/>
    <w:unhideWhenUsed/>
    <w:qFormat/>
    <w:rsid w:val="008D0CB3"/>
    <w:pPr>
      <w:keepNext/>
      <w:keepLines/>
      <w:spacing w:before="40" w:after="0"/>
      <w:outlineLvl w:val="3"/>
    </w:pPr>
    <w:rPr>
      <w:rFonts w:ascii="Calibri Light" w:hAnsi="Calibri Light"/>
      <w:i/>
      <w:iCs/>
      <w:color w:val="2E74B5"/>
    </w:rPr>
  </w:style>
  <w:style w:type="paragraph" w:styleId="Heading5">
    <w:name w:val="heading 5"/>
    <w:basedOn w:val="Normal"/>
    <w:next w:val="Heading6"/>
    <w:link w:val="Heading5Char"/>
    <w:uiPriority w:val="9"/>
    <w:semiHidden/>
    <w:unhideWhenUsed/>
    <w:qFormat/>
    <w:rsid w:val="008D0CB3"/>
    <w:pPr>
      <w:keepNext/>
      <w:keepLines/>
      <w:spacing w:before="40" w:after="0"/>
      <w:outlineLvl w:val="4"/>
    </w:pPr>
    <w:rPr>
      <w:rFonts w:ascii="Calibri Light" w:hAnsi="Calibri Light"/>
      <w:color w:val="2E74B5"/>
    </w:rPr>
  </w:style>
  <w:style w:type="paragraph" w:styleId="Heading6">
    <w:name w:val="heading 6"/>
    <w:basedOn w:val="Normal"/>
    <w:next w:val="List1"/>
    <w:link w:val="Heading6Char"/>
    <w:uiPriority w:val="9"/>
    <w:semiHidden/>
    <w:unhideWhenUsed/>
    <w:qFormat/>
    <w:rsid w:val="008D0CB3"/>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8D0CB3"/>
    <w:pPr>
      <w:keepNext/>
      <w:keepLines/>
      <w:spacing w:before="40" w:after="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8D0CB3"/>
    <w:pPr>
      <w:keepNext/>
      <w:keepLines/>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8D0CB3"/>
    <w:pPr>
      <w:keepNext/>
      <w:keepLines/>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B3"/>
    <w:rPr>
      <w:rFonts w:ascii="Times New Roman" w:eastAsia="Malgun Gothic" w:hAnsi="Times New Roman" w:cs="Times New Roman"/>
      <w:b/>
      <w:bCs/>
      <w:sz w:val="28"/>
      <w:szCs w:val="32"/>
    </w:rPr>
  </w:style>
  <w:style w:type="character" w:customStyle="1" w:styleId="Heading2Char">
    <w:name w:val="Heading 2 Char"/>
    <w:basedOn w:val="DefaultParagraphFont"/>
    <w:link w:val="Heading2"/>
    <w:uiPriority w:val="9"/>
    <w:rsid w:val="008D0CB3"/>
    <w:rPr>
      <w:rFonts w:ascii="Calibri Light" w:eastAsia="Malgun Gothic" w:hAnsi="Calibri Light" w:cs="Times New Roman"/>
      <w:b/>
      <w:bCs/>
      <w:color w:val="5B9BD5"/>
      <w:sz w:val="26"/>
      <w:szCs w:val="26"/>
    </w:rPr>
  </w:style>
  <w:style w:type="character" w:customStyle="1" w:styleId="Heading3Char">
    <w:name w:val="Heading 3 Char"/>
    <w:basedOn w:val="DefaultParagraphFont"/>
    <w:link w:val="Heading3"/>
    <w:uiPriority w:val="9"/>
    <w:rsid w:val="008D0CB3"/>
    <w:rPr>
      <w:rFonts w:ascii="Calibri Light" w:eastAsia="Malgun Gothic" w:hAnsi="Calibri Light" w:cs="Times New Roman"/>
      <w:color w:val="1F4D78"/>
      <w:sz w:val="24"/>
      <w:szCs w:val="24"/>
    </w:rPr>
  </w:style>
  <w:style w:type="character" w:customStyle="1" w:styleId="Heading4Char">
    <w:name w:val="Heading 4 Char"/>
    <w:basedOn w:val="DefaultParagraphFont"/>
    <w:link w:val="Heading4"/>
    <w:uiPriority w:val="9"/>
    <w:semiHidden/>
    <w:rsid w:val="008D0CB3"/>
    <w:rPr>
      <w:rFonts w:ascii="Calibri Light" w:eastAsia="Malgun Gothic" w:hAnsi="Calibri Light" w:cs="Times New Roman"/>
      <w:i/>
      <w:iCs/>
      <w:color w:val="2E74B5"/>
      <w:sz w:val="24"/>
      <w:szCs w:val="24"/>
    </w:rPr>
  </w:style>
  <w:style w:type="character" w:customStyle="1" w:styleId="Heading5Char">
    <w:name w:val="Heading 5 Char"/>
    <w:basedOn w:val="DefaultParagraphFont"/>
    <w:link w:val="Heading5"/>
    <w:uiPriority w:val="9"/>
    <w:semiHidden/>
    <w:rsid w:val="008D0CB3"/>
    <w:rPr>
      <w:rFonts w:ascii="Calibri Light" w:eastAsia="Malgun Gothic" w:hAnsi="Calibri Light" w:cs="Times New Roman"/>
      <w:color w:val="2E74B5"/>
      <w:sz w:val="24"/>
      <w:szCs w:val="24"/>
    </w:rPr>
  </w:style>
  <w:style w:type="character" w:customStyle="1" w:styleId="Heading6Char">
    <w:name w:val="Heading 6 Char"/>
    <w:basedOn w:val="DefaultParagraphFont"/>
    <w:link w:val="Heading6"/>
    <w:uiPriority w:val="9"/>
    <w:semiHidden/>
    <w:rsid w:val="008D0CB3"/>
    <w:rPr>
      <w:rFonts w:ascii="Calibri Light" w:eastAsia="Malgun Gothic" w:hAnsi="Calibri Light" w:cs="Times New Roman"/>
      <w:color w:val="1F4D78"/>
      <w:sz w:val="24"/>
      <w:szCs w:val="24"/>
    </w:rPr>
  </w:style>
  <w:style w:type="character" w:customStyle="1" w:styleId="Heading7Char">
    <w:name w:val="Heading 7 Char"/>
    <w:basedOn w:val="DefaultParagraphFont"/>
    <w:link w:val="Heading7"/>
    <w:uiPriority w:val="9"/>
    <w:semiHidden/>
    <w:rsid w:val="008D0CB3"/>
    <w:rPr>
      <w:rFonts w:ascii="Calibri Light" w:eastAsia="Malgun Gothic" w:hAnsi="Calibri Light" w:cs="Times New Roman"/>
      <w:i/>
      <w:iCs/>
      <w:color w:val="1F4D78"/>
      <w:sz w:val="24"/>
      <w:szCs w:val="24"/>
    </w:rPr>
  </w:style>
  <w:style w:type="character" w:customStyle="1" w:styleId="Heading8Char">
    <w:name w:val="Heading 8 Char"/>
    <w:basedOn w:val="DefaultParagraphFont"/>
    <w:link w:val="Heading8"/>
    <w:uiPriority w:val="9"/>
    <w:semiHidden/>
    <w:rsid w:val="008D0CB3"/>
    <w:rPr>
      <w:rFonts w:ascii="Calibri Light" w:eastAsia="Malgun Gothic" w:hAnsi="Calibri Light" w:cs="Times New Roman"/>
      <w:color w:val="272727"/>
      <w:sz w:val="21"/>
      <w:szCs w:val="21"/>
    </w:rPr>
  </w:style>
  <w:style w:type="character" w:customStyle="1" w:styleId="Heading9Char">
    <w:name w:val="Heading 9 Char"/>
    <w:basedOn w:val="DefaultParagraphFont"/>
    <w:link w:val="Heading9"/>
    <w:uiPriority w:val="9"/>
    <w:semiHidden/>
    <w:rsid w:val="008D0CB3"/>
    <w:rPr>
      <w:rFonts w:ascii="Calibri Light" w:eastAsia="Malgun Gothic" w:hAnsi="Calibri Light" w:cs="Times New Roman"/>
      <w:i/>
      <w:iCs/>
      <w:color w:val="272727"/>
      <w:sz w:val="21"/>
      <w:szCs w:val="21"/>
    </w:rPr>
  </w:style>
  <w:style w:type="paragraph" w:customStyle="1" w:styleId="List1">
    <w:name w:val="List 1"/>
    <w:basedOn w:val="Normal"/>
    <w:rsid w:val="008D0CB3"/>
    <w:pPr>
      <w:tabs>
        <w:tab w:val="left" w:pos="709"/>
      </w:tabs>
      <w:ind w:left="709" w:hanging="709"/>
    </w:pPr>
    <w:rPr>
      <w:rFonts w:eastAsia="Times New Roman"/>
      <w:szCs w:val="20"/>
      <w:lang w:eastAsia="en-US"/>
    </w:rPr>
  </w:style>
  <w:style w:type="paragraph" w:styleId="Title">
    <w:name w:val="Title"/>
    <w:basedOn w:val="Normal"/>
    <w:next w:val="Normal"/>
    <w:link w:val="TitleChar"/>
    <w:uiPriority w:val="10"/>
    <w:qFormat/>
    <w:rsid w:val="008D0CB3"/>
    <w:pPr>
      <w:pBdr>
        <w:bottom w:val="single" w:sz="8" w:space="4" w:color="5B9BD5"/>
      </w:pBdr>
      <w:spacing w:after="300"/>
      <w:contextualSpacing/>
    </w:pPr>
    <w:rPr>
      <w:rFonts w:ascii="Calibri Light" w:hAnsi="Calibri Light"/>
      <w:spacing w:val="5"/>
      <w:kern w:val="28"/>
      <w:sz w:val="52"/>
      <w:szCs w:val="52"/>
    </w:rPr>
  </w:style>
  <w:style w:type="character" w:customStyle="1" w:styleId="TitleChar">
    <w:name w:val="Title Char"/>
    <w:basedOn w:val="DefaultParagraphFont"/>
    <w:link w:val="Title"/>
    <w:uiPriority w:val="10"/>
    <w:rsid w:val="008D0CB3"/>
    <w:rPr>
      <w:rFonts w:ascii="Calibri Light" w:eastAsia="Malgun Gothic" w:hAnsi="Calibri Light" w:cs="Times New Roman"/>
      <w:spacing w:val="5"/>
      <w:kern w:val="28"/>
      <w:sz w:val="52"/>
      <w:szCs w:val="52"/>
    </w:rPr>
  </w:style>
  <w:style w:type="paragraph" w:customStyle="1" w:styleId="Bodytext">
    <w:name w:val="Bodytext"/>
    <w:basedOn w:val="Normal"/>
    <w:rsid w:val="008D0CB3"/>
    <w:rPr>
      <w:rFonts w:eastAsia="Times New Roman"/>
      <w:szCs w:val="20"/>
      <w:lang w:eastAsia="en-US"/>
    </w:rPr>
  </w:style>
  <w:style w:type="paragraph" w:customStyle="1" w:styleId="Bodytext2">
    <w:name w:val="Bodytext 2"/>
    <w:basedOn w:val="Bodytext"/>
    <w:rsid w:val="008D0CB3"/>
    <w:pPr>
      <w:ind w:left="709"/>
    </w:pPr>
  </w:style>
  <w:style w:type="paragraph" w:customStyle="1" w:styleId="Bullet1">
    <w:name w:val="Bullet 1"/>
    <w:basedOn w:val="Normal"/>
    <w:rsid w:val="008D0CB3"/>
    <w:pPr>
      <w:numPr>
        <w:numId w:val="11"/>
      </w:numPr>
    </w:pPr>
    <w:rPr>
      <w:rFonts w:eastAsia="Times New Roman"/>
      <w:szCs w:val="20"/>
      <w:lang w:eastAsia="en-US"/>
    </w:rPr>
  </w:style>
  <w:style w:type="paragraph" w:customStyle="1" w:styleId="Bullet2">
    <w:name w:val="Bullet 2"/>
    <w:basedOn w:val="Normal"/>
    <w:rsid w:val="008D0CB3"/>
    <w:pPr>
      <w:numPr>
        <w:numId w:val="10"/>
      </w:numPr>
    </w:pPr>
    <w:rPr>
      <w:rFonts w:eastAsia="Times New Roman"/>
      <w:szCs w:val="20"/>
      <w:lang w:eastAsia="en-US"/>
    </w:rPr>
  </w:style>
  <w:style w:type="paragraph" w:customStyle="1" w:styleId="Bullet3">
    <w:name w:val="Bullet 3"/>
    <w:basedOn w:val="Bullet2"/>
    <w:rsid w:val="008D0CB3"/>
    <w:pPr>
      <w:numPr>
        <w:numId w:val="12"/>
      </w:numPr>
      <w:tabs>
        <w:tab w:val="clear" w:pos="709"/>
        <w:tab w:val="num" w:pos="360"/>
        <w:tab w:val="left" w:pos="2268"/>
      </w:tabs>
      <w:ind w:left="2269" w:hanging="851"/>
    </w:pPr>
  </w:style>
  <w:style w:type="paragraph" w:customStyle="1" w:styleId="Bullet4">
    <w:name w:val="Bullet 4"/>
    <w:basedOn w:val="Bullet3"/>
    <w:rsid w:val="008D0CB3"/>
    <w:pPr>
      <w:numPr>
        <w:numId w:val="4"/>
      </w:numPr>
      <w:tabs>
        <w:tab w:val="clear" w:pos="2268"/>
        <w:tab w:val="clear" w:pos="2345"/>
        <w:tab w:val="left" w:pos="2835"/>
      </w:tabs>
      <w:ind w:left="2835" w:hanging="567"/>
    </w:pPr>
  </w:style>
  <w:style w:type="paragraph" w:customStyle="1" w:styleId="Bulletlist2">
    <w:name w:val="Bullet list 2"/>
    <w:basedOn w:val="Normal"/>
    <w:rsid w:val="008D0CB3"/>
    <w:pPr>
      <w:numPr>
        <w:numId w:val="9"/>
      </w:numPr>
      <w:spacing w:before="60" w:after="60"/>
    </w:pPr>
    <w:rPr>
      <w:rFonts w:eastAsia="Times New Roman"/>
      <w:szCs w:val="20"/>
      <w:lang w:eastAsia="en-US"/>
    </w:rPr>
  </w:style>
  <w:style w:type="paragraph" w:customStyle="1" w:styleId="Bulletlist3">
    <w:name w:val="Bullet list 3"/>
    <w:basedOn w:val="Normal"/>
    <w:rsid w:val="008D0CB3"/>
    <w:pPr>
      <w:numPr>
        <w:numId w:val="6"/>
      </w:numPr>
      <w:tabs>
        <w:tab w:val="left" w:pos="1701"/>
      </w:tabs>
      <w:spacing w:before="60" w:after="60"/>
    </w:pPr>
    <w:rPr>
      <w:rFonts w:eastAsia="Times New Roman"/>
      <w:szCs w:val="20"/>
      <w:lang w:eastAsia="en-US"/>
    </w:rPr>
  </w:style>
  <w:style w:type="paragraph" w:styleId="CommentText">
    <w:name w:val="annotation text"/>
    <w:basedOn w:val="Normal"/>
    <w:link w:val="CommentTextChar"/>
    <w:semiHidden/>
    <w:rsid w:val="008D0CB3"/>
    <w:rPr>
      <w:rFonts w:eastAsia="Times New Roman"/>
      <w:sz w:val="18"/>
      <w:szCs w:val="20"/>
      <w:lang w:eastAsia="en-US"/>
    </w:rPr>
  </w:style>
  <w:style w:type="character" w:customStyle="1" w:styleId="CommentTextChar">
    <w:name w:val="Comment Text Char"/>
    <w:basedOn w:val="DefaultParagraphFont"/>
    <w:link w:val="CommentText"/>
    <w:semiHidden/>
    <w:rsid w:val="008D0CB3"/>
    <w:rPr>
      <w:rFonts w:ascii="Times New Roman" w:eastAsia="Times New Roman" w:hAnsi="Times New Roman" w:cs="Times New Roman"/>
      <w:sz w:val="18"/>
      <w:szCs w:val="20"/>
      <w:lang w:eastAsia="en-US"/>
    </w:rPr>
  </w:style>
  <w:style w:type="paragraph" w:customStyle="1" w:styleId="Subtitlebold">
    <w:name w:val="Subtitle (bold)"/>
    <w:basedOn w:val="Normal"/>
    <w:rsid w:val="008D0CB3"/>
    <w:pPr>
      <w:spacing w:before="240"/>
      <w:jc w:val="center"/>
    </w:pPr>
    <w:rPr>
      <w:rFonts w:eastAsia="Times New Roman"/>
      <w:b/>
      <w:szCs w:val="20"/>
      <w:lang w:eastAsia="en-US"/>
    </w:rPr>
  </w:style>
  <w:style w:type="paragraph" w:styleId="List2">
    <w:name w:val="List 2"/>
    <w:basedOn w:val="Normal"/>
    <w:rsid w:val="008D0CB3"/>
    <w:pPr>
      <w:tabs>
        <w:tab w:val="left" w:pos="1418"/>
      </w:tabs>
      <w:ind w:left="1418" w:hanging="709"/>
    </w:pPr>
    <w:rPr>
      <w:rFonts w:eastAsia="Times New Roman"/>
      <w:szCs w:val="20"/>
      <w:lang w:eastAsia="en-US"/>
    </w:rPr>
  </w:style>
  <w:style w:type="paragraph" w:styleId="List3">
    <w:name w:val="List 3"/>
    <w:basedOn w:val="Normal"/>
    <w:rsid w:val="008D0CB3"/>
    <w:pPr>
      <w:tabs>
        <w:tab w:val="left" w:pos="2268"/>
      </w:tabs>
      <w:ind w:left="2269" w:hanging="851"/>
    </w:pPr>
    <w:rPr>
      <w:rFonts w:eastAsia="Times New Roman"/>
      <w:szCs w:val="20"/>
      <w:lang w:eastAsia="en-US"/>
    </w:rPr>
  </w:style>
  <w:style w:type="paragraph" w:styleId="List4">
    <w:name w:val="List 4"/>
    <w:basedOn w:val="Normal"/>
    <w:rsid w:val="008D0CB3"/>
    <w:pPr>
      <w:tabs>
        <w:tab w:val="left" w:pos="2835"/>
      </w:tabs>
      <w:ind w:left="2835" w:hanging="567"/>
    </w:pPr>
    <w:rPr>
      <w:rFonts w:eastAsia="Times New Roman"/>
      <w:szCs w:val="20"/>
      <w:lang w:eastAsia="en-US"/>
    </w:rPr>
  </w:style>
  <w:style w:type="paragraph" w:styleId="List5">
    <w:name w:val="List 5"/>
    <w:basedOn w:val="Normal"/>
    <w:rsid w:val="008D0CB3"/>
    <w:pPr>
      <w:tabs>
        <w:tab w:val="left" w:pos="3402"/>
      </w:tabs>
      <w:ind w:left="3402" w:hanging="567"/>
    </w:pPr>
    <w:rPr>
      <w:rFonts w:eastAsia="Times New Roman"/>
      <w:szCs w:val="20"/>
      <w:lang w:eastAsia="en-US"/>
    </w:rPr>
  </w:style>
  <w:style w:type="paragraph" w:customStyle="1" w:styleId="Listtitle">
    <w:name w:val="List title"/>
    <w:basedOn w:val="List1"/>
    <w:rsid w:val="008D0CB3"/>
    <w:rPr>
      <w:b/>
    </w:rPr>
  </w:style>
  <w:style w:type="character" w:styleId="PageNumber">
    <w:name w:val="page number"/>
    <w:rsid w:val="008D0CB3"/>
    <w:rPr>
      <w:rFonts w:ascii="Arial" w:hAnsi="Arial"/>
      <w:sz w:val="18"/>
    </w:rPr>
  </w:style>
  <w:style w:type="paragraph" w:customStyle="1" w:styleId="Subtitleitalic">
    <w:name w:val="Subtitle (italic)"/>
    <w:basedOn w:val="Normal"/>
    <w:rsid w:val="008D0CB3"/>
    <w:pPr>
      <w:spacing w:before="240"/>
      <w:jc w:val="center"/>
    </w:pPr>
    <w:rPr>
      <w:rFonts w:eastAsia="Times New Roman"/>
      <w:i/>
      <w:szCs w:val="20"/>
      <w:lang w:eastAsia="en-US"/>
    </w:rPr>
  </w:style>
  <w:style w:type="paragraph" w:customStyle="1" w:styleId="TableListTitle">
    <w:name w:val="Table List Title"/>
    <w:basedOn w:val="Listtitle"/>
    <w:rsid w:val="008D0CB3"/>
    <w:pPr>
      <w:tabs>
        <w:tab w:val="clear" w:pos="709"/>
        <w:tab w:val="left" w:pos="567"/>
      </w:tabs>
      <w:spacing w:before="60" w:after="60"/>
      <w:ind w:left="0" w:firstLine="0"/>
    </w:pPr>
    <w:rPr>
      <w:sz w:val="22"/>
    </w:rPr>
  </w:style>
  <w:style w:type="paragraph" w:customStyle="1" w:styleId="TableNote">
    <w:name w:val="Table Note"/>
    <w:basedOn w:val="Bodytext"/>
    <w:rsid w:val="008D0CB3"/>
    <w:pPr>
      <w:tabs>
        <w:tab w:val="left" w:pos="567"/>
      </w:tabs>
      <w:spacing w:before="60" w:after="60"/>
      <w:ind w:left="567"/>
    </w:pPr>
    <w:rPr>
      <w:i/>
      <w:sz w:val="22"/>
    </w:rPr>
  </w:style>
  <w:style w:type="paragraph" w:customStyle="1" w:styleId="TableText">
    <w:name w:val="Table Text"/>
    <w:basedOn w:val="Bodytext"/>
    <w:rsid w:val="008D0CB3"/>
    <w:pPr>
      <w:spacing w:before="60" w:after="60"/>
    </w:pPr>
    <w:rPr>
      <w:sz w:val="22"/>
    </w:rPr>
  </w:style>
  <w:style w:type="paragraph" w:customStyle="1" w:styleId="Bodytext3">
    <w:name w:val="Bodytext 3"/>
    <w:basedOn w:val="Bodytext"/>
    <w:rsid w:val="008D0CB3"/>
    <w:pPr>
      <w:ind w:left="1418"/>
    </w:pPr>
  </w:style>
  <w:style w:type="paragraph" w:customStyle="1" w:styleId="List1Restart">
    <w:name w:val="List 1 Restart"/>
    <w:basedOn w:val="List1"/>
    <w:next w:val="List2"/>
    <w:rsid w:val="008D0CB3"/>
  </w:style>
  <w:style w:type="paragraph" w:styleId="TOC2">
    <w:name w:val="toc 2"/>
    <w:basedOn w:val="Normal"/>
    <w:next w:val="Normal"/>
    <w:autoRedefine/>
    <w:semiHidden/>
    <w:rsid w:val="008D0CB3"/>
    <w:pPr>
      <w:tabs>
        <w:tab w:val="left" w:pos="600"/>
        <w:tab w:val="left" w:pos="660"/>
        <w:tab w:val="right" w:leader="dot" w:pos="8505"/>
      </w:tabs>
      <w:spacing w:after="80"/>
      <w:ind w:left="425"/>
    </w:pPr>
    <w:rPr>
      <w:rFonts w:eastAsia="Times New Roman"/>
      <w:noProof/>
      <w:snapToGrid w:val="0"/>
      <w:szCs w:val="20"/>
      <w:lang w:eastAsia="en-US"/>
    </w:rPr>
  </w:style>
  <w:style w:type="paragraph" w:styleId="TOC1">
    <w:name w:val="toc 1"/>
    <w:basedOn w:val="Normal"/>
    <w:next w:val="Normal"/>
    <w:autoRedefine/>
    <w:semiHidden/>
    <w:rsid w:val="008D0CB3"/>
    <w:pPr>
      <w:tabs>
        <w:tab w:val="left" w:pos="425"/>
        <w:tab w:val="right" w:leader="dot" w:pos="8505"/>
      </w:tabs>
      <w:spacing w:after="80"/>
      <w:ind w:left="425" w:hanging="425"/>
      <w:jc w:val="both"/>
    </w:pPr>
    <w:rPr>
      <w:rFonts w:ascii="Times" w:eastAsia="Times New Roman" w:hAnsi="Times"/>
      <w:caps/>
      <w:noProof/>
      <w:szCs w:val="20"/>
      <w:lang w:eastAsia="en-US"/>
    </w:rPr>
  </w:style>
  <w:style w:type="paragraph" w:styleId="TOC3">
    <w:name w:val="toc 3"/>
    <w:basedOn w:val="Normal"/>
    <w:next w:val="Normal"/>
    <w:autoRedefine/>
    <w:semiHidden/>
    <w:rsid w:val="008D0CB3"/>
    <w:pPr>
      <w:tabs>
        <w:tab w:val="left" w:pos="1134"/>
        <w:tab w:val="right" w:leader="dot" w:pos="8505"/>
      </w:tabs>
      <w:spacing w:after="0"/>
      <w:ind w:left="851"/>
    </w:pPr>
    <w:rPr>
      <w:rFonts w:ascii="Times" w:eastAsia="Times New Roman" w:hAnsi="Times"/>
      <w:i/>
      <w:szCs w:val="20"/>
      <w:lang w:eastAsia="en-US"/>
    </w:rPr>
  </w:style>
  <w:style w:type="character" w:styleId="Hyperlink">
    <w:name w:val="Hyperlink"/>
    <w:rsid w:val="008D0CB3"/>
    <w:rPr>
      <w:color w:val="0563C1"/>
      <w:u w:val="single"/>
    </w:rPr>
  </w:style>
  <w:style w:type="paragraph" w:customStyle="1" w:styleId="EndNoteBibliography">
    <w:name w:val="EndNote Bibliography"/>
    <w:basedOn w:val="Normal"/>
    <w:link w:val="EndNoteBibliographyChar"/>
    <w:rsid w:val="008D0CB3"/>
    <w:rPr>
      <w:rFonts w:ascii="Calibri Light" w:hAnsi="Calibri Light"/>
      <w:noProof/>
      <w:sz w:val="32"/>
    </w:rPr>
  </w:style>
  <w:style w:type="character" w:customStyle="1" w:styleId="EndNoteBibliographyChar">
    <w:name w:val="EndNote Bibliography Char"/>
    <w:link w:val="EndNoteBibliography"/>
    <w:rsid w:val="008D0CB3"/>
    <w:rPr>
      <w:rFonts w:ascii="Calibri Light" w:eastAsia="Malgun Gothic" w:hAnsi="Calibri Light" w:cs="Times New Roman"/>
      <w:noProof/>
      <w:sz w:val="32"/>
      <w:szCs w:val="24"/>
    </w:rPr>
  </w:style>
  <w:style w:type="paragraph" w:styleId="EndnoteText">
    <w:name w:val="endnote text"/>
    <w:basedOn w:val="Normal"/>
    <w:link w:val="EndnoteTextChar"/>
    <w:uiPriority w:val="99"/>
    <w:unhideWhenUsed/>
    <w:rsid w:val="008D0CB3"/>
    <w:pPr>
      <w:spacing w:after="0"/>
    </w:pPr>
    <w:rPr>
      <w:rFonts w:ascii="Calibri" w:hAnsi="Calibri"/>
      <w:szCs w:val="20"/>
    </w:rPr>
  </w:style>
  <w:style w:type="character" w:customStyle="1" w:styleId="EndnoteTextChar">
    <w:name w:val="Endnote Text Char"/>
    <w:basedOn w:val="DefaultParagraphFont"/>
    <w:link w:val="EndnoteText"/>
    <w:uiPriority w:val="99"/>
    <w:rsid w:val="008D0CB3"/>
    <w:rPr>
      <w:rFonts w:ascii="Calibri" w:eastAsia="Malgun Gothic" w:hAnsi="Calibri" w:cs="Times New Roman"/>
      <w:sz w:val="24"/>
      <w:szCs w:val="20"/>
    </w:rPr>
  </w:style>
  <w:style w:type="character" w:styleId="EndnoteReference">
    <w:name w:val="endnote reference"/>
    <w:uiPriority w:val="99"/>
    <w:unhideWhenUsed/>
    <w:rsid w:val="008D0CB3"/>
    <w:rPr>
      <w:vertAlign w:val="superscript"/>
    </w:rPr>
  </w:style>
  <w:style w:type="character" w:customStyle="1" w:styleId="apple-converted-space">
    <w:name w:val="apple-converted-space"/>
    <w:rsid w:val="008D0CB3"/>
  </w:style>
  <w:style w:type="paragraph" w:styleId="Caption">
    <w:name w:val="caption"/>
    <w:basedOn w:val="Normal"/>
    <w:next w:val="Normal"/>
    <w:uiPriority w:val="35"/>
    <w:unhideWhenUsed/>
    <w:qFormat/>
    <w:rsid w:val="008D0CB3"/>
    <w:pPr>
      <w:spacing w:after="200"/>
    </w:pPr>
    <w:rPr>
      <w:b/>
      <w:bCs/>
      <w:color w:val="5B9BD5"/>
      <w:sz w:val="18"/>
      <w:szCs w:val="18"/>
    </w:rPr>
  </w:style>
  <w:style w:type="paragraph" w:customStyle="1" w:styleId="EndNoteBibliographyTitle">
    <w:name w:val="EndNote Bibliography Title"/>
    <w:basedOn w:val="Normal"/>
    <w:link w:val="EndNoteBibliographyTitleChar"/>
    <w:rsid w:val="008D0CB3"/>
    <w:pPr>
      <w:spacing w:after="0"/>
      <w:jc w:val="center"/>
    </w:pPr>
    <w:rPr>
      <w:rFonts w:ascii="Calibri Light" w:hAnsi="Calibri Light"/>
      <w:noProof/>
      <w:sz w:val="32"/>
    </w:rPr>
  </w:style>
  <w:style w:type="character" w:customStyle="1" w:styleId="EndNoteBibliographyTitleChar">
    <w:name w:val="EndNote Bibliography Title Char"/>
    <w:link w:val="EndNoteBibliographyTitle"/>
    <w:rsid w:val="008D0CB3"/>
    <w:rPr>
      <w:rFonts w:ascii="Calibri Light" w:eastAsia="Malgun Gothic" w:hAnsi="Calibri Light" w:cs="Times New Roman"/>
      <w:noProof/>
      <w:sz w:val="32"/>
      <w:szCs w:val="24"/>
    </w:rPr>
  </w:style>
  <w:style w:type="paragraph" w:styleId="BalloonText">
    <w:name w:val="Balloon Text"/>
    <w:basedOn w:val="Normal"/>
    <w:link w:val="BalloonTextChar"/>
    <w:uiPriority w:val="99"/>
    <w:unhideWhenUsed/>
    <w:rsid w:val="008D0CB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8D0CB3"/>
    <w:rPr>
      <w:rFonts w:ascii="Segoe UI" w:eastAsia="Malgun Gothic" w:hAnsi="Segoe UI" w:cs="Segoe UI"/>
      <w:sz w:val="18"/>
      <w:szCs w:val="18"/>
    </w:rPr>
  </w:style>
  <w:style w:type="character" w:styleId="PlaceholderText">
    <w:name w:val="Placeholder Text"/>
    <w:uiPriority w:val="99"/>
    <w:semiHidden/>
    <w:rsid w:val="008D0CB3"/>
    <w:rPr>
      <w:color w:val="808080"/>
    </w:rPr>
  </w:style>
  <w:style w:type="table" w:styleId="TableGrid">
    <w:name w:val="Table Grid"/>
    <w:basedOn w:val="TableNormal"/>
    <w:uiPriority w:val="39"/>
    <w:rsid w:val="008D0CB3"/>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D0CB3"/>
    <w:pPr>
      <w:tabs>
        <w:tab w:val="center" w:pos="4680"/>
        <w:tab w:val="right" w:pos="9360"/>
      </w:tabs>
      <w:spacing w:after="0"/>
    </w:pPr>
    <w:rPr>
      <w:rFonts w:eastAsia="Times New Roman"/>
      <w:szCs w:val="20"/>
      <w:lang w:eastAsia="en-US"/>
    </w:rPr>
  </w:style>
  <w:style w:type="character" w:customStyle="1" w:styleId="HeaderChar">
    <w:name w:val="Header Char"/>
    <w:basedOn w:val="DefaultParagraphFont"/>
    <w:link w:val="Header"/>
    <w:rsid w:val="008D0CB3"/>
    <w:rPr>
      <w:rFonts w:ascii="Times New Roman" w:eastAsia="Times New Roman" w:hAnsi="Times New Roman" w:cs="Times New Roman"/>
      <w:sz w:val="24"/>
      <w:szCs w:val="20"/>
      <w:lang w:eastAsia="en-US"/>
    </w:rPr>
  </w:style>
  <w:style w:type="paragraph" w:styleId="Footer">
    <w:name w:val="footer"/>
    <w:basedOn w:val="Normal"/>
    <w:link w:val="FooterChar"/>
    <w:rsid w:val="008D0CB3"/>
    <w:pPr>
      <w:tabs>
        <w:tab w:val="center" w:pos="4680"/>
        <w:tab w:val="right" w:pos="9360"/>
      </w:tabs>
      <w:spacing w:after="0"/>
    </w:pPr>
    <w:rPr>
      <w:rFonts w:eastAsia="Times New Roman"/>
      <w:szCs w:val="20"/>
      <w:lang w:eastAsia="en-US"/>
    </w:rPr>
  </w:style>
  <w:style w:type="character" w:customStyle="1" w:styleId="FooterChar">
    <w:name w:val="Footer Char"/>
    <w:basedOn w:val="DefaultParagraphFont"/>
    <w:link w:val="Footer"/>
    <w:rsid w:val="008D0CB3"/>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8D0CB3"/>
    <w:pPr>
      <w:ind w:left="720"/>
      <w:contextualSpacing/>
    </w:pPr>
  </w:style>
  <w:style w:type="character" w:styleId="FollowedHyperlink">
    <w:name w:val="FollowedHyperlink"/>
    <w:rsid w:val="008D0CB3"/>
    <w:rPr>
      <w:color w:val="954F72"/>
      <w:u w:val="single"/>
    </w:rPr>
  </w:style>
  <w:style w:type="paragraph" w:styleId="NormalWeb">
    <w:name w:val="Normal (Web)"/>
    <w:basedOn w:val="Normal"/>
    <w:uiPriority w:val="99"/>
    <w:semiHidden/>
    <w:unhideWhenUsed/>
    <w:rsid w:val="008D0CB3"/>
    <w:pPr>
      <w:spacing w:before="100" w:beforeAutospacing="1" w:after="100" w:afterAutospacing="1"/>
    </w:pPr>
    <w:rPr>
      <w:rFonts w:eastAsia="Times New Roman"/>
    </w:rPr>
  </w:style>
  <w:style w:type="paragraph" w:styleId="Subtitle">
    <w:name w:val="Subtitle"/>
    <w:basedOn w:val="Normal"/>
    <w:next w:val="Normal"/>
    <w:link w:val="SubtitleChar"/>
    <w:uiPriority w:val="11"/>
    <w:qFormat/>
    <w:rsid w:val="008D0CB3"/>
    <w:pPr>
      <w:numPr>
        <w:ilvl w:val="1"/>
      </w:numPr>
    </w:pPr>
    <w:rPr>
      <w:rFonts w:ascii="Calibri Light" w:hAnsi="Calibri Light"/>
      <w:i/>
      <w:iCs/>
      <w:color w:val="5B9BD5"/>
      <w:spacing w:val="15"/>
    </w:rPr>
  </w:style>
  <w:style w:type="character" w:customStyle="1" w:styleId="SubtitleChar">
    <w:name w:val="Subtitle Char"/>
    <w:basedOn w:val="DefaultParagraphFont"/>
    <w:link w:val="Subtitle"/>
    <w:uiPriority w:val="11"/>
    <w:rsid w:val="008D0CB3"/>
    <w:rPr>
      <w:rFonts w:ascii="Calibri Light" w:eastAsia="Malgun Gothic" w:hAnsi="Calibri Light" w:cs="Times New Roman"/>
      <w:i/>
      <w:iCs/>
      <w:color w:val="5B9BD5"/>
      <w:spacing w:val="15"/>
      <w:sz w:val="24"/>
      <w:szCs w:val="24"/>
    </w:rPr>
  </w:style>
  <w:style w:type="paragraph" w:styleId="NoSpacing">
    <w:name w:val="No Spacing"/>
    <w:uiPriority w:val="1"/>
    <w:qFormat/>
    <w:rsid w:val="008D0CB3"/>
    <w:pPr>
      <w:spacing w:after="0" w:line="240" w:lineRule="auto"/>
    </w:pPr>
    <w:rPr>
      <w:rFonts w:ascii="Calibri" w:eastAsia="Malgun Gothic" w:hAnsi="Calibri" w:cs="Times New Roman"/>
      <w:sz w:val="16"/>
      <w:szCs w:val="16"/>
    </w:rPr>
  </w:style>
  <w:style w:type="character" w:styleId="LineNumber">
    <w:name w:val="line number"/>
    <w:basedOn w:val="DefaultParagraphFont"/>
    <w:uiPriority w:val="99"/>
    <w:semiHidden/>
    <w:unhideWhenUsed/>
    <w:rsid w:val="008D0CB3"/>
  </w:style>
  <w:style w:type="character" w:styleId="CommentReference">
    <w:name w:val="annotation reference"/>
    <w:uiPriority w:val="99"/>
    <w:semiHidden/>
    <w:unhideWhenUsed/>
    <w:rsid w:val="008D0CB3"/>
    <w:rPr>
      <w:sz w:val="16"/>
      <w:szCs w:val="16"/>
    </w:rPr>
  </w:style>
  <w:style w:type="paragraph" w:styleId="CommentSubject">
    <w:name w:val="annotation subject"/>
    <w:basedOn w:val="CommentText"/>
    <w:next w:val="CommentText"/>
    <w:link w:val="CommentSubjectChar"/>
    <w:uiPriority w:val="99"/>
    <w:semiHidden/>
    <w:unhideWhenUsed/>
    <w:rsid w:val="008D0CB3"/>
    <w:rPr>
      <w:rFonts w:eastAsia="Malgun Gothic"/>
      <w:b/>
      <w:bCs/>
      <w:sz w:val="20"/>
      <w:lang w:eastAsia="ko-KR"/>
    </w:rPr>
  </w:style>
  <w:style w:type="character" w:customStyle="1" w:styleId="CommentSubjectChar">
    <w:name w:val="Comment Subject Char"/>
    <w:basedOn w:val="CommentTextChar"/>
    <w:link w:val="CommentSubject"/>
    <w:uiPriority w:val="99"/>
    <w:semiHidden/>
    <w:rsid w:val="008D0CB3"/>
    <w:rPr>
      <w:rFonts w:ascii="Times New Roman" w:eastAsia="Malgun Gothic"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33982</Words>
  <Characters>193704</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kgbisa@outlook.com</dc:creator>
  <cp:keywords/>
  <dc:description/>
  <cp:lastModifiedBy>kgbisa@outlook.com</cp:lastModifiedBy>
  <cp:revision>7</cp:revision>
  <dcterms:created xsi:type="dcterms:W3CDTF">2017-10-02T00:00:00Z</dcterms:created>
  <dcterms:modified xsi:type="dcterms:W3CDTF">2017-10-17T16:57:00Z</dcterms:modified>
</cp:coreProperties>
</file>