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 xml:space="preserve">Présentation de l’association humanitaire AKAMASOA et l’Université Saint Vincent de Paul </w:t>
      </w:r>
      <w:proofErr w:type="spellStart"/>
      <w:r>
        <w:t>Akamasoa</w:t>
      </w:r>
      <w:proofErr w:type="spellEnd"/>
      <w:r>
        <w:t>(USVPA).</w:t>
      </w:r>
    </w:p>
    <w:p w:rsidR="008B60A0" w:rsidRDefault="003D4049" w:rsidP="002777B5">
      <w:pPr>
        <w:pStyle w:val="Paragraphedeliste"/>
        <w:numPr>
          <w:ilvl w:val="0"/>
          <w:numId w:val="2"/>
        </w:numPr>
      </w:pPr>
      <w:r>
        <w:t xml:space="preserve">L’histoire de l’association humanitaire </w:t>
      </w:r>
      <w:proofErr w:type="spellStart"/>
      <w:r>
        <w:t>Akamasoa</w:t>
      </w:r>
      <w:proofErr w:type="spellEnd"/>
    </w:p>
    <w:p w:rsidR="008B60A0" w:rsidRDefault="008B60A0" w:rsidP="008B60A0">
      <w:pPr>
        <w:pStyle w:val="Paragraphedeliste"/>
      </w:pPr>
    </w:p>
    <w:p w:rsidR="008B60A0" w:rsidRDefault="000F0A17" w:rsidP="008B60A0">
      <w:pPr>
        <w:pStyle w:val="Paragraphedeliste"/>
      </w:pPr>
      <w:r>
        <w:t xml:space="preserve">L’association humanitaire </w:t>
      </w:r>
      <w:proofErr w:type="spellStart"/>
      <w:r>
        <w:t>Akamasoa</w:t>
      </w:r>
      <w:proofErr w:type="spellEnd"/>
      <w:r>
        <w:t xml:space="preserve"> a été fondée en 1989 par le Père Pedro Pablo </w:t>
      </w:r>
      <w:proofErr w:type="spellStart"/>
      <w:r>
        <w:t>Opeka</w:t>
      </w:r>
      <w:proofErr w:type="spellEnd"/>
      <w: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t>Vangaindrano</w:t>
      </w:r>
      <w:proofErr w:type="spellEnd"/>
      <w: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t>Akamasoa</w:t>
      </w:r>
      <w:proofErr w:type="spellEnd"/>
      <w:r>
        <w:t>,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 xml:space="preserve">Grâce à la détermination et au courage d'une équipe de 463 collaborateurs malgaches, ainsi qu'à la générosité de nombreux donateurs, 18 villages </w:t>
      </w:r>
      <w:proofErr w:type="spellStart"/>
      <w:r>
        <w:t>Akamasoa</w:t>
      </w:r>
      <w:proofErr w:type="spellEnd"/>
      <w: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t>Akamasoa</w:t>
      </w:r>
      <w:proofErr w:type="spellEnd"/>
      <w:r>
        <w:t>.</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2777B5">
      <w:pPr>
        <w:pStyle w:val="Paragraphedeliste"/>
        <w:numPr>
          <w:ilvl w:val="0"/>
          <w:numId w:val="2"/>
        </w:numPr>
      </w:pPr>
      <w:r>
        <w:t xml:space="preserve">Les objectifs de l’association </w:t>
      </w:r>
      <w:proofErr w:type="spellStart"/>
      <w:r>
        <w:t>Akamasoa</w:t>
      </w:r>
      <w:proofErr w:type="spellEnd"/>
    </w:p>
    <w:p w:rsidR="00F36708" w:rsidRDefault="00047A53" w:rsidP="00F36708">
      <w:pPr>
        <w:pStyle w:val="Paragraphedeliste"/>
        <w:ind w:left="1440"/>
      </w:pPr>
      <w:r>
        <w:t xml:space="preserve">Les objectifs de l’association </w:t>
      </w:r>
      <w:proofErr w:type="spellStart"/>
      <w:r>
        <w:t>Akamasoa</w:t>
      </w:r>
      <w:proofErr w:type="spellEnd"/>
      <w:r>
        <w:t xml:space="preserve"> incluent la création d'emplois grâce aux activités de l’association et de l’extérieur, tout en assurant la formation professionnelle. Elle vise également à construire des logements pour les sans-abri et à scolariser les enfants à l’école primaire, au secondaire et au lycée. L'association fournit des soins de santé et apporte une aide d’urgence temporaire aux personnes démunies. De plus, elle accompagne le retour des familles sans travail vers leurs villages et villes d’origine, tout en garantissant l'accès aux services pour tous les pauvres des villages environnants. Enfin, </w:t>
      </w:r>
      <w:proofErr w:type="spellStart"/>
      <w:r>
        <w:t>Akamasoa</w:t>
      </w:r>
      <w:proofErr w:type="spellEnd"/>
      <w:r>
        <w:t xml:space="preserve"> réalise des travaux d’assainissement, développe des espaces verts et de loisirs, construit des infrastructures sportives pour les enfants, et aménage des cimetières pour les défunts.</w:t>
      </w:r>
    </w:p>
    <w:p w:rsidR="00BB33FE" w:rsidRDefault="00BB33FE" w:rsidP="00F36708">
      <w:pPr>
        <w:pStyle w:val="Paragraphedeliste"/>
        <w:ind w:left="1440"/>
      </w:pPr>
    </w:p>
    <w:p w:rsidR="00BB33FE" w:rsidRDefault="00BB33FE" w:rsidP="002777B5">
      <w:pPr>
        <w:pStyle w:val="Paragraphedeliste"/>
        <w:numPr>
          <w:ilvl w:val="0"/>
          <w:numId w:val="3"/>
        </w:numPr>
      </w:pPr>
      <w:r>
        <w:t>Son but était de sortir ces personnes des</w:t>
      </w:r>
      <w:r>
        <w:rPr>
          <w:rStyle w:val="lev"/>
        </w:rPr>
        <w:t xml:space="preserve"> lieux inhumains</w:t>
      </w:r>
      <w:r>
        <w:t xml:space="preserve"> où elles vivaient, afin qu’elles mènent </w:t>
      </w:r>
      <w:r>
        <w:rPr>
          <w:rStyle w:val="lev"/>
        </w:rPr>
        <w:t>une vie humaine dans la dignité.</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2777B5">
      <w:pPr>
        <w:pStyle w:val="Paragraphedeliste"/>
        <w:numPr>
          <w:ilvl w:val="0"/>
          <w:numId w:val="2"/>
        </w:numPr>
      </w:pPr>
      <w:r>
        <w:t xml:space="preserve">Présentation de l’Université Saint Vincent de Paul </w:t>
      </w:r>
      <w:proofErr w:type="spellStart"/>
      <w:r>
        <w:t>Akamasoa</w:t>
      </w:r>
      <w:proofErr w:type="spellEnd"/>
    </w:p>
    <w:p w:rsidR="00C346FE" w:rsidRDefault="00047A53" w:rsidP="00047A53">
      <w:pPr>
        <w:pStyle w:val="Paragraphedeliste"/>
        <w:ind w:left="1440"/>
      </w:pPr>
      <w:r>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w:t>
      </w:r>
      <w:proofErr w:type="spellStart"/>
      <w:r>
        <w:t>Akamasoa</w:t>
      </w:r>
      <w:proofErr w:type="spellEnd"/>
      <w:r>
        <w:t xml:space="preserve"> (ESTIA), créée le 27 janvier 2017, propose divers domaines de formation </w:t>
      </w:r>
      <w:r>
        <w:lastRenderedPageBreak/>
        <w:t xml:space="preserve">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w:t>
      </w:r>
      <w:proofErr w:type="spellStart"/>
      <w:r>
        <w:t>Akamasoa</w:t>
      </w:r>
      <w:proofErr w:type="spellEnd"/>
      <w:r>
        <w:t xml:space="preserve"> (USVPA) a continué d’évoluer et propose aujourd'hui une gamme variée de formations, allant de l'École Supérieure Pédagogique </w:t>
      </w:r>
      <w:proofErr w:type="spellStart"/>
      <w:r>
        <w:t>Akamasoa</w:t>
      </w:r>
      <w:proofErr w:type="spellEnd"/>
      <w:r>
        <w:t xml:space="preserve">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 et les activités de l'entreprise Henri Fraise Fils &amp; Cie, depuis sa fondation par Henri Fraise en 1921 à Antananarivo jusqu'à sa présence actuelle et ses services étendus dans l'Océan Indien.</w:t>
      </w:r>
    </w:p>
    <w:p w:rsidR="00660FA2" w:rsidRDefault="00CB62EF" w:rsidP="00641898">
      <w:pPr>
        <w:rPr>
          <w:rFonts w:ascii="Arial" w:hAnsi="Arial" w:cs="Arial"/>
          <w:color w:val="7A7A7A"/>
          <w:sz w:val="21"/>
          <w:szCs w:val="21"/>
          <w:shd w:val="clear" w:color="auto" w:fill="FFFFFF"/>
        </w:rPr>
      </w:pPr>
      <w:r>
        <w:t xml:space="preserve">Henri Fraise Fils &amp; Cie est un groupe familial présent depuis près d'un siècle dans l'Océan Indien à Madagascar, et est votre partenaire privilégié pour les marques Caterpillar, SEM, John </w:t>
      </w:r>
      <w:proofErr w:type="spellStart"/>
      <w:r>
        <w:t>Deere</w:t>
      </w:r>
      <w:proofErr w:type="spellEnd"/>
      <w:r>
        <w:t xml:space="preserve">, Manitou, </w:t>
      </w:r>
      <w:proofErr w:type="spellStart"/>
      <w:r>
        <w:t>Hyster</w:t>
      </w:r>
      <w:proofErr w:type="spellEnd"/>
      <w:r>
        <w:t xml:space="preserve">, </w:t>
      </w:r>
      <w:proofErr w:type="spellStart"/>
      <w:r>
        <w:t>Shacman</w:t>
      </w:r>
      <w:proofErr w:type="spellEnd"/>
      <w:r>
        <w:t xml:space="preserve">, Atlas </w:t>
      </w:r>
      <w:proofErr w:type="spellStart"/>
      <w:r>
        <w:t>Copco</w:t>
      </w:r>
      <w:proofErr w:type="spellEnd"/>
      <w:r>
        <w:t xml:space="preserve">, </w:t>
      </w:r>
      <w:proofErr w:type="spellStart"/>
      <w:r>
        <w:t>Mecalac</w:t>
      </w:r>
      <w:proofErr w:type="spellEnd"/>
      <w:r>
        <w:t xml:space="preserve">, </w:t>
      </w:r>
      <w:proofErr w:type="spellStart"/>
      <w:r>
        <w:t>Carmix</w:t>
      </w:r>
      <w:proofErr w:type="spellEnd"/>
      <w:r>
        <w:t xml:space="preserve">, </w:t>
      </w:r>
      <w:proofErr w:type="spellStart"/>
      <w:r>
        <w:t>Husqvarna</w:t>
      </w:r>
      <w:proofErr w:type="spellEnd"/>
      <w:r>
        <w:t xml:space="preserve">, Grove et </w:t>
      </w:r>
      <w:proofErr w:type="spellStart"/>
      <w:r>
        <w:t>Zoomlion</w:t>
      </w:r>
      <w:proofErr w:type="spellEnd"/>
      <w:r>
        <w:t>,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484261" w:rsidRDefault="00484261" w:rsidP="00660FA2"/>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t xml:space="preserve">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w:t>
      </w:r>
      <w:r>
        <w:lastRenderedPageBreak/>
        <w:t>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CA6FD8" w:rsidRDefault="00CA6FD8" w:rsidP="00674C75">
      <w:pPr>
        <w:pStyle w:val="NormalWeb"/>
      </w:pPr>
    </w:p>
    <w:p w:rsidR="00CA6FD8" w:rsidRDefault="00CA6FD8" w:rsidP="00674C75">
      <w:pPr>
        <w:pStyle w:val="NormalWeb"/>
      </w:pPr>
    </w:p>
    <w:p w:rsidR="00CA6FD8" w:rsidRDefault="00CA6FD8" w:rsidP="00674C75">
      <w:pPr>
        <w:pStyle w:val="NormalWeb"/>
      </w:pPr>
    </w:p>
    <w:p w:rsidR="00CA6FD8" w:rsidRPr="00CA6FD8" w:rsidRDefault="00CA6FD8" w:rsidP="00C34D43">
      <w:pPr>
        <w:pStyle w:val="NormalWeb"/>
        <w:ind w:left="720"/>
      </w:pPr>
    </w:p>
    <w:p w:rsidR="00CA6FD8" w:rsidRDefault="00CA6FD8" w:rsidP="00674C75">
      <w:pPr>
        <w:pStyle w:val="NormalWeb"/>
        <w:rPr>
          <w:b/>
        </w:rPr>
      </w:pPr>
      <w:r w:rsidRPr="00CA6FD8">
        <w:rPr>
          <w:b/>
        </w:rPr>
        <w:t>Analyse et Conception</w:t>
      </w:r>
    </w:p>
    <w:p w:rsidR="00CA6FD8" w:rsidRDefault="003D4824" w:rsidP="003D4824">
      <w:pPr>
        <w:pStyle w:val="Titre1"/>
      </w:pPr>
      <w:proofErr w:type="spellStart"/>
      <w:r>
        <w:t>Methode</w:t>
      </w:r>
      <w:proofErr w:type="spellEnd"/>
      <w:r>
        <w:t xml:space="preserve"> d’analyse et conception</w:t>
      </w:r>
      <w:r w:rsidR="00B81FCA">
        <w:t xml:space="preserve"> d’une système d’information</w:t>
      </w:r>
    </w:p>
    <w:p w:rsidR="00A64943" w:rsidRDefault="00A64943" w:rsidP="003D4824"/>
    <w:p w:rsidR="00A64943" w:rsidRDefault="00A64943" w:rsidP="003D4824"/>
    <w:p w:rsidR="00A64943" w:rsidRDefault="00A64943" w:rsidP="003D4824">
      <w:r>
        <w:t>=</w:t>
      </w:r>
      <w:proofErr w:type="gramStart"/>
      <w:r>
        <w:t>&gt;{</w:t>
      </w:r>
      <w:proofErr w:type="gramEnd"/>
      <w:r w:rsidRPr="00C34D43">
        <w:rPr>
          <w:color w:val="C00000"/>
        </w:rPr>
        <w:t>UNSW Sydney</w:t>
      </w:r>
      <w:r>
        <w:t>}</w:t>
      </w:r>
    </w:p>
    <w:p w:rsidR="00B81FCA" w:rsidRDefault="00A43AB4" w:rsidP="003D4824">
      <w:r>
        <w:t>La méthode MERISE (</w:t>
      </w:r>
      <w:r w:rsidRPr="00A43AB4">
        <w:rPr>
          <w:b/>
        </w:rPr>
        <w:t>Méthode d'étude et de réalisation informatique</w:t>
      </w:r>
      <w:r>
        <w:rPr>
          <w:b/>
        </w:rPr>
        <w:t xml:space="preserve"> pour les systèmes d'entreprise)</w:t>
      </w:r>
      <w:r>
        <w:t xml:space="preserv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C85246" w:rsidRDefault="00C85246" w:rsidP="00C85246">
      <w:r>
        <w:t xml:space="preserve">La méthode Merise est une méthode de modélisation utilisée principalement pour la conception des systèmes </w:t>
      </w:r>
      <w:proofErr w:type="gramStart"/>
      <w:r>
        <w:t>d'information</w:t>
      </w:r>
      <w:r w:rsidRPr="00C85246">
        <w:rPr>
          <w:color w:val="FF0000"/>
        </w:rPr>
        <w:t>.[</w:t>
      </w:r>
      <w:proofErr w:type="gramEnd"/>
      <w:r w:rsidRPr="00C85246">
        <w:rPr>
          <w:color w:val="FF0000"/>
        </w:rPr>
        <w:t>chat]</w:t>
      </w:r>
    </w:p>
    <w:p w:rsidR="00B81FCA" w:rsidRDefault="00B81FCA" w:rsidP="003D4824">
      <w:pPr>
        <w:rPr>
          <w:b/>
        </w:rPr>
      </w:pPr>
    </w:p>
    <w:p w:rsidR="0058505A" w:rsidRPr="00B81FCA" w:rsidRDefault="0058505A" w:rsidP="003D4824">
      <w:pPr>
        <w:rPr>
          <w:b/>
        </w:rPr>
      </w:pPr>
      <w:r>
        <w:rPr>
          <w:b/>
        </w:rPr>
        <w:t>=&gt;{uv.</w:t>
      </w:r>
      <w:proofErr w:type="gramStart"/>
      <w:r>
        <w:rPr>
          <w:b/>
        </w:rPr>
        <w:t>es}</w:t>
      </w:r>
      <w:r w:rsidR="00A37485">
        <w:rPr>
          <w:b/>
        </w:rPr>
        <w:t>{</w:t>
      </w:r>
      <w:proofErr w:type="spellStart"/>
      <w:proofErr w:type="gramEnd"/>
      <w:r w:rsidR="00A37485">
        <w:rPr>
          <w:b/>
        </w:rPr>
        <w:t>universitat</w:t>
      </w:r>
      <w:proofErr w:type="spellEnd"/>
      <w:r w:rsidR="00A37485">
        <w:rPr>
          <w:b/>
        </w:rPr>
        <w:t xml:space="preserve"> de </w:t>
      </w:r>
      <w:proofErr w:type="spellStart"/>
      <w:r w:rsidR="00A37485">
        <w:rPr>
          <w:b/>
        </w:rPr>
        <w:t>València</w:t>
      </w:r>
      <w:proofErr w:type="spellEnd"/>
      <w:r w:rsidR="00A37485">
        <w:rPr>
          <w:b/>
        </w:rPr>
        <w:t>}</w:t>
      </w:r>
    </w:p>
    <w:p w:rsidR="00B81FCA" w:rsidRDefault="00B81FCA" w:rsidP="002777B5">
      <w:pPr>
        <w:pStyle w:val="Paragraphedeliste"/>
        <w:numPr>
          <w:ilvl w:val="0"/>
          <w:numId w:val="5"/>
        </w:numPr>
        <w:rPr>
          <w:b/>
        </w:rPr>
      </w:pPr>
      <w:r w:rsidRPr="00B81FCA">
        <w:rPr>
          <w:b/>
        </w:rPr>
        <w:lastRenderedPageBreak/>
        <w:t xml:space="preserve">Les principes de bases </w:t>
      </w:r>
      <w:r w:rsidR="00215FF3" w:rsidRPr="00B81FCA">
        <w:rPr>
          <w:b/>
        </w:rPr>
        <w:t>de MERISE</w:t>
      </w:r>
    </w:p>
    <w:p w:rsidR="00B81FCA" w:rsidRDefault="00752CE1" w:rsidP="00B81FCA">
      <w:pPr>
        <w:pStyle w:val="Paragraphedeliste"/>
      </w:pPr>
      <w:r>
        <w:t xml:space="preserve">La méthode MERISE présente dans son </w:t>
      </w:r>
      <w:r w:rsidR="00215FF3">
        <w:t>approche d’analyse</w:t>
      </w:r>
      <w:r w:rsidR="00B81FCA">
        <w:t xml:space="preserve"> trois cycles fondamentaux :</w:t>
      </w:r>
    </w:p>
    <w:p w:rsidR="00B81FCA" w:rsidRDefault="00B81FCA" w:rsidP="002777B5">
      <w:pPr>
        <w:pStyle w:val="Paragraphedeliste"/>
        <w:numPr>
          <w:ilvl w:val="2"/>
          <w:numId w:val="4"/>
        </w:numPr>
      </w:pPr>
      <w:r>
        <w:t>Le cycle d’abstraction</w:t>
      </w:r>
    </w:p>
    <w:p w:rsidR="00B81FCA" w:rsidRDefault="00B81FCA" w:rsidP="002777B5">
      <w:pPr>
        <w:pStyle w:val="Paragraphedeliste"/>
        <w:numPr>
          <w:ilvl w:val="2"/>
          <w:numId w:val="4"/>
        </w:numPr>
      </w:pPr>
      <w:r>
        <w:t xml:space="preserve">Le cycle de </w:t>
      </w:r>
      <w:r w:rsidR="00215FF3">
        <w:t>vie (</w:t>
      </w:r>
      <w:r>
        <w:t xml:space="preserve">ou de </w:t>
      </w:r>
      <w:r w:rsidR="00215FF3">
        <w:t>développement</w:t>
      </w:r>
      <w:r>
        <w:t>)</w:t>
      </w:r>
    </w:p>
    <w:p w:rsidR="00B81FCA" w:rsidRDefault="00B81FCA" w:rsidP="002777B5">
      <w:pPr>
        <w:pStyle w:val="Paragraphedeliste"/>
        <w:numPr>
          <w:ilvl w:val="2"/>
          <w:numId w:val="4"/>
        </w:numPr>
      </w:pPr>
      <w:r>
        <w:t xml:space="preserve">Le cycle de </w:t>
      </w:r>
      <w:r w:rsidR="00215FF3">
        <w:t>décision</w:t>
      </w:r>
    </w:p>
    <w:p w:rsidR="00752CE1" w:rsidRPr="00C34D43" w:rsidRDefault="00752CE1" w:rsidP="00C34D43">
      <w:pPr>
        <w:ind w:firstLine="708"/>
        <w:rPr>
          <w:b/>
        </w:rPr>
      </w:pPr>
      <w:r>
        <w:t>La Méthode MERISE se structure autour de trois niveaux de dimension :</w:t>
      </w:r>
    </w:p>
    <w:p w:rsidR="003852EE" w:rsidRDefault="00752CE1" w:rsidP="002777B5">
      <w:pPr>
        <w:pStyle w:val="Paragraphedeliste"/>
        <w:numPr>
          <w:ilvl w:val="0"/>
          <w:numId w:val="13"/>
        </w:numPr>
      </w:pPr>
      <w:r>
        <w:rPr>
          <w:b/>
        </w:rPr>
        <w:t xml:space="preserve">La </w:t>
      </w:r>
      <w:r w:rsidR="00215FF3">
        <w:rPr>
          <w:b/>
        </w:rPr>
        <w:t>démarche</w:t>
      </w:r>
      <w:r>
        <w:rPr>
          <w:b/>
        </w:rPr>
        <w:t xml:space="preserve"> </w:t>
      </w:r>
      <w:r>
        <w:t>correspond au niveau du cycle de vie,</w:t>
      </w:r>
    </w:p>
    <w:p w:rsidR="00752CE1" w:rsidRDefault="00752CE1" w:rsidP="002777B5">
      <w:pPr>
        <w:pStyle w:val="Paragraphedeliste"/>
        <w:numPr>
          <w:ilvl w:val="0"/>
          <w:numId w:val="13"/>
        </w:numPr>
      </w:pPr>
      <w:r>
        <w:rPr>
          <w:b/>
        </w:rPr>
        <w:t xml:space="preserve">Le raisonnement </w:t>
      </w:r>
      <w:r>
        <w:t>concerne le niveau d’abstraction,</w:t>
      </w:r>
    </w:p>
    <w:p w:rsidR="00752CE1" w:rsidRDefault="00752CE1" w:rsidP="002777B5">
      <w:pPr>
        <w:pStyle w:val="Paragraphedeliste"/>
        <w:numPr>
          <w:ilvl w:val="0"/>
          <w:numId w:val="13"/>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BF7556" w:rsidP="00752CE1">
      <w:pPr>
        <w:pStyle w:val="Paragraphedeliste"/>
        <w:ind w:left="2160"/>
      </w:pPr>
      <w:r>
        <w:t>[</w:t>
      </w:r>
      <w:proofErr w:type="gramStart"/>
      <w:r w:rsidRPr="00BF7556">
        <w:rPr>
          <w:color w:val="FF0000"/>
        </w:rPr>
        <w:t>https://www.uv.es/nemiche/cursos/polycopies/5%20Merise.pdf</w:t>
      </w:r>
      <w:proofErr w:type="gramEnd"/>
      <w:r>
        <w:t>]</w:t>
      </w:r>
    </w:p>
    <w:p w:rsidR="00C34D43" w:rsidRDefault="003852EE" w:rsidP="002777B5">
      <w:pPr>
        <w:pStyle w:val="Paragraphedeliste"/>
        <w:numPr>
          <w:ilvl w:val="0"/>
          <w:numId w:val="6"/>
        </w:numPr>
        <w:rPr>
          <w:b/>
        </w:rPr>
      </w:pPr>
      <w:r>
        <w:rPr>
          <w:b/>
        </w:rPr>
        <w:t>Le Cycle d’Abstraction</w:t>
      </w:r>
      <w:r w:rsidR="00C34D43">
        <w:rPr>
          <w:b/>
        </w:rPr>
        <w:t>(</w:t>
      </w:r>
      <w:r w:rsidR="00C34D43" w:rsidRPr="00C34D43">
        <w:rPr>
          <w:b/>
          <w:color w:val="C00000"/>
        </w:rPr>
        <w:t>[9raytifclick</w:t>
      </w:r>
      <w:r w:rsidR="00C34D43">
        <w:rPr>
          <w:b/>
        </w:rPr>
        <w:t>])</w:t>
      </w:r>
    </w:p>
    <w:p w:rsidR="005F0940" w:rsidRPr="00C34D43" w:rsidRDefault="005F0940" w:rsidP="00C34D43">
      <w:pPr>
        <w:rPr>
          <w:b/>
        </w:rPr>
      </w:pPr>
      <w:r>
        <w:t>En Méthode MERISE, les étapes suivies correspondent aux quatre niveaux d'abstraction du processus de spécification d'un Système d'Information (SI) : d'abord le niveau conceptuel, puis le niveau organisationnel, suivi du niveau logique, et enfin du niveau physique :</w:t>
      </w:r>
    </w:p>
    <w:p w:rsidR="00A878EC" w:rsidRDefault="003852EE" w:rsidP="002777B5">
      <w:pPr>
        <w:pStyle w:val="Paragraphedeliste"/>
        <w:numPr>
          <w:ilvl w:val="0"/>
          <w:numId w:val="7"/>
        </w:numPr>
        <w:rPr>
          <w:b/>
        </w:rPr>
      </w:pPr>
      <w:r>
        <w:rPr>
          <w:b/>
        </w:rPr>
        <w:t>Niveau conceptuel</w:t>
      </w:r>
      <w:r w:rsidR="00A878EC">
        <w:rPr>
          <w:b/>
        </w:rPr>
        <w:t> :</w:t>
      </w:r>
    </w:p>
    <w:p w:rsidR="00552481" w:rsidRDefault="00A878EC" w:rsidP="00A878EC">
      <w:r w:rsidRPr="00A878EC">
        <w:t xml:space="preserve"> </w:t>
      </w:r>
      <w:r>
        <w:t>Le niveau conceptuel répond à la question Quoi ? (Qu'est-ce qu'on doit faire et avec quelles données ?).</w:t>
      </w:r>
      <w:r w:rsidRPr="00A878EC">
        <w:t xml:space="preserve"> </w:t>
      </w:r>
      <w:r>
        <w:t>Cela implique l'utilisation des formalismes Merise suivants : le Modèle Conceptuel de Données (MCD) et le Modèle Conceptuel de Traitements (MCT)</w:t>
      </w:r>
      <w:r w:rsidR="00552481">
        <w:t>.</w:t>
      </w:r>
    </w:p>
    <w:p w:rsidR="00B5194F" w:rsidRDefault="00B5194F" w:rsidP="00A878EC">
      <w:r>
        <w:t xml:space="preserve">Il analyse la structure et le fonctionnement du système d'information en se concentrant exclusivement sur la perspective du </w:t>
      </w:r>
      <w:proofErr w:type="gramStart"/>
      <w:r>
        <w:t>gestionnaire.[</w:t>
      </w:r>
      <w:proofErr w:type="gramEnd"/>
      <w:r w:rsidRPr="00B5194F">
        <w:rPr>
          <w:color w:val="FF0000"/>
        </w:rPr>
        <w:t>mémoire  online]</w:t>
      </w:r>
    </w:p>
    <w:p w:rsidR="00157139" w:rsidRDefault="00552481" w:rsidP="002777B5">
      <w:pPr>
        <w:pStyle w:val="Paragraphedeliste"/>
        <w:numPr>
          <w:ilvl w:val="0"/>
          <w:numId w:val="14"/>
        </w:numPr>
        <w:rPr>
          <w:b/>
        </w:rPr>
      </w:pPr>
      <w:r w:rsidRPr="00552481">
        <w:rPr>
          <w:b/>
        </w:rPr>
        <w:t>Modèle Conceptuel de Données (MCD)</w:t>
      </w:r>
      <w:r>
        <w:rPr>
          <w:b/>
        </w:rPr>
        <w:t> :</w:t>
      </w:r>
    </w:p>
    <w:p w:rsidR="00552481" w:rsidRDefault="00157139" w:rsidP="00157139">
      <w:r>
        <w:t xml:space="preserve">En termes concrets, le schéma conceptuel de données, également désigné par l'acronyme MCD pour Modèle Conceptuel de Données, est une représentation claire des données du système d'information en cours de conception. Ce schéma illustre également les relations qui existent entre ces </w:t>
      </w:r>
      <w:r w:rsidR="00530A8B">
        <w:t>données. [</w:t>
      </w:r>
      <w:r w:rsidR="00BF7556">
        <w:t>‘</w:t>
      </w:r>
      <w:r w:rsidR="00BF7556" w:rsidRPr="00BF7556">
        <w:rPr>
          <w:color w:val="FF0000"/>
        </w:rPr>
        <w:t>hubspot.fr</w:t>
      </w:r>
      <w:r w:rsidR="00BF7556">
        <w:t>]</w:t>
      </w:r>
    </w:p>
    <w:p w:rsidR="00C85246" w:rsidRDefault="00C85246" w:rsidP="00157139">
      <w:r>
        <w:t xml:space="preserve">Ce modèle permet de définir les données nécessaires au système et leurs relations de manière indépendante des contraintes techniques. Il se concentre sur les entités, les attributs et les relations entre ces entités, sans se préoccuper de la façon dont les données seront stockées ou traitées dans un système </w:t>
      </w:r>
      <w:proofErr w:type="gramStart"/>
      <w:r>
        <w:t>particulier.[</w:t>
      </w:r>
      <w:proofErr w:type="gramEnd"/>
      <w:r w:rsidRPr="00C85246">
        <w:rPr>
          <w:color w:val="FF0000"/>
        </w:rPr>
        <w:t>chat]</w:t>
      </w:r>
    </w:p>
    <w:p w:rsidR="00530A8B" w:rsidRDefault="00530A8B" w:rsidP="00157139">
      <w:r>
        <w:t>Un modèle conceptuel de données (MCD) pour une base de données permet d’identifier les principales entités à représenter, ainsi que leurs relations et leurs attributs. Il aide à analyser la structure conceptuelle du système d’information de manière abstraite.</w:t>
      </w:r>
    </w:p>
    <w:p w:rsidR="00E01FC4" w:rsidRDefault="00E01FC4" w:rsidP="00157139">
      <w:r>
        <w:rPr>
          <w:rStyle w:val="hgkelc"/>
        </w:rPr>
        <w:t xml:space="preserve">Le MCD </w:t>
      </w:r>
      <w:r>
        <w:rPr>
          <w:rStyle w:val="hgkelc"/>
          <w:b/>
          <w:bCs/>
        </w:rPr>
        <w:t>fournit une description graphique pour représenter des modèles de données sous la forme de diagrammes pouvant contenir des entités ou des associations</w:t>
      </w:r>
      <w:r>
        <w:rPr>
          <w:rStyle w:val="hgkelc"/>
        </w:rPr>
        <w:t>. Il peut être utilisé pour décrire les besoins en information ou par exemple le genre d'information nécessaire à l'élaboration du cahier des charges. [‘</w:t>
      </w:r>
      <w:proofErr w:type="spellStart"/>
      <w:r w:rsidRPr="00E01FC4">
        <w:rPr>
          <w:rStyle w:val="hgkelc"/>
          <w:color w:val="FF0000"/>
        </w:rPr>
        <w:t>TLGPro</w:t>
      </w:r>
      <w:proofErr w:type="spellEnd"/>
      <w:r>
        <w:rPr>
          <w:rStyle w:val="hgkelc"/>
        </w:rPr>
        <w:t>]</w:t>
      </w:r>
    </w:p>
    <w:p w:rsidR="00CD0D8A" w:rsidRDefault="00CD0D8A" w:rsidP="00530A8B">
      <w:pPr>
        <w:pStyle w:val="NormalWeb"/>
      </w:pPr>
      <w:r>
        <w:t>En utilisant des diagrammes interactifs, le MCD facilite une compréhension intuitive des interrelations entre les éléments</w:t>
      </w:r>
    </w:p>
    <w:p w:rsidR="00530A8B" w:rsidRDefault="00530A8B" w:rsidP="00530A8B">
      <w:pPr>
        <w:pStyle w:val="NormalWeb"/>
      </w:pPr>
      <w:r>
        <w:lastRenderedPageBreak/>
        <w:t xml:space="preserve">En fournissant une </w:t>
      </w:r>
      <w:r>
        <w:rPr>
          <w:b/>
          <w:bCs/>
        </w:rPr>
        <w:t>vue d’ensemble cohérente des données</w:t>
      </w:r>
      <w:r>
        <w:t>, le MCD est un guide précieux pour la création de bases de données, la conception de logiciels et la planification de projets informatiques. Il sert de pont entre les besoins opérationnels de l’entreprise et les solutions techniques, assurant que les systèmes informatiques sont parfaitement alignés avec les objectifs et les processus de l’entreprise.</w:t>
      </w:r>
    </w:p>
    <w:p w:rsidR="00CD0D8A" w:rsidRDefault="00CD0D8A" w:rsidP="002777B5">
      <w:pPr>
        <w:pStyle w:val="NormalWeb"/>
        <w:numPr>
          <w:ilvl w:val="0"/>
          <w:numId w:val="15"/>
        </w:numPr>
      </w:pPr>
      <w:r>
        <w:t>Les entités</w:t>
      </w:r>
    </w:p>
    <w:p w:rsidR="00CD0D8A" w:rsidRDefault="00CD0D8A" w:rsidP="00530A8B">
      <w:pPr>
        <w:pStyle w:val="NormalWeb"/>
        <w:rPr>
          <w:rStyle w:val="hscoswrapper"/>
          <w:rFonts w:eastAsiaTheme="majorEastAsia"/>
        </w:rPr>
      </w:pPr>
      <w:r w:rsidRPr="00CD0D8A">
        <w:t>Une entité représente un objet défini au sein du système d'information pour lequel des informations doivent être conservées</w:t>
      </w:r>
      <w:r>
        <w:t>.</w:t>
      </w:r>
      <w:r w:rsidR="00AC5FF6" w:rsidRPr="00AC5FF6">
        <w:rPr>
          <w:rStyle w:val="Titre1Car"/>
        </w:rPr>
        <w:t xml:space="preserve"> </w:t>
      </w:r>
      <w:r w:rsidR="00AC5FF6">
        <w:rPr>
          <w:rStyle w:val="hscoswrapper"/>
          <w:rFonts w:eastAsiaTheme="majorEastAsia"/>
        </w:rPr>
        <w:t>Les entités sont figurées dans des rectangles, et le nom de chaque entité est en majuscules. Ici pour traiter informatiquement une problématique de demande d’approvisionnement, le schéma représente les entités : « … » et « </w:t>
      </w:r>
      <w:proofErr w:type="gramStart"/>
      <w:r w:rsidR="00AC5FF6">
        <w:rPr>
          <w:rStyle w:val="hscoswrapper"/>
          <w:rFonts w:eastAsiaTheme="majorEastAsia"/>
        </w:rPr>
        <w:t>…»</w:t>
      </w:r>
      <w:proofErr w:type="gramEnd"/>
    </w:p>
    <w:p w:rsidR="00C22BB8" w:rsidRDefault="00C22BB8" w:rsidP="00C22BB8">
      <w:pPr>
        <w:pStyle w:val="NormalWeb"/>
        <w:ind w:left="720"/>
        <w:rPr>
          <w:rStyle w:val="hscoswrapper"/>
          <w:rFonts w:eastAsiaTheme="majorEastAsia"/>
        </w:rPr>
      </w:pPr>
      <w:bookmarkStart w:id="0" w:name="t2"/>
      <w:r>
        <w:rPr>
          <w:rStyle w:val="rouge"/>
          <w:rFonts w:eastAsiaTheme="majorEastAsia"/>
        </w:rPr>
        <w:t xml:space="preserve">Une entité est représentée par un nom commun écrit en majuscules et au </w:t>
      </w:r>
      <w:bookmarkEnd w:id="0"/>
      <w:r>
        <w:rPr>
          <w:rStyle w:val="rouge"/>
          <w:rFonts w:eastAsiaTheme="majorEastAsia"/>
        </w:rPr>
        <w:t>singulier</w:t>
      </w:r>
      <w:r>
        <w:t>. Exemple…</w:t>
      </w:r>
    </w:p>
    <w:p w:rsidR="00AC5FF6" w:rsidRPr="00AC5FF6" w:rsidRDefault="00AC5FF6" w:rsidP="002777B5">
      <w:pPr>
        <w:pStyle w:val="NormalWeb"/>
        <w:numPr>
          <w:ilvl w:val="0"/>
          <w:numId w:val="15"/>
        </w:numPr>
        <w:rPr>
          <w:rStyle w:val="hscoswrapper"/>
        </w:rPr>
      </w:pPr>
      <w:r>
        <w:rPr>
          <w:rStyle w:val="hscoswrapper"/>
          <w:rFonts w:eastAsiaTheme="majorEastAsia"/>
        </w:rPr>
        <w:t>Les attributs et les identifiants</w:t>
      </w:r>
      <w:r w:rsidR="00F74BC5">
        <w:rPr>
          <w:rStyle w:val="hscoswrapper"/>
          <w:rFonts w:eastAsiaTheme="majorEastAsia"/>
        </w:rPr>
        <w:t>[</w:t>
      </w:r>
      <w:r w:rsidR="00F74BC5" w:rsidRPr="00F74BC5">
        <w:rPr>
          <w:rStyle w:val="hscoswrapper"/>
          <w:rFonts w:eastAsiaTheme="majorEastAsia"/>
          <w:color w:val="FF0000"/>
        </w:rPr>
        <w:t>hubspot.fr</w:t>
      </w:r>
      <w:r w:rsidR="00F74BC5">
        <w:rPr>
          <w:rStyle w:val="hscoswrapper"/>
          <w:rFonts w:eastAsiaTheme="majorEastAsia"/>
        </w:rPr>
        <w:t>]</w:t>
      </w:r>
    </w:p>
    <w:p w:rsidR="0013112E" w:rsidRDefault="0013112E" w:rsidP="00AC5FF6">
      <w:pPr>
        <w:pStyle w:val="NormalWeb"/>
        <w:ind w:left="720"/>
      </w:pPr>
      <w:r>
        <w:t xml:space="preserve">Pour la deuxième étape de création d'un schéma conceptuel, il est nécessaire de spécifier les attributs pour chaque entité et de choisir un identifiant principal. </w:t>
      </w:r>
    </w:p>
    <w:p w:rsidR="00AC5FF6" w:rsidRDefault="00AC5FF6" w:rsidP="00AC5FF6">
      <w:pPr>
        <w:pStyle w:val="NormalWeb"/>
        <w:ind w:left="720"/>
        <w:rPr>
          <w:rStyle w:val="hscoswrapper"/>
          <w:rFonts w:eastAsiaTheme="majorEastAsia"/>
        </w:rPr>
      </w:pPr>
      <w:r>
        <w:rPr>
          <w:rStyle w:val="hscoswrapper"/>
          <w:rFonts w:eastAsiaTheme="majorEastAsia"/>
        </w:rPr>
        <w:t>Les attributs sont les caractéristiques de l'</w:t>
      </w:r>
      <w:r w:rsidR="00165DB2">
        <w:rPr>
          <w:rStyle w:val="hscoswrapper"/>
          <w:rFonts w:eastAsiaTheme="majorEastAsia"/>
        </w:rPr>
        <w:t xml:space="preserve">entité. Ils </w:t>
      </w:r>
      <w:r w:rsidR="00165DB2">
        <w:t>définissent les propriétés spécifiques de chaque entité.</w:t>
      </w:r>
    </w:p>
    <w:p w:rsidR="0013112E" w:rsidRDefault="0013112E" w:rsidP="00AC5FF6">
      <w:pPr>
        <w:pStyle w:val="NormalWeb"/>
        <w:ind w:left="720"/>
      </w:pPr>
      <w:r>
        <w:t xml:space="preserve">L'identifiant est </w:t>
      </w:r>
      <w:r w:rsidR="00F74BC5">
        <w:t>unique. Il</w:t>
      </w:r>
      <w:r>
        <w:t xml:space="preserve"> est le premier de la liste des attributs et est souligné.</w:t>
      </w:r>
      <w:r w:rsidR="00C22BB8" w:rsidRPr="00C22BB8">
        <w:t xml:space="preserve"> </w:t>
      </w:r>
      <w:r w:rsidR="00C22BB8">
        <w:t>Un ou plusieurs attributs forment la clé primaire de l’entité.</w:t>
      </w:r>
      <w:r w:rsidR="00C22BB8" w:rsidRPr="00C22BB8">
        <w:t xml:space="preserve">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74BC5" w:rsidRDefault="00F74BC5" w:rsidP="00AC5FF6">
      <w:pPr>
        <w:pStyle w:val="NormalWeb"/>
        <w:ind w:left="720"/>
      </w:pPr>
      <w:r>
        <w:t>Par exemple…</w:t>
      </w:r>
    </w:p>
    <w:p w:rsidR="00165DB2" w:rsidRDefault="00165DB2" w:rsidP="002777B5">
      <w:pPr>
        <w:pStyle w:val="NormalWeb"/>
        <w:numPr>
          <w:ilvl w:val="0"/>
          <w:numId w:val="15"/>
        </w:numPr>
      </w:pPr>
      <w:r>
        <w:t>Les associations entre les entités</w:t>
      </w:r>
      <w:r w:rsidR="00421460">
        <w:t>(relation)</w:t>
      </w:r>
    </w:p>
    <w:p w:rsidR="00C22BB8" w:rsidRDefault="00165DB2" w:rsidP="00EC4704">
      <w:pPr>
        <w:pStyle w:val="NormalWeb"/>
        <w:ind w:left="720"/>
      </w:pPr>
      <w:r>
        <w:t>À cette étape, il s'agit de représenter sur le schéma conceptuel les flèches reliant les entités à associer. Ces flèches symbolisent les liens entre les blocs de données. Traditionnellement, la nature de la relation est spécifiée dans une ellipse ou dans un losange.</w:t>
      </w:r>
      <w:r w:rsidR="00C22BB8" w:rsidRPr="00C22BB8">
        <w:t xml:space="preserve">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EC4704" w:rsidRDefault="00C22BB8" w:rsidP="00EC4704">
      <w:pPr>
        <w:pStyle w:val="NormalWeb"/>
        <w:ind w:left="720"/>
      </w:pPr>
      <w:r>
        <w:t xml:space="preserve">Elle matérialise la </w:t>
      </w:r>
      <w:r>
        <w:rPr>
          <w:u w:val="single"/>
        </w:rPr>
        <w:t>dynamique du système</w:t>
      </w:r>
      <w:r>
        <w:t xml:space="preserve"> et donc les relations entre les entités.</w:t>
      </w:r>
      <w:r w:rsidRPr="00C22BB8">
        <w:rPr>
          <w:rStyle w:val="Titre1Car"/>
        </w:rPr>
        <w:t xml:space="preserve"> </w:t>
      </w:r>
      <w:r>
        <w:rPr>
          <w:rStyle w:val="rouge"/>
          <w:rFonts w:eastAsiaTheme="majorEastAsia"/>
        </w:rPr>
        <w:t>Association (ou relation) est représentée par un verbe d'action ou d'état à l'infinitif.</w:t>
      </w:r>
      <w:r w:rsidRPr="00C22BB8">
        <w:t xml:space="preserve"> </w:t>
      </w:r>
      <w:r>
        <w:t xml:space="preserve">Une association (ou une relation) est un lien entre plusieurs entités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165DB2" w:rsidRDefault="00EC4704" w:rsidP="00C22BB8">
      <w:pPr>
        <w:pStyle w:val="NormalWeb"/>
        <w:ind w:left="720"/>
      </w:pPr>
      <w:r>
        <w:t xml:space="preserve">L'association est représentée par un ovale dont le titre est un verbe d'action ou d'état.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152FA" w:rsidRDefault="00F152FA" w:rsidP="002777B5">
      <w:pPr>
        <w:pStyle w:val="NormalWeb"/>
        <w:numPr>
          <w:ilvl w:val="0"/>
          <w:numId w:val="15"/>
        </w:numPr>
      </w:pPr>
      <w:r>
        <w:t>Les cardinalités</w:t>
      </w:r>
    </w:p>
    <w:p w:rsidR="00153C7B" w:rsidRDefault="00153C7B" w:rsidP="00153C7B">
      <w:pPr>
        <w:pStyle w:val="NormalWeb"/>
        <w:ind w:left="720"/>
      </w:pPr>
      <w:r>
        <w:t>La cardinalité d'une connexion entre une association et une entité définit le nombre minimal et maximal d'occurrences d'une entité dans l'association. La cardinalité minimale doit être inférieure ou égale à la cardinalité maximale.</w:t>
      </w:r>
      <w:r w:rsidRPr="00153C7B">
        <w:t xml:space="preserve"> </w:t>
      </w:r>
      <w:r>
        <w:t>[</w:t>
      </w:r>
      <w:r w:rsidRPr="00C22BB8">
        <w:rPr>
          <w:color w:val="FF0000"/>
        </w:rPr>
        <w:t xml:space="preserve">Louise </w:t>
      </w:r>
      <w:proofErr w:type="spellStart"/>
      <w:r w:rsidRPr="00C22BB8">
        <w:rPr>
          <w:color w:val="FF0000"/>
        </w:rPr>
        <w:t>Vandevelde</w:t>
      </w:r>
      <w:proofErr w:type="spellEnd"/>
      <w:r>
        <w:t>]</w:t>
      </w:r>
    </w:p>
    <w:p w:rsidR="00F152FA" w:rsidRDefault="00F152FA" w:rsidP="00F152FA">
      <w:pPr>
        <w:pStyle w:val="NormalWeb"/>
        <w:ind w:left="720"/>
      </w:pPr>
      <w:r>
        <w:lastRenderedPageBreak/>
        <w:t>Une cardinalité, dans le schéma conceptuel de données, représente le nombre de fois où l'entité participe à une relation.</w:t>
      </w:r>
      <w:r w:rsidRPr="00F152FA">
        <w:t xml:space="preserve"> </w:t>
      </w:r>
      <w:r>
        <w:t>Elle peut être nulle, indiquant aucune association, unitaire pour une seule participation, ou multiple pour plusieurs occurrences :</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zéro :</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n'est pas associée à la relation.</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occurrence de l'entité dans la relation.</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participation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un :</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participe exactement une fois à la relation.</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Participation unique de l'entité.</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unitaire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n :</w:t>
      </w:r>
    </w:p>
    <w:p w:rsidR="00F152FA" w:rsidRP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peut être impliquée plusieurs fois dans la relation.</w:t>
      </w:r>
    </w:p>
    <w:p w:rsidR="00F152FA" w:rsidRP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Multiples occurrences de l'entité dans la relation.</w:t>
      </w:r>
    </w:p>
    <w:p w:rsid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multiple de l'entité.</w:t>
      </w:r>
    </w:p>
    <w:p w:rsidR="004A6D9F" w:rsidRDefault="004A6D9F" w:rsidP="004A6D9F">
      <w:pPr>
        <w:spacing w:before="100" w:beforeAutospacing="1" w:after="100" w:afterAutospacing="1" w:line="240" w:lineRule="auto"/>
      </w:pPr>
      <w:r>
        <w:t>À côté de chaque entité, il est nécessaire de spécifier à la fois la cardinalité minimale et maximale.</w:t>
      </w:r>
    </w:p>
    <w:p w:rsidR="004A6D9F" w:rsidRDefault="004A6D9F" w:rsidP="004A6D9F">
      <w:pPr>
        <w:spacing w:before="100" w:beforeAutospacing="1" w:after="100" w:afterAutospacing="1" w:line="240" w:lineRule="auto"/>
      </w:pPr>
      <w:r>
        <w:t xml:space="preserve">Dans cette exemple </w:t>
      </w:r>
      <w:r w:rsidR="00FA3E63">
        <w:t>précédente…[/</w:t>
      </w:r>
      <w:r w:rsidR="00FA3E63" w:rsidRPr="00FA3E63">
        <w:rPr>
          <w:color w:val="FF0000"/>
        </w:rPr>
        <w:t>hubspot.fr</w:t>
      </w:r>
      <w:r w:rsidR="00FA3E63">
        <w:t>]</w:t>
      </w:r>
    </w:p>
    <w:p w:rsidR="001C550C" w:rsidRPr="001C550C" w:rsidRDefault="006C32E3" w:rsidP="002777B5">
      <w:pPr>
        <w:pStyle w:val="Paragraphedeliste"/>
        <w:numPr>
          <w:ilvl w:val="0"/>
          <w:numId w:val="14"/>
        </w:numPr>
        <w:spacing w:before="100" w:beforeAutospacing="1" w:after="100" w:afterAutospacing="1" w:line="240" w:lineRule="auto"/>
        <w:rPr>
          <w:rFonts w:ascii="Times New Roman" w:eastAsia="Times New Roman" w:hAnsi="Times New Roman" w:cs="Times New Roman"/>
          <w:b/>
          <w:sz w:val="24"/>
          <w:szCs w:val="24"/>
          <w:lang w:eastAsia="fr-FR"/>
        </w:rPr>
      </w:pPr>
      <w:r w:rsidRPr="006C32E3">
        <w:rPr>
          <w:b/>
        </w:rPr>
        <w:t>Modèle conceptuel de traitement(MCT) :</w:t>
      </w:r>
    </w:p>
    <w:p w:rsidR="006C32E3" w:rsidRDefault="001C550C" w:rsidP="001C550C">
      <w:pPr>
        <w:spacing w:before="100" w:beforeAutospacing="1" w:after="100" w:afterAutospacing="1" w:line="240" w:lineRule="auto"/>
      </w:pPr>
      <w:r>
        <w:t>Le modèle conceptuel des traitements permet de traiter la dynamique du système d’information,</w:t>
      </w:r>
      <w:r w:rsidR="00CD16CC">
        <w:t xml:space="preserve"> Il permet de décrire de manière abstraite et schématique l'activité d'un système, en se concentrant uniquement sur les actions à réaliser sans entrer dans les détails des choix organisationnels, des méthodes d'exécution, ni des lieux d'application. En résumé, il définit simplement ce qui doit être </w:t>
      </w:r>
      <w:proofErr w:type="gramStart"/>
      <w:r w:rsidR="00CD16CC">
        <w:t>fait</w:t>
      </w:r>
      <w:r w:rsidR="00D44F8A">
        <w:t>(</w:t>
      </w:r>
      <w:proofErr w:type="gramEnd"/>
      <w:r w:rsidR="00D44F8A">
        <w:t>que fait l’entreprise)</w:t>
      </w:r>
      <w:r w:rsidR="00CD16CC">
        <w:t xml:space="preserve">, sans préciser quand, comment, ni où ces actions doivent être </w:t>
      </w:r>
      <w:r w:rsidR="00827F14">
        <w:t>exécutées. [</w:t>
      </w:r>
      <w:r>
        <w:t>‘</w:t>
      </w:r>
      <w:r w:rsidRPr="001C550C">
        <w:rPr>
          <w:color w:val="FF0000"/>
        </w:rPr>
        <w:t>UNSW Sydney’</w:t>
      </w:r>
      <w:r>
        <w:t>]</w:t>
      </w:r>
    </w:p>
    <w:p w:rsidR="002D334A" w:rsidRDefault="002D334A" w:rsidP="001C550C">
      <w:pPr>
        <w:spacing w:before="100" w:beforeAutospacing="1" w:after="100" w:afterAutospacing="1" w:line="240" w:lineRule="auto"/>
        <w:rPr>
          <w:rFonts w:ascii="Helvetica" w:hAnsi="Helvetica" w:cs="Helvetica"/>
          <w:color w:val="FF0000"/>
          <w:sz w:val="20"/>
          <w:szCs w:val="29"/>
          <w:shd w:val="clear" w:color="auto" w:fill="FFFFFF"/>
        </w:rPr>
      </w:pPr>
      <w:r w:rsidRPr="002D334A">
        <w:rPr>
          <w:rFonts w:ascii="Helvetica" w:hAnsi="Helvetica" w:cs="Helvetica"/>
          <w:color w:val="000000"/>
          <w:sz w:val="20"/>
          <w:szCs w:val="29"/>
          <w:shd w:val="clear" w:color="auto" w:fill="FFFFFF"/>
        </w:rPr>
        <w:t>Le modèle conceptuel des traitements décrit l'ensemble des opérations que doit effectuer l'application (QUOI</w:t>
      </w:r>
      <w:proofErr w:type="gramStart"/>
      <w:r w:rsidRPr="002D334A">
        <w:rPr>
          <w:rFonts w:ascii="Helvetica" w:hAnsi="Helvetica" w:cs="Helvetica"/>
          <w:color w:val="000000"/>
          <w:sz w:val="20"/>
          <w:szCs w:val="29"/>
          <w:shd w:val="clear" w:color="auto" w:fill="FFFFFF"/>
        </w:rPr>
        <w:t>)</w:t>
      </w:r>
      <w:r w:rsidRPr="002D334A">
        <w:rPr>
          <w:rFonts w:ascii="Helvetica" w:hAnsi="Helvetica" w:cs="Helvetica"/>
          <w:color w:val="FF0000"/>
          <w:sz w:val="20"/>
          <w:szCs w:val="29"/>
          <w:shd w:val="clear" w:color="auto" w:fill="FFFFFF"/>
        </w:rPr>
        <w:t>[</w:t>
      </w:r>
      <w:proofErr w:type="gramEnd"/>
      <w:r w:rsidRPr="002D334A">
        <w:rPr>
          <w:rFonts w:ascii="Helvetica" w:hAnsi="Helvetica" w:cs="Helvetica"/>
          <w:color w:val="FF0000"/>
          <w:sz w:val="20"/>
          <w:szCs w:val="29"/>
          <w:shd w:val="clear" w:color="auto" w:fill="FFFFFF"/>
        </w:rPr>
        <w:t xml:space="preserve">turrier.fr sans </w:t>
      </w:r>
      <w:proofErr w:type="spellStart"/>
      <w:r w:rsidRPr="002D334A">
        <w:rPr>
          <w:rFonts w:ascii="Helvetica" w:hAnsi="Helvetica" w:cs="Helvetica"/>
          <w:color w:val="FF0000"/>
          <w:sz w:val="20"/>
          <w:szCs w:val="29"/>
          <w:shd w:val="clear" w:color="auto" w:fill="FFFFFF"/>
        </w:rPr>
        <w:t>trad</w:t>
      </w:r>
      <w:proofErr w:type="spellEnd"/>
      <w:r w:rsidRPr="002D334A">
        <w:rPr>
          <w:rFonts w:ascii="Helvetica" w:hAnsi="Helvetica" w:cs="Helvetica"/>
          <w:color w:val="FF0000"/>
          <w:sz w:val="20"/>
          <w:szCs w:val="29"/>
          <w:shd w:val="clear" w:color="auto" w:fill="FFFFFF"/>
        </w:rPr>
        <w:t>]</w:t>
      </w:r>
    </w:p>
    <w:p w:rsidR="002D334A" w:rsidRPr="002D334A" w:rsidRDefault="002D334A" w:rsidP="001C550C">
      <w:pPr>
        <w:spacing w:before="100" w:beforeAutospacing="1" w:after="100" w:afterAutospacing="1" w:line="240" w:lineRule="auto"/>
        <w:rPr>
          <w:sz w:val="4"/>
        </w:rPr>
      </w:pPr>
      <w:r w:rsidRPr="002D334A">
        <w:rPr>
          <w:rFonts w:ascii="Helvetica" w:hAnsi="Helvetica" w:cs="Helvetica"/>
          <w:color w:val="000000"/>
          <w:sz w:val="18"/>
          <w:szCs w:val="29"/>
          <w:shd w:val="clear" w:color="auto" w:fill="FFFFFF"/>
        </w:rPr>
        <w:t>Le MCT fait apparaître les processus et les opérations effectuées par l’application (QUOI) sans faire apparaître de façon formelle les acteurs pouvant effectuer ces opérations (QUI) et les moments où ces opérations sont effectuées (QUAND).</w:t>
      </w:r>
      <w:r w:rsidRPr="002D334A">
        <w:rPr>
          <w:rFonts w:ascii="Helvetica" w:hAnsi="Helvetica" w:cs="Helvetica"/>
          <w:color w:val="FF0000"/>
          <w:sz w:val="20"/>
          <w:szCs w:val="29"/>
          <w:shd w:val="clear" w:color="auto" w:fill="FFFFFF"/>
        </w:rPr>
        <w:t xml:space="preserve"> [</w:t>
      </w:r>
      <w:proofErr w:type="gramStart"/>
      <w:r w:rsidRPr="002D334A">
        <w:rPr>
          <w:rFonts w:ascii="Helvetica" w:hAnsi="Helvetica" w:cs="Helvetica"/>
          <w:color w:val="FF0000"/>
          <w:sz w:val="20"/>
          <w:szCs w:val="29"/>
          <w:shd w:val="clear" w:color="auto" w:fill="FFFFFF"/>
        </w:rPr>
        <w:t>turrier.fr</w:t>
      </w:r>
      <w:proofErr w:type="gramEnd"/>
      <w:r w:rsidRPr="002D334A">
        <w:rPr>
          <w:rFonts w:ascii="Helvetica" w:hAnsi="Helvetica" w:cs="Helvetica"/>
          <w:color w:val="FF0000"/>
          <w:sz w:val="20"/>
          <w:szCs w:val="29"/>
          <w:shd w:val="clear" w:color="auto" w:fill="FFFFFF"/>
        </w:rPr>
        <w:t xml:space="preserve"> sans </w:t>
      </w:r>
      <w:proofErr w:type="spellStart"/>
      <w:r w:rsidRPr="002D334A">
        <w:rPr>
          <w:rFonts w:ascii="Helvetica" w:hAnsi="Helvetica" w:cs="Helvetica"/>
          <w:color w:val="FF0000"/>
          <w:sz w:val="20"/>
          <w:szCs w:val="29"/>
          <w:shd w:val="clear" w:color="auto" w:fill="FFFFFF"/>
        </w:rPr>
        <w:t>trad</w:t>
      </w:r>
      <w:proofErr w:type="spellEnd"/>
      <w:r w:rsidRPr="002D334A">
        <w:rPr>
          <w:rFonts w:ascii="Helvetica" w:hAnsi="Helvetica" w:cs="Helvetica"/>
          <w:color w:val="FF0000"/>
          <w:sz w:val="20"/>
          <w:szCs w:val="29"/>
          <w:shd w:val="clear" w:color="auto" w:fill="FFFFFF"/>
        </w:rPr>
        <w:t>]</w:t>
      </w:r>
    </w:p>
    <w:p w:rsidR="00C85246" w:rsidRDefault="00C85246" w:rsidP="001C550C">
      <w:pPr>
        <w:spacing w:before="100" w:beforeAutospacing="1" w:after="100" w:afterAutospacing="1" w:line="240" w:lineRule="auto"/>
      </w:pPr>
      <w:r>
        <w:t xml:space="preserve">Ce modèle décrit les processus et les traitements nécessaires au système d'information. Il se concentre sur les fonctions à réaliser et la manière dont les données doivent être traitées, en décrivant les processus de manière abstraite, sans tenir compte des détails </w:t>
      </w:r>
      <w:proofErr w:type="gramStart"/>
      <w:r>
        <w:t>techniques</w:t>
      </w:r>
      <w:r w:rsidRPr="00C85246">
        <w:rPr>
          <w:color w:val="FF0000"/>
        </w:rPr>
        <w:t>.[</w:t>
      </w:r>
      <w:proofErr w:type="gramEnd"/>
      <w:r w:rsidRPr="00C85246">
        <w:rPr>
          <w:color w:val="FF0000"/>
        </w:rPr>
        <w:t>chat]</w:t>
      </w:r>
    </w:p>
    <w:p w:rsidR="00975E14" w:rsidRDefault="00975E14" w:rsidP="001C550C">
      <w:pPr>
        <w:spacing w:before="100" w:beforeAutospacing="1" w:after="100" w:afterAutospacing="1" w:line="240" w:lineRule="auto"/>
        <w:rPr>
          <w:b/>
        </w:rPr>
      </w:pPr>
      <w:r w:rsidRPr="00975E14">
        <w:rPr>
          <w:b/>
        </w:rPr>
        <w:t>Représentation schématique du MCT</w:t>
      </w:r>
    </w:p>
    <w:p w:rsidR="00C85E78" w:rsidRDefault="00C85E78" w:rsidP="001C550C">
      <w:pPr>
        <w:spacing w:before="100" w:beforeAutospacing="1" w:after="100" w:afterAutospacing="1" w:line="240" w:lineRule="auto"/>
      </w:pPr>
      <w:r>
        <w:t>Il est basé sur 3 concepts :</w:t>
      </w:r>
    </w:p>
    <w:p w:rsidR="00C85E78" w:rsidRDefault="00C85E78" w:rsidP="002777B5">
      <w:pPr>
        <w:pStyle w:val="Paragraphedeliste"/>
        <w:numPr>
          <w:ilvl w:val="0"/>
          <w:numId w:val="15"/>
        </w:numPr>
        <w:spacing w:before="100" w:beforeAutospacing="1" w:after="100" w:afterAutospacing="1" w:line="240" w:lineRule="auto"/>
      </w:pPr>
      <w:r>
        <w:lastRenderedPageBreak/>
        <w:t>Evènement :</w:t>
      </w:r>
      <w:r w:rsidRPr="00C85E78">
        <w:t xml:space="preserve"> </w:t>
      </w:r>
      <w:r>
        <w:t xml:space="preserve">Un événement est une action active qui déclenche une réaction du système </w:t>
      </w:r>
      <w:r w:rsidR="005B531A">
        <w:t>d’information. (</w:t>
      </w:r>
      <w:r w:rsidR="005E60A9">
        <w:t>Déclenche</w:t>
      </w:r>
      <w:r w:rsidR="00D44F8A">
        <w:t xml:space="preserve"> une action d’un ou plusieurs exécution</w:t>
      </w:r>
      <w:r w:rsidR="005B531A">
        <w:t>s</w:t>
      </w:r>
      <w:r w:rsidR="00D44F8A">
        <w:t>.)</w:t>
      </w:r>
    </w:p>
    <w:p w:rsidR="002D334A" w:rsidRPr="002D334A" w:rsidRDefault="002D334A" w:rsidP="002D334A">
      <w:pPr>
        <w:pStyle w:val="Paragraphedeliste"/>
        <w:spacing w:before="100" w:beforeAutospacing="1" w:after="100" w:afterAutospacing="1" w:line="240" w:lineRule="auto"/>
        <w:rPr>
          <w:sz w:val="14"/>
        </w:rPr>
      </w:pPr>
      <w:r w:rsidRPr="002D334A">
        <w:rPr>
          <w:rFonts w:ascii="Helvetica" w:hAnsi="Helvetica" w:cs="Helvetica"/>
          <w:color w:val="000000"/>
          <w:sz w:val="20"/>
          <w:szCs w:val="29"/>
          <w:shd w:val="clear" w:color="auto" w:fill="FFFFFF"/>
        </w:rPr>
        <w:t>Un </w:t>
      </w:r>
      <w:r w:rsidRPr="002D334A">
        <w:rPr>
          <w:rStyle w:val="lev"/>
          <w:rFonts w:ascii="Helvetica" w:hAnsi="Helvetica" w:cs="Helvetica"/>
          <w:color w:val="000000"/>
          <w:sz w:val="20"/>
          <w:szCs w:val="29"/>
          <w:shd w:val="clear" w:color="auto" w:fill="FFFFFF"/>
        </w:rPr>
        <w:t>évènement</w:t>
      </w:r>
      <w:r w:rsidRPr="002D334A">
        <w:rPr>
          <w:rFonts w:ascii="Helvetica" w:hAnsi="Helvetica" w:cs="Helvetica"/>
          <w:color w:val="000000"/>
          <w:sz w:val="20"/>
          <w:szCs w:val="29"/>
          <w:shd w:val="clear" w:color="auto" w:fill="FFFFFF"/>
        </w:rPr>
        <w:t xml:space="preserve"> est un fait (une circonstance) qui apparaît à un moment </w:t>
      </w:r>
      <w:r w:rsidR="005E60A9" w:rsidRPr="002D334A">
        <w:rPr>
          <w:rFonts w:ascii="Helvetica" w:hAnsi="Helvetica" w:cs="Helvetica"/>
          <w:color w:val="000000"/>
          <w:sz w:val="20"/>
          <w:szCs w:val="29"/>
          <w:shd w:val="clear" w:color="auto" w:fill="FFFFFF"/>
        </w:rPr>
        <w:t>donné.</w:t>
      </w:r>
      <w:r w:rsidR="005E60A9">
        <w:rPr>
          <w:rFonts w:ascii="Helvetica" w:hAnsi="Helvetica" w:cs="Helvetica"/>
          <w:color w:val="000000"/>
          <w:sz w:val="20"/>
          <w:szCs w:val="29"/>
          <w:shd w:val="clear" w:color="auto" w:fill="FFFFFF"/>
        </w:rPr>
        <w:t xml:space="preserve"> [</w:t>
      </w:r>
      <w:proofErr w:type="gramStart"/>
      <w:r w:rsidRPr="002D334A">
        <w:rPr>
          <w:rFonts w:ascii="Helvetica" w:hAnsi="Helvetica" w:cs="Helvetica"/>
          <w:color w:val="FF0000"/>
          <w:sz w:val="20"/>
          <w:szCs w:val="29"/>
          <w:shd w:val="clear" w:color="auto" w:fill="FFFFFF"/>
        </w:rPr>
        <w:t>turreur.fr</w:t>
      </w:r>
      <w:proofErr w:type="gramEnd"/>
      <w:r w:rsidRPr="002D334A">
        <w:rPr>
          <w:rFonts w:ascii="Helvetica" w:hAnsi="Helvetica" w:cs="Helvetica"/>
          <w:color w:val="FF0000"/>
          <w:sz w:val="20"/>
          <w:szCs w:val="29"/>
          <w:shd w:val="clear" w:color="auto" w:fill="FFFFFF"/>
        </w:rPr>
        <w:t xml:space="preserve"> </w:t>
      </w:r>
      <w:r>
        <w:rPr>
          <w:rFonts w:ascii="Helvetica" w:hAnsi="Helvetica" w:cs="Helvetica"/>
          <w:color w:val="000000"/>
          <w:sz w:val="20"/>
          <w:szCs w:val="29"/>
          <w:shd w:val="clear" w:color="auto" w:fill="FFFFFF"/>
        </w:rPr>
        <w:t xml:space="preserve">sans </w:t>
      </w:r>
      <w:proofErr w:type="spellStart"/>
      <w:r>
        <w:rPr>
          <w:rFonts w:ascii="Helvetica" w:hAnsi="Helvetica" w:cs="Helvetica"/>
          <w:color w:val="000000"/>
          <w:sz w:val="20"/>
          <w:szCs w:val="29"/>
          <w:shd w:val="clear" w:color="auto" w:fill="FFFFFF"/>
        </w:rPr>
        <w:t>trad</w:t>
      </w:r>
      <w:proofErr w:type="spellEnd"/>
      <w:r>
        <w:rPr>
          <w:rFonts w:ascii="Helvetica" w:hAnsi="Helvetica" w:cs="Helvetica"/>
          <w:color w:val="000000"/>
          <w:sz w:val="20"/>
          <w:szCs w:val="29"/>
          <w:shd w:val="clear" w:color="auto" w:fill="FFFFFF"/>
        </w:rPr>
        <w:t>]</w:t>
      </w:r>
    </w:p>
    <w:p w:rsidR="00C85E78" w:rsidRDefault="00C85E78" w:rsidP="002777B5">
      <w:pPr>
        <w:pStyle w:val="Paragraphedeliste"/>
        <w:numPr>
          <w:ilvl w:val="0"/>
          <w:numId w:val="3"/>
        </w:numPr>
        <w:spacing w:before="100" w:beforeAutospacing="1" w:after="100" w:afterAutospacing="1" w:line="240" w:lineRule="auto"/>
      </w:pPr>
      <w:r>
        <w:t>Les flux modélisés constituent souvent des évènements déclencheurs</w:t>
      </w:r>
    </w:p>
    <w:p w:rsidR="00C85E78" w:rsidRPr="00C85E78" w:rsidRDefault="00C85E78" w:rsidP="002777B5">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 xml:space="preserve"> Un événement déclenche une opération soit seul soit en synchronisation avec un ou plusieurs autres évènements ;</w:t>
      </w:r>
    </w:p>
    <w:p w:rsidR="00C85E78" w:rsidRPr="00C85E78" w:rsidRDefault="00C85E78" w:rsidP="002777B5">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Le temps peut constituer un évènement déclencheur.</w:t>
      </w:r>
    </w:p>
    <w:p w:rsidR="00BA507B" w:rsidRDefault="00C85E78" w:rsidP="002777B5">
      <w:pPr>
        <w:pStyle w:val="NormalWeb"/>
        <w:numPr>
          <w:ilvl w:val="0"/>
          <w:numId w:val="15"/>
        </w:numPr>
      </w:pPr>
      <w:r>
        <w:t>Opération :</w:t>
      </w:r>
      <w:r w:rsidR="00BA507B">
        <w:t xml:space="preserve"> Une opération est une séquence de tâches activée sous des conditions spécifiques, qui produit des résultats conformément à des règles d'émission.</w:t>
      </w:r>
      <w:r w:rsidR="00BA507B" w:rsidRPr="00BA507B">
        <w:t xml:space="preserve"> </w:t>
      </w:r>
      <w:r w:rsidR="00BA507B">
        <w:t>(</w:t>
      </w:r>
      <w:proofErr w:type="gramStart"/>
      <w:r w:rsidR="00BA507B">
        <w:t>règles</w:t>
      </w:r>
      <w:proofErr w:type="gramEnd"/>
      <w:r w:rsidR="00BA507B">
        <w:t xml:space="preserve"> de traitement) On utilise souvent un formalisme graphique pour représenter cela : [</w:t>
      </w:r>
      <w:r w:rsidR="00BA507B" w:rsidRPr="00BA507B">
        <w:rPr>
          <w:color w:val="00B050"/>
        </w:rPr>
        <w:t>E</w:t>
      </w:r>
      <w:r w:rsidR="00BA507B">
        <w:rPr>
          <w:color w:val="00B050"/>
        </w:rPr>
        <w:t>-</w:t>
      </w:r>
      <w:r w:rsidR="00BA507B" w:rsidRPr="00BA507B">
        <w:rPr>
          <w:color w:val="00B050"/>
        </w:rPr>
        <w:t>MIAGE</w:t>
      </w:r>
      <w:r w:rsidR="00BA507B">
        <w:rPr>
          <w:color w:val="00B050"/>
        </w:rPr>
        <w:t xml:space="preserve"> page 2</w:t>
      </w:r>
      <w:r w:rsidR="00BA507B">
        <w:t>]</w:t>
      </w:r>
    </w:p>
    <w:p w:rsidR="002D334A" w:rsidRPr="002D334A" w:rsidRDefault="002D334A" w:rsidP="002D334A">
      <w:pPr>
        <w:pStyle w:val="NormalWeb"/>
        <w:ind w:left="720"/>
        <w:rPr>
          <w:sz w:val="18"/>
        </w:rPr>
      </w:pPr>
      <w:r w:rsidRPr="002D334A">
        <w:rPr>
          <w:rFonts w:ascii="Helvetica" w:hAnsi="Helvetica" w:cs="Helvetica"/>
          <w:color w:val="000000"/>
          <w:sz w:val="22"/>
          <w:szCs w:val="29"/>
          <w:shd w:val="clear" w:color="auto" w:fill="FFFFFF"/>
        </w:rPr>
        <w:t>Une </w:t>
      </w:r>
      <w:r w:rsidRPr="002D334A">
        <w:rPr>
          <w:rStyle w:val="lev"/>
          <w:rFonts w:ascii="Helvetica" w:eastAsiaTheme="majorEastAsia" w:hAnsi="Helvetica" w:cs="Helvetica"/>
          <w:color w:val="000000"/>
          <w:sz w:val="22"/>
          <w:szCs w:val="29"/>
          <w:shd w:val="clear" w:color="auto" w:fill="FFFFFF"/>
        </w:rPr>
        <w:t>opération</w:t>
      </w:r>
      <w:r w:rsidRPr="002D334A">
        <w:rPr>
          <w:rFonts w:ascii="Helvetica" w:hAnsi="Helvetica" w:cs="Helvetica"/>
          <w:color w:val="000000"/>
          <w:sz w:val="22"/>
          <w:szCs w:val="29"/>
          <w:shd w:val="clear" w:color="auto" w:fill="FFFFFF"/>
        </w:rPr>
        <w:t> est une action concrète (manuelle ou informatique) qui conduit à un évènement de sortie (résultat</w:t>
      </w:r>
      <w:proofErr w:type="gramStart"/>
      <w:r w:rsidRPr="002D334A">
        <w:rPr>
          <w:rFonts w:ascii="Helvetica" w:hAnsi="Helvetica" w:cs="Helvetica"/>
          <w:color w:val="000000"/>
          <w:sz w:val="22"/>
          <w:szCs w:val="29"/>
          <w:shd w:val="clear" w:color="auto" w:fill="FFFFFF"/>
        </w:rPr>
        <w:t>).</w:t>
      </w:r>
      <w:r w:rsidRPr="002D334A">
        <w:rPr>
          <w:rFonts w:ascii="Helvetica" w:hAnsi="Helvetica" w:cs="Helvetica"/>
          <w:color w:val="FF0000"/>
          <w:sz w:val="22"/>
          <w:szCs w:val="29"/>
          <w:shd w:val="clear" w:color="auto" w:fill="FFFFFF"/>
        </w:rPr>
        <w:t>[</w:t>
      </w:r>
      <w:proofErr w:type="gramEnd"/>
      <w:r w:rsidRPr="002D334A">
        <w:rPr>
          <w:rFonts w:ascii="Helvetica" w:hAnsi="Helvetica" w:cs="Helvetica"/>
          <w:color w:val="FF0000"/>
          <w:sz w:val="22"/>
          <w:szCs w:val="29"/>
          <w:shd w:val="clear" w:color="auto" w:fill="FFFFFF"/>
        </w:rPr>
        <w:t xml:space="preserve">turrier.fr sans </w:t>
      </w:r>
      <w:proofErr w:type="spellStart"/>
      <w:r w:rsidRPr="002D334A">
        <w:rPr>
          <w:rFonts w:ascii="Helvetica" w:hAnsi="Helvetica" w:cs="Helvetica"/>
          <w:color w:val="FF0000"/>
          <w:sz w:val="22"/>
          <w:szCs w:val="29"/>
          <w:shd w:val="clear" w:color="auto" w:fill="FFFFFF"/>
        </w:rPr>
        <w:t>trad</w:t>
      </w:r>
      <w:proofErr w:type="spellEnd"/>
      <w:r w:rsidRPr="002D334A">
        <w:rPr>
          <w:rFonts w:ascii="Helvetica" w:hAnsi="Helvetica" w:cs="Helvetica"/>
          <w:color w:val="FF0000"/>
          <w:sz w:val="22"/>
          <w:szCs w:val="29"/>
          <w:shd w:val="clear" w:color="auto" w:fill="FFFFFF"/>
        </w:rPr>
        <w:t>]</w:t>
      </w:r>
    </w:p>
    <w:p w:rsidR="00AE6836" w:rsidRDefault="00AE6836" w:rsidP="002777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AE6836">
        <w:rPr>
          <w:rFonts w:ascii="Times New Roman" w:eastAsia="Times New Roman" w:hAnsi="Times New Roman" w:cs="Times New Roman"/>
          <w:sz w:val="24"/>
          <w:szCs w:val="24"/>
          <w:lang w:eastAsia="fr-FR"/>
        </w:rPr>
        <w:t>Une opération est exprimée par un verbe ou préférablement par un substantif.</w:t>
      </w:r>
    </w:p>
    <w:p w:rsidR="00AE6836" w:rsidRPr="001722EF" w:rsidRDefault="00AE6836" w:rsidP="002777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t>Une opération déclenche au moins un résultat. Ce résultat peut devenir évènement déclencheur pour une autre opération.</w:t>
      </w:r>
    </w:p>
    <w:p w:rsidR="006C3764" w:rsidRPr="006C3764" w:rsidRDefault="001722EF" w:rsidP="002777B5">
      <w:pPr>
        <w:pStyle w:val="Paragraphedeliste"/>
        <w:numPr>
          <w:ilvl w:val="0"/>
          <w:numId w:val="19"/>
        </w:numPr>
        <w:rPr>
          <w:color w:val="0000FF"/>
          <w:u w:val="single"/>
        </w:rPr>
      </w:pPr>
      <w:r>
        <w:t>Dans le symbole de l'opération, on peut représenter toutes les actions nécessaires pour obtenir le ou les résultats souhaités.</w:t>
      </w:r>
      <w:r w:rsidR="006C3764">
        <w:t>(ici…[</w:t>
      </w:r>
      <w:r w:rsidR="006C3764" w:rsidRPr="006C3764">
        <w:rPr>
          <w:color w:val="00B050"/>
        </w:rPr>
        <w:t>GitHub</w:t>
      </w:r>
      <w:r w:rsidR="006C3764">
        <w:t> :</w:t>
      </w:r>
      <w:r w:rsidR="006C3764" w:rsidRPr="006C3764">
        <w:t xml:space="preserve"> </w:t>
      </w:r>
      <w:r w:rsidR="006C3764">
        <w:fldChar w:fldCharType="begin"/>
      </w:r>
      <w:r w:rsidR="006C3764">
        <w:instrText xml:space="preserve"> HYPERLINK "https://geainfolemans.github.io/SGBD/co/mct_c1.html" </w:instrText>
      </w:r>
      <w:r w:rsidR="006C3764">
        <w:fldChar w:fldCharType="separate"/>
      </w:r>
      <w:r w:rsidR="006C3764" w:rsidRPr="006C3764">
        <w:rPr>
          <w:color w:val="0000FF"/>
          <w:u w:val="single"/>
        </w:rPr>
        <w:t>Le MCT : Cours [Système d'Information de gestion]]</w:t>
      </w:r>
    </w:p>
    <w:p w:rsidR="006C3764" w:rsidRPr="00AE6836" w:rsidRDefault="006C3764" w:rsidP="006C3764">
      <w:pPr>
        <w:rPr>
          <w:rFonts w:ascii="Times New Roman" w:eastAsia="Times New Roman" w:hAnsi="Times New Roman" w:cs="Times New Roman"/>
          <w:sz w:val="24"/>
          <w:szCs w:val="24"/>
          <w:lang w:eastAsia="fr-FR"/>
        </w:rPr>
      </w:pPr>
      <w:r>
        <w:fldChar w:fldCharType="end"/>
      </w:r>
    </w:p>
    <w:p w:rsidR="00BA507B" w:rsidRPr="00BA507B" w:rsidRDefault="00BA507B" w:rsidP="00AE6836">
      <w:pPr>
        <w:pStyle w:val="NormalWeb"/>
        <w:ind w:left="720"/>
      </w:pPr>
    </w:p>
    <w:p w:rsidR="006C3764" w:rsidRPr="0079428B" w:rsidRDefault="006C3764" w:rsidP="002777B5">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9428B">
        <w:rPr>
          <w:rFonts w:ascii="Times New Roman" w:eastAsia="Times New Roman" w:hAnsi="Times New Roman" w:cs="Times New Roman"/>
          <w:sz w:val="24"/>
          <w:szCs w:val="24"/>
          <w:lang w:eastAsia="fr-FR"/>
        </w:rPr>
        <w:t>Processus :</w:t>
      </w:r>
      <w:r w:rsidRPr="006C3764">
        <w:t xml:space="preserve"> </w:t>
      </w:r>
      <w:r>
        <w:t xml:space="preserve">Un processus désigne </w:t>
      </w:r>
      <w:r w:rsidR="0079428B">
        <w:t xml:space="preserve">un ensemble d'opérations qui se </w:t>
      </w:r>
      <w:r>
        <w:t>déroulent dans un même domaine et sont déclenchées par un événement externe à ce domaine.</w:t>
      </w:r>
    </w:p>
    <w:p w:rsidR="00A11083" w:rsidRDefault="00B167F0" w:rsidP="00A11083">
      <w:pPr>
        <w:pStyle w:val="Paragraphedeliste"/>
        <w:spacing w:before="100" w:beforeAutospacing="1" w:after="100" w:afterAutospacing="1" w:line="240" w:lineRule="auto"/>
        <w:rPr>
          <w:color w:val="00B050"/>
        </w:rPr>
      </w:pPr>
      <w:proofErr w:type="gramStart"/>
      <w:r w:rsidRPr="00B167F0">
        <w:rPr>
          <w:color w:val="00B050"/>
        </w:rPr>
        <w:t>schéma</w:t>
      </w:r>
      <w:proofErr w:type="gramEnd"/>
      <w:r w:rsidR="00A11083" w:rsidRPr="00B167F0">
        <w:rPr>
          <w:color w:val="00B050"/>
        </w:rPr>
        <w:t xml:space="preserve"> </w:t>
      </w:r>
      <w:r w:rsidRPr="00B167F0">
        <w:rPr>
          <w:color w:val="00B050"/>
        </w:rPr>
        <w:t>[</w:t>
      </w:r>
      <w:r w:rsidR="00A11083" w:rsidRPr="00B167F0">
        <w:rPr>
          <w:color w:val="00B050"/>
        </w:rPr>
        <w:t>M-IMAGE</w:t>
      </w:r>
      <w:r w:rsidRPr="00B167F0">
        <w:rPr>
          <w:color w:val="00B050"/>
        </w:rPr>
        <w:t xml:space="preserve"> p2]</w:t>
      </w:r>
      <w:r>
        <w:rPr>
          <w:color w:val="00B050"/>
        </w:rPr>
        <w:t>.</w:t>
      </w:r>
    </w:p>
    <w:p w:rsidR="0079428B" w:rsidRDefault="0079428B" w:rsidP="002777B5">
      <w:pPr>
        <w:pStyle w:val="NormalWeb"/>
        <w:numPr>
          <w:ilvl w:val="0"/>
          <w:numId w:val="21"/>
        </w:numPr>
      </w:pPr>
      <w:r w:rsidRPr="0079428B">
        <w:t xml:space="preserve">Synchronisation : </w:t>
      </w:r>
      <w:r>
        <w:t>La synchronisation d'une opération implique l'établissement d'une condition booléenne sur les événements qui doivent déclencher cette opération.</w:t>
      </w:r>
      <w:r w:rsidRPr="0079428B">
        <w:t xml:space="preserve"> </w:t>
      </w:r>
      <w:r>
        <w:t>Cela signifie que les événements contributifs sont soumis à une condition logique définie à l'aide d'opérateurs spécifiques.</w:t>
      </w:r>
      <w:r w:rsidR="00D44F8A">
        <w:t>ET /OU/NON</w:t>
      </w:r>
    </w:p>
    <w:p w:rsidR="002D334A" w:rsidRPr="002D334A" w:rsidRDefault="002D334A" w:rsidP="002D334A">
      <w:pPr>
        <w:pStyle w:val="NormalWeb"/>
        <w:ind w:left="720"/>
        <w:rPr>
          <w:sz w:val="18"/>
        </w:rPr>
      </w:pPr>
      <w:r w:rsidRPr="002D334A">
        <w:rPr>
          <w:rFonts w:ascii="Helvetica" w:hAnsi="Helvetica" w:cs="Helvetica"/>
          <w:color w:val="000000"/>
          <w:sz w:val="22"/>
          <w:szCs w:val="29"/>
          <w:shd w:val="clear" w:color="auto" w:fill="FFFFFF"/>
        </w:rPr>
        <w:t>Une </w:t>
      </w:r>
      <w:r w:rsidRPr="002D334A">
        <w:rPr>
          <w:rStyle w:val="lev"/>
          <w:rFonts w:ascii="Helvetica" w:eastAsiaTheme="majorEastAsia" w:hAnsi="Helvetica" w:cs="Helvetica"/>
          <w:color w:val="000000"/>
          <w:sz w:val="22"/>
          <w:szCs w:val="29"/>
          <w:shd w:val="clear" w:color="auto" w:fill="FFFFFF"/>
        </w:rPr>
        <w:t>synchronisation</w:t>
      </w:r>
      <w:r w:rsidRPr="002D334A">
        <w:rPr>
          <w:rFonts w:ascii="Helvetica" w:hAnsi="Helvetica" w:cs="Helvetica"/>
          <w:color w:val="000000"/>
          <w:sz w:val="22"/>
          <w:szCs w:val="29"/>
          <w:shd w:val="clear" w:color="auto" w:fill="FFFFFF"/>
        </w:rPr>
        <w:t xml:space="preserve"> est la condition (de type ET ou </w:t>
      </w:r>
      <w:proofErr w:type="spellStart"/>
      <w:r w:rsidRPr="002D334A">
        <w:rPr>
          <w:rFonts w:ascii="Helvetica" w:hAnsi="Helvetica" w:cs="Helvetica"/>
          <w:color w:val="000000"/>
          <w:sz w:val="22"/>
          <w:szCs w:val="29"/>
          <w:shd w:val="clear" w:color="auto" w:fill="FFFFFF"/>
        </w:rPr>
        <w:t>OU</w:t>
      </w:r>
      <w:proofErr w:type="spellEnd"/>
      <w:r w:rsidRPr="002D334A">
        <w:rPr>
          <w:rFonts w:ascii="Helvetica" w:hAnsi="Helvetica" w:cs="Helvetica"/>
          <w:color w:val="000000"/>
          <w:sz w:val="22"/>
          <w:szCs w:val="29"/>
          <w:shd w:val="clear" w:color="auto" w:fill="FFFFFF"/>
        </w:rPr>
        <w:t xml:space="preserve">) pour laquelle plusieurs évènements entrants sont </w:t>
      </w:r>
      <w:proofErr w:type="spellStart"/>
      <w:r w:rsidRPr="002D334A">
        <w:rPr>
          <w:rFonts w:ascii="Helvetica" w:hAnsi="Helvetica" w:cs="Helvetica"/>
          <w:color w:val="000000"/>
          <w:sz w:val="22"/>
          <w:szCs w:val="29"/>
          <w:shd w:val="clear" w:color="auto" w:fill="FFFFFF"/>
        </w:rPr>
        <w:t>suceptibles</w:t>
      </w:r>
      <w:proofErr w:type="spellEnd"/>
      <w:r w:rsidRPr="002D334A">
        <w:rPr>
          <w:rFonts w:ascii="Helvetica" w:hAnsi="Helvetica" w:cs="Helvetica"/>
          <w:color w:val="000000"/>
          <w:sz w:val="22"/>
          <w:szCs w:val="29"/>
          <w:shd w:val="clear" w:color="auto" w:fill="FFFFFF"/>
        </w:rPr>
        <w:t xml:space="preserve"> de provoquer le déclenchement d'une </w:t>
      </w:r>
      <w:proofErr w:type="gramStart"/>
      <w:r w:rsidRPr="002D334A">
        <w:rPr>
          <w:rFonts w:ascii="Helvetica" w:hAnsi="Helvetica" w:cs="Helvetica"/>
          <w:color w:val="000000"/>
          <w:sz w:val="22"/>
          <w:szCs w:val="29"/>
          <w:shd w:val="clear" w:color="auto" w:fill="FFFFFF"/>
        </w:rPr>
        <w:t>opération</w:t>
      </w:r>
      <w:r>
        <w:rPr>
          <w:rFonts w:ascii="Helvetica" w:hAnsi="Helvetica" w:cs="Helvetica"/>
          <w:color w:val="000000"/>
          <w:sz w:val="22"/>
          <w:szCs w:val="29"/>
          <w:shd w:val="clear" w:color="auto" w:fill="FFFFFF"/>
        </w:rPr>
        <w:t>[</w:t>
      </w:r>
      <w:proofErr w:type="gramEnd"/>
      <w:r>
        <w:rPr>
          <w:rFonts w:ascii="Helvetica" w:hAnsi="Helvetica" w:cs="Helvetica"/>
          <w:color w:val="FF0000"/>
          <w:sz w:val="22"/>
          <w:szCs w:val="29"/>
          <w:shd w:val="clear" w:color="auto" w:fill="FFFFFF"/>
        </w:rPr>
        <w:t>turrie</w:t>
      </w:r>
      <w:r w:rsidRPr="002D334A">
        <w:rPr>
          <w:rFonts w:ascii="Helvetica" w:hAnsi="Helvetica" w:cs="Helvetica"/>
          <w:color w:val="FF0000"/>
          <w:sz w:val="22"/>
          <w:szCs w:val="29"/>
          <w:shd w:val="clear" w:color="auto" w:fill="FFFFFF"/>
        </w:rPr>
        <w:t xml:space="preserve">r.fr sans </w:t>
      </w:r>
      <w:proofErr w:type="spellStart"/>
      <w:r w:rsidRPr="002D334A">
        <w:rPr>
          <w:rFonts w:ascii="Helvetica" w:hAnsi="Helvetica" w:cs="Helvetica"/>
          <w:color w:val="FF0000"/>
          <w:sz w:val="22"/>
          <w:szCs w:val="29"/>
          <w:shd w:val="clear" w:color="auto" w:fill="FFFFFF"/>
        </w:rPr>
        <w:t>trad</w:t>
      </w:r>
      <w:proofErr w:type="spellEnd"/>
      <w:r>
        <w:rPr>
          <w:rFonts w:ascii="Helvetica" w:hAnsi="Helvetica" w:cs="Helvetica"/>
          <w:color w:val="000000"/>
          <w:sz w:val="22"/>
          <w:szCs w:val="29"/>
          <w:shd w:val="clear" w:color="auto" w:fill="FFFFFF"/>
        </w:rPr>
        <w:t>]</w:t>
      </w:r>
    </w:p>
    <w:p w:rsidR="005B531A" w:rsidRDefault="005B531A" w:rsidP="005B531A">
      <w:pPr>
        <w:pStyle w:val="NormalWeb"/>
        <w:ind w:left="720"/>
      </w:pPr>
      <w:r>
        <w:t>Synchronisation : condition booléenne, traduisant des règles de gestion que doivent vérifier les évènements pour déclencher des actions.</w:t>
      </w:r>
      <w:r w:rsidRPr="005B531A">
        <w:t xml:space="preserve"> </w:t>
      </w:r>
      <w:r>
        <w:t>[</w:t>
      </w:r>
      <w:r w:rsidRPr="005B531A">
        <w:rPr>
          <w:color w:val="FF0000"/>
        </w:rPr>
        <w:t>Faculté MI</w:t>
      </w:r>
      <w:r>
        <w:t>]</w:t>
      </w:r>
    </w:p>
    <w:p w:rsidR="005B531A" w:rsidRDefault="005B531A" w:rsidP="005B531A">
      <w:pPr>
        <w:pStyle w:val="NormalWeb"/>
        <w:ind w:left="720"/>
      </w:pPr>
    </w:p>
    <w:p w:rsidR="005B531A" w:rsidRDefault="005B531A" w:rsidP="005B531A">
      <w:pPr>
        <w:pStyle w:val="NormalWeb"/>
        <w:ind w:left="720"/>
      </w:pPr>
    </w:p>
    <w:p w:rsidR="005B531A" w:rsidRDefault="005B531A" w:rsidP="005B531A">
      <w:pPr>
        <w:pStyle w:val="NormalWeb"/>
        <w:ind w:left="720"/>
      </w:pPr>
    </w:p>
    <w:p w:rsidR="0079428B" w:rsidRPr="0079428B" w:rsidRDefault="0079428B" w:rsidP="0079428B">
      <w:pPr>
        <w:pStyle w:val="Paragraphedeliste"/>
        <w:spacing w:before="100" w:beforeAutospacing="1" w:after="100" w:afterAutospacing="1" w:line="240" w:lineRule="auto"/>
        <w:ind w:left="2832"/>
      </w:pPr>
    </w:p>
    <w:p w:rsidR="00B167F0" w:rsidRDefault="00B167F0" w:rsidP="00A11083">
      <w:pPr>
        <w:pStyle w:val="Paragraphedeliste"/>
        <w:spacing w:before="100" w:beforeAutospacing="1" w:after="100" w:afterAutospacing="1" w:line="240" w:lineRule="auto"/>
        <w:rPr>
          <w:color w:val="00B050"/>
        </w:rPr>
      </w:pPr>
    </w:p>
    <w:p w:rsidR="00B167F0" w:rsidRDefault="00B167F0" w:rsidP="002777B5">
      <w:pPr>
        <w:pStyle w:val="Paragraphedeliste"/>
        <w:numPr>
          <w:ilvl w:val="0"/>
          <w:numId w:val="15"/>
        </w:numPr>
        <w:spacing w:before="100" w:beforeAutospacing="1" w:after="100" w:afterAutospacing="1" w:line="240" w:lineRule="auto"/>
      </w:pPr>
      <w:r>
        <w:t>Les règles d’émission des résultats :</w:t>
      </w:r>
      <w:r w:rsidRPr="00B167F0">
        <w:t xml:space="preserve"> </w:t>
      </w:r>
    </w:p>
    <w:p w:rsidR="005B531A" w:rsidRDefault="005B531A" w:rsidP="005B531A">
      <w:pPr>
        <w:pStyle w:val="Paragraphedeliste"/>
        <w:spacing w:before="100" w:beforeAutospacing="1" w:after="100" w:afterAutospacing="1" w:line="240" w:lineRule="auto"/>
      </w:pPr>
      <w:r>
        <w:t>Règle démission : condition traduisant une règle de gestion à laquelle est soumise l’émission du résultat d’une opération. [</w:t>
      </w:r>
      <w:r w:rsidRPr="005B531A">
        <w:rPr>
          <w:color w:val="FF0000"/>
        </w:rPr>
        <w:t>Faculté MI</w:t>
      </w:r>
      <w:r>
        <w:t>]</w:t>
      </w:r>
    </w:p>
    <w:p w:rsidR="002D334A" w:rsidRPr="002D334A" w:rsidRDefault="002D334A" w:rsidP="005B531A">
      <w:pPr>
        <w:pStyle w:val="Paragraphedeliste"/>
        <w:spacing w:before="100" w:beforeAutospacing="1" w:after="100" w:afterAutospacing="1" w:line="240" w:lineRule="auto"/>
        <w:rPr>
          <w:sz w:val="14"/>
        </w:rPr>
      </w:pPr>
      <w:r w:rsidRPr="002D334A">
        <w:rPr>
          <w:rFonts w:ascii="Helvetica" w:hAnsi="Helvetica" w:cs="Helvetica"/>
          <w:color w:val="000000"/>
          <w:sz w:val="20"/>
          <w:szCs w:val="29"/>
          <w:shd w:val="clear" w:color="auto" w:fill="FFFFFF"/>
        </w:rPr>
        <w:t>Une </w:t>
      </w:r>
      <w:r w:rsidRPr="002D334A">
        <w:rPr>
          <w:rStyle w:val="lev"/>
          <w:rFonts w:ascii="Helvetica" w:hAnsi="Helvetica" w:cs="Helvetica"/>
          <w:color w:val="000000"/>
          <w:sz w:val="20"/>
          <w:szCs w:val="29"/>
          <w:shd w:val="clear" w:color="auto" w:fill="FFFFFF"/>
        </w:rPr>
        <w:t>règle</w:t>
      </w:r>
      <w:r w:rsidRPr="002D334A">
        <w:rPr>
          <w:rFonts w:ascii="Helvetica" w:hAnsi="Helvetica" w:cs="Helvetica"/>
          <w:color w:val="000000"/>
          <w:sz w:val="20"/>
          <w:szCs w:val="29"/>
          <w:shd w:val="clear" w:color="auto" w:fill="FFFFFF"/>
        </w:rPr>
        <w:t xml:space="preserve"> d’émission est une condition (OUI ou NON) avec laquelle un évènement de sortie pourra se </w:t>
      </w:r>
      <w:proofErr w:type="gramStart"/>
      <w:r w:rsidRPr="002D334A">
        <w:rPr>
          <w:rFonts w:ascii="Helvetica" w:hAnsi="Helvetica" w:cs="Helvetica"/>
          <w:color w:val="000000"/>
          <w:sz w:val="20"/>
          <w:szCs w:val="29"/>
          <w:shd w:val="clear" w:color="auto" w:fill="FFFFFF"/>
        </w:rPr>
        <w:t>produire.</w:t>
      </w:r>
      <w:r>
        <w:rPr>
          <w:rFonts w:ascii="Helvetica" w:hAnsi="Helvetica" w:cs="Helvetica"/>
          <w:color w:val="000000"/>
          <w:sz w:val="20"/>
          <w:szCs w:val="29"/>
          <w:shd w:val="clear" w:color="auto" w:fill="FFFFFF"/>
        </w:rPr>
        <w:t>[</w:t>
      </w:r>
      <w:proofErr w:type="gramEnd"/>
      <w:r w:rsidRPr="002D334A">
        <w:rPr>
          <w:rFonts w:ascii="Helvetica" w:hAnsi="Helvetica" w:cs="Helvetica"/>
          <w:color w:val="FF0000"/>
          <w:sz w:val="20"/>
          <w:szCs w:val="29"/>
          <w:shd w:val="clear" w:color="auto" w:fill="FFFFFF"/>
        </w:rPr>
        <w:t xml:space="preserve">turrier.fr sans </w:t>
      </w:r>
      <w:proofErr w:type="spellStart"/>
      <w:r w:rsidRPr="002D334A">
        <w:rPr>
          <w:rFonts w:ascii="Helvetica" w:hAnsi="Helvetica" w:cs="Helvetica"/>
          <w:color w:val="FF0000"/>
          <w:sz w:val="20"/>
          <w:szCs w:val="29"/>
          <w:shd w:val="clear" w:color="auto" w:fill="FFFFFF"/>
        </w:rPr>
        <w:t>trad</w:t>
      </w:r>
      <w:proofErr w:type="spellEnd"/>
      <w:r>
        <w:rPr>
          <w:rFonts w:ascii="Helvetica" w:hAnsi="Helvetica" w:cs="Helvetica"/>
          <w:color w:val="000000"/>
          <w:sz w:val="20"/>
          <w:szCs w:val="29"/>
          <w:shd w:val="clear" w:color="auto" w:fill="FFFFFF"/>
        </w:rPr>
        <w:t>]</w:t>
      </w:r>
    </w:p>
    <w:p w:rsidR="00B167F0" w:rsidRDefault="00B167F0" w:rsidP="002777B5">
      <w:pPr>
        <w:pStyle w:val="Paragraphedeliste"/>
        <w:numPr>
          <w:ilvl w:val="0"/>
          <w:numId w:val="20"/>
        </w:numPr>
        <w:spacing w:before="100" w:beforeAutospacing="1" w:after="100" w:afterAutospacing="1" w:line="240" w:lineRule="auto"/>
      </w:pPr>
      <w:r>
        <w:t>Les résultats d'une opération peuvent être conditionnés par des règles d’émission. L'absence de règles d'émission signifie que le résultat est « TOUJOURS » produit.</w:t>
      </w:r>
    </w:p>
    <w:p w:rsidR="00B167F0" w:rsidRPr="00B167F0" w:rsidRDefault="00B167F0" w:rsidP="002777B5">
      <w:pPr>
        <w:pStyle w:val="Paragraphedeliste"/>
        <w:numPr>
          <w:ilvl w:val="0"/>
          <w:numId w:val="20"/>
        </w:numPr>
        <w:spacing w:before="100" w:beforeAutospacing="1" w:after="100" w:afterAutospacing="1" w:line="240" w:lineRule="auto"/>
      </w:pPr>
      <w:r>
        <w:t>Seules les règles d'action sont prises en compte, les règles de calcul ne sont pas considérées.</w:t>
      </w:r>
    </w:p>
    <w:p w:rsidR="00C85E78" w:rsidRDefault="005B531A" w:rsidP="002777B5">
      <w:pPr>
        <w:pStyle w:val="Paragraphedeliste"/>
        <w:numPr>
          <w:ilvl w:val="0"/>
          <w:numId w:val="22"/>
        </w:numPr>
        <w:spacing w:before="100" w:beforeAutospacing="1" w:after="100" w:afterAutospacing="1" w:line="240" w:lineRule="auto"/>
      </w:pPr>
      <w:r w:rsidRPr="005B531A">
        <w:t>Résultat</w:t>
      </w:r>
    </w:p>
    <w:p w:rsidR="005B531A" w:rsidRPr="005B531A" w:rsidRDefault="005B531A" w:rsidP="005B531A">
      <w:pPr>
        <w:pStyle w:val="Paragraphedeliste"/>
        <w:spacing w:before="100" w:beforeAutospacing="1" w:after="100" w:afterAutospacing="1" w:line="240" w:lineRule="auto"/>
        <w:ind w:left="1440"/>
      </w:pPr>
    </w:p>
    <w:p w:rsidR="00C85E78" w:rsidRPr="00C85E78" w:rsidRDefault="00C85E78" w:rsidP="001C550C">
      <w:pPr>
        <w:spacing w:before="100" w:beforeAutospacing="1" w:after="100" w:afterAutospacing="1" w:line="240" w:lineRule="auto"/>
      </w:pPr>
    </w:p>
    <w:p w:rsidR="00975E14" w:rsidRPr="00975E14" w:rsidRDefault="00975E14" w:rsidP="001C550C">
      <w:pPr>
        <w:spacing w:before="100" w:beforeAutospacing="1" w:after="100" w:afterAutospacing="1" w:line="240" w:lineRule="auto"/>
        <w:rPr>
          <w:b/>
        </w:rPr>
      </w:pPr>
    </w:p>
    <w:p w:rsidR="00F152FA" w:rsidRDefault="00F152FA" w:rsidP="00F152FA">
      <w:pPr>
        <w:pStyle w:val="NormalWeb"/>
        <w:ind w:left="720"/>
      </w:pPr>
    </w:p>
    <w:p w:rsidR="00F152FA" w:rsidRDefault="00F152FA" w:rsidP="00F152FA">
      <w:pPr>
        <w:pStyle w:val="NormalWeb"/>
        <w:ind w:left="720"/>
      </w:pPr>
    </w:p>
    <w:p w:rsidR="00F152FA" w:rsidRDefault="00F152FA" w:rsidP="00165DB2">
      <w:pPr>
        <w:pStyle w:val="NormalWeb"/>
        <w:ind w:left="720"/>
      </w:pPr>
    </w:p>
    <w:p w:rsidR="00165DB2" w:rsidRDefault="00165DB2" w:rsidP="00165DB2">
      <w:pPr>
        <w:pStyle w:val="NormalWeb"/>
        <w:ind w:left="720"/>
      </w:pPr>
    </w:p>
    <w:p w:rsidR="00650B26" w:rsidRDefault="00650B26" w:rsidP="00650B26">
      <w:pPr>
        <w:pStyle w:val="NormalWeb"/>
        <w:ind w:left="720"/>
      </w:pPr>
    </w:p>
    <w:p w:rsidR="00650B26" w:rsidRDefault="00650B26" w:rsidP="00650B26">
      <w:pPr>
        <w:pStyle w:val="NormalWeb"/>
        <w:ind w:left="720"/>
      </w:pPr>
    </w:p>
    <w:p w:rsidR="00CD0D8A" w:rsidRPr="00CD0D8A" w:rsidRDefault="00CD0D8A" w:rsidP="00CD0D8A">
      <w:pPr>
        <w:pStyle w:val="NormalWeb"/>
        <w:ind w:left="360"/>
      </w:pPr>
    </w:p>
    <w:p w:rsidR="00530A8B" w:rsidRPr="008D6ABD" w:rsidRDefault="00530A8B" w:rsidP="008D6ABD">
      <w:pPr>
        <w:rPr>
          <w:b/>
        </w:rPr>
      </w:pPr>
    </w:p>
    <w:p w:rsidR="00112A41" w:rsidRDefault="003852EE" w:rsidP="002777B5">
      <w:pPr>
        <w:pStyle w:val="Paragraphedeliste"/>
        <w:numPr>
          <w:ilvl w:val="0"/>
          <w:numId w:val="30"/>
        </w:numPr>
        <w:rPr>
          <w:b/>
        </w:rPr>
      </w:pPr>
      <w:r>
        <w:rPr>
          <w:b/>
        </w:rPr>
        <w:t>Niveau organisationnel</w:t>
      </w:r>
      <w:r w:rsidR="00112A41">
        <w:rPr>
          <w:b/>
        </w:rPr>
        <w:t xml:space="preserve"> ou logique </w:t>
      </w:r>
    </w:p>
    <w:p w:rsidR="003852EE" w:rsidRDefault="003852EE" w:rsidP="00112A41">
      <w:pPr>
        <w:pStyle w:val="Paragraphedeliste"/>
        <w:ind w:left="2880"/>
        <w:rPr>
          <w:b/>
        </w:rPr>
      </w:pPr>
    </w:p>
    <w:p w:rsidR="00495C38" w:rsidRDefault="00495C38" w:rsidP="00495C38">
      <w:pPr>
        <w:pStyle w:val="Paragraphedeliste"/>
        <w:ind w:left="2880"/>
        <w:rPr>
          <w:b/>
        </w:rPr>
      </w:pPr>
      <w:r>
        <w:rPr>
          <w:b/>
        </w:rPr>
        <w:t>DEFINITION :</w:t>
      </w:r>
    </w:p>
    <w:p w:rsidR="00F01A66" w:rsidRDefault="00495C38" w:rsidP="00495C38">
      <w:r>
        <w:t>Le niveau organisationnel de la méthode Merise se concentre sur la définition de la structure des données de l'entreprise (Modèle Logique de Données - MLD) ainsi que sur la description des processus ou procédures à suivre (Modèle Logique de Traitement - MLT).</w:t>
      </w:r>
    </w:p>
    <w:p w:rsidR="00B5194F" w:rsidRDefault="00B5194F" w:rsidP="00495C38">
      <w:r>
        <w:t xml:space="preserve">Il définit la nature des ressources nécessaires pour soutenir la description statique et dynamique du système d'information, en incluant à la fois les ressources humaines, matérielles et </w:t>
      </w:r>
      <w:proofErr w:type="gramStart"/>
      <w:r>
        <w:t>logicielles.[</w:t>
      </w:r>
      <w:proofErr w:type="gramEnd"/>
      <w:r w:rsidRPr="00B5194F">
        <w:rPr>
          <w:color w:val="FF0000"/>
        </w:rPr>
        <w:t>mémoire online]</w:t>
      </w:r>
    </w:p>
    <w:p w:rsidR="00495C38" w:rsidRDefault="00495C38" w:rsidP="00495C38">
      <w:r>
        <w:t>Réponse aux questions : qui, quand, que, et où (les différentes postes de ce qui le font)</w:t>
      </w:r>
    </w:p>
    <w:p w:rsidR="00C25AD4" w:rsidRDefault="00C25AD4" w:rsidP="00495C38">
      <w:r>
        <w:t>Le niveau organisationnel concerne la mise en place de l'organisation nécessaire pour atteindre les objectifs fixés.</w:t>
      </w:r>
      <w:r w:rsidRPr="00C25AD4">
        <w:t xml:space="preserve"> </w:t>
      </w:r>
      <w:r>
        <w:t>Cela comprend l'établissement des rôles et responsabilités des postes de travail, la planification des opérations dans le temps, et la détermination des types de traitements à effectuer.</w:t>
      </w:r>
    </w:p>
    <w:p w:rsidR="00495C38" w:rsidRDefault="00495C38" w:rsidP="00495C38">
      <w:r>
        <w:lastRenderedPageBreak/>
        <w:t>Le niveau organisationnel dans la méthode Merise est le stade de modélisation qui se concentre sur l'organisation concrète des données et des traitements au sein de l'entreprise. À ce niveau, deux aspects principaux sont abordés</w:t>
      </w:r>
      <w:proofErr w:type="gramStart"/>
      <w:r>
        <w:t xml:space="preserve"> :</w:t>
      </w:r>
      <w:r w:rsidR="00B16963">
        <w:t>[</w:t>
      </w:r>
      <w:proofErr w:type="gramEnd"/>
      <w:r w:rsidR="00B16963" w:rsidRPr="00B16963">
        <w:rPr>
          <w:color w:val="FF0000"/>
        </w:rPr>
        <w:t>chat</w:t>
      </w:r>
      <w:r w:rsidR="00B16963">
        <w:t>]</w:t>
      </w:r>
    </w:p>
    <w:p w:rsid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Données (MLD)</w:t>
      </w:r>
      <w:r>
        <w:rPr>
          <w:rFonts w:ascii="Times New Roman" w:eastAsia="Times New Roman" w:hAnsi="Times New Roman" w:cs="Times New Roman"/>
          <w:sz w:val="24"/>
          <w:szCs w:val="24"/>
          <w:lang w:eastAsia="fr-FR"/>
        </w:rPr>
        <w:t xml:space="preserve"> </w:t>
      </w:r>
      <w:r w:rsidR="00877DBB">
        <w:rPr>
          <w:rFonts w:ascii="Times New Roman" w:eastAsia="Times New Roman" w:hAnsi="Times New Roman" w:cs="Times New Roman"/>
          <w:sz w:val="24"/>
          <w:szCs w:val="24"/>
          <w:lang w:eastAsia="fr-FR"/>
        </w:rPr>
        <w:t>(où ?</w:t>
      </w:r>
      <w:proofErr w:type="gramStart"/>
      <w:r w:rsidR="00877DBB">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w:t>
      </w:r>
      <w:proofErr w:type="gramEnd"/>
      <w:r w:rsidRPr="00495C38">
        <w:rPr>
          <w:rFonts w:ascii="Times New Roman" w:eastAsia="Times New Roman" w:hAnsi="Times New Roman" w:cs="Times New Roman"/>
          <w:sz w:val="24"/>
          <w:szCs w:val="24"/>
          <w:lang w:eastAsia="fr-FR"/>
        </w:rPr>
        <w:t xml:space="preserve"> définit la structure des données en termes de tables, champs, relations, et contraintes, en prenant en compte les besoins spécifiques de l'organisation. Ce modèle précise comment les données seront stockées et organisées dans la base de </w:t>
      </w:r>
      <w:r w:rsidR="00B16963" w:rsidRPr="00495C38">
        <w:rPr>
          <w:rFonts w:ascii="Times New Roman" w:eastAsia="Times New Roman" w:hAnsi="Times New Roman" w:cs="Times New Roman"/>
          <w:sz w:val="24"/>
          <w:szCs w:val="24"/>
          <w:lang w:eastAsia="fr-FR"/>
        </w:rPr>
        <w:t>données.</w:t>
      </w:r>
      <w:r w:rsidR="00B16963">
        <w:rPr>
          <w:rFonts w:ascii="Times New Roman" w:eastAsia="Times New Roman" w:hAnsi="Times New Roman" w:cs="Times New Roman"/>
          <w:sz w:val="24"/>
          <w:szCs w:val="24"/>
          <w:lang w:eastAsia="fr-FR"/>
        </w:rPr>
        <w:t xml:space="preserve"> [</w:t>
      </w:r>
      <w:r w:rsidR="00B16963" w:rsidRPr="00B16963">
        <w:rPr>
          <w:rFonts w:ascii="Times New Roman" w:eastAsia="Times New Roman" w:hAnsi="Times New Roman" w:cs="Times New Roman"/>
          <w:color w:val="FF0000"/>
          <w:sz w:val="24"/>
          <w:szCs w:val="24"/>
          <w:lang w:eastAsia="fr-FR"/>
        </w:rPr>
        <w:t>Chat</w:t>
      </w:r>
      <w:r w:rsidR="00B16963">
        <w:rPr>
          <w:rFonts w:ascii="Times New Roman" w:eastAsia="Times New Roman" w:hAnsi="Times New Roman" w:cs="Times New Roman"/>
          <w:sz w:val="24"/>
          <w:szCs w:val="24"/>
          <w:lang w:eastAsia="fr-FR"/>
        </w:rPr>
        <w:t>]</w:t>
      </w:r>
    </w:p>
    <w:p w:rsidR="00C85246" w:rsidRDefault="00C85246" w:rsidP="00495C38">
      <w:pPr>
        <w:spacing w:before="100" w:beforeAutospacing="1" w:after="100" w:afterAutospacing="1" w:line="240" w:lineRule="auto"/>
        <w:rPr>
          <w:rFonts w:ascii="Times New Roman" w:eastAsia="Times New Roman" w:hAnsi="Times New Roman" w:cs="Times New Roman"/>
          <w:sz w:val="24"/>
          <w:szCs w:val="24"/>
          <w:lang w:eastAsia="fr-FR"/>
        </w:rPr>
      </w:pPr>
      <w:r>
        <w:t xml:space="preserve">Ce modèle traduit le MCD en une structure plus détaillée adaptée à un type particulier de système de gestion de base de données (SGBD). Il inclut des détails tels que les clés primaires, les contraintes d'intégrité et les relations entre les tables, tout en restant indépendant du choix spécifique du </w:t>
      </w:r>
      <w:proofErr w:type="gramStart"/>
      <w:r>
        <w:t>SGBD.[</w:t>
      </w:r>
      <w:proofErr w:type="gramEnd"/>
      <w:r w:rsidRPr="00C85246">
        <w:rPr>
          <w:color w:val="FF0000"/>
        </w:rPr>
        <w:t>chat]</w:t>
      </w:r>
    </w:p>
    <w:p w:rsidR="00B16963" w:rsidRDefault="00B16963" w:rsidP="00495C38">
      <w:pPr>
        <w:spacing w:before="100" w:beforeAutospacing="1" w:after="100" w:afterAutospacing="1" w:line="240" w:lineRule="auto"/>
      </w:pPr>
      <w:r>
        <w:t>Le Modèle Logique de Données (MLD) est une étape clé dans la méthodologie Merise, généralement l'une des dernières phases du processus. Il facilite l'implémentation de la base de données en traduisant le Modèle Conceptuel de Données (MCD) en instructions SQL adaptées au système de gestion de base de données relationnelle (SGBDR) choisi. En pratique, le MLD permet de définir le nombre de tables nécessaires ainsi que les contraintes entre elles, afin de structurer correctement la base de données relationnelle. [</w:t>
      </w:r>
      <w:r w:rsidRPr="00B16963">
        <w:rPr>
          <w:color w:val="FF0000"/>
        </w:rPr>
        <w:t>Base_de_donnée.com</w:t>
      </w:r>
      <w:r>
        <w:t>]</w:t>
      </w:r>
    </w:p>
    <w:p w:rsidR="00FB41FB" w:rsidRDefault="00FB41FB" w:rsidP="00FB41FB">
      <w:pPr>
        <w:spacing w:before="100" w:beforeAutospacing="1" w:after="100" w:afterAutospacing="1" w:line="240" w:lineRule="auto"/>
      </w:pPr>
      <w:r>
        <w:rPr>
          <w:rStyle w:val="lev"/>
        </w:rPr>
        <w:t>Définition de MLD (Merise)</w:t>
      </w:r>
      <w:r>
        <w:t xml:space="preserve"> : un Modèle Logique des Données (MLD) est une représentation textuelle de la base de données à informatiser consécutive au travail d’analyse </w:t>
      </w:r>
      <w:hyperlink r:id="rId5" w:history="1">
        <w:r>
          <w:rPr>
            <w:rStyle w:val="Lienhypertexte"/>
          </w:rPr>
          <w:t>MCD</w:t>
        </w:r>
      </w:hyperlink>
      <w:r>
        <w:t xml:space="preserve"> et précédant le </w:t>
      </w:r>
      <w:hyperlink r:id="rId6" w:history="1">
        <w:r>
          <w:rPr>
            <w:rStyle w:val="Lienhypertexte"/>
          </w:rPr>
          <w:t>MPD</w:t>
        </w:r>
      </w:hyperlink>
      <w:r>
        <w:t>.</w:t>
      </w:r>
      <w:r w:rsidRPr="00FB41FB">
        <w:t xml:space="preserve"> </w:t>
      </w:r>
      <w:r>
        <w:t>[</w:t>
      </w:r>
      <w:r w:rsidRPr="00B16963">
        <w:rPr>
          <w:color w:val="FF0000"/>
        </w:rPr>
        <w:t>Base_de_donnée.com</w:t>
      </w:r>
      <w:r>
        <w:rPr>
          <w:color w:val="FF0000"/>
        </w:rPr>
        <w:t xml:space="preserve"> sans </w:t>
      </w:r>
      <w:proofErr w:type="spellStart"/>
      <w:r>
        <w:rPr>
          <w:color w:val="FF0000"/>
        </w:rPr>
        <w:t>trad</w:t>
      </w:r>
      <w:proofErr w:type="spellEnd"/>
      <w:r>
        <w:t>]</w:t>
      </w:r>
    </w:p>
    <w:p w:rsidR="00C0463E" w:rsidRDefault="00C0463E" w:rsidP="002777B5">
      <w:pPr>
        <w:pStyle w:val="Paragraphedeliste"/>
        <w:numPr>
          <w:ilvl w:val="0"/>
          <w:numId w:val="27"/>
        </w:numPr>
        <w:spacing w:before="100" w:beforeAutospacing="1" w:after="100" w:afterAutospacing="1" w:line="240" w:lineRule="auto"/>
        <w:rPr>
          <w:b/>
        </w:rPr>
      </w:pPr>
      <w:r w:rsidRPr="00C0463E">
        <w:rPr>
          <w:b/>
        </w:rPr>
        <w:t>La manière de faire</w:t>
      </w:r>
    </w:p>
    <w:p w:rsidR="00C0463E" w:rsidRDefault="00C0463E" w:rsidP="002777B5">
      <w:pPr>
        <w:pStyle w:val="Paragraphedeliste"/>
        <w:numPr>
          <w:ilvl w:val="0"/>
          <w:numId w:val="27"/>
        </w:numPr>
        <w:spacing w:before="100" w:beforeAutospacing="1" w:after="100" w:afterAutospacing="1" w:line="240" w:lineRule="auto"/>
        <w:rPr>
          <w:b/>
        </w:rPr>
      </w:pPr>
      <w:r>
        <w:rPr>
          <w:b/>
        </w:rPr>
        <w:t xml:space="preserve">Pour les </w:t>
      </w:r>
      <w:r w:rsidR="00CC58CC">
        <w:rPr>
          <w:b/>
        </w:rPr>
        <w:t>traitements</w:t>
      </w:r>
    </w:p>
    <w:p w:rsidR="00C0463E" w:rsidRPr="00C0463E" w:rsidRDefault="00CC58CC" w:rsidP="002777B5">
      <w:pPr>
        <w:pStyle w:val="Paragraphedeliste"/>
        <w:numPr>
          <w:ilvl w:val="0"/>
          <w:numId w:val="27"/>
        </w:numPr>
        <w:spacing w:before="100" w:beforeAutospacing="1" w:after="100" w:afterAutospacing="1" w:line="240" w:lineRule="auto"/>
        <w:rPr>
          <w:b/>
        </w:rPr>
      </w:pPr>
      <w:r>
        <w:rPr>
          <w:b/>
        </w:rPr>
        <w:t>QUI, QUAND</w:t>
      </w:r>
      <w:r w:rsidR="00C0463E">
        <w:rPr>
          <w:b/>
        </w:rPr>
        <w:t xml:space="preserve"> O</w:t>
      </w:r>
      <w:r w:rsidR="008E3EBF">
        <w:rPr>
          <w:b/>
        </w:rPr>
        <w:t>ù ?</w:t>
      </w:r>
    </w:p>
    <w:p w:rsidR="00FB41FB" w:rsidRDefault="00FB41FB" w:rsidP="00FB41FB">
      <w:pPr>
        <w:spacing w:before="100" w:beforeAutospacing="1" w:after="100" w:afterAutospacing="1" w:line="240" w:lineRule="auto"/>
        <w:rPr>
          <w:b/>
          <w:sz w:val="36"/>
        </w:rPr>
      </w:pPr>
      <w:r w:rsidRPr="00FB41FB">
        <w:rPr>
          <w:b/>
          <w:sz w:val="36"/>
        </w:rPr>
        <w:t>Comment réaliser un MLD ?</w:t>
      </w:r>
    </w:p>
    <w:p w:rsidR="00FB41FB" w:rsidRPr="00FB41FB" w:rsidRDefault="00FB41FB" w:rsidP="00FB41FB">
      <w:p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Pour réaliser un Modèle Logique de Données (MLD), on représente les données issues de la modélisation Merise de la </w:t>
      </w:r>
      <w:r w:rsidR="00405DFF" w:rsidRPr="00FB41FB">
        <w:rPr>
          <w:rFonts w:ascii="Times New Roman" w:eastAsia="Times New Roman" w:hAnsi="Times New Roman" w:cs="Times New Roman"/>
          <w:sz w:val="24"/>
          <w:szCs w:val="24"/>
          <w:lang w:eastAsia="fr-FR"/>
        </w:rPr>
        <w:t>manière</w:t>
      </w:r>
      <w:r w:rsidR="00405DFF">
        <w:rPr>
          <w:rFonts w:ascii="Times New Roman" w:eastAsia="Times New Roman" w:hAnsi="Times New Roman" w:cs="Times New Roman"/>
          <w:sz w:val="24"/>
          <w:szCs w:val="24"/>
          <w:lang w:eastAsia="fr-FR"/>
        </w:rPr>
        <w:t xml:space="preserve"> (sous la forme)</w:t>
      </w:r>
      <w:r w:rsidRPr="00FB41FB">
        <w:rPr>
          <w:rFonts w:ascii="Times New Roman" w:eastAsia="Times New Roman" w:hAnsi="Times New Roman" w:cs="Times New Roman"/>
          <w:sz w:val="24"/>
          <w:szCs w:val="24"/>
          <w:lang w:eastAsia="fr-FR"/>
        </w:rPr>
        <w:t xml:space="preserve"> suivante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Chaque ligne </w:t>
      </w:r>
      <w:r w:rsidR="00405DFF">
        <w:rPr>
          <w:rFonts w:ascii="Times New Roman" w:eastAsia="Times New Roman" w:hAnsi="Times New Roman" w:cs="Times New Roman"/>
          <w:sz w:val="24"/>
          <w:szCs w:val="24"/>
          <w:lang w:eastAsia="fr-FR"/>
        </w:rPr>
        <w:t xml:space="preserve">représente </w:t>
      </w:r>
      <w:r w:rsidRPr="00FB41FB">
        <w:rPr>
          <w:rFonts w:ascii="Times New Roman" w:eastAsia="Times New Roman" w:hAnsi="Times New Roman" w:cs="Times New Roman"/>
          <w:sz w:val="24"/>
          <w:szCs w:val="24"/>
          <w:lang w:eastAsia="fr-FR"/>
        </w:rPr>
        <w:t>une table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 nom de la table est toujours écrit en premier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champs de la table sont énumérés entre parenthèses et séparés par des virgules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primaires sont soulignées et apparaissent en début de liste des champs ;</w:t>
      </w:r>
    </w:p>
    <w:p w:rsidR="00FB41FB" w:rsidRPr="00153C7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étrangères sont précédées d'un dièse.</w:t>
      </w:r>
      <w:r w:rsidR="00405DFF" w:rsidRPr="00405DFF">
        <w:t xml:space="preserve"> </w:t>
      </w:r>
      <w:r w:rsidR="00405DFF">
        <w:t>[</w:t>
      </w:r>
      <w:r w:rsidR="00405DFF" w:rsidRPr="00B16963">
        <w:rPr>
          <w:color w:val="FF0000"/>
        </w:rPr>
        <w:t>Base_de_donnée.com</w:t>
      </w:r>
      <w:r w:rsidR="00405DFF">
        <w:t>]</w:t>
      </w:r>
    </w:p>
    <w:p w:rsidR="00153C7B" w:rsidRDefault="00153C7B" w:rsidP="00153C7B">
      <w:pPr>
        <w:spacing w:before="100" w:beforeAutospacing="1" w:after="100" w:afterAutospacing="1" w:line="240" w:lineRule="auto"/>
        <w:rPr>
          <w:color w:val="FF0000"/>
        </w:rPr>
      </w:pPr>
      <w:r>
        <w:t>Le MLD constitue une étape intermédiaire permettant de passer du modèle Entité/Association (E/A), qui est un modèle sémantique, à une représentation physique des données adaptée au système de gestion de base de données relationnelle (SGBD</w:t>
      </w:r>
      <w:proofErr w:type="gramStart"/>
      <w:r>
        <w:t>).[</w:t>
      </w:r>
      <w:proofErr w:type="gramEnd"/>
      <w:r w:rsidRPr="00153C7B">
        <w:t xml:space="preserve"> </w:t>
      </w:r>
      <w:r w:rsidRPr="00153C7B">
        <w:rPr>
          <w:color w:val="FF0000"/>
        </w:rPr>
        <w:t>9raytifclick.com]</w:t>
      </w:r>
    </w:p>
    <w:p w:rsidR="00153C7B" w:rsidRDefault="00153C7B" w:rsidP="00153C7B">
      <w:pPr>
        <w:spacing w:before="100" w:beforeAutospacing="1" w:after="100" w:afterAutospacing="1" w:line="240" w:lineRule="auto"/>
        <w:rPr>
          <w:color w:val="FF0000"/>
        </w:rPr>
      </w:pPr>
      <w:r>
        <w:t xml:space="preserve">Le MLD ne contient que des </w:t>
      </w:r>
      <w:r>
        <w:rPr>
          <w:rStyle w:val="lev"/>
        </w:rPr>
        <w:t>tables</w:t>
      </w:r>
      <w:r>
        <w:t xml:space="preserve"> qui possèdent des </w:t>
      </w:r>
      <w:r>
        <w:rPr>
          <w:u w:val="single"/>
        </w:rPr>
        <w:t>attributs</w:t>
      </w:r>
      <w:r>
        <w:t xml:space="preserve"> et une ou plusieurs </w:t>
      </w:r>
      <w:r>
        <w:rPr>
          <w:u w:val="single"/>
        </w:rPr>
        <w:t>clés</w:t>
      </w:r>
      <w:r>
        <w:t xml:space="preserve">. (Clé primaire et étrangère). Toutes les tables ont </w:t>
      </w:r>
      <w:r>
        <w:rPr>
          <w:rStyle w:val="Accentuation"/>
          <w:b/>
          <w:bCs/>
        </w:rPr>
        <w:t>un nom unique. [</w:t>
      </w:r>
      <w:r w:rsidRPr="00153C7B">
        <w:rPr>
          <w:color w:val="FF0000"/>
        </w:rPr>
        <w:t>9raytifclick.com</w:t>
      </w:r>
      <w:r>
        <w:rPr>
          <w:color w:val="FF0000"/>
        </w:rPr>
        <w:t xml:space="preserve"> sans </w:t>
      </w:r>
      <w:proofErr w:type="spellStart"/>
      <w:r>
        <w:rPr>
          <w:color w:val="FF0000"/>
        </w:rPr>
        <w:t>trad</w:t>
      </w:r>
      <w:proofErr w:type="spellEnd"/>
      <w:r w:rsidRPr="00153C7B">
        <w:rPr>
          <w:color w:val="FF0000"/>
        </w:rPr>
        <w:t>]</w:t>
      </w:r>
    </w:p>
    <w:p w:rsidR="006A4ABC" w:rsidRPr="00E176F0" w:rsidRDefault="006A4ABC" w:rsidP="00153C7B">
      <w:pPr>
        <w:spacing w:before="100" w:beforeAutospacing="1" w:after="100" w:afterAutospacing="1" w:line="240" w:lineRule="auto"/>
        <w:rPr>
          <w:color w:val="FF0000"/>
        </w:rPr>
      </w:pPr>
      <w:proofErr w:type="gramStart"/>
      <w:r w:rsidRPr="006A4ABC">
        <w:rPr>
          <w:b/>
          <w:sz w:val="40"/>
        </w:rPr>
        <w:t>Règle</w:t>
      </w:r>
      <w:r w:rsidR="00E176F0">
        <w:t>.[</w:t>
      </w:r>
      <w:proofErr w:type="gramEnd"/>
      <w:r w:rsidR="00E176F0" w:rsidRPr="00153C7B">
        <w:t xml:space="preserve"> </w:t>
      </w:r>
      <w:r w:rsidR="00E176F0" w:rsidRPr="00153C7B">
        <w:rPr>
          <w:color w:val="FF0000"/>
        </w:rPr>
        <w:t>9raytifclick.com]</w:t>
      </w:r>
    </w:p>
    <w:p w:rsidR="006A4ABC" w:rsidRDefault="006A4ABC" w:rsidP="00153C7B">
      <w:pPr>
        <w:spacing w:before="100" w:beforeAutospacing="1" w:after="100" w:afterAutospacing="1" w:line="240" w:lineRule="auto"/>
        <w:rPr>
          <w:rStyle w:val="lev"/>
        </w:rPr>
      </w:pPr>
      <w:r>
        <w:rPr>
          <w:rStyle w:val="lev"/>
        </w:rPr>
        <w:lastRenderedPageBreak/>
        <w:t>Règle 1 – Transformation d’un individu ou entité type :</w:t>
      </w:r>
    </w:p>
    <w:p w:rsidR="006A4ABC" w:rsidRDefault="006A4ABC" w:rsidP="00153C7B">
      <w:pPr>
        <w:spacing w:before="100" w:beforeAutospacing="1" w:after="100" w:afterAutospacing="1" w:line="240" w:lineRule="auto"/>
      </w:pPr>
      <w:r>
        <w:t>Chaque individu se transforme en table</w:t>
      </w:r>
      <w:r w:rsidR="00E176F0">
        <w:t>, et. Ses propriétés deviennent des attributs de la table (colonnes).</w:t>
      </w:r>
      <w:r w:rsidR="00E176F0" w:rsidRPr="00E176F0">
        <w:t xml:space="preserve"> </w:t>
      </w:r>
      <w:r w:rsidR="00E176F0">
        <w:t>L'identifiant devient la clé primaire unique pour cette table.</w:t>
      </w:r>
    </w:p>
    <w:p w:rsidR="00E176F0" w:rsidRDefault="00E176F0" w:rsidP="00153C7B">
      <w:pPr>
        <w:spacing w:before="100" w:beforeAutospacing="1" w:after="100" w:afterAutospacing="1" w:line="240" w:lineRule="auto"/>
        <w:rPr>
          <w:rStyle w:val="lev"/>
        </w:rPr>
      </w:pPr>
      <w:r>
        <w:rPr>
          <w:rStyle w:val="lev"/>
        </w:rPr>
        <w:t>Règle 2 – Association (*,1) – (*, n) :</w:t>
      </w:r>
    </w:p>
    <w:p w:rsidR="00E176F0" w:rsidRDefault="00E176F0" w:rsidP="00153C7B">
      <w:pPr>
        <w:spacing w:before="100" w:beforeAutospacing="1" w:after="100" w:afterAutospacing="1" w:line="240" w:lineRule="auto"/>
        <w:rPr>
          <w:rStyle w:val="lev"/>
        </w:rPr>
      </w:pPr>
      <w:r>
        <w:t>La clé primaire de l'entité ayant la cardinalité supérieure (côté plusieurs) devient un attribut de clé étrangère dans la table correspondant à l'entité ayant la cardinalité inférieure (côté 1).</w:t>
      </w:r>
    </w:p>
    <w:p w:rsidR="00E176F0" w:rsidRDefault="00E176F0" w:rsidP="00153C7B">
      <w:pPr>
        <w:spacing w:before="100" w:beforeAutospacing="1" w:after="100" w:afterAutospacing="1" w:line="240" w:lineRule="auto"/>
      </w:pPr>
      <w:r>
        <w:rPr>
          <w:rStyle w:val="lev"/>
        </w:rPr>
        <w:t>Règle 3 – Association (</w:t>
      </w:r>
      <w:proofErr w:type="gramStart"/>
      <w:r>
        <w:rPr>
          <w:rStyle w:val="lev"/>
        </w:rPr>
        <w:t>*,n</w:t>
      </w:r>
      <w:proofErr w:type="gramEnd"/>
      <w:r>
        <w:rPr>
          <w:rStyle w:val="lev"/>
        </w:rPr>
        <w:t>)  –  (*,n) :</w:t>
      </w:r>
      <w:r w:rsidRPr="00E176F0">
        <w:t xml:space="preserve"> </w:t>
      </w:r>
      <w:r>
        <w:t>Se transforme en une table. Les clés primaires des entités associées deviennent des clés étrangères dans cette table. Les attributs de l'association sont également ajoutés comme attributs de la table. En règle générale, la clé primaire de cette table est formée par la combinaison des clés primaires des entités associées.</w:t>
      </w:r>
    </w:p>
    <w:p w:rsidR="00E176F0" w:rsidRP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1 :</w:t>
      </w:r>
      <w:r w:rsidRPr="00E176F0">
        <w:rPr>
          <w:rFonts w:ascii="Times New Roman" w:eastAsia="Times New Roman" w:hAnsi="Times New Roman" w:cs="Times New Roman"/>
          <w:sz w:val="24"/>
          <w:szCs w:val="24"/>
          <w:lang w:eastAsia="fr-FR"/>
        </w:rPr>
        <w:t xml:space="preserve"> Dans le cas d'une association réflexive de type « 1 à plusieurs », le nouvel attribut servant de clé étrangère doit être renommé.</w:t>
      </w:r>
    </w:p>
    <w:p w:rsid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2 :</w:t>
      </w:r>
      <w:r w:rsidRPr="00E176F0">
        <w:rPr>
          <w:rFonts w:ascii="Times New Roman" w:eastAsia="Times New Roman" w:hAnsi="Times New Roman" w:cs="Times New Roman"/>
          <w:sz w:val="24"/>
          <w:szCs w:val="24"/>
          <w:lang w:eastAsia="fr-FR"/>
        </w:rPr>
        <w:t xml:space="preserve"> Il est nécessaire de vérifier si la combinaison des clés primaires (voir la règle 3) constitue bien la clé primaire. Si ce n'est pas le cas, il peut être utile d'ajouter des attributs non clés pour déterminer la clé primaire. Ensuite, il convient d'examiner s'il est possible de supprimer certains attributs de clé étrangère afin de réduire la clé primaire au minimum nécessaire.</w:t>
      </w:r>
    </w:p>
    <w:p w:rsidR="00561E76" w:rsidRDefault="00561E76" w:rsidP="00561E76">
      <w:pPr>
        <w:pStyle w:val="NormalWeb"/>
      </w:pPr>
      <w:r>
        <w:rPr>
          <w:rStyle w:val="lev"/>
          <w:rFonts w:eastAsiaTheme="majorEastAsia"/>
        </w:rPr>
        <w:t>Règle 4 – Association « 0.1 à plusieurs »</w:t>
      </w:r>
      <w:r>
        <w:t xml:space="preserve"> :</w:t>
      </w:r>
      <w:r w:rsidRPr="00561E76">
        <w:t xml:space="preserve"> </w:t>
      </w:r>
      <w:r>
        <w:t>Deux possibilités :</w:t>
      </w:r>
    </w:p>
    <w:p w:rsidR="00561E76" w:rsidRDefault="00561E76" w:rsidP="002777B5">
      <w:pPr>
        <w:pStyle w:val="NormalWeb"/>
        <w:numPr>
          <w:ilvl w:val="0"/>
          <w:numId w:val="24"/>
        </w:numPr>
      </w:pPr>
      <w:r>
        <w:t>Si les associations comportent des attributs, on applique la règle 3 relative aux associations de plusieurs à plusieurs, ce qui entraîne la création d'une table pour l'association.</w:t>
      </w:r>
    </w:p>
    <w:p w:rsidR="00561E76" w:rsidRDefault="00561E76" w:rsidP="002777B5">
      <w:pPr>
        <w:pStyle w:val="NormalWeb"/>
        <w:numPr>
          <w:ilvl w:val="0"/>
          <w:numId w:val="24"/>
        </w:numPr>
      </w:pPr>
      <w:r>
        <w:t>Si les associations ne comportent pas d'attributs, on applique la règle 2 pour les associations de type 1 à plusieurs. Dans ce cas, la clé étrangère créée n'est pas nécessairement obligatoire, car la contrainte minimale est de 0 (pas de NOT NULL).</w:t>
      </w:r>
    </w:p>
    <w:p w:rsidR="00561E76" w:rsidRPr="00E176F0" w:rsidRDefault="00561E76" w:rsidP="00E176F0">
      <w:pPr>
        <w:spacing w:before="100" w:beforeAutospacing="1" w:after="100" w:afterAutospacing="1" w:line="240" w:lineRule="auto"/>
        <w:rPr>
          <w:rFonts w:ascii="Times New Roman" w:eastAsia="Times New Roman" w:hAnsi="Times New Roman" w:cs="Times New Roman"/>
          <w:color w:val="7030A0"/>
          <w:sz w:val="40"/>
          <w:szCs w:val="24"/>
          <w:lang w:eastAsia="fr-FR"/>
        </w:rPr>
      </w:pPr>
      <w:proofErr w:type="gramStart"/>
      <w:r w:rsidRPr="00561E76">
        <w:rPr>
          <w:rFonts w:ascii="Times New Roman" w:eastAsia="Times New Roman" w:hAnsi="Times New Roman" w:cs="Times New Roman"/>
          <w:color w:val="7030A0"/>
          <w:sz w:val="40"/>
          <w:szCs w:val="24"/>
          <w:lang w:eastAsia="fr-FR"/>
        </w:rPr>
        <w:t>suite</w:t>
      </w:r>
      <w:proofErr w:type="gramEnd"/>
      <w:r w:rsidRPr="00561E76">
        <w:rPr>
          <w:color w:val="7030A0"/>
          <w:sz w:val="36"/>
        </w:rPr>
        <w:t xml:space="preserve"> 9raytifclick.com]</w:t>
      </w:r>
    </w:p>
    <w:p w:rsidR="00E176F0" w:rsidRPr="00FB41FB" w:rsidRDefault="00E176F0" w:rsidP="00153C7B">
      <w:pPr>
        <w:spacing w:before="100" w:beforeAutospacing="1" w:after="100" w:afterAutospacing="1" w:line="240" w:lineRule="auto"/>
        <w:rPr>
          <w:rFonts w:ascii="Times New Roman" w:eastAsia="Times New Roman" w:hAnsi="Times New Roman" w:cs="Times New Roman"/>
          <w:b/>
          <w:sz w:val="44"/>
          <w:szCs w:val="24"/>
          <w:lang w:eastAsia="fr-FR"/>
        </w:rPr>
      </w:pPr>
    </w:p>
    <w:p w:rsidR="00FB41FB" w:rsidRDefault="00FB41FB" w:rsidP="00FB41FB">
      <w:pPr>
        <w:spacing w:before="100" w:beforeAutospacing="1" w:after="100" w:afterAutospacing="1" w:line="240" w:lineRule="auto"/>
        <w:rPr>
          <w:b/>
          <w:sz w:val="36"/>
        </w:rPr>
      </w:pPr>
    </w:p>
    <w:p w:rsidR="00FB41FB" w:rsidRPr="00FB41FB" w:rsidRDefault="00FB41FB" w:rsidP="00FB41FB">
      <w:pPr>
        <w:spacing w:before="100" w:beforeAutospacing="1" w:after="100" w:afterAutospacing="1" w:line="240" w:lineRule="auto"/>
        <w:rPr>
          <w:sz w:val="36"/>
        </w:rPr>
      </w:pPr>
    </w:p>
    <w:p w:rsidR="00FB41FB" w:rsidRPr="00495C38" w:rsidRDefault="00FB41FB" w:rsidP="00495C38">
      <w:pPr>
        <w:spacing w:before="100" w:beforeAutospacing="1" w:after="100" w:afterAutospacing="1" w:line="240" w:lineRule="auto"/>
        <w:rPr>
          <w:rFonts w:ascii="Times New Roman" w:eastAsia="Times New Roman" w:hAnsi="Times New Roman" w:cs="Times New Roman"/>
          <w:sz w:val="24"/>
          <w:szCs w:val="24"/>
          <w:lang w:eastAsia="fr-FR"/>
        </w:rPr>
      </w:pPr>
    </w:p>
    <w:p w:rsid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Traitement (MLT)</w:t>
      </w:r>
      <w:r>
        <w:rPr>
          <w:rFonts w:ascii="Times New Roman" w:eastAsia="Times New Roman" w:hAnsi="Times New Roman" w:cs="Times New Roman"/>
          <w:sz w:val="24"/>
          <w:szCs w:val="24"/>
          <w:lang w:eastAsia="fr-FR"/>
        </w:rPr>
        <w:t xml:space="preserve"> : </w:t>
      </w:r>
      <w:r w:rsidRPr="00495C38">
        <w:rPr>
          <w:rFonts w:ascii="Times New Roman" w:eastAsia="Times New Roman" w:hAnsi="Times New Roman" w:cs="Times New Roman"/>
          <w:sz w:val="24"/>
          <w:szCs w:val="24"/>
          <w:lang w:eastAsia="fr-FR"/>
        </w:rPr>
        <w:t>décrit les processus et les procédures qui manipulent les données, en détaillant les flux d'information, les séquences d'opérations, et les rôles des différents acteurs impliqués dans ces traitements.</w:t>
      </w:r>
    </w:p>
    <w:p w:rsidR="00C85246" w:rsidRDefault="00C85246" w:rsidP="00495C38">
      <w:pPr>
        <w:spacing w:before="100" w:beforeAutospacing="1" w:after="100" w:afterAutospacing="1" w:line="240" w:lineRule="auto"/>
        <w:rPr>
          <w:rFonts w:ascii="Times New Roman" w:eastAsia="Times New Roman" w:hAnsi="Times New Roman" w:cs="Times New Roman"/>
          <w:sz w:val="24"/>
          <w:szCs w:val="24"/>
          <w:lang w:eastAsia="fr-FR"/>
        </w:rPr>
      </w:pPr>
      <w:r>
        <w:lastRenderedPageBreak/>
        <w:t xml:space="preserve">Ce modèle affine le MCT en spécifiant les processus de manière plus détaillée, en tenant compte des contraintes et des capacités du SGBD. Il décrit les algorithmes, les séquences d'opérations et les interactions entre les </w:t>
      </w:r>
      <w:r w:rsidR="00364DC7">
        <w:t>processus. [</w:t>
      </w:r>
      <w:proofErr w:type="gramStart"/>
      <w:r w:rsidRPr="00C85246">
        <w:rPr>
          <w:color w:val="FF0000"/>
        </w:rPr>
        <w:t>chat</w:t>
      </w:r>
      <w:proofErr w:type="gramEnd"/>
      <w:r w:rsidRPr="00C85246">
        <w:rPr>
          <w:color w:val="FF0000"/>
        </w:rPr>
        <w:t>]</w:t>
      </w:r>
    </w:p>
    <w:p w:rsidR="00586EBE" w:rsidRDefault="00586EBE" w:rsidP="00495C38">
      <w:pPr>
        <w:spacing w:before="100" w:beforeAutospacing="1" w:after="100" w:afterAutospacing="1" w:line="240" w:lineRule="auto"/>
      </w:pPr>
      <w:r>
        <w:t>Les Modèles Logiques de Traitement (MLT) sont des ensembles de modèles et de schémas qui décrivent les processus et traitements d'une application, en se basant sur les meilleures pratiques et approches actuelles telles que le multifenêtrage, les interfaces graphiques (IG) et l'architecture client-serveur.</w:t>
      </w:r>
    </w:p>
    <w:p w:rsidR="00586EBE" w:rsidRDefault="00586EBE" w:rsidP="00495C38">
      <w:pPr>
        <w:spacing w:before="100" w:beforeAutospacing="1" w:after="100" w:afterAutospacing="1" w:line="240" w:lineRule="auto"/>
        <w:rPr>
          <w:color w:val="FF0000"/>
        </w:rPr>
      </w:pPr>
      <w:r>
        <w:t>Ils sont utilisés pour décrire comment les données sont traitées, comment les tâches sont exécutées, et comment les différents composants d'un système interagissent les uns avec les autres. L'objectif est de créer une vue claire et structurée du fonctionnement interne d'une application ou d'un système avant sa mise en œuvre concrète</w:t>
      </w:r>
      <w:r w:rsidRPr="00586EBE">
        <w:rPr>
          <w:color w:val="FF0000"/>
        </w:rPr>
        <w:t>. [</w:t>
      </w:r>
      <w:proofErr w:type="gramStart"/>
      <w:r w:rsidRPr="00586EBE">
        <w:rPr>
          <w:color w:val="FF0000"/>
        </w:rPr>
        <w:t>chat</w:t>
      </w:r>
      <w:proofErr w:type="gramEnd"/>
      <w:r w:rsidRPr="00586EBE">
        <w:rPr>
          <w:color w:val="FF0000"/>
        </w:rPr>
        <w:t>]</w:t>
      </w:r>
    </w:p>
    <w:p w:rsidR="00112624" w:rsidRPr="00112624" w:rsidRDefault="00112624" w:rsidP="00495C38">
      <w:pPr>
        <w:spacing w:before="100" w:beforeAutospacing="1" w:after="100" w:afterAutospacing="1" w:line="240" w:lineRule="auto"/>
        <w:rPr>
          <w:rFonts w:ascii="Times New Roman" w:eastAsia="Times New Roman" w:hAnsi="Times New Roman" w:cs="Times New Roman"/>
          <w:b/>
          <w:sz w:val="36"/>
          <w:szCs w:val="24"/>
          <w:lang w:eastAsia="fr-FR"/>
        </w:rPr>
      </w:pPr>
      <w:r w:rsidRPr="00112624">
        <w:rPr>
          <w:b/>
          <w:sz w:val="32"/>
        </w:rPr>
        <w:t>Formalisme de modélisation des traitements au niveau logique</w:t>
      </w:r>
      <w:proofErr w:type="gramStart"/>
      <w:r w:rsidRPr="00112624">
        <w:rPr>
          <w:b/>
          <w:sz w:val="32"/>
        </w:rPr>
        <w:t> :</w:t>
      </w:r>
      <w:r w:rsidR="00D90197">
        <w:rPr>
          <w:b/>
          <w:sz w:val="32"/>
        </w:rPr>
        <w:t>[</w:t>
      </w:r>
      <w:proofErr w:type="gramEnd"/>
      <w:r w:rsidR="00D90197" w:rsidRPr="00D90197">
        <w:rPr>
          <w:b/>
          <w:color w:val="FF0000"/>
          <w:sz w:val="32"/>
        </w:rPr>
        <w:t>cours-gratuit.com</w:t>
      </w:r>
      <w:r w:rsidR="00D90197">
        <w:rPr>
          <w:b/>
          <w:sz w:val="32"/>
        </w:rPr>
        <w:t>]</w:t>
      </w:r>
    </w:p>
    <w:p w:rsidR="00112624" w:rsidRDefault="00112624" w:rsidP="00112624">
      <w:pPr>
        <w:pStyle w:val="NormalWeb"/>
      </w:pPr>
      <w:r>
        <w:t>Bien que similaire au formalisme utilisé pour les traitements organisationnels, le formalisme au niveau logique repose sur les concepts suivants :</w:t>
      </w:r>
    </w:p>
    <w:p w:rsidR="00112624" w:rsidRDefault="00112624" w:rsidP="002777B5">
      <w:pPr>
        <w:pStyle w:val="NormalWeb"/>
        <w:numPr>
          <w:ilvl w:val="0"/>
          <w:numId w:val="25"/>
        </w:numPr>
      </w:pPr>
      <w:r>
        <w:rPr>
          <w:rStyle w:val="lev"/>
          <w:rFonts w:eastAsiaTheme="majorEastAsia"/>
        </w:rPr>
        <w:t>La Machine Logique</w:t>
      </w:r>
      <w:r>
        <w:t xml:space="preserve"> : Représente l'entité qui gère le traitement des données et l'exécution des tâches au sein du </w:t>
      </w:r>
      <w:r w:rsidR="00D90197">
        <w:t>système. [</w:t>
      </w:r>
      <w:proofErr w:type="gramStart"/>
      <w:r w:rsidR="00D90197" w:rsidRPr="00D90197">
        <w:rPr>
          <w:color w:val="FF0000"/>
        </w:rPr>
        <w:t>chat</w:t>
      </w:r>
      <w:proofErr w:type="gramEnd"/>
      <w:r w:rsidR="00D90197">
        <w:t>]</w:t>
      </w:r>
    </w:p>
    <w:p w:rsidR="00D90197" w:rsidRDefault="00D90197" w:rsidP="00D90197">
      <w:pPr>
        <w:pStyle w:val="NormalWeb"/>
      </w:pPr>
      <w:r>
        <w:t xml:space="preserve">Une </w:t>
      </w:r>
      <w:r>
        <w:rPr>
          <w:rStyle w:val="lev"/>
          <w:rFonts w:eastAsiaTheme="majorEastAsia"/>
        </w:rPr>
        <w:t>machine logique</w:t>
      </w:r>
      <w:r>
        <w:t xml:space="preserve"> est un ensemble de ressources informatiques, tant matérielles que logicielles, capables d'exécuter des traitements de manière autonome. Elle permet de représenter la répartition des traitements informatiques au sein d'un système. Elle peut se présenter sous différentes formes :</w:t>
      </w:r>
    </w:p>
    <w:p w:rsidR="00D90197" w:rsidRDefault="00D90197" w:rsidP="002777B5">
      <w:pPr>
        <w:pStyle w:val="NormalWeb"/>
        <w:numPr>
          <w:ilvl w:val="1"/>
          <w:numId w:val="15"/>
        </w:numPr>
      </w:pPr>
      <w:r>
        <w:rPr>
          <w:rStyle w:val="lev"/>
          <w:rFonts w:eastAsiaTheme="majorEastAsia"/>
        </w:rPr>
        <w:t>Machine Physique</w:t>
      </w:r>
      <w:r>
        <w:t xml:space="preserve"> : Inclut des équipements matériels tels que des micro-ordinateurs autonomes ou en réseau, des serveurs, des mainframes ou des mini-ordinateurs avec terminaux virtuels.</w:t>
      </w:r>
    </w:p>
    <w:p w:rsidR="00D90197" w:rsidRDefault="00D90197" w:rsidP="002777B5">
      <w:pPr>
        <w:pStyle w:val="NormalWeb"/>
        <w:numPr>
          <w:ilvl w:val="1"/>
          <w:numId w:val="15"/>
        </w:numPr>
      </w:pPr>
      <w:r>
        <w:rPr>
          <w:rStyle w:val="lev"/>
          <w:rFonts w:eastAsiaTheme="majorEastAsia"/>
        </w:rPr>
        <w:t>Partie de Machine Physique</w:t>
      </w:r>
      <w:r>
        <w:t xml:space="preserve"> : Peut également désigner une portion ou un composant d'une machine physique plus grande.</w:t>
      </w:r>
    </w:p>
    <w:p w:rsidR="00D90197" w:rsidRDefault="00D90197" w:rsidP="002777B5">
      <w:pPr>
        <w:pStyle w:val="NormalWeb"/>
        <w:numPr>
          <w:ilvl w:val="1"/>
          <w:numId w:val="15"/>
        </w:numPr>
      </w:pPr>
      <w:r>
        <w:rPr>
          <w:rStyle w:val="lev"/>
          <w:rFonts w:eastAsiaTheme="majorEastAsia"/>
        </w:rPr>
        <w:t>Machine Virtuelle</w:t>
      </w:r>
      <w:r>
        <w:t xml:space="preserve"> : Représente une instance virtuelle fonctionnant sur un mainframe ou un autre environnement virtuel.</w:t>
      </w:r>
    </w:p>
    <w:p w:rsidR="00D90197" w:rsidRDefault="00D90197" w:rsidP="00D90197">
      <w:pPr>
        <w:pStyle w:val="NormalWeb"/>
        <w:ind w:left="720"/>
      </w:pPr>
    </w:p>
    <w:p w:rsidR="00112624" w:rsidRDefault="00112624" w:rsidP="002777B5">
      <w:pPr>
        <w:pStyle w:val="NormalWeb"/>
        <w:numPr>
          <w:ilvl w:val="0"/>
          <w:numId w:val="25"/>
        </w:numPr>
      </w:pPr>
      <w:r>
        <w:rPr>
          <w:rStyle w:val="lev"/>
          <w:rFonts w:eastAsiaTheme="majorEastAsia"/>
        </w:rPr>
        <w:t>L'Événement / Résultat Message</w:t>
      </w:r>
      <w:r>
        <w:t xml:space="preserve"> : Définit les actions ou les messages qui déclenchent des traitements ou qui résultent des opérations </w:t>
      </w:r>
      <w:proofErr w:type="gramStart"/>
      <w:r>
        <w:t>effectuées.</w:t>
      </w:r>
      <w:r w:rsidR="00F75526">
        <w:t>[</w:t>
      </w:r>
      <w:proofErr w:type="gramEnd"/>
      <w:r w:rsidR="00F75526" w:rsidRPr="00F75526">
        <w:rPr>
          <w:color w:val="FF0000"/>
        </w:rPr>
        <w:t>chat]</w:t>
      </w:r>
    </w:p>
    <w:p w:rsidR="00D90197" w:rsidRPr="00D90197" w:rsidRDefault="00D90197" w:rsidP="00D90197">
      <w:p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sz w:val="24"/>
          <w:szCs w:val="24"/>
          <w:lang w:eastAsia="fr-FR"/>
        </w:rPr>
        <w:t>Contrairement aux systèmes d'information opérationnels (SIO) où les événements et messages représentent les interactions entre le système et son environnement ou entre les postes de travail, dans le cadre des Modèles Logiques de Traitement (MLT), ces événements et messages désignent les communications entre le système d'information opérationnel (SIO) et le système d'information intégré (SII).</w:t>
      </w:r>
    </w:p>
    <w:p w:rsidR="00D90197" w:rsidRPr="00D90197" w:rsidRDefault="00D90197" w:rsidP="00D90197">
      <w:p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sz w:val="24"/>
          <w:szCs w:val="24"/>
          <w:lang w:eastAsia="fr-FR"/>
        </w:rPr>
        <w:t>Ils peuvent inclure :</w:t>
      </w:r>
    </w:p>
    <w:p w:rsidR="00D90197" w:rsidRPr="00D90197" w:rsidRDefault="00D90197" w:rsidP="002777B5">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b/>
          <w:bCs/>
          <w:sz w:val="24"/>
          <w:szCs w:val="24"/>
          <w:lang w:eastAsia="fr-FR"/>
        </w:rPr>
        <w:lastRenderedPageBreak/>
        <w:t>Les échanges entre machines logiques</w:t>
      </w:r>
      <w:r w:rsidRPr="00D90197">
        <w:rPr>
          <w:rFonts w:ascii="Times New Roman" w:eastAsia="Times New Roman" w:hAnsi="Times New Roman" w:cs="Times New Roman"/>
          <w:sz w:val="24"/>
          <w:szCs w:val="24"/>
          <w:lang w:eastAsia="fr-FR"/>
        </w:rPr>
        <w:t xml:space="preserve"> ou unités de traitement logique (ULT), illustrant comment ces entités interagissent et se transmettent des informations.</w:t>
      </w:r>
    </w:p>
    <w:p w:rsidR="00D90197" w:rsidRPr="00D90197" w:rsidRDefault="00D90197" w:rsidP="002777B5">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b/>
          <w:bCs/>
          <w:sz w:val="24"/>
          <w:szCs w:val="24"/>
          <w:lang w:eastAsia="fr-FR"/>
        </w:rPr>
        <w:t>Le début et la fin d'une procédure logique</w:t>
      </w:r>
      <w:r w:rsidRPr="00D90197">
        <w:rPr>
          <w:rFonts w:ascii="Times New Roman" w:eastAsia="Times New Roman" w:hAnsi="Times New Roman" w:cs="Times New Roman"/>
          <w:sz w:val="24"/>
          <w:szCs w:val="24"/>
          <w:lang w:eastAsia="fr-FR"/>
        </w:rPr>
        <w:t>, marquant les moments où une procédure commence et se termine dans le processus de traitement.</w:t>
      </w:r>
    </w:p>
    <w:p w:rsidR="00D90197" w:rsidRDefault="00D90197" w:rsidP="00D90197">
      <w:pPr>
        <w:pStyle w:val="NormalWeb"/>
        <w:ind w:left="720"/>
      </w:pPr>
    </w:p>
    <w:p w:rsidR="00112624" w:rsidRDefault="00112624" w:rsidP="002777B5">
      <w:pPr>
        <w:pStyle w:val="NormalWeb"/>
        <w:numPr>
          <w:ilvl w:val="0"/>
          <w:numId w:val="25"/>
        </w:numPr>
      </w:pPr>
      <w:r>
        <w:rPr>
          <w:rStyle w:val="lev"/>
          <w:rFonts w:eastAsiaTheme="majorEastAsia"/>
        </w:rPr>
        <w:t>L'État</w:t>
      </w:r>
      <w:r>
        <w:t xml:space="preserve"> : Désigne les différentes conditions ou situations dans lesquelles se trouve une entité ou un processus à un moment </w:t>
      </w:r>
      <w:proofErr w:type="gramStart"/>
      <w:r>
        <w:t>donné</w:t>
      </w:r>
      <w:r w:rsidRPr="00F75526">
        <w:rPr>
          <w:color w:val="FF0000"/>
        </w:rPr>
        <w:t>.</w:t>
      </w:r>
      <w:r w:rsidR="00F75526" w:rsidRPr="00F75526">
        <w:rPr>
          <w:color w:val="FF0000"/>
        </w:rPr>
        <w:t>[</w:t>
      </w:r>
      <w:proofErr w:type="gramEnd"/>
      <w:r w:rsidR="00F75526" w:rsidRPr="00F75526">
        <w:rPr>
          <w:color w:val="FF0000"/>
        </w:rPr>
        <w:t>chat]</w:t>
      </w:r>
    </w:p>
    <w:p w:rsidR="00F75526" w:rsidRDefault="00F75526" w:rsidP="00F75526">
      <w:pPr>
        <w:pStyle w:val="NormalWeb"/>
        <w:ind w:left="720"/>
      </w:pPr>
      <w:r>
        <w:t>L'</w:t>
      </w:r>
      <w:r>
        <w:rPr>
          <w:rStyle w:val="lev"/>
          <w:rFonts w:eastAsiaTheme="majorEastAsia"/>
        </w:rPr>
        <w:t>état</w:t>
      </w:r>
      <w:r>
        <w:t xml:space="preserve"> (similaire à la modélisation utilisée dans les systèmes d'information opérationnels, SIO) reflète les conditions préalables ou les résultats conditionnels associés à une unité logique de traitement (ULT). Il représente les différents niveaux de condition ou de situation dans lesquels se trouve une ULT à différents moments du traitement.</w:t>
      </w:r>
    </w:p>
    <w:p w:rsidR="00112624" w:rsidRDefault="00112624" w:rsidP="002777B5">
      <w:pPr>
        <w:pStyle w:val="NormalWeb"/>
        <w:numPr>
          <w:ilvl w:val="0"/>
          <w:numId w:val="25"/>
        </w:numPr>
      </w:pPr>
      <w:r>
        <w:rPr>
          <w:rStyle w:val="lev"/>
          <w:rFonts w:eastAsiaTheme="majorEastAsia"/>
        </w:rPr>
        <w:t>L'Unité Logique de Traitement (ULT)</w:t>
      </w:r>
      <w:r>
        <w:t xml:space="preserve"> : Représente les composants fonctionnels ou les modules de traitement au sein du système, chacun ayant une responsabilité spécifique.</w:t>
      </w:r>
    </w:p>
    <w:p w:rsidR="00F75526" w:rsidRDefault="00F75526" w:rsidP="00F75526">
      <w:pPr>
        <w:pStyle w:val="NormalWeb"/>
        <w:ind w:left="720"/>
      </w:pPr>
      <w:r>
        <w:t xml:space="preserve">Une </w:t>
      </w:r>
      <w:r>
        <w:rPr>
          <w:rStyle w:val="lev"/>
          <w:rFonts w:eastAsiaTheme="majorEastAsia"/>
        </w:rPr>
        <w:t>unité logique de traitement</w:t>
      </w:r>
      <w:r>
        <w:t xml:space="preserve"> (ULT) est un ensemble de traitements informatiques considérés comme homogènes en termes de finalité et est définie en fonction de la cohérence des données au sein du système d'information intégré (SII). Une ULT peut inclure :</w:t>
      </w:r>
    </w:p>
    <w:p w:rsidR="00F75526" w:rsidRDefault="00F75526" w:rsidP="00F75526">
      <w:pPr>
        <w:pStyle w:val="NormalWeb"/>
        <w:ind w:left="720"/>
      </w:pPr>
      <w:r>
        <w:t>- Une transaction dans un système relationnel</w:t>
      </w:r>
    </w:p>
    <w:p w:rsidR="00F75526" w:rsidRDefault="00F75526" w:rsidP="00F75526">
      <w:pPr>
        <w:pStyle w:val="NormalWeb"/>
        <w:ind w:left="720"/>
      </w:pPr>
      <w:r>
        <w:t xml:space="preserve"> - Une boîte de dialogue </w:t>
      </w:r>
    </w:p>
    <w:p w:rsidR="00F75526" w:rsidRDefault="00F75526" w:rsidP="00F75526">
      <w:pPr>
        <w:pStyle w:val="NormalWeb"/>
        <w:ind w:left="720"/>
      </w:pPr>
      <w:r>
        <w:t>- Une édition</w:t>
      </w:r>
    </w:p>
    <w:p w:rsidR="00F75526" w:rsidRDefault="00F75526" w:rsidP="00F75526">
      <w:pPr>
        <w:pStyle w:val="NormalWeb"/>
        <w:ind w:left="720"/>
      </w:pPr>
      <w:r>
        <w:t xml:space="preserve"> - Un module dans une chaîne batch. </w:t>
      </w:r>
    </w:p>
    <w:p w:rsidR="00F75526" w:rsidRDefault="00F75526" w:rsidP="00F75526">
      <w:pPr>
        <w:pStyle w:val="NormalWeb"/>
        <w:ind w:left="720"/>
      </w:pPr>
      <w:r>
        <w:t xml:space="preserve">Une ULT comprend selon leur nature : </w:t>
      </w:r>
    </w:p>
    <w:p w:rsidR="00F75526" w:rsidRDefault="00F75526" w:rsidP="00F75526">
      <w:pPr>
        <w:pStyle w:val="NormalWeb"/>
        <w:ind w:left="720"/>
      </w:pPr>
      <w:r>
        <w:t>- Une interface</w:t>
      </w:r>
    </w:p>
    <w:p w:rsidR="00F75526" w:rsidRDefault="00F75526" w:rsidP="00F75526">
      <w:pPr>
        <w:pStyle w:val="NormalWeb"/>
        <w:ind w:left="720"/>
      </w:pPr>
      <w:r>
        <w:t xml:space="preserve"> - Un traitement </w:t>
      </w:r>
    </w:p>
    <w:p w:rsidR="00F75526" w:rsidRDefault="00F75526" w:rsidP="00F75526">
      <w:pPr>
        <w:pStyle w:val="NormalWeb"/>
        <w:ind w:left="720"/>
      </w:pPr>
      <w:r>
        <w:t>- Un sous-schéma de données</w:t>
      </w:r>
    </w:p>
    <w:p w:rsidR="00112624" w:rsidRDefault="00112624" w:rsidP="002777B5">
      <w:pPr>
        <w:pStyle w:val="NormalWeb"/>
        <w:numPr>
          <w:ilvl w:val="0"/>
          <w:numId w:val="25"/>
        </w:numPr>
      </w:pPr>
      <w:r>
        <w:rPr>
          <w:rStyle w:val="lev"/>
          <w:rFonts w:eastAsiaTheme="majorEastAsia"/>
        </w:rPr>
        <w:t>La Procédure Logique</w:t>
      </w:r>
      <w:r>
        <w:t xml:space="preserve"> : Décrit les séquences d'opérations ou les règles de traitement appliquées pour atteindre un résultat ou répondre à un événement.</w:t>
      </w:r>
    </w:p>
    <w:p w:rsidR="00685AF8" w:rsidRDefault="00685AF8" w:rsidP="00685AF8">
      <w:pPr>
        <w:pStyle w:val="NormalWeb"/>
        <w:ind w:left="720"/>
      </w:pPr>
      <w:r>
        <w:t xml:space="preserve">Une </w:t>
      </w:r>
      <w:r>
        <w:rPr>
          <w:rStyle w:val="lev"/>
          <w:rFonts w:eastAsiaTheme="majorEastAsia"/>
        </w:rPr>
        <w:t>procédure logique</w:t>
      </w:r>
      <w:r>
        <w:t xml:space="preserve"> est une séquence d'unités logiques de traitement (ULT) qui met en œuvre l'informatisation d'une tâche ou d'une étape du processus métier. Elle débute généralement par une demande de l'utilisateur à partir d'un menu ou d'un point de départ défini, et se termine par le retour à ce menu ou à ce point de départ. À </w:t>
      </w:r>
      <w:r>
        <w:lastRenderedPageBreak/>
        <w:t>l'intérieur d'une procédure logique, l'enchaînement des ULT permet de traiter et de résoudre l'activité organisationnelle associée.</w:t>
      </w:r>
    </w:p>
    <w:p w:rsidR="00685AF8" w:rsidRPr="00685AF8" w:rsidRDefault="00685AF8" w:rsidP="00685AF8">
      <w:pPr>
        <w:pStyle w:val="NormalWeb"/>
        <w:ind w:left="720"/>
        <w:rPr>
          <w:rStyle w:val="lev"/>
          <w:rFonts w:eastAsiaTheme="majorEastAsia"/>
          <w:sz w:val="36"/>
        </w:rPr>
      </w:pPr>
    </w:p>
    <w:p w:rsidR="00685AF8" w:rsidRPr="00685AF8" w:rsidRDefault="00685AF8" w:rsidP="00685AF8">
      <w:pPr>
        <w:pStyle w:val="NormalWeb"/>
        <w:ind w:left="720"/>
        <w:rPr>
          <w:b/>
          <w:sz w:val="36"/>
        </w:rPr>
      </w:pPr>
      <w:r w:rsidRPr="00685AF8">
        <w:rPr>
          <w:rFonts w:ascii="Arial" w:hAnsi="Arial" w:cs="Arial"/>
          <w:b/>
          <w:color w:val="333333"/>
          <w:sz w:val="32"/>
          <w:szCs w:val="23"/>
          <w:shd w:val="clear" w:color="auto" w:fill="FFFFFF"/>
        </w:rPr>
        <w:t> Conception des modèles logiques de traitements (MLT)</w:t>
      </w:r>
    </w:p>
    <w:p w:rsidR="00495C38" w:rsidRDefault="00495C38" w:rsidP="00495C38"/>
    <w:p w:rsidR="00495C38" w:rsidRDefault="00685AF8" w:rsidP="00495C38">
      <w:pPr>
        <w:rPr>
          <w:b/>
        </w:rPr>
      </w:pPr>
      <w:r>
        <w:rPr>
          <w:noProof/>
          <w:lang w:eastAsia="fr-FR"/>
        </w:rPr>
        <w:drawing>
          <wp:inline distT="0" distB="0" distL="0" distR="0">
            <wp:extent cx="4019550" cy="4429125"/>
            <wp:effectExtent l="0" t="0" r="0" b="9525"/>
            <wp:docPr id="1" name="Image 1" descr="https://www.cours-gratuit.com/images/remos_downloads/detail/32/coursinformatique-id3297.3297.pdf-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urs-gratuit.com/images/remos_downloads/detail/32/coursinformatique-id3297.3297.pdf-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4429125"/>
                    </a:xfrm>
                    <a:prstGeom prst="rect">
                      <a:avLst/>
                    </a:prstGeom>
                    <a:noFill/>
                    <a:ln>
                      <a:noFill/>
                    </a:ln>
                  </pic:spPr>
                </pic:pic>
              </a:graphicData>
            </a:graphic>
          </wp:inline>
        </w:drawing>
      </w:r>
    </w:p>
    <w:p w:rsidR="00685AF8" w:rsidRDefault="00685AF8" w:rsidP="00495C38">
      <w:pPr>
        <w:rPr>
          <w:b/>
          <w:color w:val="00B050"/>
        </w:rPr>
      </w:pPr>
      <w:r>
        <w:rPr>
          <w:b/>
        </w:rPr>
        <w:t>[</w:t>
      </w:r>
      <w:proofErr w:type="gramStart"/>
      <w:r w:rsidRPr="00685AF8">
        <w:rPr>
          <w:b/>
          <w:color w:val="00B050"/>
        </w:rPr>
        <w:t>suite</w:t>
      </w:r>
      <w:proofErr w:type="gramEnd"/>
      <w:r w:rsidRPr="00685AF8">
        <w:rPr>
          <w:b/>
          <w:color w:val="00B050"/>
        </w:rPr>
        <w:t>]</w:t>
      </w:r>
    </w:p>
    <w:p w:rsidR="00877DBB" w:rsidRDefault="00877DBB" w:rsidP="002777B5">
      <w:pPr>
        <w:pStyle w:val="Paragraphedeliste"/>
        <w:numPr>
          <w:ilvl w:val="0"/>
          <w:numId w:val="31"/>
        </w:numPr>
        <w:rPr>
          <w:b/>
          <w:sz w:val="28"/>
        </w:rPr>
      </w:pPr>
      <w:r w:rsidRPr="00877DBB">
        <w:rPr>
          <w:b/>
          <w:sz w:val="28"/>
        </w:rPr>
        <w:t>Modèle organisationnel de traitement</w:t>
      </w:r>
      <w:r>
        <w:rPr>
          <w:b/>
          <w:sz w:val="28"/>
        </w:rPr>
        <w:t> :(qui</w:t>
      </w:r>
      <w:proofErr w:type="gramStart"/>
      <w:r>
        <w:rPr>
          <w:b/>
          <w:sz w:val="28"/>
        </w:rPr>
        <w:t> ?/</w:t>
      </w:r>
      <w:proofErr w:type="gramEnd"/>
      <w:r>
        <w:rPr>
          <w:b/>
          <w:sz w:val="28"/>
        </w:rPr>
        <w:t>quand ?)</w:t>
      </w:r>
    </w:p>
    <w:p w:rsidR="00877DBB" w:rsidRDefault="00877DBB" w:rsidP="00877DBB">
      <w:r>
        <w:t>Le modèle organisationnel des traitements consiste à illustrer le modèle conceptuel des traitements à l'aide d'un tableau. Ce tableau comporte des colonnes pour la durée, le lieu, les responsables, et les ressources nécessaires à chaque action</w:t>
      </w:r>
    </w:p>
    <w:p w:rsidR="00D50FD2" w:rsidRDefault="00D50FD2" w:rsidP="00D50FD2">
      <w:pPr>
        <w:rPr>
          <w:sz w:val="14"/>
        </w:rPr>
      </w:pPr>
      <w:r>
        <w:t xml:space="preserve">Le modèle organisationnel des traitements implique de transposer le modèle conceptuel des actions dans un tableau. Ce tableau est divisé en colonnes qui détaillent la durée, le lieu, les personnes </w:t>
      </w:r>
      <w:r w:rsidRPr="00536332">
        <w:t>responsables, ainsi que les ressources requises pour chaque action.</w:t>
      </w:r>
    </w:p>
    <w:p w:rsidR="00536332" w:rsidRPr="001C4CFE" w:rsidRDefault="00536332" w:rsidP="00D50FD2">
      <w:pPr>
        <w:rPr>
          <w:sz w:val="14"/>
        </w:rPr>
      </w:pPr>
      <w:proofErr w:type="gramStart"/>
      <w:r w:rsidRPr="001C4CFE">
        <w:rPr>
          <w:rFonts w:ascii="Helvetica" w:hAnsi="Helvetica" w:cs="Helvetica"/>
          <w:color w:val="000000"/>
          <w:sz w:val="20"/>
          <w:szCs w:val="29"/>
          <w:shd w:val="clear" w:color="auto" w:fill="FFFFFF"/>
        </w:rPr>
        <w:t>.</w:t>
      </w:r>
      <w:r>
        <w:rPr>
          <w:rFonts w:ascii="Helvetica" w:hAnsi="Helvetica" w:cs="Helvetica"/>
          <w:color w:val="000000"/>
          <w:sz w:val="20"/>
          <w:szCs w:val="29"/>
          <w:shd w:val="clear" w:color="auto" w:fill="FFFFFF"/>
        </w:rPr>
        <w:t>[</w:t>
      </w:r>
      <w:proofErr w:type="gramEnd"/>
      <w:r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Pr="001C4CFE">
        <w:rPr>
          <w:rFonts w:ascii="Helvetica" w:hAnsi="Helvetica" w:cs="Helvetica"/>
          <w:color w:val="FF0000"/>
          <w:sz w:val="20"/>
          <w:szCs w:val="29"/>
          <w:shd w:val="clear" w:color="auto" w:fill="FFFFFF"/>
        </w:rPr>
        <w:t>]</w:t>
      </w:r>
    </w:p>
    <w:p w:rsidR="00536332" w:rsidRPr="00536332" w:rsidRDefault="001C4CFE" w:rsidP="00D50FD2">
      <w:pPr>
        <w:rPr>
          <w:rFonts w:ascii="Helvetica" w:hAnsi="Helvetica" w:cs="Helvetica"/>
          <w:color w:val="000000"/>
          <w:sz w:val="20"/>
          <w:szCs w:val="29"/>
          <w:shd w:val="clear" w:color="auto" w:fill="FFFFFF"/>
        </w:rPr>
      </w:pPr>
      <w:r w:rsidRPr="001C4CFE">
        <w:rPr>
          <w:rFonts w:ascii="Helvetica" w:hAnsi="Helvetica" w:cs="Helvetica"/>
          <w:color w:val="000000"/>
          <w:sz w:val="20"/>
          <w:szCs w:val="29"/>
          <w:shd w:val="clear" w:color="auto" w:fill="FFFFFF"/>
        </w:rPr>
        <w:lastRenderedPageBreak/>
        <w:t>Le modèle organisationnel des traitements complète le modèle conceptuel des traitements en faisant apparaître les </w:t>
      </w:r>
      <w:r w:rsidRPr="001C4CFE">
        <w:rPr>
          <w:rStyle w:val="lev"/>
          <w:rFonts w:ascii="Helvetica" w:hAnsi="Helvetica" w:cs="Helvetica"/>
          <w:color w:val="000000"/>
          <w:sz w:val="20"/>
          <w:szCs w:val="29"/>
          <w:shd w:val="clear" w:color="auto" w:fill="FFFFFF"/>
        </w:rPr>
        <w:t>acteurs</w:t>
      </w:r>
      <w:r w:rsidRPr="001C4CFE">
        <w:rPr>
          <w:rFonts w:ascii="Helvetica" w:hAnsi="Helvetica" w:cs="Helvetica"/>
          <w:color w:val="000000"/>
          <w:sz w:val="20"/>
          <w:szCs w:val="29"/>
          <w:shd w:val="clear" w:color="auto" w:fill="FFFFFF"/>
        </w:rPr>
        <w:t> (QUI), le </w:t>
      </w:r>
      <w:r w:rsidRPr="001C4CFE">
        <w:rPr>
          <w:rStyle w:val="lev"/>
          <w:rFonts w:ascii="Helvetica" w:hAnsi="Helvetica" w:cs="Helvetica"/>
          <w:color w:val="000000"/>
          <w:sz w:val="20"/>
          <w:szCs w:val="29"/>
          <w:shd w:val="clear" w:color="auto" w:fill="FFFFFF"/>
        </w:rPr>
        <w:t>moment</w:t>
      </w:r>
      <w:r w:rsidRPr="001C4CFE">
        <w:rPr>
          <w:rFonts w:ascii="Helvetica" w:hAnsi="Helvetica" w:cs="Helvetica"/>
          <w:color w:val="000000"/>
          <w:sz w:val="20"/>
          <w:szCs w:val="29"/>
          <w:shd w:val="clear" w:color="auto" w:fill="FFFFFF"/>
        </w:rPr>
        <w:t> (QUAND) et la </w:t>
      </w:r>
      <w:r w:rsidRPr="001C4CFE">
        <w:rPr>
          <w:rStyle w:val="lev"/>
          <w:rFonts w:ascii="Helvetica" w:hAnsi="Helvetica" w:cs="Helvetica"/>
          <w:color w:val="000000"/>
          <w:sz w:val="20"/>
          <w:szCs w:val="29"/>
          <w:shd w:val="clear" w:color="auto" w:fill="FFFFFF"/>
        </w:rPr>
        <w:t>nature</w:t>
      </w:r>
      <w:r w:rsidRPr="001C4CFE">
        <w:rPr>
          <w:rFonts w:ascii="Helvetica" w:hAnsi="Helvetica" w:cs="Helvetica"/>
          <w:color w:val="000000"/>
          <w:sz w:val="20"/>
          <w:szCs w:val="29"/>
          <w:shd w:val="clear" w:color="auto" w:fill="FFFFFF"/>
        </w:rPr>
        <w:t xml:space="preserve"> (manuelle, conversationnelle ou </w:t>
      </w:r>
      <w:r w:rsidRPr="00536332">
        <w:rPr>
          <w:rFonts w:ascii="Helvetica" w:hAnsi="Helvetica" w:cs="Helvetica"/>
          <w:color w:val="000000"/>
          <w:sz w:val="20"/>
          <w:szCs w:val="29"/>
          <w:shd w:val="clear" w:color="auto" w:fill="FFFFFF"/>
        </w:rPr>
        <w:t>automatique) de l'opération (COMMENT)</w:t>
      </w:r>
    </w:p>
    <w:p w:rsidR="001C4CFE" w:rsidRPr="001C4CFE" w:rsidRDefault="00536332" w:rsidP="00D50FD2">
      <w:pPr>
        <w:rPr>
          <w:sz w:val="14"/>
        </w:rPr>
      </w:pPr>
      <w:r w:rsidRPr="00536332">
        <w:rPr>
          <w:rFonts w:ascii="Helvetica" w:hAnsi="Helvetica" w:cs="Helvetica"/>
          <w:color w:val="000000"/>
          <w:sz w:val="20"/>
          <w:szCs w:val="29"/>
          <w:shd w:val="clear" w:color="auto" w:fill="FFFFFF"/>
        </w:rPr>
        <w:t xml:space="preserve">On pourrait résumer simplement le passage du MCT au MOT par l’égalité MOT= MCT + acteur + moment + </w:t>
      </w:r>
      <w:proofErr w:type="gramStart"/>
      <w:r w:rsidRPr="00536332">
        <w:rPr>
          <w:rFonts w:ascii="Helvetica" w:hAnsi="Helvetica" w:cs="Helvetica"/>
          <w:color w:val="000000"/>
          <w:sz w:val="20"/>
          <w:szCs w:val="29"/>
          <w:shd w:val="clear" w:color="auto" w:fill="FFFFFF"/>
        </w:rPr>
        <w:t>nature</w:t>
      </w:r>
      <w:r w:rsidR="001C4CFE" w:rsidRPr="001C4CFE">
        <w:rPr>
          <w:rFonts w:ascii="Helvetica" w:hAnsi="Helvetica" w:cs="Helvetica"/>
          <w:color w:val="000000"/>
          <w:sz w:val="20"/>
          <w:szCs w:val="29"/>
          <w:shd w:val="clear" w:color="auto" w:fill="FFFFFF"/>
        </w:rPr>
        <w:t>.</w:t>
      </w:r>
      <w:r w:rsidR="001C4CFE">
        <w:rPr>
          <w:rFonts w:ascii="Helvetica" w:hAnsi="Helvetica" w:cs="Helvetica"/>
          <w:color w:val="000000"/>
          <w:sz w:val="20"/>
          <w:szCs w:val="29"/>
          <w:shd w:val="clear" w:color="auto" w:fill="FFFFFF"/>
        </w:rPr>
        <w:t>[</w:t>
      </w:r>
      <w:proofErr w:type="gramEnd"/>
      <w:r w:rsidR="001C4CFE"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001C4CFE" w:rsidRPr="001C4CFE">
        <w:rPr>
          <w:rFonts w:ascii="Helvetica" w:hAnsi="Helvetica" w:cs="Helvetica"/>
          <w:color w:val="FF0000"/>
          <w:sz w:val="20"/>
          <w:szCs w:val="29"/>
          <w:shd w:val="clear" w:color="auto" w:fill="FFFFFF"/>
        </w:rPr>
        <w:t>]</w:t>
      </w:r>
    </w:p>
    <w:p w:rsidR="00D50FD2" w:rsidRDefault="00D50FD2" w:rsidP="00877DBB"/>
    <w:p w:rsidR="00FE6180" w:rsidRDefault="00FE6180" w:rsidP="00877DBB">
      <w:pPr>
        <w:rPr>
          <w:color w:val="FF0000"/>
        </w:rPr>
      </w:pPr>
      <w:r w:rsidRPr="00AA75E6">
        <w:t>[</w:t>
      </w:r>
      <w:proofErr w:type="gramStart"/>
      <w:r w:rsidRPr="00077A9A">
        <w:rPr>
          <w:color w:val="FF0000"/>
        </w:rPr>
        <w:t>fsg.rnu.tn</w:t>
      </w:r>
      <w:proofErr w:type="gramEnd"/>
      <w:r w:rsidRPr="00077A9A">
        <w:rPr>
          <w:color w:val="FF0000"/>
        </w:rPr>
        <w:t>]</w:t>
      </w:r>
    </w:p>
    <w:p w:rsidR="00C85246" w:rsidRPr="00C85246" w:rsidRDefault="005D3445" w:rsidP="005D3445">
      <w:pPr>
        <w:rPr>
          <w:b/>
          <w:bCs/>
        </w:rPr>
      </w:pPr>
      <w:r>
        <w:t xml:space="preserve">Le </w:t>
      </w:r>
      <w:r>
        <w:rPr>
          <w:rStyle w:val="lev"/>
        </w:rPr>
        <w:t>Modèle Organisationnel des Traitements (MOT)</w:t>
      </w:r>
      <w:r>
        <w:t xml:space="preserve"> est souvent considéré comme un </w:t>
      </w:r>
      <w:r>
        <w:rPr>
          <w:rStyle w:val="lev"/>
        </w:rPr>
        <w:t xml:space="preserve">niveau </w:t>
      </w:r>
      <w:r>
        <w:rPr>
          <w:rFonts w:ascii="Times New Roman" w:eastAsia="Times New Roman" w:hAnsi="Times New Roman" w:cs="Times New Roman"/>
          <w:b/>
          <w:bCs/>
          <w:sz w:val="24"/>
          <w:szCs w:val="24"/>
          <w:lang w:eastAsia="fr-FR"/>
        </w:rPr>
        <w:t>t</w:t>
      </w:r>
      <w:r w:rsidRPr="00C85246">
        <w:rPr>
          <w:rFonts w:ascii="Times New Roman" w:eastAsia="Times New Roman" w:hAnsi="Times New Roman" w:cs="Times New Roman"/>
          <w:b/>
          <w:bCs/>
          <w:sz w:val="24"/>
          <w:szCs w:val="24"/>
          <w:lang w:eastAsia="fr-FR"/>
        </w:rPr>
        <w:t>ransversal</w:t>
      </w:r>
      <w:r w:rsidR="00C85246" w:rsidRPr="00C85246">
        <w:rPr>
          <w:rFonts w:ascii="Times New Roman" w:eastAsia="Times New Roman" w:hAnsi="Times New Roman" w:cs="Times New Roman"/>
          <w:sz w:val="24"/>
          <w:szCs w:val="24"/>
          <w:lang w:eastAsia="fr-FR"/>
        </w:rPr>
        <w:t xml:space="preserve"> ou </w:t>
      </w:r>
      <w:r w:rsidR="00C85246" w:rsidRPr="00C85246">
        <w:rPr>
          <w:rFonts w:ascii="Times New Roman" w:eastAsia="Times New Roman" w:hAnsi="Times New Roman" w:cs="Times New Roman"/>
          <w:b/>
          <w:bCs/>
          <w:sz w:val="24"/>
          <w:szCs w:val="24"/>
          <w:lang w:eastAsia="fr-FR"/>
        </w:rPr>
        <w:t>complémentaire</w:t>
      </w:r>
      <w:r w:rsidR="00C85246" w:rsidRPr="00C85246">
        <w:rPr>
          <w:rFonts w:ascii="Times New Roman" w:eastAsia="Times New Roman" w:hAnsi="Times New Roman" w:cs="Times New Roman"/>
          <w:sz w:val="24"/>
          <w:szCs w:val="24"/>
          <w:lang w:eastAsia="fr-FR"/>
        </w:rPr>
        <w:t xml:space="preserve"> qui se superpose aux niveaux conceptuels et logiques. Il est utilisé pour :</w:t>
      </w:r>
      <w:r>
        <w:rPr>
          <w:color w:val="FF0000"/>
        </w:rPr>
        <w:t xml:space="preserve"> </w:t>
      </w:r>
      <w:r w:rsidR="00C85246" w:rsidRPr="00C85246">
        <w:rPr>
          <w:rFonts w:ascii="Times New Roman" w:eastAsia="Times New Roman" w:hAnsi="Times New Roman" w:cs="Times New Roman"/>
          <w:bCs/>
          <w:sz w:val="18"/>
          <w:szCs w:val="24"/>
          <w:lang w:eastAsia="fr-FR"/>
        </w:rPr>
        <w:t>Décrire le fonctionnement organisationnel</w:t>
      </w:r>
      <w:r>
        <w:rPr>
          <w:rFonts w:ascii="Times New Roman" w:eastAsia="Times New Roman" w:hAnsi="Times New Roman" w:cs="Times New Roman"/>
          <w:bCs/>
          <w:sz w:val="18"/>
          <w:szCs w:val="24"/>
          <w:lang w:eastAsia="fr-FR"/>
        </w:rPr>
        <w:t xml:space="preserve"> et </w:t>
      </w:r>
      <w:r w:rsidRPr="005D3445">
        <w:rPr>
          <w:rStyle w:val="lev"/>
          <w:b w:val="0"/>
          <w:sz w:val="16"/>
        </w:rPr>
        <w:t>Intégrer l'aspect organisationnel</w:t>
      </w:r>
      <w:r>
        <w:rPr>
          <w:rStyle w:val="lev"/>
          <w:b w:val="0"/>
          <w:sz w:val="16"/>
        </w:rPr>
        <w:t>[</w:t>
      </w:r>
      <w:r w:rsidRPr="005D3445">
        <w:rPr>
          <w:rStyle w:val="lev"/>
          <w:b w:val="0"/>
          <w:color w:val="FF0000"/>
          <w:sz w:val="16"/>
        </w:rPr>
        <w:t>chat]</w:t>
      </w:r>
    </w:p>
    <w:p w:rsidR="00C85246" w:rsidRPr="00AA75E6" w:rsidRDefault="00C85246" w:rsidP="00877DBB"/>
    <w:p w:rsidR="00FE6180" w:rsidRPr="00AA75E6" w:rsidRDefault="00AA75E6" w:rsidP="00877DBB">
      <w:pPr>
        <w:rPr>
          <w:b/>
          <w:sz w:val="28"/>
        </w:rPr>
      </w:pPr>
      <w:r w:rsidRPr="00AA75E6">
        <w:rPr>
          <w:b/>
        </w:rPr>
        <w:t>Objectif </w:t>
      </w:r>
      <w:r w:rsidRPr="00AA75E6">
        <w:t>:</w:t>
      </w:r>
      <w:r>
        <w:rPr>
          <w:b/>
          <w:sz w:val="28"/>
        </w:rPr>
        <w:t xml:space="preserve"> </w:t>
      </w:r>
      <w:r w:rsidR="0070644E">
        <w:t>Il complète la description conceptuelle des traitements en ajoutant tous les aspects organisationnels pertinents au domaine étudié</w:t>
      </w:r>
    </w:p>
    <w:p w:rsidR="00FE6180" w:rsidRDefault="00FE6180" w:rsidP="00FE6180">
      <w:r>
        <w:t>Le Modèle Organisationnel des Traitements précise :</w:t>
      </w:r>
    </w:p>
    <w:p w:rsidR="00FE6180" w:rsidRDefault="00FE6180" w:rsidP="00FE6180">
      <w:r>
        <w:t>• Qui exécute les traitements et la nature des traitements :</w:t>
      </w:r>
    </w:p>
    <w:p w:rsidR="00FE6180" w:rsidRDefault="00FE6180" w:rsidP="002777B5">
      <w:pPr>
        <w:pStyle w:val="Paragraphedeliste"/>
        <w:numPr>
          <w:ilvl w:val="0"/>
          <w:numId w:val="32"/>
        </w:numPr>
      </w:pPr>
      <w:r>
        <w:t>Manuels,</w:t>
      </w:r>
    </w:p>
    <w:p w:rsidR="00FE6180" w:rsidRDefault="00FE6180" w:rsidP="002777B5">
      <w:pPr>
        <w:pStyle w:val="Paragraphedeliste"/>
        <w:numPr>
          <w:ilvl w:val="0"/>
          <w:numId w:val="32"/>
        </w:numPr>
      </w:pPr>
      <w:r>
        <w:t>Automatiques,</w:t>
      </w:r>
    </w:p>
    <w:p w:rsidR="00FE6180" w:rsidRDefault="00FE6180" w:rsidP="002777B5">
      <w:pPr>
        <w:pStyle w:val="Paragraphedeliste"/>
        <w:numPr>
          <w:ilvl w:val="0"/>
          <w:numId w:val="31"/>
        </w:numPr>
      </w:pPr>
      <w:r>
        <w:t>Semi-automatiques.</w:t>
      </w:r>
    </w:p>
    <w:p w:rsidR="00FE6180" w:rsidRDefault="00FE6180" w:rsidP="00FE6180">
      <w:r>
        <w:t>• Les lieux où sont exécutés les traitements (poste de travail, serveur…).</w:t>
      </w:r>
    </w:p>
    <w:p w:rsidR="00FE6180" w:rsidRDefault="00FE6180" w:rsidP="00FE6180">
      <w:r>
        <w:t>• Quand sont exécutés les traitements (notion de temporalité)</w:t>
      </w:r>
    </w:p>
    <w:p w:rsidR="00AA75E6" w:rsidRDefault="00AA75E6" w:rsidP="00AA75E6">
      <w:r>
        <w:t>Le Modèle Organisationnel des Traitements est basé sur trois concepts principaux :</w:t>
      </w:r>
    </w:p>
    <w:p w:rsidR="00AA75E6" w:rsidRDefault="00AA75E6" w:rsidP="00AA75E6">
      <w:r>
        <w:t>• L’événement.</w:t>
      </w:r>
    </w:p>
    <w:p w:rsidR="00AA75E6" w:rsidRDefault="00AA75E6" w:rsidP="00AA75E6">
      <w:r>
        <w:t>• La phase ou procédure.</w:t>
      </w:r>
    </w:p>
    <w:p w:rsidR="00AA75E6" w:rsidRPr="00AA75E6" w:rsidRDefault="00AA75E6" w:rsidP="00AA75E6">
      <w:r w:rsidRPr="00AA75E6">
        <w:t>• Le résultat</w:t>
      </w:r>
    </w:p>
    <w:p w:rsidR="00AA75E6" w:rsidRDefault="00AA75E6" w:rsidP="00AA75E6">
      <w:r w:rsidRPr="00AA75E6">
        <w:rPr>
          <w:b/>
        </w:rPr>
        <w:t>Conclusion :</w:t>
      </w:r>
      <w:r>
        <w:rPr>
          <w:b/>
        </w:rPr>
        <w:t xml:space="preserve"> </w:t>
      </w:r>
      <w:r w:rsidRPr="00AA75E6">
        <w:t xml:space="preserve"> </w:t>
      </w:r>
      <w:r>
        <w:t>Le Modèle Organisationnel des Traitements offre une vue claire et détaillée du déroulement des opérations et de leur traitement.</w:t>
      </w:r>
    </w:p>
    <w:p w:rsidR="00077A9A" w:rsidRPr="00AA75E6" w:rsidRDefault="00077A9A" w:rsidP="00077A9A">
      <w:r w:rsidRPr="00AA75E6">
        <w:t>[</w:t>
      </w:r>
      <w:r>
        <w:t>/</w:t>
      </w:r>
      <w:r w:rsidRPr="00077A9A">
        <w:rPr>
          <w:color w:val="FF0000"/>
        </w:rPr>
        <w:t>fsg.rnu.tn]</w:t>
      </w:r>
    </w:p>
    <w:p w:rsidR="00077A9A" w:rsidRPr="00AA75E6" w:rsidRDefault="00077A9A" w:rsidP="00AA75E6">
      <w:pPr>
        <w:rPr>
          <w:b/>
        </w:rPr>
      </w:pPr>
    </w:p>
    <w:p w:rsidR="003852EE" w:rsidRDefault="003852EE" w:rsidP="002777B5">
      <w:pPr>
        <w:pStyle w:val="Paragraphedeliste"/>
        <w:numPr>
          <w:ilvl w:val="0"/>
          <w:numId w:val="30"/>
        </w:numPr>
        <w:rPr>
          <w:b/>
        </w:rPr>
      </w:pPr>
      <w:r>
        <w:rPr>
          <w:b/>
        </w:rPr>
        <w:t xml:space="preserve">Niveau logique </w:t>
      </w:r>
    </w:p>
    <w:p w:rsidR="00E13B9C" w:rsidRDefault="00CC58CC" w:rsidP="002777B5">
      <w:pPr>
        <w:pStyle w:val="Paragraphedeliste"/>
        <w:numPr>
          <w:ilvl w:val="0"/>
          <w:numId w:val="28"/>
        </w:numPr>
        <w:rPr>
          <w:b/>
        </w:rPr>
      </w:pPr>
      <w:r>
        <w:rPr>
          <w:b/>
        </w:rPr>
        <w:t>Choix des moyens et de ressources</w:t>
      </w:r>
    </w:p>
    <w:p w:rsidR="00CC58CC" w:rsidRDefault="00CC58CC" w:rsidP="002777B5">
      <w:pPr>
        <w:pStyle w:val="Paragraphedeliste"/>
        <w:numPr>
          <w:ilvl w:val="0"/>
          <w:numId w:val="28"/>
        </w:numPr>
        <w:rPr>
          <w:b/>
        </w:rPr>
      </w:pPr>
      <w:r>
        <w:rPr>
          <w:b/>
        </w:rPr>
        <w:t>Pour les données</w:t>
      </w:r>
    </w:p>
    <w:p w:rsidR="00CC58CC" w:rsidRDefault="00CC58CC" w:rsidP="002777B5">
      <w:pPr>
        <w:pStyle w:val="Paragraphedeliste"/>
        <w:numPr>
          <w:ilvl w:val="0"/>
          <w:numId w:val="28"/>
        </w:numPr>
        <w:rPr>
          <w:b/>
        </w:rPr>
      </w:pPr>
      <w:r>
        <w:t>Comment et avec quels moyens logiciels ?), préoccupation de l'informaticien ;</w:t>
      </w:r>
    </w:p>
    <w:p w:rsidR="00DD46BE" w:rsidRDefault="003852EE" w:rsidP="002777B5">
      <w:pPr>
        <w:pStyle w:val="Paragraphedeliste"/>
        <w:numPr>
          <w:ilvl w:val="0"/>
          <w:numId w:val="30"/>
        </w:numPr>
        <w:rPr>
          <w:b/>
        </w:rPr>
      </w:pPr>
      <w:r>
        <w:rPr>
          <w:b/>
        </w:rPr>
        <w:t>Niveau physique</w:t>
      </w:r>
      <w:r w:rsidR="00DD46BE">
        <w:rPr>
          <w:b/>
        </w:rPr>
        <w:t>/technique/</w:t>
      </w:r>
      <w:r w:rsidR="00077A9A">
        <w:rPr>
          <w:b/>
        </w:rPr>
        <w:t>opérationnel</w:t>
      </w:r>
    </w:p>
    <w:p w:rsidR="00DD46BE" w:rsidRDefault="00DD46BE" w:rsidP="00DD46BE">
      <w:r>
        <w:t>C'est le niveau où l'on choisit les méthodes pour la mise en œuvre du système d'information, en ce qui concerne à la fois les données et les processus.</w:t>
      </w:r>
    </w:p>
    <w:p w:rsidR="00CB7329" w:rsidRDefault="00CB7329" w:rsidP="002777B5">
      <w:pPr>
        <w:pStyle w:val="Paragraphedeliste"/>
        <w:numPr>
          <w:ilvl w:val="0"/>
          <w:numId w:val="33"/>
        </w:numPr>
        <w:rPr>
          <w:b/>
          <w:sz w:val="28"/>
        </w:rPr>
      </w:pPr>
      <w:r w:rsidRPr="00CB7329">
        <w:rPr>
          <w:b/>
          <w:sz w:val="28"/>
        </w:rPr>
        <w:t>Modèle physique des donnée</w:t>
      </w:r>
    </w:p>
    <w:p w:rsidR="00F26AE7" w:rsidRPr="00F26AE7" w:rsidRDefault="00F26AE7" w:rsidP="00F26AE7">
      <w:pPr>
        <w:rPr>
          <w:b/>
          <w:sz w:val="28"/>
        </w:rPr>
      </w:pPr>
      <w:r>
        <w:lastRenderedPageBreak/>
        <w:t xml:space="preserve">Un modèle de données physique est un cadre ou une architecture qui illustre comment les données sont stockées et organisées dans une base de données. Ce modèle sert de base pour concevoir le schéma concret de la base de données, en définissant toutes les tables, leurs colonnes et les relations entre </w:t>
      </w:r>
      <w:proofErr w:type="gramStart"/>
      <w:r>
        <w:t>elles.[</w:t>
      </w:r>
      <w:proofErr w:type="gramEnd"/>
      <w:r w:rsidRPr="00F26AE7">
        <w:rPr>
          <w:color w:val="FF0000"/>
        </w:rPr>
        <w:t>geekflare.com]</w:t>
      </w:r>
    </w:p>
    <w:p w:rsidR="00CB7329" w:rsidRDefault="00CB7329" w:rsidP="00CB7329">
      <w:pPr>
        <w:rPr>
          <w:color w:val="FF0000"/>
        </w:rPr>
      </w:pPr>
      <w:r>
        <w:t>Un Modèle Physique de Données (MPD) vous aide à examiner les tables, les vues et les autres objets d'une base de données, ainsi que les éléments multidimensionnels nécessaires pour un entrepôt de données. Le MPD est plus concret que le Modèle Conceptuel de Données (MCD) ou le Modèle Logique de Données (MLD</w:t>
      </w:r>
      <w:proofErr w:type="gramStart"/>
      <w:r>
        <w:t>)[</w:t>
      </w:r>
      <w:proofErr w:type="spellStart"/>
      <w:proofErr w:type="gramEnd"/>
      <w:r w:rsidRPr="00CB7329">
        <w:rPr>
          <w:color w:val="FF0000"/>
        </w:rPr>
        <w:t>SyBooks</w:t>
      </w:r>
      <w:proofErr w:type="spellEnd"/>
      <w:r w:rsidRPr="00CB7329">
        <w:rPr>
          <w:color w:val="FF0000"/>
        </w:rPr>
        <w:t xml:space="preserve"> Online]</w:t>
      </w:r>
    </w:p>
    <w:p w:rsidR="00C85246" w:rsidRDefault="00C85246" w:rsidP="00CB7329">
      <w:pPr>
        <w:rPr>
          <w:color w:val="FF0000"/>
        </w:rPr>
      </w:pPr>
      <w:r>
        <w:t xml:space="preserve">Ce modèle traduit le MLD en un schéma physique détaillé de la base de données. Il définit comment les données seront stockées, indexées, et accédées dans un SGBD spécifique, en tenant compte des contraintes techniques et des </w:t>
      </w:r>
      <w:proofErr w:type="gramStart"/>
      <w:r>
        <w:t>performances.[</w:t>
      </w:r>
      <w:proofErr w:type="gramEnd"/>
      <w:r w:rsidRPr="00C85246">
        <w:rPr>
          <w:color w:val="FF0000"/>
        </w:rPr>
        <w:t>chat]</w:t>
      </w:r>
    </w:p>
    <w:p w:rsidR="005D3445" w:rsidRDefault="005D3445" w:rsidP="00CB7329">
      <w:pPr>
        <w:rPr>
          <w:color w:val="FF0000"/>
        </w:rPr>
      </w:pPr>
      <w:r>
        <w:t>Un modèle de données physique est une représentation détaillée qui montre comment les données sont stockées et organisées dans une base de données[</w:t>
      </w:r>
      <w:r w:rsidRPr="005D3445">
        <w:rPr>
          <w:color w:val="FF0000"/>
        </w:rPr>
        <w:t>geekflare.com]</w:t>
      </w:r>
    </w:p>
    <w:p w:rsidR="00CB7329" w:rsidRDefault="00CB7329" w:rsidP="00CB7329">
      <w:pPr>
        <w:rPr>
          <w:b/>
          <w:sz w:val="28"/>
        </w:rPr>
      </w:pPr>
    </w:p>
    <w:p w:rsidR="00CB7329" w:rsidRDefault="00CB7329" w:rsidP="00CB7329">
      <w:pPr>
        <w:pStyle w:val="NormalWeb"/>
      </w:pPr>
      <w:r>
        <w:t>Dans la méthode Merise, le modèle physique des données (MPD) consiste à mettre en œuvre une base de données dans un système de gestion de base de données relationnelles (SGBDR).</w:t>
      </w:r>
    </w:p>
    <w:p w:rsidR="00F80620" w:rsidRPr="00F80620" w:rsidRDefault="00F80620" w:rsidP="00F80620">
      <w:pPr>
        <w:rPr>
          <w:b/>
          <w:sz w:val="28"/>
        </w:rPr>
      </w:pPr>
      <w:r>
        <w:t>[</w:t>
      </w:r>
      <w:proofErr w:type="gramStart"/>
      <w:r w:rsidRPr="00F80620">
        <w:rPr>
          <w:color w:val="FF0000"/>
        </w:rPr>
        <w:t>erwin.com</w:t>
      </w:r>
      <w:proofErr w:type="gramEnd"/>
      <w:r w:rsidRPr="00F80620">
        <w:rPr>
          <w:color w:val="FF0000"/>
        </w:rPr>
        <w:t>]</w:t>
      </w:r>
    </w:p>
    <w:p w:rsidR="00F80620" w:rsidRDefault="00F80620" w:rsidP="00CB7329">
      <w:r>
        <w:t xml:space="preserve">La modélisation physique des données est la dernière étape du processus de modélisation des données. À ce stade, les concepteurs de bases de données élaborent des modèles physiques à partir des modèles développés lors des phases de modélisation conceptuelle et logique. Ces modèles permettent une </w:t>
      </w:r>
      <w:proofErr w:type="spellStart"/>
      <w:r>
        <w:t>dénormalisation</w:t>
      </w:r>
      <w:proofErr w:type="spellEnd"/>
      <w:r>
        <w:t xml:space="preserve"> contrôlée et prennent en compte la technologie cible pour le déploiement.</w:t>
      </w:r>
      <w:r w:rsidRPr="00F80620">
        <w:t xml:space="preserve"> </w:t>
      </w:r>
      <w:r>
        <w:t>Ils sont suffisamment détaillés pour représenter la conception de la base de données telle qu'elle est ou sera mise en œuvre.</w:t>
      </w:r>
    </w:p>
    <w:p w:rsidR="005D3445" w:rsidRDefault="005D3445" w:rsidP="00CB7329"/>
    <w:p w:rsidR="00F80620" w:rsidRPr="00F80620" w:rsidRDefault="00F80620" w:rsidP="00F80620">
      <w:pPr>
        <w:rPr>
          <w:sz w:val="28"/>
        </w:rPr>
      </w:pPr>
      <w:r>
        <w:t>Il décrit les tables, colonnes, types de données, vues, contraintes, indices et procédures dans la base de données, ainsi que les informations échangées lors d</w:t>
      </w:r>
      <w:r w:rsidRPr="00F80620">
        <w:t xml:space="preserve">es processus informatiques. </w:t>
      </w:r>
    </w:p>
    <w:p w:rsidR="00F80620" w:rsidRDefault="00F80620" w:rsidP="00CB7329">
      <w:pPr>
        <w:rPr>
          <w:b/>
        </w:rPr>
      </w:pPr>
      <w:r w:rsidRPr="00F80620">
        <w:rPr>
          <w:b/>
        </w:rPr>
        <w:t>Quel est l’objectif d’un modèle physique des données ?</w:t>
      </w:r>
    </w:p>
    <w:p w:rsidR="00F80620" w:rsidRDefault="00F80620" w:rsidP="00CB7329">
      <w:r>
        <w:t>Les modèles physiques permettent de visualiser la structure d’une base de données avant sa construction. Ils se concentrent sur la mise en œuvre concrète de la base de données et aident les organisations en décrivant comment elle sera réalisée dans le cadre d'un SGBD spécifique.</w:t>
      </w:r>
    </w:p>
    <w:p w:rsidR="00F80620" w:rsidRDefault="00F80620" w:rsidP="00CB7329">
      <w:r>
        <w:t>Les concepteurs de bases de données peuvent ainsi créer une abstraction de la base de données et élaborer des schémas. Les entités sont représentées par des tables, et les relations sont indiquées par des clés étrangères entre ces tables. Cette approche est cruciale pour assurer que les objets de données et les relations sont précis et compatibles avec les systèmes de l'organisation.</w:t>
      </w:r>
    </w:p>
    <w:p w:rsidR="00C85246" w:rsidRPr="00C85246" w:rsidRDefault="00C85246" w:rsidP="00CB7329">
      <w:pPr>
        <w:rPr>
          <w:b/>
        </w:rPr>
      </w:pPr>
      <w:r w:rsidRPr="00C85246">
        <w:rPr>
          <w:b/>
        </w:rPr>
        <w:t>Pourquoi utiliser un MCD ?</w:t>
      </w:r>
    </w:p>
    <w:p w:rsidR="00F80620" w:rsidRDefault="00F80620" w:rsidP="00CB7329">
      <w:r>
        <w:t xml:space="preserve">Les modèles physiques de données jouent un rôle crucial pour </w:t>
      </w:r>
      <w:r w:rsidR="00C85246">
        <w:t xml:space="preserve">comprendre </w:t>
      </w:r>
      <w:r>
        <w:t>la nature d’une mise en œuvre. Une compréhension approfondie de ces modèles augmente considérablement les chances de réaliser une solution qui satisfait les besoins de l’organisation.</w:t>
      </w:r>
    </w:p>
    <w:p w:rsidR="00F80620" w:rsidRDefault="00F80620" w:rsidP="00CB7329">
      <w:pPr>
        <w:rPr>
          <w:color w:val="FF0000"/>
        </w:rPr>
      </w:pPr>
      <w:r w:rsidRPr="00F80620">
        <w:t xml:space="preserve"> [</w:t>
      </w:r>
      <w:proofErr w:type="gramStart"/>
      <w:r w:rsidRPr="00F80620">
        <w:rPr>
          <w:color w:val="FF0000"/>
        </w:rPr>
        <w:t>erwin.com</w:t>
      </w:r>
      <w:proofErr w:type="gramEnd"/>
      <w:r w:rsidRPr="00F80620">
        <w:rPr>
          <w:color w:val="FF0000"/>
        </w:rPr>
        <w:t>]</w:t>
      </w:r>
    </w:p>
    <w:p w:rsidR="00F26AE7" w:rsidRDefault="00F26AE7" w:rsidP="00CB7329">
      <w:pPr>
        <w:rPr>
          <w:rStyle w:val="lev"/>
        </w:rPr>
      </w:pPr>
      <w:r>
        <w:rPr>
          <w:rStyle w:val="lev"/>
        </w:rPr>
        <w:lastRenderedPageBreak/>
        <w:t>Caractéristiques d’un modèle de données physique</w:t>
      </w:r>
      <w:proofErr w:type="gramStart"/>
      <w:r>
        <w:rPr>
          <w:rStyle w:val="lev"/>
        </w:rPr>
        <w:t> :[</w:t>
      </w:r>
      <w:proofErr w:type="gramEnd"/>
      <w:r w:rsidRPr="00F26AE7">
        <w:rPr>
          <w:rStyle w:val="lev"/>
          <w:color w:val="FF0000"/>
        </w:rPr>
        <w:t>geekflare.com</w:t>
      </w:r>
      <w:r>
        <w:rPr>
          <w:rStyle w:val="lev"/>
          <w:color w:val="FF0000"/>
        </w:rPr>
        <w:t xml:space="preserve"> sans </w:t>
      </w:r>
      <w:proofErr w:type="spellStart"/>
      <w:r>
        <w:rPr>
          <w:rStyle w:val="lev"/>
          <w:color w:val="FF0000"/>
        </w:rPr>
        <w:t>trad</w:t>
      </w:r>
      <w:proofErr w:type="spellEnd"/>
      <w:r w:rsidRPr="00F26AE7">
        <w:rPr>
          <w:rStyle w:val="lev"/>
          <w:color w:val="FF0000"/>
        </w:rPr>
        <w:t>]</w:t>
      </w:r>
    </w:p>
    <w:p w:rsidR="00F26AE7" w:rsidRDefault="00F26AE7" w:rsidP="00CB7329">
      <w:r>
        <w:t>Il couvre les besoins en données d’un projet ou d’un programme spécifique, bien qu’il puisse être combiné à d’autres modèles physiques en fonction des objectifs du projet.</w:t>
      </w:r>
    </w:p>
    <w:p w:rsidR="00F26AE7" w:rsidRDefault="00F26AE7" w:rsidP="00CB7329">
      <w:r>
        <w:t>Les types de données spécifiques, les tailles allouées et les valeurs par défaut des colonnes doivent être spécifiés.</w:t>
      </w:r>
    </w:p>
    <w:p w:rsidR="00F26AE7" w:rsidRPr="00F26AE7" w:rsidRDefault="00F26AE7" w:rsidP="00CB7329">
      <w:r>
        <w:t xml:space="preserve">Les vues (table virtuelle basée sur l’ensemble des résultats), les index, les transactions et d’autres </w:t>
      </w:r>
      <w:r w:rsidRPr="00F26AE7">
        <w:t>concepts sont définis, y compris les clés primaires et étrangères</w:t>
      </w:r>
    </w:p>
    <w:p w:rsidR="00F26AE7" w:rsidRDefault="00F26AE7" w:rsidP="00F26AE7">
      <w:pPr>
        <w:pStyle w:val="Titre3"/>
        <w:numPr>
          <w:ilvl w:val="0"/>
          <w:numId w:val="0"/>
        </w:numPr>
        <w:rPr>
          <w:b/>
          <w:color w:val="auto"/>
        </w:rPr>
      </w:pPr>
      <w:r w:rsidRPr="00F26AE7">
        <w:rPr>
          <w:b/>
          <w:color w:val="auto"/>
        </w:rPr>
        <w:t>Les Étapes nécessaires à la conception d’un modèle physique de données :</w:t>
      </w:r>
    </w:p>
    <w:p w:rsidR="00F26AE7" w:rsidRPr="00F26AE7" w:rsidRDefault="00F26AE7" w:rsidP="00F26AE7">
      <w:p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sz w:val="24"/>
          <w:szCs w:val="24"/>
          <w:lang w:eastAsia="fr-FR"/>
        </w:rPr>
        <w:t xml:space="preserve">Voici les étapes </w:t>
      </w:r>
      <w:r>
        <w:rPr>
          <w:rFonts w:ascii="Times New Roman" w:eastAsia="Times New Roman" w:hAnsi="Times New Roman" w:cs="Times New Roman"/>
          <w:sz w:val="24"/>
          <w:szCs w:val="24"/>
          <w:lang w:eastAsia="fr-FR"/>
        </w:rPr>
        <w:t xml:space="preserve">à suivre </w:t>
      </w:r>
      <w:r w:rsidRPr="00F26AE7">
        <w:rPr>
          <w:rFonts w:ascii="Times New Roman" w:eastAsia="Times New Roman" w:hAnsi="Times New Roman" w:cs="Times New Roman"/>
          <w:sz w:val="24"/>
          <w:szCs w:val="24"/>
          <w:lang w:eastAsia="fr-FR"/>
        </w:rPr>
        <w:t xml:space="preserve">pour </w:t>
      </w:r>
      <w:r>
        <w:rPr>
          <w:rFonts w:ascii="Times New Roman" w:eastAsia="Times New Roman" w:hAnsi="Times New Roman" w:cs="Times New Roman"/>
          <w:sz w:val="24"/>
          <w:szCs w:val="24"/>
          <w:lang w:eastAsia="fr-FR"/>
        </w:rPr>
        <w:t>crée</w:t>
      </w:r>
      <w:r w:rsidRPr="00F26AE7">
        <w:rPr>
          <w:rFonts w:ascii="Times New Roman" w:eastAsia="Times New Roman" w:hAnsi="Times New Roman" w:cs="Times New Roman"/>
          <w:sz w:val="24"/>
          <w:szCs w:val="24"/>
          <w:lang w:eastAsia="fr-FR"/>
        </w:rPr>
        <w:t>r un modèle de données physique :</w:t>
      </w:r>
    </w:p>
    <w:p w:rsidR="00F26AE7" w:rsidRPr="00F26AE7" w:rsidRDefault="00FD7EAC"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Construisez </w:t>
      </w:r>
      <w:r w:rsidR="00F26AE7" w:rsidRPr="00F26AE7">
        <w:rPr>
          <w:rFonts w:ascii="Times New Roman" w:eastAsia="Times New Roman" w:hAnsi="Times New Roman" w:cs="Times New Roman"/>
          <w:b/>
          <w:bCs/>
          <w:sz w:val="24"/>
          <w:szCs w:val="24"/>
          <w:lang w:eastAsia="fr-FR"/>
        </w:rPr>
        <w:t>le modèle de données physique</w:t>
      </w:r>
      <w:r w:rsidR="00F26AE7" w:rsidRPr="00F26AE7">
        <w:rPr>
          <w:rFonts w:ascii="Times New Roman" w:eastAsia="Times New Roman" w:hAnsi="Times New Roman" w:cs="Times New Roman"/>
          <w:sz w:val="24"/>
          <w:szCs w:val="24"/>
          <w:lang w:eastAsia="fr-FR"/>
        </w:rPr>
        <w:t xml:space="preserve"> en </w:t>
      </w:r>
      <w:proofErr w:type="spellStart"/>
      <w:r>
        <w:rPr>
          <w:rFonts w:ascii="Times New Roman" w:eastAsia="Times New Roman" w:hAnsi="Times New Roman" w:cs="Times New Roman"/>
          <w:sz w:val="24"/>
          <w:szCs w:val="24"/>
          <w:lang w:eastAsia="fr-FR"/>
        </w:rPr>
        <w:t>utilisant</w:t>
      </w:r>
      <w:r w:rsidR="00F26AE7" w:rsidRPr="00F26AE7">
        <w:rPr>
          <w:rFonts w:ascii="Times New Roman" w:eastAsia="Times New Roman" w:hAnsi="Times New Roman" w:cs="Times New Roman"/>
          <w:sz w:val="24"/>
          <w:szCs w:val="24"/>
          <w:lang w:eastAsia="fr-FR"/>
        </w:rPr>
        <w:t>du</w:t>
      </w:r>
      <w:proofErr w:type="spellEnd"/>
      <w:r w:rsidR="00F26AE7" w:rsidRPr="00F26AE7">
        <w:rPr>
          <w:rFonts w:ascii="Times New Roman" w:eastAsia="Times New Roman" w:hAnsi="Times New Roman" w:cs="Times New Roman"/>
          <w:sz w:val="24"/>
          <w:szCs w:val="24"/>
          <w:lang w:eastAsia="fr-FR"/>
        </w:rPr>
        <w:t xml:space="preserve"> modèle de données logique existant.</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Intégrez les attributs et propriétés spécifiques</w:t>
      </w:r>
      <w:r w:rsidRPr="00F26AE7">
        <w:rPr>
          <w:rFonts w:ascii="Times New Roman" w:eastAsia="Times New Roman" w:hAnsi="Times New Roman" w:cs="Times New Roman"/>
          <w:sz w:val="24"/>
          <w:szCs w:val="24"/>
          <w:lang w:eastAsia="fr-FR"/>
        </w:rPr>
        <w:t xml:space="preserve"> de la base de données dans le modèle physique.</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Transformez les entités en tables</w:t>
      </w:r>
      <w:r w:rsidRPr="00F26AE7">
        <w:rPr>
          <w:rFonts w:ascii="Times New Roman" w:eastAsia="Times New Roman" w:hAnsi="Times New Roman" w:cs="Times New Roman"/>
          <w:sz w:val="24"/>
          <w:szCs w:val="24"/>
          <w:lang w:eastAsia="fr-FR"/>
        </w:rPr>
        <w:t xml:space="preserve"> et les relations entre entités en clés étrangères.</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Convertissez les attributs en colonnes</w:t>
      </w:r>
      <w:r w:rsidRPr="00F26AE7">
        <w:rPr>
          <w:rFonts w:ascii="Times New Roman" w:eastAsia="Times New Roman" w:hAnsi="Times New Roman" w:cs="Times New Roman"/>
          <w:sz w:val="24"/>
          <w:szCs w:val="24"/>
          <w:lang w:eastAsia="fr-FR"/>
        </w:rPr>
        <w:t xml:space="preserve"> dans les tables.</w:t>
      </w:r>
    </w:p>
    <w:p w:rsidR="0073050A" w:rsidRPr="0073050A" w:rsidRDefault="0073050A"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t>Vérifiez que tout est en ordre en comparant la base de données et le modèle de données.</w:t>
      </w:r>
    </w:p>
    <w:p w:rsidR="00FD7EAC" w:rsidRPr="00F402AF" w:rsidRDefault="00FD7EAC"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Pr>
          <w:rStyle w:val="lev"/>
        </w:rPr>
        <w:t>Documentez les modifications</w:t>
      </w:r>
      <w:r>
        <w:t xml:space="preserve"> en générant un journal des changements si des différences apparaissent entre les versions actuelles et précédentes du modèle de données.</w:t>
      </w:r>
    </w:p>
    <w:p w:rsidR="00F402AF" w:rsidRDefault="00F402AF" w:rsidP="00F402AF">
      <w:pPr>
        <w:pStyle w:val="Titre2"/>
        <w:rPr>
          <w:b/>
          <w:color w:val="auto"/>
        </w:rPr>
      </w:pPr>
      <w:r w:rsidRPr="00F402AF">
        <w:rPr>
          <w:b/>
          <w:color w:val="auto"/>
        </w:rPr>
        <w:t>Composants clés d’un modèle de données physique</w:t>
      </w:r>
      <w:r>
        <w:rPr>
          <w:b/>
          <w:color w:val="auto"/>
        </w:rPr>
        <w:t> :</w:t>
      </w:r>
    </w:p>
    <w:p w:rsidR="00F402AF" w:rsidRDefault="00F402AF" w:rsidP="002777B5">
      <w:pPr>
        <w:pStyle w:val="Paragraphedeliste"/>
        <w:numPr>
          <w:ilvl w:val="0"/>
          <w:numId w:val="33"/>
        </w:numPr>
      </w:pPr>
      <w:r>
        <w:t>Table</w:t>
      </w:r>
    </w:p>
    <w:p w:rsidR="00F402AF" w:rsidRDefault="00F402AF" w:rsidP="002777B5">
      <w:pPr>
        <w:pStyle w:val="Paragraphedeliste"/>
        <w:numPr>
          <w:ilvl w:val="0"/>
          <w:numId w:val="33"/>
        </w:numPr>
      </w:pPr>
      <w:r>
        <w:t>Colonne</w:t>
      </w:r>
    </w:p>
    <w:p w:rsidR="00F402AF" w:rsidRDefault="00F402AF" w:rsidP="002777B5">
      <w:pPr>
        <w:pStyle w:val="Paragraphedeliste"/>
        <w:numPr>
          <w:ilvl w:val="0"/>
          <w:numId w:val="33"/>
        </w:numPr>
      </w:pPr>
      <w:r>
        <w:t>Types de données</w:t>
      </w:r>
    </w:p>
    <w:p w:rsidR="00F402AF" w:rsidRDefault="00F402AF" w:rsidP="002777B5">
      <w:pPr>
        <w:pStyle w:val="Paragraphedeliste"/>
        <w:numPr>
          <w:ilvl w:val="0"/>
          <w:numId w:val="33"/>
        </w:numPr>
      </w:pPr>
      <w:r>
        <w:t>Clés primaire</w:t>
      </w:r>
    </w:p>
    <w:p w:rsidR="00F402AF" w:rsidRDefault="00F402AF" w:rsidP="002777B5">
      <w:pPr>
        <w:pStyle w:val="Paragraphedeliste"/>
        <w:numPr>
          <w:ilvl w:val="0"/>
          <w:numId w:val="33"/>
        </w:numPr>
      </w:pPr>
      <w:r>
        <w:t>Clés étrangères</w:t>
      </w:r>
    </w:p>
    <w:p w:rsidR="00F402AF" w:rsidRDefault="00F402AF" w:rsidP="002777B5">
      <w:pPr>
        <w:pStyle w:val="Paragraphedeliste"/>
        <w:numPr>
          <w:ilvl w:val="0"/>
          <w:numId w:val="33"/>
        </w:numPr>
      </w:pPr>
      <w:r>
        <w:t>Index</w:t>
      </w:r>
    </w:p>
    <w:p w:rsidR="00F402AF" w:rsidRDefault="00F402AF" w:rsidP="002777B5">
      <w:pPr>
        <w:pStyle w:val="Paragraphedeliste"/>
        <w:numPr>
          <w:ilvl w:val="0"/>
          <w:numId w:val="33"/>
        </w:numPr>
      </w:pPr>
      <w:r>
        <w:t>Contraintes</w:t>
      </w:r>
    </w:p>
    <w:p w:rsidR="00F402AF" w:rsidRDefault="00F402AF" w:rsidP="002777B5">
      <w:pPr>
        <w:pStyle w:val="Paragraphedeliste"/>
        <w:numPr>
          <w:ilvl w:val="0"/>
          <w:numId w:val="33"/>
        </w:numPr>
      </w:pPr>
      <w:r>
        <w:t>NOT NULL</w:t>
      </w:r>
    </w:p>
    <w:p w:rsidR="00F402AF" w:rsidRDefault="00F402AF" w:rsidP="002777B5">
      <w:pPr>
        <w:pStyle w:val="Paragraphedeliste"/>
        <w:numPr>
          <w:ilvl w:val="0"/>
          <w:numId w:val="33"/>
        </w:numPr>
      </w:pPr>
      <w:r>
        <w:t>UNIQUE</w:t>
      </w:r>
    </w:p>
    <w:p w:rsidR="00F402AF" w:rsidRDefault="00F402AF" w:rsidP="002777B5">
      <w:pPr>
        <w:pStyle w:val="Paragraphedeliste"/>
        <w:numPr>
          <w:ilvl w:val="0"/>
          <w:numId w:val="33"/>
        </w:numPr>
      </w:pPr>
      <w:r>
        <w:t>Informations sur le stockage</w:t>
      </w:r>
    </w:p>
    <w:p w:rsidR="00F402AF" w:rsidRDefault="00F402AF" w:rsidP="00F402AF">
      <w:pPr>
        <w:pStyle w:val="Titre2"/>
        <w:rPr>
          <w:rStyle w:val="lev"/>
          <w:color w:val="FF0000"/>
        </w:rPr>
      </w:pPr>
      <w:r>
        <w:rPr>
          <w:b/>
          <w:color w:val="auto"/>
          <w:sz w:val="24"/>
        </w:rPr>
        <w:t>M</w:t>
      </w:r>
      <w:r w:rsidRPr="00F402AF">
        <w:rPr>
          <w:b/>
          <w:color w:val="auto"/>
          <w:sz w:val="24"/>
        </w:rPr>
        <w:t>odèle de données physique, conceptuel ou logique</w:t>
      </w:r>
      <w:r>
        <w:rPr>
          <w:b/>
          <w:color w:val="auto"/>
          <w:sz w:val="24"/>
        </w:rPr>
        <w:t> :</w:t>
      </w:r>
      <w:proofErr w:type="gramStart"/>
      <w:r w:rsidRPr="00F402AF">
        <w:rPr>
          <w:rStyle w:val="lev"/>
        </w:rPr>
        <w:t xml:space="preserve"> </w:t>
      </w:r>
      <w:r>
        <w:rPr>
          <w:rStyle w:val="lev"/>
        </w:rPr>
        <w:t>:[</w:t>
      </w:r>
      <w:proofErr w:type="gramEnd"/>
      <w:r w:rsidRPr="00F26AE7">
        <w:rPr>
          <w:rStyle w:val="lev"/>
          <w:color w:val="FF0000"/>
        </w:rPr>
        <w:t>geekflare.com</w:t>
      </w:r>
      <w:r>
        <w:rPr>
          <w:rStyle w:val="lev"/>
          <w:color w:val="FF0000"/>
        </w:rPr>
        <w:t xml:space="preserve"> sans </w:t>
      </w:r>
      <w:proofErr w:type="spellStart"/>
      <w:r>
        <w:rPr>
          <w:rStyle w:val="lev"/>
          <w:color w:val="FF0000"/>
        </w:rPr>
        <w:t>trad</w:t>
      </w:r>
      <w:proofErr w:type="spellEnd"/>
      <w:r w:rsidRPr="00F26AE7">
        <w:rPr>
          <w:rStyle w:val="lev"/>
          <w:color w:val="FF0000"/>
        </w:rPr>
        <w:t>]</w:t>
      </w:r>
    </w:p>
    <w:p w:rsidR="007126EE" w:rsidRDefault="007126EE" w:rsidP="00F402AF"/>
    <w:p w:rsidR="007C480F" w:rsidRPr="00F402AF" w:rsidRDefault="007C480F" w:rsidP="00F402AF"/>
    <w:p w:rsidR="00F402AF" w:rsidRPr="00F402AF" w:rsidRDefault="00F402AF" w:rsidP="00F402AF"/>
    <w:p w:rsidR="00F402AF" w:rsidRPr="00F26AE7" w:rsidRDefault="00F402AF" w:rsidP="00F402AF">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26AE7" w:rsidRPr="00F26AE7" w:rsidRDefault="00F26AE7" w:rsidP="00F26AE7"/>
    <w:p w:rsidR="00F26AE7" w:rsidRPr="00F26AE7" w:rsidRDefault="00F26AE7" w:rsidP="00F26AE7"/>
    <w:p w:rsidR="00F26AE7" w:rsidRDefault="00F26AE7" w:rsidP="00CB7329">
      <w:pPr>
        <w:rPr>
          <w:rStyle w:val="lev"/>
        </w:rPr>
      </w:pPr>
    </w:p>
    <w:p w:rsidR="00F26AE7" w:rsidRPr="00F26AE7" w:rsidRDefault="00F26AE7" w:rsidP="00CB7329">
      <w:pPr>
        <w:rPr>
          <w:color w:val="FF0000"/>
        </w:rPr>
      </w:pPr>
    </w:p>
    <w:p w:rsidR="005D3445" w:rsidRPr="005D3445" w:rsidRDefault="005D3445" w:rsidP="002777B5">
      <w:pPr>
        <w:pStyle w:val="Paragraphedeliste"/>
        <w:numPr>
          <w:ilvl w:val="0"/>
          <w:numId w:val="34"/>
        </w:numPr>
        <w:rPr>
          <w:b/>
          <w:sz w:val="28"/>
        </w:rPr>
      </w:pPr>
      <w:r w:rsidRPr="005D3445">
        <w:rPr>
          <w:b/>
          <w:sz w:val="28"/>
        </w:rPr>
        <w:lastRenderedPageBreak/>
        <w:t>Modèle physique de traitement</w:t>
      </w:r>
    </w:p>
    <w:p w:rsidR="00F80620" w:rsidRDefault="00D50FD2" w:rsidP="00CB7329">
      <w:r>
        <w:t>Le Modèle Physique des Traitements (MPT) représente une étape où les opérations décrites dans le Modèle Organisationnel des Traitements (MOT) sont traduites en langage algorithmique, juste avant le début de la programmation. Le programmeur utilise ensuite le MPT pour développer les procédures et fonctions en langage PHP. Le MPT permet de créer une vue détaillée des composants logiciels, en montrant leur nature et leur hiérarchie. Parallèlement, le Modèle Physique des Données transforme le Modèle Logique des Données en une série de relations.</w:t>
      </w:r>
    </w:p>
    <w:p w:rsidR="00D50FD2" w:rsidRPr="001C4CFE" w:rsidRDefault="001C4CFE" w:rsidP="00CB7329">
      <w:pPr>
        <w:rPr>
          <w:sz w:val="14"/>
        </w:rPr>
      </w:pPr>
      <w:r w:rsidRPr="001C4CFE">
        <w:rPr>
          <w:rFonts w:ascii="Helvetica" w:hAnsi="Helvetica" w:cs="Helvetica"/>
          <w:color w:val="000000"/>
          <w:sz w:val="20"/>
          <w:szCs w:val="29"/>
          <w:shd w:val="clear" w:color="auto" w:fill="FFFFFF"/>
        </w:rPr>
        <w:t>Le M</w:t>
      </w:r>
      <w:r>
        <w:rPr>
          <w:rFonts w:ascii="Helvetica" w:hAnsi="Helvetica" w:cs="Helvetica"/>
          <w:color w:val="000000"/>
          <w:sz w:val="20"/>
          <w:szCs w:val="29"/>
          <w:shd w:val="clear" w:color="auto" w:fill="FFFFFF"/>
        </w:rPr>
        <w:t>o</w:t>
      </w:r>
      <w:r w:rsidRPr="001C4CFE">
        <w:rPr>
          <w:rFonts w:ascii="Helvetica" w:hAnsi="Helvetica" w:cs="Helvetica"/>
          <w:color w:val="000000"/>
          <w:sz w:val="20"/>
          <w:szCs w:val="29"/>
          <w:shd w:val="clear" w:color="auto" w:fill="FFFFFF"/>
        </w:rPr>
        <w:t xml:space="preserve">dèle Physique des Traitements (MPT) consiste en l’écriture détaillée en langage algorithmique, des différentes opérations décrites dans le MOT, juste avant la phase de </w:t>
      </w:r>
      <w:proofErr w:type="gramStart"/>
      <w:r w:rsidRPr="001C4CFE">
        <w:rPr>
          <w:rFonts w:ascii="Helvetica" w:hAnsi="Helvetica" w:cs="Helvetica"/>
          <w:color w:val="000000"/>
          <w:sz w:val="20"/>
          <w:szCs w:val="29"/>
          <w:shd w:val="clear" w:color="auto" w:fill="FFFFFF"/>
        </w:rPr>
        <w:t>programmation.[</w:t>
      </w:r>
      <w:proofErr w:type="gramEnd"/>
      <w:r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Pr="001C4CFE">
        <w:rPr>
          <w:rFonts w:ascii="Helvetica" w:hAnsi="Helvetica" w:cs="Helvetica"/>
          <w:color w:val="FF0000"/>
          <w:sz w:val="20"/>
          <w:szCs w:val="29"/>
          <w:shd w:val="clear" w:color="auto" w:fill="FFFFFF"/>
        </w:rPr>
        <w:t>]</w:t>
      </w:r>
    </w:p>
    <w:p w:rsidR="00F80620" w:rsidRDefault="00F80620" w:rsidP="00CB7329"/>
    <w:p w:rsidR="00CB7329" w:rsidRPr="00CB7329" w:rsidRDefault="00CB7329" w:rsidP="00CB7329">
      <w:pPr>
        <w:pStyle w:val="Paragraphedeliste"/>
        <w:rPr>
          <w:b/>
          <w:sz w:val="28"/>
        </w:rPr>
      </w:pPr>
    </w:p>
    <w:p w:rsidR="00CC58CC" w:rsidRDefault="00CC58CC" w:rsidP="002777B5">
      <w:pPr>
        <w:pStyle w:val="Paragraphedeliste"/>
        <w:numPr>
          <w:ilvl w:val="0"/>
          <w:numId w:val="29"/>
        </w:numPr>
        <w:rPr>
          <w:b/>
        </w:rPr>
      </w:pPr>
      <w:r>
        <w:rPr>
          <w:b/>
        </w:rPr>
        <w:t>Les moyens de le faire</w:t>
      </w:r>
    </w:p>
    <w:p w:rsidR="00CC58CC" w:rsidRDefault="00CC58CC" w:rsidP="002777B5">
      <w:pPr>
        <w:pStyle w:val="Paragraphedeliste"/>
        <w:numPr>
          <w:ilvl w:val="0"/>
          <w:numId w:val="29"/>
        </w:numPr>
        <w:rPr>
          <w:b/>
        </w:rPr>
      </w:pPr>
      <w:r>
        <w:rPr>
          <w:b/>
        </w:rPr>
        <w:t>Comment ?</w:t>
      </w:r>
    </w:p>
    <w:p w:rsidR="005D3445" w:rsidRPr="005D3445" w:rsidRDefault="005D3445" w:rsidP="005D3445">
      <w:pPr>
        <w:rPr>
          <w:b/>
        </w:rPr>
      </w:pPr>
      <w:r>
        <w:rPr>
          <w:b/>
        </w:rPr>
        <w:t>Type modélisation des données</w:t>
      </w:r>
      <w:proofErr w:type="gramStart"/>
      <w:r>
        <w:rPr>
          <w:b/>
        </w:rPr>
        <w:t> :MCD/MLD/MPD(</w:t>
      </w:r>
      <w:r w:rsidRPr="005D3445">
        <w:rPr>
          <w:b/>
          <w:color w:val="FF0000"/>
        </w:rPr>
        <w:t>geekflare.com</w:t>
      </w:r>
      <w:proofErr w:type="gramEnd"/>
      <w:r w:rsidRPr="005D3445">
        <w:rPr>
          <w:b/>
          <w:color w:val="FF0000"/>
        </w:rPr>
        <w:t>)</w:t>
      </w:r>
    </w:p>
    <w:p w:rsidR="0018329C" w:rsidRDefault="0018329C" w:rsidP="003852EE">
      <w:pPr>
        <w:pStyle w:val="Paragraphedeliste"/>
        <w:ind w:left="2880"/>
        <w:rPr>
          <w:b/>
        </w:rPr>
      </w:pPr>
    </w:p>
    <w:p w:rsidR="0018329C" w:rsidRDefault="0018329C" w:rsidP="002777B5">
      <w:pPr>
        <w:pStyle w:val="Paragraphedeliste"/>
        <w:numPr>
          <w:ilvl w:val="0"/>
          <w:numId w:val="6"/>
        </w:numPr>
        <w:rPr>
          <w:b/>
        </w:rPr>
      </w:pPr>
      <w:r>
        <w:rPr>
          <w:b/>
        </w:rPr>
        <w:t>Le cycle de vie</w:t>
      </w:r>
    </w:p>
    <w:p w:rsidR="003F63A5" w:rsidRDefault="003F63A5" w:rsidP="003F63A5">
      <w:pPr>
        <w:rPr>
          <w:color w:val="FF0000"/>
        </w:rPr>
      </w:pPr>
      <w:r>
        <w:t xml:space="preserve">Le cycle de vie représente la dimension temporelle qui traduit l’évolution du SI. Ce cycle assure la correspondance entre le SI perçu comme objet naturel et le SI perçu comme objet </w:t>
      </w:r>
      <w:proofErr w:type="spellStart"/>
      <w:r>
        <w:t>artificie</w:t>
      </w:r>
      <w:proofErr w:type="spellEnd"/>
      <w:r>
        <w:t>[</w:t>
      </w:r>
      <w:r w:rsidRPr="003F63A5">
        <w:rPr>
          <w:color w:val="FF0000"/>
        </w:rPr>
        <w:t>mcours.net</w:t>
      </w:r>
      <w:r w:rsidRPr="003F63A5">
        <w:rPr>
          <w:color w:val="FF0000"/>
        </w:rPr>
        <w:t>]</w:t>
      </w:r>
    </w:p>
    <w:p w:rsidR="00B6270E" w:rsidRPr="003F63A5" w:rsidRDefault="00B6270E" w:rsidP="003F63A5">
      <w:pPr>
        <w:rPr>
          <w:b/>
        </w:rPr>
      </w:pPr>
      <w:r>
        <w:t>La méthode Merise couvre l’ensemble du cycle</w:t>
      </w:r>
      <w:r>
        <w:t xml:space="preserve"> </w:t>
      </w:r>
      <w:r>
        <w:t>et se divise en trois grandes phases :</w:t>
      </w:r>
      <w:r w:rsidRPr="00B6270E">
        <w:t xml:space="preserve"> </w:t>
      </w:r>
      <w:r>
        <w:t>[</w:t>
      </w:r>
      <w:r w:rsidRPr="003F63A5">
        <w:rPr>
          <w:color w:val="FF0000"/>
        </w:rPr>
        <w:t>mcours.net]</w:t>
      </w:r>
    </w:p>
    <w:p w:rsidR="0018329C" w:rsidRDefault="0018329C" w:rsidP="002777B5">
      <w:pPr>
        <w:pStyle w:val="Paragraphedeliste"/>
        <w:numPr>
          <w:ilvl w:val="0"/>
          <w:numId w:val="8"/>
        </w:numPr>
        <w:rPr>
          <w:b/>
        </w:rPr>
      </w:pPr>
      <w:r>
        <w:rPr>
          <w:b/>
        </w:rPr>
        <w:t>Analyse/conception</w:t>
      </w:r>
    </w:p>
    <w:p w:rsidR="00B6270E" w:rsidRDefault="00B6270E" w:rsidP="00B6270E">
      <w:pPr>
        <w:rPr>
          <w:color w:val="FF0000"/>
        </w:rPr>
      </w:pPr>
      <w:r>
        <w:t>Cette étape vise à produire une spécification précise du système d'information. Pour ce faire, Merise recommande de réaliser une étude en trois étapes distinctes</w:t>
      </w:r>
      <w:r>
        <w:t> :</w:t>
      </w:r>
      <w:r w:rsidRPr="00B6270E">
        <w:t xml:space="preserve"> </w:t>
      </w:r>
      <w:r>
        <w:t>[</w:t>
      </w:r>
      <w:r w:rsidRPr="003F63A5">
        <w:rPr>
          <w:color w:val="FF0000"/>
        </w:rPr>
        <w:t>mcours.net]</w:t>
      </w:r>
    </w:p>
    <w:p w:rsidR="00AC078F" w:rsidRPr="00AC078F" w:rsidRDefault="00AC078F" w:rsidP="00AC078F">
      <w:r w:rsidRPr="00AC078F">
        <w:t>La période de conception se découpe en trois étapes</w:t>
      </w:r>
      <w:proofErr w:type="gramStart"/>
      <w:r w:rsidRPr="00AC078F">
        <w:t> :</w:t>
      </w:r>
      <w:r w:rsidR="004508C6">
        <w:t>[</w:t>
      </w:r>
      <w:proofErr w:type="gramEnd"/>
      <w:r w:rsidR="004508C6" w:rsidRPr="004508C6">
        <w:t xml:space="preserve"> </w:t>
      </w:r>
      <w:r w:rsidR="004508C6" w:rsidRPr="004508C6">
        <w:rPr>
          <w:color w:val="FF0000"/>
        </w:rPr>
        <w:t>coursaline.com]</w:t>
      </w:r>
    </w:p>
    <w:p w:rsidR="0018329C" w:rsidRDefault="00215FF3" w:rsidP="002777B5">
      <w:pPr>
        <w:pStyle w:val="Paragraphedeliste"/>
        <w:numPr>
          <w:ilvl w:val="0"/>
          <w:numId w:val="9"/>
        </w:numPr>
        <w:rPr>
          <w:b/>
        </w:rPr>
      </w:pPr>
      <w:r>
        <w:rPr>
          <w:b/>
        </w:rPr>
        <w:t>L</w:t>
      </w:r>
      <w:r w:rsidR="00F14CF7">
        <w:rPr>
          <w:b/>
        </w:rPr>
        <w:t>e schéma directeur</w:t>
      </w:r>
    </w:p>
    <w:p w:rsidR="00F14CF7" w:rsidRDefault="00F14CF7" w:rsidP="00F14CF7">
      <w:r>
        <w:t>Le schéma directeur est un document de synthèse élaboré par la direction informatique et approuvé par la direction générale de l'organisation. Il fixe les grandes lignes du développement des systèmes d'information, en se concentrant principalement sur les objectifs et les contraintes. Il établit également les orientations pour les systèmes d'information en termes de :</w:t>
      </w:r>
    </w:p>
    <w:p w:rsidR="00F14CF7" w:rsidRPr="004508C6" w:rsidRDefault="00F14CF7" w:rsidP="002777B5">
      <w:pPr>
        <w:pStyle w:val="Paragraphedeliste"/>
        <w:numPr>
          <w:ilvl w:val="0"/>
          <w:numId w:val="15"/>
        </w:numPr>
      </w:pPr>
      <w:r w:rsidRPr="004508C6">
        <w:t>Le découpage en domaines,</w:t>
      </w:r>
    </w:p>
    <w:p w:rsidR="00F14CF7" w:rsidRPr="004508C6" w:rsidRDefault="00F14CF7" w:rsidP="002777B5">
      <w:pPr>
        <w:pStyle w:val="Paragraphedeliste"/>
        <w:numPr>
          <w:ilvl w:val="0"/>
          <w:numId w:val="15"/>
        </w:numPr>
      </w:pPr>
      <w:r w:rsidRPr="004508C6">
        <w:t>Les orientations d’informatisation,</w:t>
      </w:r>
    </w:p>
    <w:p w:rsidR="00F14CF7" w:rsidRPr="004508C6" w:rsidRDefault="00F14CF7" w:rsidP="002777B5">
      <w:pPr>
        <w:pStyle w:val="Paragraphedeliste"/>
        <w:numPr>
          <w:ilvl w:val="0"/>
          <w:numId w:val="15"/>
        </w:numPr>
      </w:pPr>
      <w:r w:rsidRPr="004508C6">
        <w:t>Les axes organisationnels,</w:t>
      </w:r>
    </w:p>
    <w:p w:rsidR="00F14CF7" w:rsidRPr="004508C6" w:rsidRDefault="00F14CF7" w:rsidP="002777B5">
      <w:pPr>
        <w:pStyle w:val="Paragraphedeliste"/>
        <w:numPr>
          <w:ilvl w:val="0"/>
          <w:numId w:val="15"/>
        </w:numPr>
      </w:pPr>
      <w:r w:rsidRPr="004508C6">
        <w:t>Les options socio-personnelles,</w:t>
      </w:r>
    </w:p>
    <w:p w:rsidR="00F14CF7" w:rsidRPr="004508C6" w:rsidRDefault="00F14CF7" w:rsidP="002777B5">
      <w:pPr>
        <w:pStyle w:val="Paragraphedeliste"/>
        <w:numPr>
          <w:ilvl w:val="0"/>
          <w:numId w:val="15"/>
        </w:numPr>
      </w:pPr>
      <w:r w:rsidRPr="004508C6">
        <w:t>La politique matérielle et logicielle,</w:t>
      </w:r>
    </w:p>
    <w:p w:rsidR="00F14CF7" w:rsidRPr="004508C6" w:rsidRDefault="00F14CF7" w:rsidP="002777B5">
      <w:pPr>
        <w:pStyle w:val="Paragraphedeliste"/>
        <w:numPr>
          <w:ilvl w:val="0"/>
          <w:numId w:val="15"/>
        </w:numPr>
      </w:pPr>
      <w:r w:rsidRPr="004508C6">
        <w:t>La planification globale du développement,</w:t>
      </w:r>
    </w:p>
    <w:p w:rsidR="004508C6" w:rsidRPr="00AC078F" w:rsidRDefault="00F14CF7" w:rsidP="002777B5">
      <w:pPr>
        <w:pStyle w:val="Paragraphedeliste"/>
        <w:numPr>
          <w:ilvl w:val="0"/>
          <w:numId w:val="15"/>
        </w:numPr>
      </w:pPr>
      <w:r w:rsidRPr="004508C6">
        <w:t>Les cadres budgétaires</w:t>
      </w:r>
      <w:r w:rsidR="004508C6" w:rsidRPr="004508C6">
        <w:t>.</w:t>
      </w:r>
      <w:r w:rsidR="004508C6" w:rsidRPr="004508C6">
        <w:rPr>
          <w:color w:val="FF0000"/>
        </w:rPr>
        <w:t xml:space="preserve"> [</w:t>
      </w:r>
      <w:proofErr w:type="gramStart"/>
      <w:r w:rsidR="004508C6" w:rsidRPr="004508C6">
        <w:rPr>
          <w:color w:val="FF0000"/>
        </w:rPr>
        <w:t>coursaline.com</w:t>
      </w:r>
      <w:proofErr w:type="gramEnd"/>
      <w:r w:rsidR="004508C6" w:rsidRPr="004508C6">
        <w:rPr>
          <w:color w:val="FF0000"/>
        </w:rPr>
        <w:t>]</w:t>
      </w:r>
    </w:p>
    <w:p w:rsidR="00F14CF7" w:rsidRPr="004508C6" w:rsidRDefault="00F14CF7" w:rsidP="004508C6">
      <w:pPr>
        <w:pStyle w:val="Paragraphedeliste"/>
      </w:pPr>
    </w:p>
    <w:p w:rsidR="0018329C" w:rsidRDefault="0018329C" w:rsidP="002777B5">
      <w:pPr>
        <w:pStyle w:val="Paragraphedeliste"/>
        <w:numPr>
          <w:ilvl w:val="0"/>
          <w:numId w:val="9"/>
        </w:numPr>
        <w:rPr>
          <w:b/>
        </w:rPr>
      </w:pPr>
      <w:r>
        <w:rPr>
          <w:b/>
        </w:rPr>
        <w:t>L’étude préalable</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lastRenderedPageBreak/>
        <w:t>L'étude préalable vise à :</w:t>
      </w:r>
    </w:p>
    <w:p w:rsidR="004508C6" w:rsidRPr="004508C6" w:rsidRDefault="004508C6" w:rsidP="0027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Analyser et évaluer de manière critique le fonctionnement du système d'information existant.</w:t>
      </w:r>
    </w:p>
    <w:p w:rsidR="004508C6" w:rsidRPr="004508C6" w:rsidRDefault="004508C6" w:rsidP="0027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Concevoir des solutions pour l'avenir.</w:t>
      </w:r>
    </w:p>
    <w:p w:rsidR="004508C6" w:rsidRDefault="004508C6" w:rsidP="004508C6">
      <w:r w:rsidRPr="004508C6">
        <w:t>A son tour, l’étude préalable se décompose en phases suivantes</w:t>
      </w:r>
      <w:r>
        <w:t> :</w:t>
      </w:r>
    </w:p>
    <w:p w:rsidR="004508C6" w:rsidRDefault="004508C6" w:rsidP="004508C6">
      <w:r>
        <w:t xml:space="preserve">Lancement-&gt;analyse de l’existant-&gt;rapport sur l’existant-&gt;conception de solutions-&gt;évaluation de solutions-&gt;dossier de </w:t>
      </w:r>
      <w:proofErr w:type="gramStart"/>
      <w:r>
        <w:t>choix[</w:t>
      </w:r>
      <w:proofErr w:type="gramEnd"/>
      <w:r w:rsidRPr="004508C6">
        <w:rPr>
          <w:color w:val="FF0000"/>
        </w:rPr>
        <w:t xml:space="preserve">image </w:t>
      </w:r>
      <w:proofErr w:type="spellStart"/>
      <w:r w:rsidRPr="004508C6">
        <w:rPr>
          <w:color w:val="FF0000"/>
        </w:rPr>
        <w:t>ao</w:t>
      </w:r>
      <w:proofErr w:type="spellEnd"/>
      <w:r w:rsidRPr="004508C6">
        <w:rPr>
          <w:color w:val="FF0000"/>
        </w:rPr>
        <w:t xml:space="preserve"> @coursaline.com</w:t>
      </w:r>
      <w:r>
        <w:t>]</w:t>
      </w:r>
    </w:p>
    <w:p w:rsidR="004508C6" w:rsidRDefault="004508C6" w:rsidP="004508C6">
      <w:r>
        <w:t>En expliquant et identifiant les deux phases :</w:t>
      </w:r>
      <w:r>
        <w:t xml:space="preserve"> Analyse de l’existant et Conception</w:t>
      </w:r>
    </w:p>
    <w:p w:rsidR="004508C6" w:rsidRDefault="004508C6" w:rsidP="004508C6">
      <w:proofErr w:type="gramStart"/>
      <w:r>
        <w:t>de</w:t>
      </w:r>
      <w:proofErr w:type="gramEnd"/>
      <w:r>
        <w:t xml:space="preserve"> solutions</w:t>
      </w:r>
      <w:r>
        <w:t>.</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La phase d'analyse de l'existant a pour but de comprendre et de formaliser le fonctionnement du système en place, tout en identifiant ses dysfonctionnements au niveau de la gestion, de l'organisation et des solutions techniques.</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Au cours de cette phase, les formalismes suivants doivent être élaborés :</w:t>
      </w:r>
    </w:p>
    <w:p w:rsidR="004508C6" w:rsidRP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Les diagrammes de flux</w:t>
      </w:r>
      <w:r w:rsidRPr="004508C6">
        <w:rPr>
          <w:rFonts w:ascii="Times New Roman" w:eastAsia="Times New Roman" w:hAnsi="Times New Roman" w:cs="Times New Roman"/>
          <w:sz w:val="24"/>
          <w:szCs w:val="24"/>
          <w:lang w:eastAsia="fr-FR"/>
        </w:rPr>
        <w:t xml:space="preserve"> : Ils servent à définir le périmètre du domaine et à identifier les activités principales qui le composent.</w:t>
      </w:r>
    </w:p>
    <w:p w:rsidR="004508C6" w:rsidRP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 MOT actuel</w:t>
      </w:r>
      <w:r w:rsidRPr="004508C6">
        <w:rPr>
          <w:rFonts w:ascii="Times New Roman" w:eastAsia="Times New Roman" w:hAnsi="Times New Roman" w:cs="Times New Roman"/>
          <w:sz w:val="24"/>
          <w:szCs w:val="24"/>
          <w:lang w:eastAsia="fr-FR"/>
        </w:rPr>
        <w:t xml:space="preserve"> : Ce document décrit de manière générale le fonctionnement du système existant en termes d'organisation.</w:t>
      </w:r>
    </w:p>
    <w:p w:rsid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 MLD actuel</w:t>
      </w:r>
      <w:r w:rsidRPr="004508C6">
        <w:rPr>
          <w:rFonts w:ascii="Times New Roman" w:eastAsia="Times New Roman" w:hAnsi="Times New Roman" w:cs="Times New Roman"/>
          <w:sz w:val="24"/>
          <w:szCs w:val="24"/>
          <w:lang w:eastAsia="fr-FR"/>
        </w:rPr>
        <w:t xml:space="preserve"> : Il vise à inventorier et à décrire les fichiers informatisés actuellement en place.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La phase de conception vise à développer et formaliser les solutions pour le futur système d'information. En tenant compte des orientations futures, il est nécessaire d'élaborer les modèles suivants :</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conceptuel des données (MCD)</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conceptuel des traitements (MCT)</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organisationnel des données (MOD)</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Modèle(s) organisationnel(s) des traitements (MOT)</w:t>
      </w:r>
      <w:r w:rsidRPr="008D2783">
        <w:rPr>
          <w:rFonts w:ascii="Times New Roman" w:eastAsia="Times New Roman" w:hAnsi="Times New Roman" w:cs="Times New Roman"/>
          <w:sz w:val="24"/>
          <w:szCs w:val="24"/>
          <w:lang w:eastAsia="fr-FR"/>
        </w:rPr>
        <w:t>.</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La phase d'évaluation, quant à elle, a pour objectif d'analyser chaque solution développée précédemment sous les angles fonctionnels, organisationnels, techniques, financiers, de charge de développement et de planification. Elle inclut également la proposition de scénarios pour la mise en œuvre.</w:t>
      </w:r>
    </w:p>
    <w:p w:rsidR="008D2783" w:rsidRPr="004508C6"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p>
    <w:p w:rsidR="004508C6" w:rsidRDefault="004508C6" w:rsidP="004508C6"/>
    <w:p w:rsidR="0018329C" w:rsidRDefault="0018329C" w:rsidP="002777B5">
      <w:pPr>
        <w:pStyle w:val="Paragraphedeliste"/>
        <w:numPr>
          <w:ilvl w:val="0"/>
          <w:numId w:val="9"/>
        </w:numPr>
        <w:rPr>
          <w:b/>
        </w:rPr>
      </w:pPr>
      <w:r>
        <w:rPr>
          <w:b/>
        </w:rPr>
        <w:t xml:space="preserve">L’étude </w:t>
      </w:r>
      <w:r w:rsidR="00215FF3">
        <w:rPr>
          <w:b/>
        </w:rPr>
        <w:t>détaillée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L'étude préalable, en proposant des solutions, a permis au groupe de pilotage de définir les grandes lignes du futur système d'information. Cependant, les spécifications fournies sont insuffisantes pour une mise en œuvre immédiate.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lastRenderedPageBreak/>
        <w:t>L'étude détaillée vise à approfondir l'étude préalable avec les objectifs suivants :</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Décrire en détail tous les processus nécessaires au fonctionnement du futur système.</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Définir de manière exhaustive les informations à utiliser et à stocker.</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Spécifier de manière complète les tâches à réaliser, en particulier celles nécessitant une informatisation.</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Décrire les procédures exceptionnelles, les phases transitoires, et le fonctionnement dégradé.</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Cette étude produit un véritable cahier des charges utilisateur et sert de base à l'engagement du concepteur envers l'utilisateur.</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Pour compléter cette étude, il est nécessaire d'étendre les modèles précédemment élaborés :</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MCD</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MCT</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MOD</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MOT</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Cela implique d'ajouter de nouveaux concepts secondaires à chaque modèle développé lors de l'étude préalable.</w:t>
      </w:r>
    </w:p>
    <w:p w:rsidR="008D2783" w:rsidRPr="008D2783" w:rsidRDefault="008D2783" w:rsidP="008D2783">
      <w:pPr>
        <w:rPr>
          <w:b/>
        </w:rPr>
      </w:pPr>
    </w:p>
    <w:p w:rsidR="0018329C" w:rsidRDefault="0018329C" w:rsidP="002777B5">
      <w:pPr>
        <w:pStyle w:val="Paragraphedeliste"/>
        <w:numPr>
          <w:ilvl w:val="0"/>
          <w:numId w:val="8"/>
        </w:numPr>
        <w:rPr>
          <w:b/>
        </w:rPr>
      </w:pPr>
      <w:r>
        <w:rPr>
          <w:b/>
        </w:rPr>
        <w:t>La réalisation</w:t>
      </w:r>
    </w:p>
    <w:p w:rsidR="00E0339A" w:rsidRDefault="00E0339A" w:rsidP="00E0339A">
      <w:pPr>
        <w:rPr>
          <w:color w:val="FF0000"/>
        </w:rPr>
      </w:pPr>
      <w:r>
        <w:t xml:space="preserve">Elle englobe à la fois l'implémentation du système et sa gestion </w:t>
      </w:r>
      <w:r>
        <w:t>opérationnelle</w:t>
      </w:r>
    </w:p>
    <w:p w:rsidR="00AC078F" w:rsidRPr="00AC078F" w:rsidRDefault="00AC078F" w:rsidP="00AC078F">
      <w:pPr>
        <w:rPr>
          <w:b/>
        </w:rPr>
      </w:pPr>
      <w:r w:rsidRPr="00AC078F">
        <w:t>La période de réalisation se décompose, elle aussi, en trois étapes</w:t>
      </w:r>
      <w:r>
        <w:rPr>
          <w:b/>
        </w:rPr>
        <w:t> :</w:t>
      </w:r>
    </w:p>
    <w:p w:rsidR="0018329C" w:rsidRDefault="0018329C" w:rsidP="002777B5">
      <w:pPr>
        <w:pStyle w:val="Paragraphedeliste"/>
        <w:numPr>
          <w:ilvl w:val="0"/>
          <w:numId w:val="10"/>
        </w:numPr>
        <w:rPr>
          <w:b/>
        </w:rPr>
      </w:pPr>
      <w:r>
        <w:rPr>
          <w:b/>
        </w:rPr>
        <w:t>L’étude technique</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L'étude technique complète les spécifications informatiques nécessaires pour la réalisation du futur système. Elle permet de définir en détail :</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structure physique des données, qu'il s'agisse de fichiers ou de bases de données.</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Les programmes, modules ou composants à développer ou à intégrer.</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Les procédures techniques de sécurité.</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Cette phase inclut également la planification de la réalisation, en utilisant les approches suivantes :</w:t>
      </w:r>
    </w:p>
    <w:p w:rsidR="00BF42E2" w:rsidRPr="00BF42E2" w:rsidRDefault="00BF42E2" w:rsidP="002777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modélisation logique puis physique des données (MLD, MPD).</w:t>
      </w:r>
    </w:p>
    <w:p w:rsidR="00BF42E2" w:rsidRPr="00BF42E2" w:rsidRDefault="00BF42E2" w:rsidP="002777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modélisation logique puis physique des traitements (MLT, MPT).</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L'étude technique aboutit à l'élaboration du cahier des charges de réalisation, qui, associé au cahier des charges utilisateur, forme le document contractuel pour la production des logiciels.</w:t>
      </w:r>
    </w:p>
    <w:p w:rsidR="008D2783" w:rsidRPr="008D2783" w:rsidRDefault="008D2783" w:rsidP="008D2783">
      <w:pPr>
        <w:rPr>
          <w:b/>
        </w:rPr>
      </w:pPr>
    </w:p>
    <w:p w:rsidR="0018329C" w:rsidRDefault="0018329C" w:rsidP="002777B5">
      <w:pPr>
        <w:pStyle w:val="Paragraphedeliste"/>
        <w:numPr>
          <w:ilvl w:val="0"/>
          <w:numId w:val="10"/>
        </w:numPr>
        <w:rPr>
          <w:b/>
        </w:rPr>
      </w:pPr>
      <w:r>
        <w:rPr>
          <w:b/>
        </w:rPr>
        <w:t>Production Logicielle</w:t>
      </w:r>
    </w:p>
    <w:p w:rsidR="00BF42E2" w:rsidRPr="00BF42E2" w:rsidRDefault="00BF42E2" w:rsidP="00BF42E2">
      <w:pPr>
        <w:rPr>
          <w:b/>
        </w:rPr>
      </w:pPr>
      <w:r>
        <w:lastRenderedPageBreak/>
        <w:t>Les spécifications issues de l'étude détaillée et de l'étude technique se traduisent en un système d'information concret. Cette étape consiste à développer le système en utilisant des langages de programmation et du matériel, conformément aux spécifications. À l'issue de cette phase, validée par une recette technique, le système doit être conforme aux exigences fonctionnelles et techniques.</w:t>
      </w:r>
    </w:p>
    <w:p w:rsidR="0018329C" w:rsidRDefault="0018329C" w:rsidP="002777B5">
      <w:pPr>
        <w:pStyle w:val="Paragraphedeliste"/>
        <w:numPr>
          <w:ilvl w:val="0"/>
          <w:numId w:val="10"/>
        </w:numPr>
        <w:rPr>
          <w:b/>
        </w:rPr>
      </w:pPr>
      <w:r>
        <w:rPr>
          <w:b/>
        </w:rPr>
        <w:t>Mise en service</w:t>
      </w:r>
    </w:p>
    <w:p w:rsidR="00BF42E2" w:rsidRPr="00BF42E2" w:rsidRDefault="00BF42E2" w:rsidP="00BF42E2">
      <w:pPr>
        <w:rPr>
          <w:b/>
        </w:rPr>
      </w:pPr>
      <w:r>
        <w:t>L'objectif principal de cette étape est de rendre le système d'information opérationnel. Une fois cette phase terminée, les parties prenantes du projet—décideurs, utilisateurs, concepteurs, et développeurs—peuvent procéder à l'évaluation finale. La plupart des structures spécifiques mises en place pour le projet peuvent alors être dissoutes. Le système est désormais prêt pour l'exploitation régulière</w:t>
      </w:r>
      <w:proofErr w:type="gramStart"/>
      <w:r>
        <w:t>.</w:t>
      </w:r>
      <w:r w:rsidR="002777B5" w:rsidRPr="002777B5">
        <w:t xml:space="preserve"> </w:t>
      </w:r>
      <w:r w:rsidR="002777B5">
        <w:t>.</w:t>
      </w:r>
      <w:proofErr w:type="gramEnd"/>
      <w:r w:rsidR="002777B5">
        <w:t xml:space="preserve"> [</w:t>
      </w:r>
      <w:r w:rsidR="002777B5" w:rsidRPr="00E0339A">
        <w:t xml:space="preserve"> </w:t>
      </w:r>
      <w:r w:rsidR="002777B5" w:rsidRPr="00E0339A">
        <w:rPr>
          <w:color w:val="FF0000"/>
        </w:rPr>
        <w:t>coursaline.com]</w:t>
      </w:r>
      <w:bookmarkStart w:id="1" w:name="_GoBack"/>
      <w:bookmarkEnd w:id="1"/>
    </w:p>
    <w:p w:rsidR="0018329C" w:rsidRDefault="0018329C" w:rsidP="002777B5">
      <w:pPr>
        <w:pStyle w:val="Paragraphedeliste"/>
        <w:numPr>
          <w:ilvl w:val="0"/>
          <w:numId w:val="8"/>
        </w:numPr>
        <w:rPr>
          <w:b/>
        </w:rPr>
      </w:pPr>
      <w:r w:rsidRPr="0018329C">
        <w:rPr>
          <w:b/>
        </w:rPr>
        <w:t>La maintenance</w:t>
      </w:r>
    </w:p>
    <w:p w:rsidR="00AC078F" w:rsidRPr="00AC078F" w:rsidRDefault="00AC078F" w:rsidP="00AC078F">
      <w:r w:rsidRPr="00AC078F">
        <w:t>La période de maintenance se compose de l’étape de maintenance</w:t>
      </w:r>
    </w:p>
    <w:p w:rsidR="003F63A5" w:rsidRPr="003F63A5" w:rsidRDefault="003F63A5" w:rsidP="003F63A5">
      <w:pPr>
        <w:rPr>
          <w:b/>
        </w:rPr>
      </w:pPr>
      <w:r>
        <w:t>Cette étape vise à faire évoluer le système pour qu'il s'adapte aux changements environnementaux et aux nouveaux objectifs pendant sa durée de vie, avant d'être remplacé par un nouveau système</w:t>
      </w:r>
      <w:r>
        <w:t>[</w:t>
      </w:r>
      <w:r w:rsidRPr="003F63A5">
        <w:rPr>
          <w:color w:val="FF0000"/>
        </w:rPr>
        <w:t>univ-constantine2.dz]</w:t>
      </w:r>
    </w:p>
    <w:p w:rsidR="0018329C" w:rsidRPr="0018329C" w:rsidRDefault="0018329C" w:rsidP="0018329C">
      <w:pPr>
        <w:pStyle w:val="Paragraphedeliste"/>
        <w:ind w:left="2160"/>
        <w:rPr>
          <w:b/>
        </w:rPr>
      </w:pPr>
      <w:r w:rsidRPr="0018329C">
        <w:rPr>
          <w:b/>
        </w:rPr>
        <w:t>Le processus de développement est découpé en étapes :</w:t>
      </w:r>
    </w:p>
    <w:p w:rsidR="0018329C" w:rsidRPr="0018329C" w:rsidRDefault="0018329C" w:rsidP="002777B5">
      <w:pPr>
        <w:pStyle w:val="Paragraphedeliste"/>
        <w:numPr>
          <w:ilvl w:val="0"/>
          <w:numId w:val="11"/>
        </w:numPr>
        <w:rPr>
          <w:b/>
        </w:rPr>
      </w:pPr>
      <w:r w:rsidRPr="0018329C">
        <w:rPr>
          <w:b/>
        </w:rPr>
        <w:t>Schéma directeur</w:t>
      </w:r>
    </w:p>
    <w:p w:rsidR="0018329C" w:rsidRPr="00215FF3" w:rsidRDefault="00215FF3" w:rsidP="002777B5">
      <w:pPr>
        <w:pStyle w:val="Paragraphedeliste"/>
        <w:numPr>
          <w:ilvl w:val="0"/>
          <w:numId w:val="11"/>
        </w:numPr>
        <w:rPr>
          <w:b/>
        </w:rPr>
      </w:pPr>
      <w:r w:rsidRPr="0018329C">
        <w:rPr>
          <w:b/>
        </w:rPr>
        <w:t>L’étude</w:t>
      </w:r>
      <w:r w:rsidR="0018329C" w:rsidRPr="0018329C">
        <w:rPr>
          <w:b/>
        </w:rPr>
        <w:t xml:space="preserve"> préalable : elle aboutit à une prise de décis</w:t>
      </w:r>
      <w:r>
        <w:rPr>
          <w:b/>
        </w:rPr>
        <w:t>ion d’informatisation, en cas de d</w:t>
      </w:r>
      <w:r w:rsidRPr="00215FF3">
        <w:rPr>
          <w:b/>
        </w:rPr>
        <w:t>écision</w:t>
      </w:r>
      <w:r w:rsidR="0018329C" w:rsidRPr="00215FF3">
        <w:rPr>
          <w:b/>
        </w:rPr>
        <w:t xml:space="preserve"> positive, elle est suivie par</w:t>
      </w:r>
    </w:p>
    <w:p w:rsidR="0018329C" w:rsidRPr="0018329C" w:rsidRDefault="00215FF3" w:rsidP="002777B5">
      <w:pPr>
        <w:pStyle w:val="Paragraphedeliste"/>
        <w:numPr>
          <w:ilvl w:val="0"/>
          <w:numId w:val="12"/>
        </w:numPr>
        <w:rPr>
          <w:b/>
        </w:rPr>
      </w:pPr>
      <w:r w:rsidRPr="0018329C">
        <w:rPr>
          <w:b/>
        </w:rPr>
        <w:t>L’étude</w:t>
      </w:r>
      <w:r w:rsidR="0018329C" w:rsidRPr="0018329C">
        <w:rPr>
          <w:b/>
        </w:rPr>
        <w:t xml:space="preserve"> détaillée : elle aboutit à un cahier de réalisation avec affectation des tâches</w:t>
      </w:r>
    </w:p>
    <w:p w:rsidR="0018329C" w:rsidRPr="0018329C" w:rsidRDefault="0018329C" w:rsidP="002777B5">
      <w:pPr>
        <w:pStyle w:val="Paragraphedeliste"/>
        <w:numPr>
          <w:ilvl w:val="0"/>
          <w:numId w:val="12"/>
        </w:numPr>
        <w:rPr>
          <w:b/>
        </w:rPr>
      </w:pPr>
      <w:r w:rsidRPr="0018329C">
        <w:rPr>
          <w:b/>
        </w:rPr>
        <w:t>Réalisation : écriture des programmes et implantation des bases</w:t>
      </w:r>
    </w:p>
    <w:p w:rsidR="0018329C" w:rsidRDefault="0018329C" w:rsidP="002777B5">
      <w:pPr>
        <w:pStyle w:val="Paragraphedeliste"/>
        <w:numPr>
          <w:ilvl w:val="0"/>
          <w:numId w:val="12"/>
        </w:numPr>
        <w:rPr>
          <w:b/>
        </w:rPr>
      </w:pPr>
      <w:r w:rsidRPr="0018329C">
        <w:rPr>
          <w:b/>
        </w:rPr>
        <w:t>Mise en œuvre et maintenance.</w:t>
      </w:r>
    </w:p>
    <w:p w:rsidR="0018329C" w:rsidRDefault="0018329C" w:rsidP="002777B5">
      <w:pPr>
        <w:pStyle w:val="Paragraphedeliste"/>
        <w:numPr>
          <w:ilvl w:val="0"/>
          <w:numId w:val="6"/>
        </w:numPr>
        <w:rPr>
          <w:b/>
        </w:rPr>
      </w:pPr>
      <w:r>
        <w:rPr>
          <w:b/>
        </w:rPr>
        <w:t>Le cycle de décisions</w:t>
      </w:r>
    </w:p>
    <w:p w:rsidR="003D4824" w:rsidRPr="00A37485" w:rsidRDefault="00792014" w:rsidP="0018329C">
      <w:pPr>
        <w:pStyle w:val="Paragraphedeliste"/>
        <w:ind w:left="2160"/>
        <w:rPr>
          <w:b/>
        </w:rPr>
      </w:pPr>
      <w:r w:rsidRPr="00A37485">
        <w:rPr>
          <w:b/>
        </w:rPr>
        <w:br/>
      </w:r>
    </w:p>
    <w:p w:rsidR="00A64943" w:rsidRDefault="00A64943" w:rsidP="003D4824"/>
    <w:p w:rsidR="00A64943" w:rsidRPr="003D4824" w:rsidRDefault="00A64943" w:rsidP="003D4824"/>
    <w:p w:rsidR="00C852E5" w:rsidRPr="00C852E5" w:rsidRDefault="00C852E5" w:rsidP="00C852E5"/>
    <w:sectPr w:rsidR="00C852E5"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pt;height:11.1pt" o:bullet="t">
        <v:imagedata r:id="rId1" o:title="mso7FC5"/>
      </v:shape>
    </w:pict>
  </w:numPicBullet>
  <w:abstractNum w:abstractNumId="0" w15:restartNumberingAfterBreak="0">
    <w:nsid w:val="039B764A"/>
    <w:multiLevelType w:val="multilevel"/>
    <w:tmpl w:val="B2A6268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 w15:restartNumberingAfterBreak="0">
    <w:nsid w:val="062274FA"/>
    <w:multiLevelType w:val="multilevel"/>
    <w:tmpl w:val="FB8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E13BD"/>
    <w:multiLevelType w:val="hybridMultilevel"/>
    <w:tmpl w:val="81309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64443C"/>
    <w:multiLevelType w:val="hybridMultilevel"/>
    <w:tmpl w:val="2B54B36C"/>
    <w:lvl w:ilvl="0" w:tplc="040C0005">
      <w:start w:val="1"/>
      <w:numFmt w:val="bullet"/>
      <w:lvlText w:val=""/>
      <w:lvlPicBulletId w:val="0"/>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963E5"/>
    <w:multiLevelType w:val="hybridMultilevel"/>
    <w:tmpl w:val="206887FA"/>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5" w15:restartNumberingAfterBreak="0">
    <w:nsid w:val="0F0A26C3"/>
    <w:multiLevelType w:val="multilevel"/>
    <w:tmpl w:val="7F2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01AA"/>
    <w:multiLevelType w:val="hybridMultilevel"/>
    <w:tmpl w:val="8B0AA6BE"/>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16C373AF"/>
    <w:multiLevelType w:val="hybridMultilevel"/>
    <w:tmpl w:val="A36010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3A26C2"/>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9" w15:restartNumberingAfterBreak="0">
    <w:nsid w:val="20A22264"/>
    <w:multiLevelType w:val="hybridMultilevel"/>
    <w:tmpl w:val="3AD8C580"/>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4A3C0A"/>
    <w:multiLevelType w:val="hybridMultilevel"/>
    <w:tmpl w:val="1902B6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CD0344"/>
    <w:multiLevelType w:val="multilevel"/>
    <w:tmpl w:val="FCE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97C13"/>
    <w:multiLevelType w:val="hybridMultilevel"/>
    <w:tmpl w:val="EEBEA51E"/>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2A1B123E"/>
    <w:multiLevelType w:val="hybridMultilevel"/>
    <w:tmpl w:val="F80A3CD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5" w15:restartNumberingAfterBreak="0">
    <w:nsid w:val="2A3F62CA"/>
    <w:multiLevelType w:val="multilevel"/>
    <w:tmpl w:val="3C5E3646"/>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6" w15:restartNumberingAfterBreak="0">
    <w:nsid w:val="2E390EDD"/>
    <w:multiLevelType w:val="multilevel"/>
    <w:tmpl w:val="ADAC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F46063"/>
    <w:multiLevelType w:val="hybridMultilevel"/>
    <w:tmpl w:val="C6C85E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797785"/>
    <w:multiLevelType w:val="multilevel"/>
    <w:tmpl w:val="030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765BE"/>
    <w:multiLevelType w:val="hybridMultilevel"/>
    <w:tmpl w:val="EAE03F5E"/>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7F41034"/>
    <w:multiLevelType w:val="hybridMultilevel"/>
    <w:tmpl w:val="07DA89C4"/>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1"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2" w15:restartNumberingAfterBreak="0">
    <w:nsid w:val="4CB17477"/>
    <w:multiLevelType w:val="hybridMultilevel"/>
    <w:tmpl w:val="8E560FA8"/>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3" w15:restartNumberingAfterBreak="0">
    <w:nsid w:val="4D502CD6"/>
    <w:multiLevelType w:val="multilevel"/>
    <w:tmpl w:val="846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303AC"/>
    <w:multiLevelType w:val="hybridMultilevel"/>
    <w:tmpl w:val="E57439B8"/>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5" w15:restartNumberingAfterBreak="0">
    <w:nsid w:val="4F3F73ED"/>
    <w:multiLevelType w:val="multilevel"/>
    <w:tmpl w:val="450A150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6" w15:restartNumberingAfterBreak="0">
    <w:nsid w:val="51672779"/>
    <w:multiLevelType w:val="hybridMultilevel"/>
    <w:tmpl w:val="BD54EB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0674D9"/>
    <w:multiLevelType w:val="multilevel"/>
    <w:tmpl w:val="FEB8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1625D4"/>
    <w:multiLevelType w:val="multilevel"/>
    <w:tmpl w:val="E9CE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8B3051"/>
    <w:multiLevelType w:val="hybridMultilevel"/>
    <w:tmpl w:val="42A41528"/>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0"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1" w15:restartNumberingAfterBreak="0">
    <w:nsid w:val="569E3486"/>
    <w:multiLevelType w:val="hybridMultilevel"/>
    <w:tmpl w:val="74E61540"/>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2" w15:restartNumberingAfterBreak="0">
    <w:nsid w:val="589F258D"/>
    <w:multiLevelType w:val="hybridMultilevel"/>
    <w:tmpl w:val="824628B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3" w15:restartNumberingAfterBreak="0">
    <w:nsid w:val="600F6028"/>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4" w15:restartNumberingAfterBreak="0">
    <w:nsid w:val="60EF04D4"/>
    <w:multiLevelType w:val="hybridMultilevel"/>
    <w:tmpl w:val="CB168E26"/>
    <w:lvl w:ilvl="0" w:tplc="040C0005">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5" w15:restartNumberingAfterBreak="0">
    <w:nsid w:val="62EE15EA"/>
    <w:multiLevelType w:val="hybridMultilevel"/>
    <w:tmpl w:val="4DA07AA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D559BC"/>
    <w:multiLevelType w:val="hybridMultilevel"/>
    <w:tmpl w:val="89B8F572"/>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7" w15:restartNumberingAfterBreak="0">
    <w:nsid w:val="6B9D2DC6"/>
    <w:multiLevelType w:val="hybridMultilevel"/>
    <w:tmpl w:val="6590BEFC"/>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8" w15:restartNumberingAfterBreak="0">
    <w:nsid w:val="6F4F7965"/>
    <w:multiLevelType w:val="multilevel"/>
    <w:tmpl w:val="C2A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E3A80"/>
    <w:multiLevelType w:val="hybridMultilevel"/>
    <w:tmpl w:val="15F6FE8E"/>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0" w15:restartNumberingAfterBreak="0">
    <w:nsid w:val="714E03A4"/>
    <w:multiLevelType w:val="multilevel"/>
    <w:tmpl w:val="B3C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20141"/>
    <w:multiLevelType w:val="multilevel"/>
    <w:tmpl w:val="848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7"/>
  </w:num>
  <w:num w:numId="3">
    <w:abstractNumId w:val="29"/>
  </w:num>
  <w:num w:numId="4">
    <w:abstractNumId w:val="10"/>
  </w:num>
  <w:num w:numId="5">
    <w:abstractNumId w:val="7"/>
  </w:num>
  <w:num w:numId="6">
    <w:abstractNumId w:val="24"/>
  </w:num>
  <w:num w:numId="7">
    <w:abstractNumId w:val="8"/>
  </w:num>
  <w:num w:numId="8">
    <w:abstractNumId w:val="14"/>
  </w:num>
  <w:num w:numId="9">
    <w:abstractNumId w:val="9"/>
  </w:num>
  <w:num w:numId="10">
    <w:abstractNumId w:val="36"/>
  </w:num>
  <w:num w:numId="11">
    <w:abstractNumId w:val="39"/>
  </w:num>
  <w:num w:numId="12">
    <w:abstractNumId w:val="4"/>
  </w:num>
  <w:num w:numId="13">
    <w:abstractNumId w:val="30"/>
  </w:num>
  <w:num w:numId="14">
    <w:abstractNumId w:val="34"/>
  </w:num>
  <w:num w:numId="15">
    <w:abstractNumId w:val="35"/>
  </w:num>
  <w:num w:numId="16">
    <w:abstractNumId w:val="0"/>
  </w:num>
  <w:num w:numId="17">
    <w:abstractNumId w:val="15"/>
  </w:num>
  <w:num w:numId="18">
    <w:abstractNumId w:val="25"/>
  </w:num>
  <w:num w:numId="19">
    <w:abstractNumId w:val="6"/>
  </w:num>
  <w:num w:numId="20">
    <w:abstractNumId w:val="20"/>
  </w:num>
  <w:num w:numId="21">
    <w:abstractNumId w:val="3"/>
  </w:num>
  <w:num w:numId="22">
    <w:abstractNumId w:val="19"/>
  </w:num>
  <w:num w:numId="23">
    <w:abstractNumId w:val="40"/>
  </w:num>
  <w:num w:numId="24">
    <w:abstractNumId w:val="18"/>
  </w:num>
  <w:num w:numId="25">
    <w:abstractNumId w:val="1"/>
  </w:num>
  <w:num w:numId="26">
    <w:abstractNumId w:val="32"/>
  </w:num>
  <w:num w:numId="27">
    <w:abstractNumId w:val="11"/>
  </w:num>
  <w:num w:numId="28">
    <w:abstractNumId w:val="37"/>
  </w:num>
  <w:num w:numId="29">
    <w:abstractNumId w:val="31"/>
  </w:num>
  <w:num w:numId="30">
    <w:abstractNumId w:val="33"/>
  </w:num>
  <w:num w:numId="31">
    <w:abstractNumId w:val="2"/>
  </w:num>
  <w:num w:numId="32">
    <w:abstractNumId w:val="26"/>
  </w:num>
  <w:num w:numId="33">
    <w:abstractNumId w:val="13"/>
  </w:num>
  <w:num w:numId="34">
    <w:abstractNumId w:val="22"/>
  </w:num>
  <w:num w:numId="35">
    <w:abstractNumId w:val="41"/>
  </w:num>
  <w:num w:numId="36">
    <w:abstractNumId w:val="28"/>
  </w:num>
  <w:num w:numId="37">
    <w:abstractNumId w:val="16"/>
  </w:num>
  <w:num w:numId="38">
    <w:abstractNumId w:val="27"/>
  </w:num>
  <w:num w:numId="39">
    <w:abstractNumId w:val="5"/>
  </w:num>
  <w:num w:numId="40">
    <w:abstractNumId w:val="38"/>
  </w:num>
  <w:num w:numId="41">
    <w:abstractNumId w:val="12"/>
  </w:num>
  <w:num w:numId="4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8"/>
    <w:rsid w:val="00047A53"/>
    <w:rsid w:val="00077A9A"/>
    <w:rsid w:val="000A3068"/>
    <w:rsid w:val="000F0A17"/>
    <w:rsid w:val="00112624"/>
    <w:rsid w:val="00112A41"/>
    <w:rsid w:val="0013112E"/>
    <w:rsid w:val="00153C7B"/>
    <w:rsid w:val="00157139"/>
    <w:rsid w:val="00165DB2"/>
    <w:rsid w:val="001722EF"/>
    <w:rsid w:val="0018329C"/>
    <w:rsid w:val="001C4CFE"/>
    <w:rsid w:val="001C550C"/>
    <w:rsid w:val="00215FF3"/>
    <w:rsid w:val="002777B5"/>
    <w:rsid w:val="002D334A"/>
    <w:rsid w:val="003061F1"/>
    <w:rsid w:val="00364DC7"/>
    <w:rsid w:val="003852EE"/>
    <w:rsid w:val="003D4049"/>
    <w:rsid w:val="003D4824"/>
    <w:rsid w:val="003F63A5"/>
    <w:rsid w:val="00405DFF"/>
    <w:rsid w:val="00421460"/>
    <w:rsid w:val="004318EE"/>
    <w:rsid w:val="004508C6"/>
    <w:rsid w:val="00484261"/>
    <w:rsid w:val="00495C38"/>
    <w:rsid w:val="004A6D9F"/>
    <w:rsid w:val="00530A8B"/>
    <w:rsid w:val="00536332"/>
    <w:rsid w:val="00552481"/>
    <w:rsid w:val="00561E76"/>
    <w:rsid w:val="0058505A"/>
    <w:rsid w:val="00586EBE"/>
    <w:rsid w:val="005B531A"/>
    <w:rsid w:val="005D3445"/>
    <w:rsid w:val="005E60A9"/>
    <w:rsid w:val="005F0940"/>
    <w:rsid w:val="006011AA"/>
    <w:rsid w:val="00641898"/>
    <w:rsid w:val="00650B26"/>
    <w:rsid w:val="006518A3"/>
    <w:rsid w:val="00660FA2"/>
    <w:rsid w:val="00674C75"/>
    <w:rsid w:val="00685AF8"/>
    <w:rsid w:val="006A4ABC"/>
    <w:rsid w:val="006C32E3"/>
    <w:rsid w:val="006C3764"/>
    <w:rsid w:val="0070644E"/>
    <w:rsid w:val="007126EE"/>
    <w:rsid w:val="0073050A"/>
    <w:rsid w:val="0075152B"/>
    <w:rsid w:val="00752CE1"/>
    <w:rsid w:val="00792014"/>
    <w:rsid w:val="0079428B"/>
    <w:rsid w:val="007C480F"/>
    <w:rsid w:val="007E3AA7"/>
    <w:rsid w:val="00823DCA"/>
    <w:rsid w:val="00827F14"/>
    <w:rsid w:val="00850E08"/>
    <w:rsid w:val="00877DBB"/>
    <w:rsid w:val="008B60A0"/>
    <w:rsid w:val="008D2783"/>
    <w:rsid w:val="008D6ABD"/>
    <w:rsid w:val="008E3EBF"/>
    <w:rsid w:val="00945D43"/>
    <w:rsid w:val="00975E14"/>
    <w:rsid w:val="009B2BBD"/>
    <w:rsid w:val="009B496B"/>
    <w:rsid w:val="009C2192"/>
    <w:rsid w:val="00A11083"/>
    <w:rsid w:val="00A37485"/>
    <w:rsid w:val="00A43AB4"/>
    <w:rsid w:val="00A64943"/>
    <w:rsid w:val="00A73288"/>
    <w:rsid w:val="00A878EC"/>
    <w:rsid w:val="00AA75E6"/>
    <w:rsid w:val="00AC078F"/>
    <w:rsid w:val="00AC5FF6"/>
    <w:rsid w:val="00AE6836"/>
    <w:rsid w:val="00B167F0"/>
    <w:rsid w:val="00B16963"/>
    <w:rsid w:val="00B5194F"/>
    <w:rsid w:val="00B6270E"/>
    <w:rsid w:val="00B74ABB"/>
    <w:rsid w:val="00B8138B"/>
    <w:rsid w:val="00B81FCA"/>
    <w:rsid w:val="00BA507B"/>
    <w:rsid w:val="00BB33FE"/>
    <w:rsid w:val="00BF42E2"/>
    <w:rsid w:val="00BF7556"/>
    <w:rsid w:val="00C0463E"/>
    <w:rsid w:val="00C22BB8"/>
    <w:rsid w:val="00C25AD4"/>
    <w:rsid w:val="00C346FE"/>
    <w:rsid w:val="00C34D43"/>
    <w:rsid w:val="00C41FBB"/>
    <w:rsid w:val="00C85246"/>
    <w:rsid w:val="00C852E5"/>
    <w:rsid w:val="00C85E78"/>
    <w:rsid w:val="00CA28C2"/>
    <w:rsid w:val="00CA6FD8"/>
    <w:rsid w:val="00CB62EF"/>
    <w:rsid w:val="00CB7329"/>
    <w:rsid w:val="00CC58CC"/>
    <w:rsid w:val="00CD0D8A"/>
    <w:rsid w:val="00CD16CC"/>
    <w:rsid w:val="00CD54B0"/>
    <w:rsid w:val="00D309C8"/>
    <w:rsid w:val="00D44F8A"/>
    <w:rsid w:val="00D50FD2"/>
    <w:rsid w:val="00D90197"/>
    <w:rsid w:val="00DD46BE"/>
    <w:rsid w:val="00E01FC4"/>
    <w:rsid w:val="00E0339A"/>
    <w:rsid w:val="00E13B9C"/>
    <w:rsid w:val="00E176F0"/>
    <w:rsid w:val="00EC4704"/>
    <w:rsid w:val="00ED3254"/>
    <w:rsid w:val="00F01A66"/>
    <w:rsid w:val="00F14CF7"/>
    <w:rsid w:val="00F152FA"/>
    <w:rsid w:val="00F26AE7"/>
    <w:rsid w:val="00F36708"/>
    <w:rsid w:val="00F402AF"/>
    <w:rsid w:val="00F74BC5"/>
    <w:rsid w:val="00F75526"/>
    <w:rsid w:val="00F80620"/>
    <w:rsid w:val="00FA3E63"/>
    <w:rsid w:val="00FB41FB"/>
    <w:rsid w:val="00FD5C6C"/>
    <w:rsid w:val="00FD7EAC"/>
    <w:rsid w:val="00FE6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024E"/>
  <w15:chartTrackingRefBased/>
  <w15:docId w15:val="{4C28776F-7F84-4DA7-9876-56552E19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semiHidden/>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 w:type="character" w:customStyle="1" w:styleId="hscoswrapper">
    <w:name w:val="hs_cos_wrapper"/>
    <w:basedOn w:val="Policepardfaut"/>
    <w:rsid w:val="00AC5FF6"/>
  </w:style>
  <w:style w:type="character" w:styleId="Lienhypertexte">
    <w:name w:val="Hyperlink"/>
    <w:basedOn w:val="Policepardfaut"/>
    <w:uiPriority w:val="99"/>
    <w:semiHidden/>
    <w:unhideWhenUsed/>
    <w:rsid w:val="006C3764"/>
    <w:rPr>
      <w:color w:val="0000FF"/>
      <w:u w:val="single"/>
    </w:rPr>
  </w:style>
  <w:style w:type="character" w:customStyle="1" w:styleId="rouge">
    <w:name w:val="rouge"/>
    <w:basedOn w:val="Policepardfaut"/>
    <w:rsid w:val="00C22BB8"/>
  </w:style>
  <w:style w:type="character" w:styleId="Accentuation">
    <w:name w:val="Emphasis"/>
    <w:basedOn w:val="Policepardfaut"/>
    <w:uiPriority w:val="20"/>
    <w:qFormat/>
    <w:rsid w:val="00153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5864">
      <w:bodyDiv w:val="1"/>
      <w:marLeft w:val="0"/>
      <w:marRight w:val="0"/>
      <w:marTop w:val="0"/>
      <w:marBottom w:val="0"/>
      <w:divBdr>
        <w:top w:val="none" w:sz="0" w:space="0" w:color="auto"/>
        <w:left w:val="none" w:sz="0" w:space="0" w:color="auto"/>
        <w:bottom w:val="none" w:sz="0" w:space="0" w:color="auto"/>
        <w:right w:val="none" w:sz="0" w:space="0" w:color="auto"/>
      </w:divBdr>
      <w:divsChild>
        <w:div w:id="495417746">
          <w:marLeft w:val="0"/>
          <w:marRight w:val="0"/>
          <w:marTop w:val="0"/>
          <w:marBottom w:val="0"/>
          <w:divBdr>
            <w:top w:val="none" w:sz="0" w:space="0" w:color="auto"/>
            <w:left w:val="none" w:sz="0" w:space="0" w:color="auto"/>
            <w:bottom w:val="none" w:sz="0" w:space="0" w:color="auto"/>
            <w:right w:val="none" w:sz="0" w:space="0" w:color="auto"/>
          </w:divBdr>
          <w:divsChild>
            <w:div w:id="691878360">
              <w:marLeft w:val="0"/>
              <w:marRight w:val="0"/>
              <w:marTop w:val="0"/>
              <w:marBottom w:val="0"/>
              <w:divBdr>
                <w:top w:val="none" w:sz="0" w:space="0" w:color="auto"/>
                <w:left w:val="none" w:sz="0" w:space="0" w:color="auto"/>
                <w:bottom w:val="none" w:sz="0" w:space="0" w:color="auto"/>
                <w:right w:val="none" w:sz="0" w:space="0" w:color="auto"/>
              </w:divBdr>
              <w:divsChild>
                <w:div w:id="1282616297">
                  <w:marLeft w:val="0"/>
                  <w:marRight w:val="0"/>
                  <w:marTop w:val="0"/>
                  <w:marBottom w:val="0"/>
                  <w:divBdr>
                    <w:top w:val="none" w:sz="0" w:space="0" w:color="auto"/>
                    <w:left w:val="none" w:sz="0" w:space="0" w:color="auto"/>
                    <w:bottom w:val="none" w:sz="0" w:space="0" w:color="auto"/>
                    <w:right w:val="none" w:sz="0" w:space="0" w:color="auto"/>
                  </w:divBdr>
                  <w:divsChild>
                    <w:div w:id="2146506972">
                      <w:marLeft w:val="0"/>
                      <w:marRight w:val="0"/>
                      <w:marTop w:val="0"/>
                      <w:marBottom w:val="0"/>
                      <w:divBdr>
                        <w:top w:val="none" w:sz="0" w:space="0" w:color="auto"/>
                        <w:left w:val="none" w:sz="0" w:space="0" w:color="auto"/>
                        <w:bottom w:val="none" w:sz="0" w:space="0" w:color="auto"/>
                        <w:right w:val="none" w:sz="0" w:space="0" w:color="auto"/>
                      </w:divBdr>
                      <w:divsChild>
                        <w:div w:id="703019539">
                          <w:marLeft w:val="0"/>
                          <w:marRight w:val="0"/>
                          <w:marTop w:val="0"/>
                          <w:marBottom w:val="0"/>
                          <w:divBdr>
                            <w:top w:val="none" w:sz="0" w:space="0" w:color="auto"/>
                            <w:left w:val="none" w:sz="0" w:space="0" w:color="auto"/>
                            <w:bottom w:val="none" w:sz="0" w:space="0" w:color="auto"/>
                            <w:right w:val="none" w:sz="0" w:space="0" w:color="auto"/>
                          </w:divBdr>
                          <w:divsChild>
                            <w:div w:id="15238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9150">
      <w:bodyDiv w:val="1"/>
      <w:marLeft w:val="0"/>
      <w:marRight w:val="0"/>
      <w:marTop w:val="0"/>
      <w:marBottom w:val="0"/>
      <w:divBdr>
        <w:top w:val="none" w:sz="0" w:space="0" w:color="auto"/>
        <w:left w:val="none" w:sz="0" w:space="0" w:color="auto"/>
        <w:bottom w:val="none" w:sz="0" w:space="0" w:color="auto"/>
        <w:right w:val="none" w:sz="0" w:space="0" w:color="auto"/>
      </w:divBdr>
    </w:div>
    <w:div w:id="154223086">
      <w:bodyDiv w:val="1"/>
      <w:marLeft w:val="0"/>
      <w:marRight w:val="0"/>
      <w:marTop w:val="0"/>
      <w:marBottom w:val="0"/>
      <w:divBdr>
        <w:top w:val="none" w:sz="0" w:space="0" w:color="auto"/>
        <w:left w:val="none" w:sz="0" w:space="0" w:color="auto"/>
        <w:bottom w:val="none" w:sz="0" w:space="0" w:color="auto"/>
        <w:right w:val="none" w:sz="0" w:space="0" w:color="auto"/>
      </w:divBdr>
    </w:div>
    <w:div w:id="177739760">
      <w:bodyDiv w:val="1"/>
      <w:marLeft w:val="0"/>
      <w:marRight w:val="0"/>
      <w:marTop w:val="0"/>
      <w:marBottom w:val="0"/>
      <w:divBdr>
        <w:top w:val="none" w:sz="0" w:space="0" w:color="auto"/>
        <w:left w:val="none" w:sz="0" w:space="0" w:color="auto"/>
        <w:bottom w:val="none" w:sz="0" w:space="0" w:color="auto"/>
        <w:right w:val="none" w:sz="0" w:space="0" w:color="auto"/>
      </w:divBdr>
    </w:div>
    <w:div w:id="226382732">
      <w:bodyDiv w:val="1"/>
      <w:marLeft w:val="0"/>
      <w:marRight w:val="0"/>
      <w:marTop w:val="0"/>
      <w:marBottom w:val="0"/>
      <w:divBdr>
        <w:top w:val="none" w:sz="0" w:space="0" w:color="auto"/>
        <w:left w:val="none" w:sz="0" w:space="0" w:color="auto"/>
        <w:bottom w:val="none" w:sz="0" w:space="0" w:color="auto"/>
        <w:right w:val="none" w:sz="0" w:space="0" w:color="auto"/>
      </w:divBdr>
    </w:div>
    <w:div w:id="235868266">
      <w:bodyDiv w:val="1"/>
      <w:marLeft w:val="0"/>
      <w:marRight w:val="0"/>
      <w:marTop w:val="0"/>
      <w:marBottom w:val="0"/>
      <w:divBdr>
        <w:top w:val="none" w:sz="0" w:space="0" w:color="auto"/>
        <w:left w:val="none" w:sz="0" w:space="0" w:color="auto"/>
        <w:bottom w:val="none" w:sz="0" w:space="0" w:color="auto"/>
        <w:right w:val="none" w:sz="0" w:space="0" w:color="auto"/>
      </w:divBdr>
      <w:divsChild>
        <w:div w:id="1608388359">
          <w:marLeft w:val="0"/>
          <w:marRight w:val="0"/>
          <w:marTop w:val="0"/>
          <w:marBottom w:val="0"/>
          <w:divBdr>
            <w:top w:val="none" w:sz="0" w:space="0" w:color="auto"/>
            <w:left w:val="none" w:sz="0" w:space="0" w:color="auto"/>
            <w:bottom w:val="none" w:sz="0" w:space="0" w:color="auto"/>
            <w:right w:val="none" w:sz="0" w:space="0" w:color="auto"/>
          </w:divBdr>
          <w:divsChild>
            <w:div w:id="961224605">
              <w:marLeft w:val="0"/>
              <w:marRight w:val="0"/>
              <w:marTop w:val="0"/>
              <w:marBottom w:val="0"/>
              <w:divBdr>
                <w:top w:val="none" w:sz="0" w:space="0" w:color="auto"/>
                <w:left w:val="none" w:sz="0" w:space="0" w:color="auto"/>
                <w:bottom w:val="none" w:sz="0" w:space="0" w:color="auto"/>
                <w:right w:val="none" w:sz="0" w:space="0" w:color="auto"/>
              </w:divBdr>
              <w:divsChild>
                <w:div w:id="1150907585">
                  <w:marLeft w:val="0"/>
                  <w:marRight w:val="0"/>
                  <w:marTop w:val="0"/>
                  <w:marBottom w:val="0"/>
                  <w:divBdr>
                    <w:top w:val="none" w:sz="0" w:space="0" w:color="auto"/>
                    <w:left w:val="none" w:sz="0" w:space="0" w:color="auto"/>
                    <w:bottom w:val="none" w:sz="0" w:space="0" w:color="auto"/>
                    <w:right w:val="none" w:sz="0" w:space="0" w:color="auto"/>
                  </w:divBdr>
                  <w:divsChild>
                    <w:div w:id="872964725">
                      <w:marLeft w:val="0"/>
                      <w:marRight w:val="0"/>
                      <w:marTop w:val="0"/>
                      <w:marBottom w:val="0"/>
                      <w:divBdr>
                        <w:top w:val="none" w:sz="0" w:space="0" w:color="auto"/>
                        <w:left w:val="none" w:sz="0" w:space="0" w:color="auto"/>
                        <w:bottom w:val="none" w:sz="0" w:space="0" w:color="auto"/>
                        <w:right w:val="none" w:sz="0" w:space="0" w:color="auto"/>
                      </w:divBdr>
                      <w:divsChild>
                        <w:div w:id="1626616850">
                          <w:marLeft w:val="0"/>
                          <w:marRight w:val="0"/>
                          <w:marTop w:val="0"/>
                          <w:marBottom w:val="0"/>
                          <w:divBdr>
                            <w:top w:val="none" w:sz="0" w:space="0" w:color="auto"/>
                            <w:left w:val="none" w:sz="0" w:space="0" w:color="auto"/>
                            <w:bottom w:val="none" w:sz="0" w:space="0" w:color="auto"/>
                            <w:right w:val="none" w:sz="0" w:space="0" w:color="auto"/>
                          </w:divBdr>
                          <w:divsChild>
                            <w:div w:id="1579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0752">
      <w:bodyDiv w:val="1"/>
      <w:marLeft w:val="0"/>
      <w:marRight w:val="0"/>
      <w:marTop w:val="0"/>
      <w:marBottom w:val="0"/>
      <w:divBdr>
        <w:top w:val="none" w:sz="0" w:space="0" w:color="auto"/>
        <w:left w:val="none" w:sz="0" w:space="0" w:color="auto"/>
        <w:bottom w:val="none" w:sz="0" w:space="0" w:color="auto"/>
        <w:right w:val="none" w:sz="0" w:space="0" w:color="auto"/>
      </w:divBdr>
      <w:divsChild>
        <w:div w:id="1404914657">
          <w:marLeft w:val="0"/>
          <w:marRight w:val="0"/>
          <w:marTop w:val="0"/>
          <w:marBottom w:val="0"/>
          <w:divBdr>
            <w:top w:val="none" w:sz="0" w:space="0" w:color="auto"/>
            <w:left w:val="none" w:sz="0" w:space="0" w:color="auto"/>
            <w:bottom w:val="none" w:sz="0" w:space="0" w:color="auto"/>
            <w:right w:val="none" w:sz="0" w:space="0" w:color="auto"/>
          </w:divBdr>
          <w:divsChild>
            <w:div w:id="303311483">
              <w:marLeft w:val="0"/>
              <w:marRight w:val="0"/>
              <w:marTop w:val="0"/>
              <w:marBottom w:val="0"/>
              <w:divBdr>
                <w:top w:val="none" w:sz="0" w:space="0" w:color="auto"/>
                <w:left w:val="none" w:sz="0" w:space="0" w:color="auto"/>
                <w:bottom w:val="none" w:sz="0" w:space="0" w:color="auto"/>
                <w:right w:val="none" w:sz="0" w:space="0" w:color="auto"/>
              </w:divBdr>
              <w:divsChild>
                <w:div w:id="1749811284">
                  <w:marLeft w:val="0"/>
                  <w:marRight w:val="0"/>
                  <w:marTop w:val="0"/>
                  <w:marBottom w:val="0"/>
                  <w:divBdr>
                    <w:top w:val="none" w:sz="0" w:space="0" w:color="auto"/>
                    <w:left w:val="none" w:sz="0" w:space="0" w:color="auto"/>
                    <w:bottom w:val="none" w:sz="0" w:space="0" w:color="auto"/>
                    <w:right w:val="none" w:sz="0" w:space="0" w:color="auto"/>
                  </w:divBdr>
                  <w:divsChild>
                    <w:div w:id="276644958">
                      <w:marLeft w:val="0"/>
                      <w:marRight w:val="0"/>
                      <w:marTop w:val="0"/>
                      <w:marBottom w:val="0"/>
                      <w:divBdr>
                        <w:top w:val="none" w:sz="0" w:space="0" w:color="auto"/>
                        <w:left w:val="none" w:sz="0" w:space="0" w:color="auto"/>
                        <w:bottom w:val="none" w:sz="0" w:space="0" w:color="auto"/>
                        <w:right w:val="none" w:sz="0" w:space="0" w:color="auto"/>
                      </w:divBdr>
                      <w:divsChild>
                        <w:div w:id="420445386">
                          <w:marLeft w:val="0"/>
                          <w:marRight w:val="0"/>
                          <w:marTop w:val="0"/>
                          <w:marBottom w:val="0"/>
                          <w:divBdr>
                            <w:top w:val="none" w:sz="0" w:space="0" w:color="auto"/>
                            <w:left w:val="none" w:sz="0" w:space="0" w:color="auto"/>
                            <w:bottom w:val="none" w:sz="0" w:space="0" w:color="auto"/>
                            <w:right w:val="none" w:sz="0" w:space="0" w:color="auto"/>
                          </w:divBdr>
                          <w:divsChild>
                            <w:div w:id="12171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948767">
      <w:bodyDiv w:val="1"/>
      <w:marLeft w:val="0"/>
      <w:marRight w:val="0"/>
      <w:marTop w:val="0"/>
      <w:marBottom w:val="0"/>
      <w:divBdr>
        <w:top w:val="none" w:sz="0" w:space="0" w:color="auto"/>
        <w:left w:val="none" w:sz="0" w:space="0" w:color="auto"/>
        <w:bottom w:val="none" w:sz="0" w:space="0" w:color="auto"/>
        <w:right w:val="none" w:sz="0" w:space="0" w:color="auto"/>
      </w:divBdr>
    </w:div>
    <w:div w:id="630090869">
      <w:bodyDiv w:val="1"/>
      <w:marLeft w:val="0"/>
      <w:marRight w:val="0"/>
      <w:marTop w:val="0"/>
      <w:marBottom w:val="0"/>
      <w:divBdr>
        <w:top w:val="none" w:sz="0" w:space="0" w:color="auto"/>
        <w:left w:val="none" w:sz="0" w:space="0" w:color="auto"/>
        <w:bottom w:val="none" w:sz="0" w:space="0" w:color="auto"/>
        <w:right w:val="none" w:sz="0" w:space="0" w:color="auto"/>
      </w:divBdr>
    </w:div>
    <w:div w:id="654145009">
      <w:bodyDiv w:val="1"/>
      <w:marLeft w:val="0"/>
      <w:marRight w:val="0"/>
      <w:marTop w:val="0"/>
      <w:marBottom w:val="0"/>
      <w:divBdr>
        <w:top w:val="none" w:sz="0" w:space="0" w:color="auto"/>
        <w:left w:val="none" w:sz="0" w:space="0" w:color="auto"/>
        <w:bottom w:val="none" w:sz="0" w:space="0" w:color="auto"/>
        <w:right w:val="none" w:sz="0" w:space="0" w:color="auto"/>
      </w:divBdr>
    </w:div>
    <w:div w:id="7437694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1651790239">
              <w:marLeft w:val="0"/>
              <w:marRight w:val="0"/>
              <w:marTop w:val="0"/>
              <w:marBottom w:val="0"/>
              <w:divBdr>
                <w:top w:val="none" w:sz="0" w:space="0" w:color="auto"/>
                <w:left w:val="none" w:sz="0" w:space="0" w:color="auto"/>
                <w:bottom w:val="none" w:sz="0" w:space="0" w:color="auto"/>
                <w:right w:val="none" w:sz="0" w:space="0" w:color="auto"/>
              </w:divBdr>
              <w:divsChild>
                <w:div w:id="794372788">
                  <w:marLeft w:val="0"/>
                  <w:marRight w:val="0"/>
                  <w:marTop w:val="0"/>
                  <w:marBottom w:val="0"/>
                  <w:divBdr>
                    <w:top w:val="none" w:sz="0" w:space="0" w:color="auto"/>
                    <w:left w:val="none" w:sz="0" w:space="0" w:color="auto"/>
                    <w:bottom w:val="none" w:sz="0" w:space="0" w:color="auto"/>
                    <w:right w:val="none" w:sz="0" w:space="0" w:color="auto"/>
                  </w:divBdr>
                  <w:divsChild>
                    <w:div w:id="855310901">
                      <w:marLeft w:val="0"/>
                      <w:marRight w:val="0"/>
                      <w:marTop w:val="0"/>
                      <w:marBottom w:val="0"/>
                      <w:divBdr>
                        <w:top w:val="none" w:sz="0" w:space="0" w:color="auto"/>
                        <w:left w:val="none" w:sz="0" w:space="0" w:color="auto"/>
                        <w:bottom w:val="none" w:sz="0" w:space="0" w:color="auto"/>
                        <w:right w:val="none" w:sz="0" w:space="0" w:color="auto"/>
                      </w:divBdr>
                      <w:divsChild>
                        <w:div w:id="1997490019">
                          <w:marLeft w:val="0"/>
                          <w:marRight w:val="0"/>
                          <w:marTop w:val="0"/>
                          <w:marBottom w:val="0"/>
                          <w:divBdr>
                            <w:top w:val="none" w:sz="0" w:space="0" w:color="auto"/>
                            <w:left w:val="none" w:sz="0" w:space="0" w:color="auto"/>
                            <w:bottom w:val="none" w:sz="0" w:space="0" w:color="auto"/>
                            <w:right w:val="none" w:sz="0" w:space="0" w:color="auto"/>
                          </w:divBdr>
                          <w:divsChild>
                            <w:div w:id="10893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00361">
      <w:bodyDiv w:val="1"/>
      <w:marLeft w:val="0"/>
      <w:marRight w:val="0"/>
      <w:marTop w:val="0"/>
      <w:marBottom w:val="0"/>
      <w:divBdr>
        <w:top w:val="none" w:sz="0" w:space="0" w:color="auto"/>
        <w:left w:val="none" w:sz="0" w:space="0" w:color="auto"/>
        <w:bottom w:val="none" w:sz="0" w:space="0" w:color="auto"/>
        <w:right w:val="none" w:sz="0" w:space="0" w:color="auto"/>
      </w:divBdr>
    </w:div>
    <w:div w:id="970793314">
      <w:bodyDiv w:val="1"/>
      <w:marLeft w:val="0"/>
      <w:marRight w:val="0"/>
      <w:marTop w:val="0"/>
      <w:marBottom w:val="0"/>
      <w:divBdr>
        <w:top w:val="none" w:sz="0" w:space="0" w:color="auto"/>
        <w:left w:val="none" w:sz="0" w:space="0" w:color="auto"/>
        <w:bottom w:val="none" w:sz="0" w:space="0" w:color="auto"/>
        <w:right w:val="none" w:sz="0" w:space="0" w:color="auto"/>
      </w:divBdr>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166749152">
      <w:bodyDiv w:val="1"/>
      <w:marLeft w:val="0"/>
      <w:marRight w:val="0"/>
      <w:marTop w:val="0"/>
      <w:marBottom w:val="0"/>
      <w:divBdr>
        <w:top w:val="none" w:sz="0" w:space="0" w:color="auto"/>
        <w:left w:val="none" w:sz="0" w:space="0" w:color="auto"/>
        <w:bottom w:val="none" w:sz="0" w:space="0" w:color="auto"/>
        <w:right w:val="none" w:sz="0" w:space="0" w:color="auto"/>
      </w:divBdr>
    </w:div>
    <w:div w:id="1206021507">
      <w:bodyDiv w:val="1"/>
      <w:marLeft w:val="0"/>
      <w:marRight w:val="0"/>
      <w:marTop w:val="0"/>
      <w:marBottom w:val="0"/>
      <w:divBdr>
        <w:top w:val="none" w:sz="0" w:space="0" w:color="auto"/>
        <w:left w:val="none" w:sz="0" w:space="0" w:color="auto"/>
        <w:bottom w:val="none" w:sz="0" w:space="0" w:color="auto"/>
        <w:right w:val="none" w:sz="0" w:space="0" w:color="auto"/>
      </w:divBdr>
    </w:div>
    <w:div w:id="1263146097">
      <w:bodyDiv w:val="1"/>
      <w:marLeft w:val="0"/>
      <w:marRight w:val="0"/>
      <w:marTop w:val="0"/>
      <w:marBottom w:val="0"/>
      <w:divBdr>
        <w:top w:val="none" w:sz="0" w:space="0" w:color="auto"/>
        <w:left w:val="none" w:sz="0" w:space="0" w:color="auto"/>
        <w:bottom w:val="none" w:sz="0" w:space="0" w:color="auto"/>
        <w:right w:val="none" w:sz="0" w:space="0" w:color="auto"/>
      </w:divBdr>
    </w:div>
    <w:div w:id="1469742547">
      <w:bodyDiv w:val="1"/>
      <w:marLeft w:val="0"/>
      <w:marRight w:val="0"/>
      <w:marTop w:val="0"/>
      <w:marBottom w:val="0"/>
      <w:divBdr>
        <w:top w:val="none" w:sz="0" w:space="0" w:color="auto"/>
        <w:left w:val="none" w:sz="0" w:space="0" w:color="auto"/>
        <w:bottom w:val="none" w:sz="0" w:space="0" w:color="auto"/>
        <w:right w:val="none" w:sz="0" w:space="0" w:color="auto"/>
      </w:divBdr>
    </w:div>
    <w:div w:id="1538932952">
      <w:bodyDiv w:val="1"/>
      <w:marLeft w:val="0"/>
      <w:marRight w:val="0"/>
      <w:marTop w:val="0"/>
      <w:marBottom w:val="0"/>
      <w:divBdr>
        <w:top w:val="none" w:sz="0" w:space="0" w:color="auto"/>
        <w:left w:val="none" w:sz="0" w:space="0" w:color="auto"/>
        <w:bottom w:val="none" w:sz="0" w:space="0" w:color="auto"/>
        <w:right w:val="none" w:sz="0" w:space="0" w:color="auto"/>
      </w:divBdr>
    </w:div>
    <w:div w:id="1590577338">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40493">
      <w:bodyDiv w:val="1"/>
      <w:marLeft w:val="0"/>
      <w:marRight w:val="0"/>
      <w:marTop w:val="0"/>
      <w:marBottom w:val="0"/>
      <w:divBdr>
        <w:top w:val="none" w:sz="0" w:space="0" w:color="auto"/>
        <w:left w:val="none" w:sz="0" w:space="0" w:color="auto"/>
        <w:bottom w:val="none" w:sz="0" w:space="0" w:color="auto"/>
        <w:right w:val="none" w:sz="0" w:space="0" w:color="auto"/>
      </w:divBdr>
    </w:div>
    <w:div w:id="1631134004">
      <w:bodyDiv w:val="1"/>
      <w:marLeft w:val="0"/>
      <w:marRight w:val="0"/>
      <w:marTop w:val="0"/>
      <w:marBottom w:val="0"/>
      <w:divBdr>
        <w:top w:val="none" w:sz="0" w:space="0" w:color="auto"/>
        <w:left w:val="none" w:sz="0" w:space="0" w:color="auto"/>
        <w:bottom w:val="none" w:sz="0" w:space="0" w:color="auto"/>
        <w:right w:val="none" w:sz="0" w:space="0" w:color="auto"/>
      </w:divBdr>
    </w:div>
    <w:div w:id="1652900537">
      <w:bodyDiv w:val="1"/>
      <w:marLeft w:val="0"/>
      <w:marRight w:val="0"/>
      <w:marTop w:val="0"/>
      <w:marBottom w:val="0"/>
      <w:divBdr>
        <w:top w:val="none" w:sz="0" w:space="0" w:color="auto"/>
        <w:left w:val="none" w:sz="0" w:space="0" w:color="auto"/>
        <w:bottom w:val="none" w:sz="0" w:space="0" w:color="auto"/>
        <w:right w:val="none" w:sz="0" w:space="0" w:color="auto"/>
      </w:divBdr>
    </w:div>
    <w:div w:id="1724284605">
      <w:bodyDiv w:val="1"/>
      <w:marLeft w:val="0"/>
      <w:marRight w:val="0"/>
      <w:marTop w:val="0"/>
      <w:marBottom w:val="0"/>
      <w:divBdr>
        <w:top w:val="none" w:sz="0" w:space="0" w:color="auto"/>
        <w:left w:val="none" w:sz="0" w:space="0" w:color="auto"/>
        <w:bottom w:val="none" w:sz="0" w:space="0" w:color="auto"/>
        <w:right w:val="none" w:sz="0" w:space="0" w:color="auto"/>
      </w:divBdr>
    </w:div>
    <w:div w:id="1726947955">
      <w:bodyDiv w:val="1"/>
      <w:marLeft w:val="0"/>
      <w:marRight w:val="0"/>
      <w:marTop w:val="0"/>
      <w:marBottom w:val="0"/>
      <w:divBdr>
        <w:top w:val="none" w:sz="0" w:space="0" w:color="auto"/>
        <w:left w:val="none" w:sz="0" w:space="0" w:color="auto"/>
        <w:bottom w:val="none" w:sz="0" w:space="0" w:color="auto"/>
        <w:right w:val="none" w:sz="0" w:space="0" w:color="auto"/>
      </w:divBdr>
      <w:divsChild>
        <w:div w:id="735128815">
          <w:marLeft w:val="0"/>
          <w:marRight w:val="0"/>
          <w:marTop w:val="0"/>
          <w:marBottom w:val="0"/>
          <w:divBdr>
            <w:top w:val="none" w:sz="0" w:space="0" w:color="auto"/>
            <w:left w:val="none" w:sz="0" w:space="0" w:color="auto"/>
            <w:bottom w:val="none" w:sz="0" w:space="0" w:color="auto"/>
            <w:right w:val="none" w:sz="0" w:space="0" w:color="auto"/>
          </w:divBdr>
          <w:divsChild>
            <w:div w:id="1521552526">
              <w:marLeft w:val="0"/>
              <w:marRight w:val="0"/>
              <w:marTop w:val="0"/>
              <w:marBottom w:val="0"/>
              <w:divBdr>
                <w:top w:val="none" w:sz="0" w:space="0" w:color="auto"/>
                <w:left w:val="none" w:sz="0" w:space="0" w:color="auto"/>
                <w:bottom w:val="none" w:sz="0" w:space="0" w:color="auto"/>
                <w:right w:val="none" w:sz="0" w:space="0" w:color="auto"/>
              </w:divBdr>
              <w:divsChild>
                <w:div w:id="823738775">
                  <w:marLeft w:val="0"/>
                  <w:marRight w:val="0"/>
                  <w:marTop w:val="0"/>
                  <w:marBottom w:val="0"/>
                  <w:divBdr>
                    <w:top w:val="none" w:sz="0" w:space="0" w:color="auto"/>
                    <w:left w:val="none" w:sz="0" w:space="0" w:color="auto"/>
                    <w:bottom w:val="none" w:sz="0" w:space="0" w:color="auto"/>
                    <w:right w:val="none" w:sz="0" w:space="0" w:color="auto"/>
                  </w:divBdr>
                  <w:divsChild>
                    <w:div w:id="3041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51797">
      <w:bodyDiv w:val="1"/>
      <w:marLeft w:val="0"/>
      <w:marRight w:val="0"/>
      <w:marTop w:val="0"/>
      <w:marBottom w:val="0"/>
      <w:divBdr>
        <w:top w:val="none" w:sz="0" w:space="0" w:color="auto"/>
        <w:left w:val="none" w:sz="0" w:space="0" w:color="auto"/>
        <w:bottom w:val="none" w:sz="0" w:space="0" w:color="auto"/>
        <w:right w:val="none" w:sz="0" w:space="0" w:color="auto"/>
      </w:divBdr>
      <w:divsChild>
        <w:div w:id="167446388">
          <w:marLeft w:val="0"/>
          <w:marRight w:val="0"/>
          <w:marTop w:val="0"/>
          <w:marBottom w:val="0"/>
          <w:divBdr>
            <w:top w:val="none" w:sz="0" w:space="0" w:color="auto"/>
            <w:left w:val="none" w:sz="0" w:space="0" w:color="auto"/>
            <w:bottom w:val="none" w:sz="0" w:space="0" w:color="auto"/>
            <w:right w:val="none" w:sz="0" w:space="0" w:color="auto"/>
          </w:divBdr>
          <w:divsChild>
            <w:div w:id="67770039">
              <w:marLeft w:val="0"/>
              <w:marRight w:val="0"/>
              <w:marTop w:val="0"/>
              <w:marBottom w:val="0"/>
              <w:divBdr>
                <w:top w:val="none" w:sz="0" w:space="0" w:color="auto"/>
                <w:left w:val="none" w:sz="0" w:space="0" w:color="auto"/>
                <w:bottom w:val="none" w:sz="0" w:space="0" w:color="auto"/>
                <w:right w:val="none" w:sz="0" w:space="0" w:color="auto"/>
              </w:divBdr>
              <w:divsChild>
                <w:div w:id="325597588">
                  <w:marLeft w:val="0"/>
                  <w:marRight w:val="0"/>
                  <w:marTop w:val="0"/>
                  <w:marBottom w:val="0"/>
                  <w:divBdr>
                    <w:top w:val="none" w:sz="0" w:space="0" w:color="auto"/>
                    <w:left w:val="none" w:sz="0" w:space="0" w:color="auto"/>
                    <w:bottom w:val="none" w:sz="0" w:space="0" w:color="auto"/>
                    <w:right w:val="none" w:sz="0" w:space="0" w:color="auto"/>
                  </w:divBdr>
                  <w:divsChild>
                    <w:div w:id="100611623">
                      <w:marLeft w:val="0"/>
                      <w:marRight w:val="0"/>
                      <w:marTop w:val="0"/>
                      <w:marBottom w:val="0"/>
                      <w:divBdr>
                        <w:top w:val="none" w:sz="0" w:space="0" w:color="auto"/>
                        <w:left w:val="none" w:sz="0" w:space="0" w:color="auto"/>
                        <w:bottom w:val="none" w:sz="0" w:space="0" w:color="auto"/>
                        <w:right w:val="none" w:sz="0" w:space="0" w:color="auto"/>
                      </w:divBdr>
                      <w:divsChild>
                        <w:div w:id="835420089">
                          <w:marLeft w:val="0"/>
                          <w:marRight w:val="0"/>
                          <w:marTop w:val="0"/>
                          <w:marBottom w:val="0"/>
                          <w:divBdr>
                            <w:top w:val="none" w:sz="0" w:space="0" w:color="auto"/>
                            <w:left w:val="none" w:sz="0" w:space="0" w:color="auto"/>
                            <w:bottom w:val="none" w:sz="0" w:space="0" w:color="auto"/>
                            <w:right w:val="none" w:sz="0" w:space="0" w:color="auto"/>
                          </w:divBdr>
                          <w:divsChild>
                            <w:div w:id="8906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23093">
      <w:bodyDiv w:val="1"/>
      <w:marLeft w:val="0"/>
      <w:marRight w:val="0"/>
      <w:marTop w:val="0"/>
      <w:marBottom w:val="0"/>
      <w:divBdr>
        <w:top w:val="none" w:sz="0" w:space="0" w:color="auto"/>
        <w:left w:val="none" w:sz="0" w:space="0" w:color="auto"/>
        <w:bottom w:val="none" w:sz="0" w:space="0" w:color="auto"/>
        <w:right w:val="none" w:sz="0" w:space="0" w:color="auto"/>
      </w:divBdr>
    </w:div>
    <w:div w:id="21065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de-donnees.com/mpd/" TargetMode="External"/><Relationship Id="rId5" Type="http://schemas.openxmlformats.org/officeDocument/2006/relationships/hyperlink" Target="https://www.base-de-donnees.com/mcd/"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20</Pages>
  <Words>6440</Words>
  <Characters>35425</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74</cp:revision>
  <dcterms:created xsi:type="dcterms:W3CDTF">2024-07-22T09:55:00Z</dcterms:created>
  <dcterms:modified xsi:type="dcterms:W3CDTF">2024-08-05T11:37:00Z</dcterms:modified>
</cp:coreProperties>
</file>