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szCs w:val="32"/>
        </w:rPr>
      </w:pPr>
      <w:r>
        <w:rPr>
          <w:b/>
          <w:sz w:val="32"/>
          <w:szCs w:val="32"/>
        </w:rPr>
        <w:t>Лабораторная работа 10</w:t>
      </w:r>
      <w:bookmarkStart w:id="0" w:name="_GoBack"/>
      <w:bookmarkEnd w:id="0"/>
    </w:p>
    <w:p>
      <w:pPr>
        <w:pStyle w:val="Normal"/>
        <w:rPr>
          <w:b/>
          <w:sz w:val="32"/>
          <w:szCs w:val="32"/>
        </w:rPr>
      </w:pPr>
      <w:r>
        <w:rPr>
          <w:b/>
          <w:sz w:val="32"/>
          <w:szCs w:val="32"/>
        </w:rPr>
        <w:t>Уровень 1</w:t>
      </w:r>
    </w:p>
    <w:p>
      <w:pPr>
        <w:pStyle w:val="Normal"/>
        <w:rPr>
          <w:rFonts w:ascii="Segoe UI" w:hAnsi="Segoe UI" w:cs="Segoe UI"/>
          <w:color w:val="1D2125"/>
          <w:sz w:val="23"/>
          <w:szCs w:val="23"/>
          <w:shd w:fill="F8F9FA" w:val="clear"/>
        </w:rPr>
      </w:pPr>
      <w:r>
        <w:rPr>
          <w:rFonts w:cs="Segoe UI" w:ascii="Segoe UI" w:hAnsi="Segoe UI"/>
          <w:color w:val="1D2125"/>
          <w:sz w:val="23"/>
          <w:szCs w:val="23"/>
          <w:shd w:fill="F8F9FA" w:val="clear"/>
        </w:rPr>
        <w:t>Перечислите 10 ресурсов для Text Mining. Сравните 2 (1 уровень) / 3 (2 уровень) / 4 (3 уровень)  из них, проанализировав в них один и тот же текст. Обобщите выводы, указав возможности, преимущества, недостатки ресурсов. Составьте сопоставительную таблицу</w:t>
      </w:r>
    </w:p>
    <w:p>
      <w:pPr>
        <w:pStyle w:val="Normal"/>
        <w:rPr>
          <w:b/>
          <w:bCs/>
        </w:rPr>
      </w:pPr>
      <w:r>
        <w:rPr>
          <w:rFonts w:cs="Times New Roman" w:ascii="Times New Roman" w:hAnsi="Times New Roman"/>
          <w:b/>
          <w:bCs/>
          <w:sz w:val="28"/>
          <w:szCs w:val="28"/>
        </w:rPr>
        <w:t xml:space="preserve">10 ресурсов для </w:t>
      </w:r>
      <w:r>
        <w:rPr>
          <w:rFonts w:cs="Times New Roman" w:ascii="Times New Roman" w:hAnsi="Times New Roman"/>
          <w:b/>
          <w:bCs/>
          <w:sz w:val="28"/>
          <w:szCs w:val="28"/>
          <w:lang w:val="en-US"/>
        </w:rPr>
        <w:t>Text</w:t>
      </w:r>
      <w:r>
        <w:rPr>
          <w:rFonts w:cs="Times New Roman" w:ascii="Times New Roman" w:hAnsi="Times New Roman"/>
          <w:b/>
          <w:bCs/>
          <w:sz w:val="28"/>
          <w:szCs w:val="28"/>
        </w:rPr>
        <w:t xml:space="preserve"> </w:t>
      </w:r>
      <w:r>
        <w:rPr>
          <w:rFonts w:cs="Times New Roman" w:ascii="Times New Roman" w:hAnsi="Times New Roman"/>
          <w:b/>
          <w:bCs/>
          <w:sz w:val="28"/>
          <w:szCs w:val="28"/>
          <w:lang w:val="en-US"/>
        </w:rPr>
        <w:t>Mining</w:t>
      </w:r>
      <w:r>
        <w:rPr>
          <w:rFonts w:cs="Times New Roman" w:ascii="Times New Roman" w:hAnsi="Times New Roman"/>
          <w:b/>
          <w:bCs/>
          <w:sz w:val="28"/>
          <w:szCs w:val="28"/>
        </w:rPr>
        <w:t>:</w:t>
      </w:r>
    </w:p>
    <w:p>
      <w:pPr>
        <w:pStyle w:val="Normal"/>
        <w:rPr>
          <w:rFonts w:ascii="Times New Roman" w:hAnsi="Times New Roman"/>
          <w:sz w:val="28"/>
          <w:szCs w:val="28"/>
        </w:rPr>
      </w:pPr>
      <w:r>
        <w:rPr>
          <w:rFonts w:ascii="Times New Roman" w:hAnsi="Times New Roman"/>
          <w:b/>
          <w:bCs/>
          <w:i/>
          <w:iCs/>
          <w:sz w:val="28"/>
          <w:szCs w:val="28"/>
          <w:lang w:val="en-US"/>
        </w:rPr>
        <w:t>1. Natural Language Toolkit (NLTK):</w:t>
      </w:r>
      <w:r>
        <w:rPr>
          <w:rFonts w:ascii="Times New Roman" w:hAnsi="Times New Roman"/>
          <w:sz w:val="28"/>
          <w:szCs w:val="28"/>
          <w:lang w:val="en-US"/>
        </w:rPr>
        <w:t xml:space="preserve"> Это библиотека для обработки естественного языка на Python, которая предоставляет множество инструментов для анализа текста, токенизации, разметки частей речи, извлечения ключевых слов и многое другое.</w:t>
      </w:r>
    </w:p>
    <w:p>
      <w:pPr>
        <w:pStyle w:val="Normal"/>
        <w:rPr>
          <w:lang w:val="en-US"/>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b/>
          <w:bCs/>
          <w:i/>
          <w:iCs/>
          <w:sz w:val="28"/>
          <w:szCs w:val="28"/>
          <w:lang w:val="en-US"/>
        </w:rPr>
        <w:t>2. Stanford NLP:</w:t>
      </w:r>
      <w:r>
        <w:rPr>
          <w:rFonts w:ascii="Times New Roman" w:hAnsi="Times New Roman"/>
          <w:sz w:val="28"/>
          <w:szCs w:val="28"/>
          <w:lang w:val="en-US"/>
        </w:rPr>
        <w:t xml:space="preserve"> Библиотека для обработки естественного языка разработана Stanford NLP Group. Она включает в себя широкий спектр инструментов для анализа текста, включая выделение именованных сущностей, разбор предложений, анализ тональности и другие задачи.</w:t>
      </w:r>
    </w:p>
    <w:p>
      <w:pPr>
        <w:pStyle w:val="Normal"/>
        <w:rPr>
          <w:lang w:val="en-US"/>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b/>
          <w:bCs/>
          <w:i/>
          <w:iCs/>
          <w:sz w:val="28"/>
          <w:szCs w:val="28"/>
          <w:lang w:val="en-US"/>
        </w:rPr>
        <w:t>3. Apache OpenNLP:</w:t>
      </w:r>
      <w:r>
        <w:rPr>
          <w:rFonts w:ascii="Times New Roman" w:hAnsi="Times New Roman"/>
          <w:sz w:val="28"/>
          <w:szCs w:val="28"/>
          <w:lang w:val="en-US"/>
        </w:rPr>
        <w:t xml:space="preserve"> Это библиотека для обработки естественного языка с открытым исходным кодом, которая предоставляет инструменты для обучения моделей и выполнения различных задач NLP, включая токенизацию, сегментацию предложений и распознавание именованных сущностей.</w:t>
      </w:r>
    </w:p>
    <w:p>
      <w:pPr>
        <w:pStyle w:val="Normal"/>
        <w:rPr>
          <w:lang w:val="en-US"/>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b/>
          <w:bCs/>
          <w:i/>
          <w:iCs/>
          <w:sz w:val="28"/>
          <w:szCs w:val="28"/>
          <w:lang w:val="en-US"/>
        </w:rPr>
        <w:t>4. Gensim:</w:t>
      </w:r>
      <w:r>
        <w:rPr>
          <w:rFonts w:ascii="Times New Roman" w:hAnsi="Times New Roman"/>
          <w:sz w:val="28"/>
          <w:szCs w:val="28"/>
          <w:lang w:val="en-US"/>
        </w:rPr>
        <w:t xml:space="preserve"> Это библиотека для обработки текста и извлечения информации на Python, которая специализируется на моделировании тем и работы с корпусами текстов.</w:t>
      </w:r>
    </w:p>
    <w:p>
      <w:pPr>
        <w:pStyle w:val="Normal"/>
        <w:rPr>
          <w:lang w:val="en-US"/>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b/>
          <w:bCs/>
          <w:i/>
          <w:iCs/>
          <w:sz w:val="28"/>
          <w:szCs w:val="28"/>
          <w:lang w:val="en-US"/>
        </w:rPr>
        <w:t>5. TextBlob:</w:t>
      </w:r>
      <w:r>
        <w:rPr>
          <w:rFonts w:ascii="Times New Roman" w:hAnsi="Times New Roman"/>
          <w:sz w:val="28"/>
          <w:szCs w:val="28"/>
          <w:lang w:val="en-US"/>
        </w:rPr>
        <w:t xml:space="preserve"> Это простая библиотека для обработки текста на Python, которая предоставляет удобный API для выполнения различных задач NLP, таких как анализ тональности, определение языка, извлечение фраз и т. д.</w:t>
      </w:r>
    </w:p>
    <w:p>
      <w:pPr>
        <w:pStyle w:val="Normal"/>
        <w:rPr>
          <w:lang w:val="en-US"/>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b/>
          <w:bCs/>
          <w:i/>
          <w:iCs/>
          <w:sz w:val="28"/>
          <w:szCs w:val="28"/>
          <w:lang w:val="en-US"/>
        </w:rPr>
        <w:t>6. SpaCy:</w:t>
      </w:r>
      <w:r>
        <w:rPr>
          <w:rFonts w:ascii="Times New Roman" w:hAnsi="Times New Roman"/>
          <w:sz w:val="28"/>
          <w:szCs w:val="28"/>
          <w:lang w:val="en-US"/>
        </w:rPr>
        <w:t xml:space="preserve"> Это библиотека для обработки естественного языка на Python, которая обладает высокой производительностью и предоставляет инструменты для токенизации, разметки частей речи, извлечения именованных сущностей и других задач NLP.</w:t>
      </w:r>
    </w:p>
    <w:p>
      <w:pPr>
        <w:pStyle w:val="Normal"/>
        <w:rPr>
          <w:lang w:val="en-US"/>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b/>
          <w:bCs/>
          <w:i/>
          <w:iCs/>
          <w:sz w:val="28"/>
          <w:szCs w:val="28"/>
          <w:lang w:val="en-US"/>
        </w:rPr>
        <w:t>7. TextRazor:</w:t>
      </w:r>
      <w:r>
        <w:rPr>
          <w:rFonts w:ascii="Times New Roman" w:hAnsi="Times New Roman"/>
          <w:sz w:val="28"/>
          <w:szCs w:val="28"/>
          <w:lang w:val="en-US"/>
        </w:rPr>
        <w:t xml:space="preserve"> Это API для обработки текста, который предоставляет различные функции анализа текста, включая извлечение ключевых фраз, определение языка, анализ эмоциональной окраски и многое другое.</w:t>
      </w:r>
    </w:p>
    <w:p>
      <w:pPr>
        <w:pStyle w:val="Normal"/>
        <w:rPr>
          <w:lang w:val="en-US"/>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b/>
          <w:bCs/>
          <w:i/>
          <w:iCs/>
          <w:sz w:val="28"/>
          <w:szCs w:val="28"/>
          <w:lang w:val="en-US"/>
        </w:rPr>
        <w:t xml:space="preserve">8. Pattern: </w:t>
      </w:r>
      <w:r>
        <w:rPr>
          <w:rFonts w:ascii="Times New Roman" w:hAnsi="Times New Roman"/>
          <w:sz w:val="28"/>
          <w:szCs w:val="28"/>
          <w:lang w:val="en-US"/>
        </w:rPr>
        <w:t>Это библиотека для обработки естественного языка на Python, которая предоставляет инструменты для работы с текстом, включая извлечение информации, анализ тональности, перевод текста и другие задачи.</w:t>
      </w:r>
    </w:p>
    <w:p>
      <w:pPr>
        <w:pStyle w:val="Normal"/>
        <w:rPr>
          <w:lang w:val="en-US"/>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b/>
          <w:bCs/>
          <w:i/>
          <w:iCs/>
          <w:sz w:val="28"/>
          <w:szCs w:val="28"/>
          <w:lang w:val="en-US"/>
        </w:rPr>
        <w:t>9. Stanford CoreNLP:</w:t>
      </w:r>
      <w:r>
        <w:rPr>
          <w:rFonts w:ascii="Times New Roman" w:hAnsi="Times New Roman"/>
          <w:sz w:val="28"/>
          <w:szCs w:val="28"/>
          <w:lang w:val="en-US"/>
        </w:rPr>
        <w:t xml:space="preserve"> Это пакет инструментов для обработки естественного языка, который предоставляет широкие возможности для анализа текста, включая анализ синтаксической структуры, классификацию текста, анализ именованных сущностей и многое другое.</w:t>
      </w:r>
    </w:p>
    <w:p>
      <w:pPr>
        <w:pStyle w:val="Normal"/>
        <w:rPr>
          <w:lang w:val="en-US"/>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b/>
          <w:bCs/>
          <w:i/>
          <w:iCs/>
          <w:sz w:val="28"/>
          <w:szCs w:val="28"/>
          <w:lang w:val="en-US"/>
        </w:rPr>
        <w:t xml:space="preserve">10. RapidMiner: </w:t>
      </w:r>
      <w:r>
        <w:rPr>
          <w:rFonts w:ascii="Times New Roman" w:hAnsi="Times New Roman"/>
          <w:sz w:val="28"/>
          <w:szCs w:val="28"/>
          <w:lang w:val="en-US"/>
        </w:rPr>
        <w:t>Это интегрированная платформа для анализа данных, которая включает в себя инструменты для text mining и обработки текста, такие как извлечение информации, анализ тональности, классификация текста и другие задачи.</w:t>
      </w:r>
    </w:p>
    <w:p>
      <w:pPr>
        <w:pStyle w:val="Normal"/>
        <w:rPr>
          <w:rFonts w:ascii="Times New Roman" w:hAnsi="Times New Roman" w:cs="Times New Roman"/>
          <w:sz w:val="28"/>
          <w:szCs w:val="28"/>
        </w:rPr>
      </w:pPr>
      <w:r>
        <w:rPr>
          <w:rFonts w:cs="Times New Roman" w:ascii="Times New Roman" w:hAnsi="Times New Roman"/>
          <w:sz w:val="28"/>
          <w:szCs w:val="28"/>
        </w:rPr>
        <w:t xml:space="preserve">Сравню 2 из них: </w:t>
      </w:r>
    </w:p>
    <w:p>
      <w:pPr>
        <w:pStyle w:val="Normal"/>
        <w:rPr>
          <w:rFonts w:ascii="Times New Roman" w:hAnsi="Times New Roman" w:cs="Times New Roman"/>
          <w:b/>
          <w:sz w:val="28"/>
          <w:szCs w:val="28"/>
        </w:rPr>
      </w:pPr>
      <w:r>
        <w:rPr>
          <w:rFonts w:cs="Times New Roman" w:ascii="Times New Roman" w:hAnsi="Times New Roman"/>
          <w:sz w:val="28"/>
          <w:szCs w:val="28"/>
        </w:rPr>
        <w:tab/>
        <w:t>1.</w:t>
      </w:r>
      <w:r>
        <w:rPr>
          <w:rFonts w:cs="Times New Roman" w:ascii="Times New Roman" w:hAnsi="Times New Roman"/>
          <w:b/>
          <w:sz w:val="28"/>
          <w:szCs w:val="28"/>
          <w:lang w:val="en-US"/>
        </w:rPr>
        <w:t>NLTK</w:t>
      </w:r>
    </w:p>
    <w:p>
      <w:pPr>
        <w:pStyle w:val="Normal"/>
        <w:rPr>
          <w:rFonts w:ascii="Times New Roman" w:hAnsi="Times New Roman" w:cs="Times New Roman"/>
          <w:b/>
          <w:sz w:val="28"/>
          <w:szCs w:val="28"/>
        </w:rPr>
      </w:pPr>
      <w:r>
        <w:rPr>
          <w:rFonts w:cs="Times New Roman" w:ascii="Times New Roman" w:hAnsi="Times New Roman"/>
          <w:b/>
          <w:sz w:val="28"/>
          <w:szCs w:val="28"/>
        </w:rPr>
        <w:tab/>
        <w:t xml:space="preserve">2. </w:t>
      </w:r>
      <w:r>
        <w:rPr>
          <w:rFonts w:cs="Times New Roman" w:ascii="Times New Roman" w:hAnsi="Times New Roman"/>
          <w:b/>
          <w:sz w:val="28"/>
          <w:szCs w:val="28"/>
          <w:lang w:val="en-US"/>
        </w:rPr>
        <w:t>Stanford</w:t>
      </w:r>
      <w:r>
        <w:rPr>
          <w:rFonts w:cs="Times New Roman" w:ascii="Times New Roman" w:hAnsi="Times New Roman"/>
          <w:b/>
          <w:sz w:val="28"/>
          <w:szCs w:val="28"/>
        </w:rPr>
        <w:t xml:space="preserve"> </w:t>
      </w:r>
      <w:r>
        <w:rPr>
          <w:rFonts w:cs="Times New Roman" w:ascii="Times New Roman" w:hAnsi="Times New Roman"/>
          <w:b/>
          <w:sz w:val="28"/>
          <w:szCs w:val="28"/>
          <w:lang w:val="en-US"/>
        </w:rPr>
        <w:t>NLP</w:t>
      </w:r>
    </w:p>
    <w:p>
      <w:pPr>
        <w:pStyle w:val="Normal"/>
        <w:rPr>
          <w:rFonts w:ascii="Times New Roman" w:hAnsi="Times New Roman" w:cs="Times New Roman"/>
          <w:sz w:val="28"/>
          <w:szCs w:val="28"/>
        </w:rPr>
      </w:pPr>
      <w:r>
        <w:rPr>
          <w:rFonts w:cs="Times New Roman" w:ascii="Times New Roman" w:hAnsi="Times New Roman"/>
          <w:sz w:val="28"/>
          <w:szCs w:val="28"/>
        </w:rPr>
        <w:t xml:space="preserve">1. </w:t>
      </w:r>
      <w:r>
        <w:rPr>
          <w:rFonts w:cs="Times New Roman" w:ascii="Times New Roman" w:hAnsi="Times New Roman"/>
          <w:b/>
          <w:sz w:val="28"/>
          <w:szCs w:val="28"/>
        </w:rPr>
        <w:t>NLTK (Natural Language Toolkit)</w:t>
      </w:r>
      <w:r>
        <w:rPr>
          <w:rFonts w:cs="Times New Roman" w:ascii="Times New Roman" w:hAnsi="Times New Roman"/>
          <w:sz w:val="28"/>
          <w:szCs w:val="28"/>
        </w:rPr>
        <w:t xml:space="preserve"> - библиотека для обработки естественного языка на языке программирования Python.</w:t>
      </w:r>
    </w:p>
    <w:p>
      <w:pPr>
        <w:pStyle w:val="Normal"/>
        <w:rPr>
          <w:rFonts w:ascii="Times New Roman" w:hAnsi="Times New Roman" w:cs="Times New Roman"/>
          <w:sz w:val="28"/>
          <w:szCs w:val="28"/>
        </w:rPr>
      </w:pPr>
      <w:r>
        <w:rPr>
          <w:rFonts w:cs="Times New Roman" w:ascii="Times New Roman" w:hAnsi="Times New Roman"/>
          <w:sz w:val="28"/>
          <w:szCs w:val="28"/>
        </w:rPr>
        <w:t xml:space="preserve">2. </w:t>
      </w:r>
      <w:r>
        <w:rPr>
          <w:rFonts w:cs="Times New Roman" w:ascii="Times New Roman" w:hAnsi="Times New Roman"/>
          <w:b/>
          <w:sz w:val="28"/>
          <w:szCs w:val="28"/>
        </w:rPr>
        <w:t>Stanford NLP</w:t>
      </w:r>
      <w:r>
        <w:rPr>
          <w:rFonts w:cs="Times New Roman" w:ascii="Times New Roman" w:hAnsi="Times New Roman"/>
          <w:sz w:val="28"/>
          <w:szCs w:val="28"/>
        </w:rPr>
        <w:t xml:space="preserve"> - библиотека с открытым исходным кодом для анализа текста на английском языке.</w:t>
      </w:r>
    </w:p>
    <w:p>
      <w:pPr>
        <w:pStyle w:val="Normal"/>
        <w:rPr>
          <w:rFonts w:ascii="Times New Roman" w:hAnsi="Times New Roman" w:cs="Times New Roman"/>
          <w:sz w:val="28"/>
          <w:szCs w:val="28"/>
        </w:rPr>
      </w:pPr>
      <w:r>
        <w:rPr>
          <w:rFonts w:cs="Times New Roman" w:ascii="Times New Roman" w:hAnsi="Times New Roman"/>
          <w:sz w:val="28"/>
          <w:szCs w:val="28"/>
        </w:rPr>
        <w:t>Для анализа мы возьмем текст: "Технологии обработки естественного языка становятся все более популярными в последнее время."</w:t>
      </w:r>
    </w:p>
    <w:p>
      <w:pPr>
        <w:pStyle w:val="Normal"/>
        <w:rPr>
          <w:rFonts w:ascii="Times New Roman" w:hAnsi="Times New Roman" w:cs="Times New Roman"/>
          <w:b/>
          <w:sz w:val="28"/>
          <w:szCs w:val="28"/>
        </w:rPr>
      </w:pPr>
      <w:r>
        <w:rPr>
          <w:rFonts w:cs="Times New Roman" w:ascii="Times New Roman" w:hAnsi="Times New Roman"/>
          <w:b/>
          <w:sz w:val="28"/>
          <w:szCs w:val="28"/>
        </w:rPr>
        <w:t xml:space="preserve">1. NLTK: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Токенизация</w:t>
      </w:r>
      <w:r>
        <w:rPr>
          <w:rFonts w:cs="Times New Roman" w:ascii="Times New Roman" w:hAnsi="Times New Roman"/>
          <w:sz w:val="28"/>
          <w:szCs w:val="28"/>
        </w:rPr>
        <w:t>: ["Технологии", "обработки", "естественного", "языка", "становятся", "все", "более", "популярными", "в", "последнее", "время"]</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Лемматизация</w:t>
      </w:r>
      <w:r>
        <w:rPr>
          <w:rFonts w:cs="Times New Roman" w:ascii="Times New Roman" w:hAnsi="Times New Roman"/>
          <w:sz w:val="28"/>
          <w:szCs w:val="28"/>
        </w:rPr>
        <w:t>: ["технология", "обработка", "естественный", "язык", "становиться", "весь", "более", "популярный", "в", "последний", "время"]</w:t>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2. </w:t>
      </w:r>
      <w:r>
        <w:rPr>
          <w:rFonts w:cs="Times New Roman" w:ascii="Times New Roman" w:hAnsi="Times New Roman"/>
          <w:b/>
          <w:sz w:val="28"/>
          <w:szCs w:val="28"/>
        </w:rPr>
        <w:t>Stanford</w:t>
      </w:r>
      <w:r>
        <w:rPr>
          <w:rFonts w:cs="Times New Roman" w:ascii="Times New Roman" w:hAnsi="Times New Roman"/>
          <w:sz w:val="28"/>
          <w:szCs w:val="28"/>
        </w:rPr>
        <w:t xml:space="preserve"> </w:t>
      </w:r>
      <w:r>
        <w:rPr>
          <w:rFonts w:cs="Times New Roman" w:ascii="Times New Roman" w:hAnsi="Times New Roman"/>
          <w:b/>
          <w:sz w:val="28"/>
          <w:szCs w:val="28"/>
        </w:rPr>
        <w:t>NLP</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Токенизация</w:t>
      </w:r>
      <w:r>
        <w:rPr>
          <w:rFonts w:cs="Times New Roman" w:ascii="Times New Roman" w:hAnsi="Times New Roman"/>
          <w:sz w:val="28"/>
          <w:szCs w:val="28"/>
        </w:rPr>
        <w:t>: ["Технологии", "обработки", "естественного", "языка", "становятся", "все", "более", "популярными", "в", "последнее", "время"]</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Лемматизация</w:t>
      </w:r>
      <w:r>
        <w:rPr>
          <w:rFonts w:cs="Times New Roman" w:ascii="Times New Roman" w:hAnsi="Times New Roman"/>
          <w:sz w:val="28"/>
          <w:szCs w:val="28"/>
        </w:rPr>
        <w:t>: ["Технологии", "обработка", "естественный", "язык", "становиться", "все", "большой", "популярный", "в", "последний", "время"]</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t>Обобщение:</w:t>
      </w:r>
    </w:p>
    <w:p>
      <w:pPr>
        <w:pStyle w:val="Normal"/>
        <w:rPr>
          <w:rFonts w:ascii="Times New Roman" w:hAnsi="Times New Roman" w:cs="Times New Roman"/>
          <w:sz w:val="28"/>
          <w:szCs w:val="28"/>
        </w:rPr>
      </w:pPr>
      <w:r>
        <w:rPr>
          <w:rFonts w:cs="Times New Roman" w:ascii="Times New Roman" w:hAnsi="Times New Roman"/>
          <w:sz w:val="28"/>
          <w:szCs w:val="28"/>
        </w:rPr>
        <w:t xml:space="preserve">- NLTK предоставляет </w:t>
      </w:r>
      <w:r>
        <w:rPr>
          <w:rFonts w:cs="Times New Roman" w:ascii="Times New Roman" w:hAnsi="Times New Roman"/>
          <w:b/>
          <w:sz w:val="28"/>
          <w:szCs w:val="28"/>
        </w:rPr>
        <w:t>богатый функционал</w:t>
      </w:r>
      <w:r>
        <w:rPr>
          <w:rFonts w:cs="Times New Roman" w:ascii="Times New Roman" w:hAnsi="Times New Roman"/>
          <w:sz w:val="28"/>
          <w:szCs w:val="28"/>
        </w:rPr>
        <w:t xml:space="preserve"> для обработки текста, включая токенизацию и лемматизацию.</w:t>
      </w:r>
    </w:p>
    <w:p>
      <w:pPr>
        <w:pStyle w:val="Normal"/>
        <w:rPr>
          <w:rFonts w:ascii="Times New Roman" w:hAnsi="Times New Roman" w:cs="Times New Roman"/>
          <w:sz w:val="28"/>
          <w:szCs w:val="28"/>
        </w:rPr>
      </w:pPr>
      <w:r>
        <w:rPr>
          <w:rFonts w:cs="Times New Roman" w:ascii="Times New Roman" w:hAnsi="Times New Roman"/>
          <w:sz w:val="28"/>
          <w:szCs w:val="28"/>
        </w:rPr>
        <w:t xml:space="preserve">- Stanford NLP также предоставляет мощные инструменты для анализа текста, но </w:t>
      </w:r>
      <w:r>
        <w:rPr>
          <w:rFonts w:cs="Times New Roman" w:ascii="Times New Roman" w:hAnsi="Times New Roman"/>
          <w:b/>
          <w:sz w:val="28"/>
          <w:szCs w:val="28"/>
        </w:rPr>
        <w:t>может иметь некоторые отличия</w:t>
      </w:r>
      <w:r>
        <w:rPr>
          <w:rFonts w:cs="Times New Roman" w:ascii="Times New Roman" w:hAnsi="Times New Roman"/>
          <w:sz w:val="28"/>
          <w:szCs w:val="28"/>
        </w:rPr>
        <w:t xml:space="preserve"> в результате обработки.</w:t>
      </w:r>
    </w:p>
    <w:p>
      <w:pPr>
        <w:pStyle w:val="Normal"/>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 xml:space="preserve"> </w:t>
      </w:r>
      <w:r>
        <w:rPr>
          <w:rFonts w:cs="Times New Roman" w:ascii="Times New Roman" w:hAnsi="Times New Roman"/>
          <w:sz w:val="28"/>
          <w:szCs w:val="28"/>
        </w:rPr>
        <w:t>э</w:t>
      </w:r>
      <w:r>
        <w:rPr>
          <w:rFonts w:cs="Times New Roman" w:ascii="Times New Roman" w:hAnsi="Times New Roman"/>
          <w:b w:val="false"/>
          <w:i w:val="false"/>
          <w:caps w:val="false"/>
          <w:smallCaps w:val="false"/>
          <w:color w:val="000000"/>
          <w:spacing w:val="0"/>
          <w:sz w:val="28"/>
          <w:szCs w:val="28"/>
        </w:rPr>
        <w:t>то две мощные библиотеки для обработки текста, каждая из которых имеет свои особенности и преимущества. NLTK предлагает широкий спектр инструментов, в то время как SpaCy обладает высокой производительностью и эффективностью. Выбор между ними зависит от конкретных задач и требований проекта.</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5"/>
        <w:gridCol w:w="3115"/>
        <w:gridCol w:w="3115"/>
      </w:tblGrid>
      <w:tr>
        <w:trPr/>
        <w:tc>
          <w:tcPr>
            <w:tcW w:w="311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Ресурс</w:t>
            </w:r>
          </w:p>
        </w:tc>
        <w:tc>
          <w:tcPr>
            <w:tcW w:w="311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ru-RU" w:eastAsia="en-US" w:bidi="ar-SA"/>
              </w:rPr>
              <w:t>NLTK</w:t>
            </w:r>
          </w:p>
        </w:tc>
        <w:tc>
          <w:tcPr>
            <w:tcW w:w="311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ru-RU" w:eastAsia="en-US" w:bidi="ar-SA"/>
              </w:rPr>
              <w:t>Stanford</w:t>
            </w:r>
            <w:r>
              <w:rPr>
                <w:rFonts w:eastAsia="Calibri" w:cs="Times New Roman" w:ascii="Times New Roman" w:hAnsi="Times New Roman"/>
                <w:kern w:val="0"/>
                <w:sz w:val="28"/>
                <w:szCs w:val="28"/>
                <w:lang w:val="ru-RU" w:eastAsia="en-US" w:bidi="ar-SA"/>
              </w:rPr>
              <w:t xml:space="preserve"> </w:t>
            </w:r>
            <w:r>
              <w:rPr>
                <w:rFonts w:eastAsia="Calibri" w:cs="Times New Roman" w:ascii="Times New Roman" w:hAnsi="Times New Roman"/>
                <w:b/>
                <w:kern w:val="0"/>
                <w:sz w:val="28"/>
                <w:szCs w:val="28"/>
                <w:lang w:val="ru-RU" w:eastAsia="en-US" w:bidi="ar-SA"/>
              </w:rPr>
              <w:t>NLP</w:t>
            </w:r>
          </w:p>
        </w:tc>
      </w:tr>
      <w:tr>
        <w:trPr>
          <w:trHeight w:val="643" w:hRule="atLeast"/>
        </w:trPr>
        <w:tc>
          <w:tcPr>
            <w:tcW w:w="31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Токенизация</w:t>
            </w:r>
          </w:p>
        </w:tc>
        <w:tc>
          <w:tcPr>
            <w:tcW w:w="311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p>
        </w:tc>
        <w:tc>
          <w:tcPr>
            <w:tcW w:w="311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p>
        </w:tc>
      </w:tr>
      <w:tr>
        <w:trPr>
          <w:trHeight w:val="605" w:hRule="atLeast"/>
        </w:trPr>
        <w:tc>
          <w:tcPr>
            <w:tcW w:w="31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Лемматизация</w:t>
            </w:r>
          </w:p>
        </w:tc>
        <w:tc>
          <w:tcPr>
            <w:tcW w:w="311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p>
        </w:tc>
        <w:tc>
          <w:tcPr>
            <w:tcW w:w="311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p>
        </w:tc>
      </w:tr>
      <w:tr>
        <w:trPr>
          <w:trHeight w:val="553" w:hRule="atLeast"/>
        </w:trPr>
        <w:tc>
          <w:tcPr>
            <w:tcW w:w="3115" w:type="dxa"/>
            <w:tcBorders/>
          </w:tcPr>
          <w:p>
            <w:pPr>
              <w:pStyle w:val="Normal"/>
              <w:widowControl/>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ascii="Times New Roman" w:hAnsi="Times New Roman"/>
                <w:kern w:val="0"/>
                <w:sz w:val="28"/>
                <w:szCs w:val="28"/>
                <w:lang w:val="ru-RU" w:eastAsia="en-US" w:bidi="ar-SA"/>
              </w:rPr>
              <w:t xml:space="preserve">Анализ тональности </w:t>
            </w:r>
          </w:p>
        </w:tc>
        <w:tc>
          <w:tcPr>
            <w:tcW w:w="311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p>
        </w:tc>
        <w:tc>
          <w:tcPr>
            <w:tcW w:w="311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p>
        </w:tc>
      </w:tr>
      <w:tr>
        <w:trPr>
          <w:trHeight w:val="553" w:hRule="atLeast"/>
        </w:trPr>
        <w:tc>
          <w:tcPr>
            <w:tcW w:w="3115" w:type="dxa"/>
            <w:tcBorders>
              <w:top w:val="nil"/>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Частеречная разметка</w:t>
            </w:r>
          </w:p>
        </w:tc>
        <w:tc>
          <w:tcPr>
            <w:tcW w:w="3115" w:type="dxa"/>
            <w:tcBorders>
              <w:top w:val="nil"/>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p>
        </w:tc>
        <w:tc>
          <w:tcPr>
            <w:tcW w:w="3115" w:type="dxa"/>
            <w:tcBorders>
              <w:top w:val="nil"/>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p>
        </w:tc>
      </w:tr>
      <w:tr>
        <w:trPr>
          <w:trHeight w:val="553" w:hRule="atLeast"/>
        </w:trPr>
        <w:tc>
          <w:tcPr>
            <w:tcW w:w="3115" w:type="dxa"/>
            <w:tcBorders>
              <w:top w:val="nil"/>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 xml:space="preserve">Скорость </w:t>
            </w:r>
          </w:p>
        </w:tc>
        <w:tc>
          <w:tcPr>
            <w:tcW w:w="3115" w:type="dxa"/>
            <w:tcBorders>
              <w:top w:val="nil"/>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Средне</w:t>
            </w:r>
          </w:p>
        </w:tc>
        <w:tc>
          <w:tcPr>
            <w:tcW w:w="3115" w:type="dxa"/>
            <w:tcBorders>
              <w:top w:val="nil"/>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Выше</w:t>
            </w:r>
          </w:p>
        </w:tc>
      </w:tr>
      <w:tr>
        <w:trPr>
          <w:trHeight w:val="643" w:hRule="atLeast"/>
        </w:trPr>
        <w:tc>
          <w:tcPr>
            <w:tcW w:w="3115"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Простота</w:t>
            </w:r>
          </w:p>
        </w:tc>
        <w:tc>
          <w:tcPr>
            <w:tcW w:w="311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Выше</w:t>
            </w:r>
          </w:p>
        </w:tc>
        <w:tc>
          <w:tcPr>
            <w:tcW w:w="3115"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Средне</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Форматы данных и кодировки</w:t>
      </w:r>
    </w:p>
    <w:p>
      <w:pPr>
        <w:pStyle w:val="Normal"/>
        <w:rPr>
          <w:rFonts w:ascii="Segoe UI" w:hAnsi="Segoe UI" w:eastAsia="Times New Roman" w:cs="Segoe UI"/>
          <w:color w:val="0366D6"/>
          <w:sz w:val="24"/>
          <w:szCs w:val="24"/>
          <w:lang w:eastAsia="ru-RU"/>
        </w:rPr>
      </w:pPr>
      <w:hyperlink r:id="rId2">
        <w:r>
          <w:rPr>
            <w:rStyle w:val="-"/>
            <w:rFonts w:eastAsia="Times New Roman" w:cs="Segoe UI" w:ascii="Segoe UI" w:hAnsi="Segoe UI"/>
            <w:sz w:val="24"/>
            <w:szCs w:val="24"/>
            <w:lang w:eastAsia="ru-RU"/>
          </w:rPr>
          <w:t>http://www.online-decoder.com/ru</w:t>
        </w:r>
      </w:hyperlink>
    </w:p>
    <w:p>
      <w:pPr>
        <w:pStyle w:val="Normal"/>
        <w:rPr>
          <w:rFonts w:ascii="Times New Roman" w:hAnsi="Times New Roman" w:cs="Times New Roman"/>
          <w:sz w:val="28"/>
          <w:szCs w:val="28"/>
        </w:rPr>
      </w:pPr>
      <w:r>
        <w:rPr>
          <w:rFonts w:cs="Times New Roman" w:ascii="Times New Roman" w:hAnsi="Times New Roman"/>
          <w:sz w:val="28"/>
          <w:szCs w:val="28"/>
        </w:rPr>
        <w:t>Использую текст: Технологии обработки естественного языка становятся все более популярными в последнее время</w:t>
      </w:r>
    </w:p>
    <w:p>
      <w:pPr>
        <w:pStyle w:val="Normal"/>
        <w:rPr>
          <w:rFonts w:ascii="Times New Roman" w:hAnsi="Times New Roman" w:cs="Times New Roman"/>
          <w:sz w:val="28"/>
          <w:szCs w:val="28"/>
        </w:rPr>
      </w:pPr>
      <w:r>
        <w:rPr/>
        <w:drawing>
          <wp:inline distT="0" distB="0" distL="0" distR="0">
            <wp:extent cx="6057900" cy="35401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3"/>
                    <a:stretch>
                      <a:fillRect/>
                    </a:stretch>
                  </pic:blipFill>
                  <pic:spPr bwMode="auto">
                    <a:xfrm>
                      <a:off x="0" y="0"/>
                      <a:ext cx="6057900" cy="3540125"/>
                    </a:xfrm>
                    <a:prstGeom prst="rect">
                      <a:avLst/>
                    </a:prstGeom>
                  </pic:spPr>
                </pic:pic>
              </a:graphicData>
            </a:graphic>
          </wp:inline>
        </w:drawing>
      </w:r>
    </w:p>
    <w:p>
      <w:pPr>
        <w:pStyle w:val="Normal"/>
        <w:numPr>
          <w:ilvl w:val="0"/>
          <w:numId w:val="0"/>
        </w:numPr>
        <w:shd w:val="clear" w:color="auto" w:fill="FFFFFF"/>
        <w:spacing w:lineRule="auto" w:line="240" w:before="360" w:after="240"/>
        <w:outlineLvl w:val="2"/>
        <w:rPr>
          <w:rFonts w:ascii="Segoe UI" w:hAnsi="Segoe UI" w:eastAsia="Times New Roman" w:cs="Segoe UI"/>
          <w:b/>
          <w:bCs/>
          <w:color w:val="24292E"/>
          <w:sz w:val="30"/>
          <w:szCs w:val="30"/>
          <w:lang w:eastAsia="ru-RU"/>
        </w:rPr>
      </w:pPr>
      <w:r>
        <w:rPr>
          <w:rFonts w:eastAsia="Times New Roman" w:cs="Segoe UI" w:ascii="Segoe UI" w:hAnsi="Segoe UI"/>
          <w:b/>
          <w:bCs/>
          <w:color w:val="24292E"/>
          <w:sz w:val="30"/>
          <w:szCs w:val="30"/>
          <w:lang w:eastAsia="ru-RU"/>
        </w:rPr>
        <w:t>законспектируйте приведённую выше информацию</w:t>
      </w:r>
    </w:p>
    <w:p>
      <w:pPr>
        <w:pStyle w:val="Normal"/>
        <w:jc w:val="center"/>
        <w:rPr>
          <w:rFonts w:ascii="Times New Roman" w:hAnsi="Times New Roman" w:cs="Times New Roman"/>
          <w:b/>
          <w:sz w:val="34"/>
          <w:szCs w:val="34"/>
        </w:rPr>
      </w:pPr>
      <w:r>
        <w:rPr>
          <w:rFonts w:cs="Times New Roman" w:ascii="Times New Roman" w:hAnsi="Times New Roman"/>
          <w:b/>
          <w:sz w:val="34"/>
          <w:szCs w:val="34"/>
        </w:rPr>
        <w:t>Конспект</w:t>
      </w:r>
    </w:p>
    <w:p>
      <w:pPr>
        <w:pStyle w:val="Normal"/>
        <w:rPr>
          <w:rFonts w:ascii="Times New Roman" w:hAnsi="Times New Roman" w:cs="Times New Roman"/>
          <w:sz w:val="28"/>
          <w:szCs w:val="28"/>
        </w:rPr>
      </w:pPr>
      <w:r>
        <w:rPr>
          <w:rFonts w:cs="Times New Roman" w:ascii="Times New Roman" w:hAnsi="Times New Roman"/>
          <w:sz w:val="28"/>
          <w:szCs w:val="28"/>
        </w:rPr>
        <w:t xml:space="preserve">Информация на цифровых носителях хранится в закодированном виде и представляет собой последовательность </w:t>
      </w:r>
      <w:r>
        <w:rPr>
          <w:rFonts w:cs="Times New Roman" w:ascii="Times New Roman" w:hAnsi="Times New Roman"/>
          <w:b/>
          <w:sz w:val="28"/>
          <w:szCs w:val="28"/>
        </w:rPr>
        <w:t>0 и 1</w:t>
      </w:r>
      <w:r>
        <w:rPr>
          <w:rFonts w:cs="Times New Roman" w:ascii="Times New Roman" w:hAnsi="Times New Roman"/>
          <w:sz w:val="28"/>
          <w:szCs w:val="28"/>
        </w:rPr>
        <w:t>. Как это устроено физически? В основе запоминающего устройства может лежать любой физический эффект, который обеспечивает приведение системы к двум устойчивым состояниям: одно из них будет обозначать 0, другое - 1. Так, в современных устройствах используются:</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наличие/отсутствие заряда в конденсаторе</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направление намагниченности</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отражение/рассеяние света от поверхности CD, DVD или Blu-ray диска</w:t>
      </w:r>
    </w:p>
    <w:p>
      <w:pPr>
        <w:pStyle w:val="Normal"/>
        <w:rPr>
          <w:rFonts w:ascii="Times New Roman" w:hAnsi="Times New Roman" w:cs="Times New Roman"/>
          <w:sz w:val="28"/>
          <w:szCs w:val="28"/>
        </w:rPr>
      </w:pPr>
      <w:r>
        <w:rPr>
          <w:rFonts w:cs="Times New Roman" w:ascii="Times New Roman" w:hAnsi="Times New Roman"/>
          <w:sz w:val="28"/>
          <w:szCs w:val="28"/>
        </w:rPr>
        <w:t xml:space="preserve">Минимальная единица хранения информации - </w:t>
      </w:r>
      <w:r>
        <w:rPr>
          <w:rFonts w:cs="Times New Roman" w:ascii="Times New Roman" w:hAnsi="Times New Roman"/>
          <w:b/>
          <w:sz w:val="28"/>
          <w:szCs w:val="28"/>
        </w:rPr>
        <w:t>1 бит</w:t>
      </w:r>
      <w:r>
        <w:rPr>
          <w:rFonts w:cs="Times New Roman" w:ascii="Times New Roman" w:hAnsi="Times New Roman"/>
          <w:sz w:val="28"/>
          <w:szCs w:val="28"/>
        </w:rPr>
        <w:t>. С помощью него можно закодировать два значения - 0 и 1.</w:t>
      </w:r>
    </w:p>
    <w:p>
      <w:pPr>
        <w:pStyle w:val="Normal"/>
        <w:rPr>
          <w:rFonts w:ascii="Times New Roman" w:hAnsi="Times New Roman" w:cs="Times New Roman"/>
          <w:sz w:val="28"/>
          <w:szCs w:val="28"/>
        </w:rPr>
      </w:pPr>
      <w:r>
        <w:rPr>
          <w:rFonts w:cs="Times New Roman" w:ascii="Times New Roman" w:hAnsi="Times New Roman"/>
          <w:sz w:val="28"/>
          <w:szCs w:val="28"/>
        </w:rPr>
        <w:t>Упорядоченность информации обеспечивается файловой системой, которая определяет формат содержимого и способ его хранения. Иными словами, файловая система - это раздел жесткого диска, выделенный для хранения файлов на компьютере и другом электронном оборудовании: мобильных телефонах, фотоаппаратах и т.д. Рассмотрим ее устройство на примере FAT - файловой системы, впервые созданной в 1976-1977 годах Биллом Гейтсом и Марком МакДональдом.</w:t>
      </w:r>
    </w:p>
    <w:p>
      <w:pPr>
        <w:pStyle w:val="Normal"/>
        <w:rPr>
          <w:rFonts w:ascii="Times New Roman" w:hAnsi="Times New Roman" w:cs="Times New Roman"/>
          <w:sz w:val="28"/>
          <w:szCs w:val="28"/>
        </w:rPr>
      </w:pPr>
      <w:r>
        <w:rPr>
          <w:rFonts w:cs="Times New Roman" w:ascii="Times New Roman" w:hAnsi="Times New Roman"/>
          <w:sz w:val="28"/>
          <w:szCs w:val="28"/>
        </w:rPr>
        <w:t>Название FAT расшифровывается как File Allocation Table, или "таблица размещения файлов". Это значит, что "адрес" каждого файла на диске прописан в специальной таблице. Дисковое пространство разбито на кластеры, и каждый файл занимает не менее одного из них. Файловая система FAT состоит из следующих частей:</w:t>
      </w:r>
    </w:p>
    <w:p>
      <w:pPr>
        <w:pStyle w:val="Normal"/>
        <w:rPr>
          <w:rFonts w:ascii="Times New Roman" w:hAnsi="Times New Roman" w:cs="Times New Roman"/>
          <w:sz w:val="28"/>
          <w:szCs w:val="28"/>
        </w:rPr>
      </w:pPr>
      <w:r>
        <w:rPr>
          <w:rFonts w:cs="Times New Roman" w:ascii="Times New Roman" w:hAnsi="Times New Roman"/>
          <w:sz w:val="28"/>
          <w:szCs w:val="28"/>
        </w:rPr>
        <w:t>1)          Загрузочная запись</w:t>
      </w:r>
    </w:p>
    <w:p>
      <w:pPr>
        <w:pStyle w:val="Normal"/>
        <w:rPr>
          <w:rFonts w:ascii="Times New Roman" w:hAnsi="Times New Roman" w:cs="Times New Roman"/>
          <w:sz w:val="28"/>
          <w:szCs w:val="28"/>
        </w:rPr>
      </w:pPr>
      <w:r>
        <w:rPr>
          <w:rFonts w:cs="Times New Roman" w:ascii="Times New Roman" w:hAnsi="Times New Roman"/>
          <w:sz w:val="28"/>
          <w:szCs w:val="28"/>
        </w:rPr>
        <w:t>а) BPB (BIOS parameter block) – содержит указание на тип файловой системы и физические характеристики носителя</w:t>
      </w:r>
    </w:p>
    <w:p>
      <w:pPr>
        <w:pStyle w:val="Normal"/>
        <w:rPr>
          <w:rFonts w:ascii="Times New Roman" w:hAnsi="Times New Roman" w:cs="Times New Roman"/>
          <w:sz w:val="28"/>
          <w:szCs w:val="28"/>
        </w:rPr>
      </w:pPr>
      <w:r>
        <w:rPr>
          <w:rFonts w:cs="Times New Roman" w:ascii="Times New Roman" w:hAnsi="Times New Roman"/>
          <w:sz w:val="28"/>
          <w:szCs w:val="28"/>
        </w:rPr>
        <w:t>б) FSINFO – сообщает о том, сколько кластеров свободно</w:t>
      </w:r>
    </w:p>
    <w:p>
      <w:pPr>
        <w:pStyle w:val="Normal"/>
        <w:rPr>
          <w:rFonts w:ascii="Times New Roman" w:hAnsi="Times New Roman" w:cs="Times New Roman"/>
          <w:sz w:val="28"/>
          <w:szCs w:val="28"/>
        </w:rPr>
      </w:pPr>
      <w:r>
        <w:rPr>
          <w:rFonts w:cs="Times New Roman" w:ascii="Times New Roman" w:hAnsi="Times New Roman"/>
          <w:sz w:val="28"/>
          <w:szCs w:val="28"/>
        </w:rPr>
        <w:t>2)          FAT – та самая таблица соответствия файлов и кластеров, в которых они расположены</w:t>
      </w:r>
    </w:p>
    <w:p>
      <w:pPr>
        <w:pStyle w:val="Normal"/>
        <w:rPr>
          <w:rFonts w:ascii="Times New Roman" w:hAnsi="Times New Roman" w:cs="Times New Roman"/>
          <w:sz w:val="28"/>
          <w:szCs w:val="28"/>
        </w:rPr>
      </w:pPr>
      <w:r>
        <w:rPr>
          <w:rFonts w:cs="Times New Roman" w:ascii="Times New Roman" w:hAnsi="Times New Roman"/>
          <w:sz w:val="28"/>
          <w:szCs w:val="28"/>
        </w:rPr>
        <w:t>3)          Собственно файлы</w:t>
      </w:r>
    </w:p>
    <w:p>
      <w:pPr>
        <w:pStyle w:val="Normal"/>
        <w:rPr>
          <w:rFonts w:ascii="Times New Roman" w:hAnsi="Times New Roman" w:cs="Times New Roman"/>
          <w:sz w:val="28"/>
          <w:szCs w:val="28"/>
        </w:rPr>
      </w:pPr>
      <w:r>
        <w:rPr>
          <w:rFonts w:cs="Times New Roman" w:ascii="Times New Roman" w:hAnsi="Times New Roman"/>
          <w:sz w:val="28"/>
          <w:szCs w:val="28"/>
        </w:rPr>
        <w:t>Обычно большие файлы записываются в кластеры, идущие подряд, но, когда свободного места на диске остается мало, нужного количества свободных ячеек подряд может не быть. Однако если суммарное количество свободных кластеров достаточно для записи файла, он записывается по кусочкам в разные места диска. Это называется фрагментацией. Правда, разбитые на кусочки файлы читаются гораздо медленнее, поэтому существует дефрагментация — перераспределение файлов на диске таким образом, чтобы каждый из них хранился в непрерывной последовательности кластеров.</w:t>
      </w:r>
    </w:p>
    <w:p>
      <w:pPr>
        <w:pStyle w:val="Normal"/>
        <w:rPr>
          <w:rFonts w:ascii="Times New Roman" w:hAnsi="Times New Roman" w:cs="Times New Roman"/>
          <w:sz w:val="28"/>
          <w:szCs w:val="28"/>
        </w:rPr>
      </w:pPr>
      <w:r>
        <w:rPr>
          <w:rFonts w:cs="Times New Roman" w:ascii="Times New Roman" w:hAnsi="Times New Roman"/>
          <w:sz w:val="28"/>
          <w:szCs w:val="28"/>
        </w:rPr>
        <w:t>Практически любая файловая система иерархична: файлы объединяются в каталоги (папки), которые образуют одно или несколько деревьев. Расположение файла в такой структуре описывается с помощью пути. </w:t>
      </w:r>
    </w:p>
    <w:p>
      <w:pPr>
        <w:pStyle w:val="Normal"/>
        <w:rPr>
          <w:rFonts w:ascii="Times New Roman" w:hAnsi="Times New Roman" w:cs="Times New Roman"/>
          <w:sz w:val="28"/>
          <w:szCs w:val="28"/>
        </w:rPr>
      </w:pPr>
      <w:r>
        <w:rPr>
          <w:rFonts w:cs="Times New Roman" w:ascii="Times New Roman" w:hAnsi="Times New Roman"/>
          <w:sz w:val="28"/>
          <w:szCs w:val="28"/>
        </w:rPr>
        <w:t>Кроме того, у файла есть расширение - несколько символов после точки, которые обозначают его тип (формат): txt, doc, jpg, mp3, html... Проще говоря, расширение указывает на то, какая информация (текстовая, графическая и т.д.) находится в файле и как правильно ее раскодировать. </w:t>
      </w:r>
    </w:p>
    <w:p>
      <w:pPr>
        <w:pStyle w:val="Normal"/>
        <w:rPr>
          <w:rFonts w:ascii="Times New Roman" w:hAnsi="Times New Roman" w:cs="Times New Roman"/>
          <w:sz w:val="28"/>
          <w:szCs w:val="28"/>
        </w:rPr>
      </w:pPr>
      <w:r>
        <w:rPr>
          <w:rFonts w:cs="Times New Roman" w:ascii="Times New Roman" w:hAnsi="Times New Roman"/>
          <w:sz w:val="28"/>
          <w:szCs w:val="28"/>
        </w:rPr>
        <w:t>Например, если мы попробуем вручную поменять расширение картинки с jpg на txt и затем открыть ее в текстовом редакторе, мы увидим "кракозябры", потому что байтовая последовательность, которая обозначает цвета пикселей, будет расшифрована неправильно – в данном случае как текстовые символы.</w:t>
      </w:r>
    </w:p>
    <w:p>
      <w:pPr>
        <w:pStyle w:val="Normal"/>
        <w:rPr>
          <w:rFonts w:ascii="Times New Roman" w:hAnsi="Times New Roman" w:cs="Times New Roman"/>
          <w:sz w:val="28"/>
          <w:szCs w:val="28"/>
        </w:rPr>
      </w:pPr>
      <w:r>
        <w:rPr>
          <w:rFonts w:cs="Times New Roman" w:ascii="Times New Roman" w:hAnsi="Times New Roman"/>
          <w:sz w:val="28"/>
          <w:szCs w:val="28"/>
        </w:rPr>
        <w:t>Дело в том, что для перевода последовательности нулей и единиц в текстовые символы используется специальная таблица, которая называется кодировкой; если текст был зашифрован с помощью одной кодировки, а расшифрован с помощью другой, то мы увидим кракозябры. </w:t>
      </w:r>
    </w:p>
    <w:p>
      <w:pPr>
        <w:pStyle w:val="Normal"/>
        <w:rPr>
          <w:rFonts w:ascii="Times New Roman" w:hAnsi="Times New Roman" w:cs="Times New Roman"/>
          <w:sz w:val="28"/>
          <w:szCs w:val="28"/>
        </w:rPr>
      </w:pPr>
      <w:r>
        <w:rPr>
          <w:rFonts w:cs="Times New Roman" w:ascii="Times New Roman" w:hAnsi="Times New Roman"/>
          <w:sz w:val="28"/>
          <w:szCs w:val="28"/>
        </w:rPr>
        <w:t>Кодировки: </w:t>
      </w:r>
    </w:p>
    <w:p>
      <w:pPr>
        <w:pStyle w:val="Normal"/>
        <w:rPr>
          <w:rFonts w:ascii="Times New Roman" w:hAnsi="Times New Roman" w:cs="Times New Roman"/>
          <w:sz w:val="28"/>
          <w:szCs w:val="28"/>
        </w:rPr>
      </w:pPr>
      <w:r>
        <w:rPr>
          <w:rFonts w:cs="Times New Roman" w:ascii="Times New Roman" w:hAnsi="Times New Roman"/>
          <w:sz w:val="28"/>
          <w:szCs w:val="28"/>
        </w:rPr>
        <w:t>ASCII (1963 год) — 7-битная кодировка, включающая в себя 128 символов: 33 непечатных управляющих символа (влияющих на обработку текста и пробелов) и 95 печатных символов, включая цифры, буквы латинского алфавита в строчном и прописном вариантах и ряд пунктуационных символов. </w:t>
      </w:r>
    </w:p>
    <w:p>
      <w:pPr>
        <w:pStyle w:val="Normal"/>
        <w:rPr>
          <w:rFonts w:ascii="Times New Roman" w:hAnsi="Times New Roman" w:cs="Times New Roman"/>
          <w:sz w:val="28"/>
          <w:szCs w:val="28"/>
        </w:rPr>
      </w:pPr>
      <w:r>
        <w:rPr>
          <w:rFonts w:cs="Times New Roman" w:ascii="Times New Roman" w:hAnsi="Times New Roman"/>
          <w:sz w:val="28"/>
          <w:szCs w:val="28"/>
        </w:rPr>
        <w:t>ISO/IEC 646 (1972 год) — группы кодировок, основанных на ASCII, где редко используемые символы из ASCII заменялись на необходимые. Группа включала в себя варианты кодировки для Канады, Китая, Кубы, Германии, Дании, Финляндии, Франции, Великобритании, Греции, Венгрии, Ирландии, Японии, Южной Кореи, Мальты, Норвегии, Швеции и Югославии.</w:t>
      </w:r>
    </w:p>
    <w:p>
      <w:pPr>
        <w:pStyle w:val="Normal"/>
        <w:rPr>
          <w:rFonts w:ascii="Times New Roman" w:hAnsi="Times New Roman" w:cs="Times New Roman"/>
          <w:sz w:val="28"/>
          <w:szCs w:val="28"/>
        </w:rPr>
      </w:pPr>
      <w:r>
        <w:rPr>
          <w:rFonts w:cs="Times New Roman" w:ascii="Times New Roman" w:hAnsi="Times New Roman"/>
          <w:sz w:val="28"/>
          <w:szCs w:val="28"/>
        </w:rPr>
        <w:t>KOI8 (1974 год, СССР) — Код Обмена Информацией. Как следует из названия, это была 8-битная кодировка, что позволяло включить в нее в два раза больше символов. KOI8 включала в себя цифры, буквы латинского и русского алфавита, а также знаки пунктуации, спецсимволы и псевдографику. </w:t>
      </w:r>
    </w:p>
    <w:p>
      <w:pPr>
        <w:pStyle w:val="Normal"/>
        <w:rPr>
          <w:rFonts w:ascii="Times New Roman" w:hAnsi="Times New Roman" w:cs="Times New Roman"/>
          <w:sz w:val="28"/>
          <w:szCs w:val="28"/>
        </w:rPr>
      </w:pPr>
      <w:r>
        <w:rPr>
          <w:rFonts w:cs="Times New Roman" w:ascii="Times New Roman" w:hAnsi="Times New Roman"/>
          <w:sz w:val="28"/>
          <w:szCs w:val="28"/>
        </w:rPr>
        <w:t>ISO/IEC 8859 (середина 80-х). Ранние кодировки были ограничены 7 битами из-за особенностей некоторых протоколов передачи данных. Однако со временем эти ограничения свою актуальность потеряли, в то время как необходимость в дополнительных символах для языков, использующих латинский алфавит, только росла.</w:t>
      </w:r>
    </w:p>
    <w:p>
      <w:pPr>
        <w:pStyle w:val="Normal"/>
        <w:rPr>
          <w:rFonts w:ascii="Times New Roman" w:hAnsi="Times New Roman" w:cs="Times New Roman"/>
          <w:sz w:val="28"/>
          <w:szCs w:val="28"/>
        </w:rPr>
      </w:pPr>
      <w:r>
        <w:rPr>
          <w:rFonts w:cs="Times New Roman" w:ascii="Times New Roman" w:hAnsi="Times New Roman"/>
          <w:sz w:val="28"/>
          <w:szCs w:val="28"/>
        </w:rPr>
        <w:t>Windows-125x (начало 90-х) — группа кодировок, разработанная компанией Microsoft для ОС Windows. В Windows-1251 вошли все символы русского и близких к нему языков: украинского, белорусского, болгарского, сербского и македонского. </w:t>
      </w:r>
    </w:p>
    <w:p>
      <w:pPr>
        <w:pStyle w:val="Normal"/>
        <w:rPr>
          <w:rFonts w:ascii="Times New Roman" w:hAnsi="Times New Roman" w:cs="Times New Roman"/>
          <w:sz w:val="28"/>
          <w:szCs w:val="28"/>
        </w:rPr>
      </w:pPr>
      <w:r>
        <w:rPr>
          <w:rFonts w:cs="Times New Roman" w:ascii="Times New Roman" w:hAnsi="Times New Roman"/>
          <w:sz w:val="28"/>
          <w:szCs w:val="28"/>
        </w:rPr>
        <w:t>UTF-8 (Unicode Transformation Format, 8-bit — «формат преобразования Юникода, 8-битный», 1993 год) — одна из общепринятых и стандартизированных кодировок текста, которая позволяет хранить символы Юникода, используя переменное количество байт (от 1 до 6)</w:t>
      </w:r>
    </w:p>
    <w:p>
      <w:pPr>
        <w:pStyle w:val="Normal"/>
        <w:rPr>
          <w:rFonts w:ascii="Times New Roman" w:hAnsi="Times New Roman" w:cs="Times New Roman"/>
          <w:sz w:val="28"/>
          <w:szCs w:val="28"/>
        </w:rPr>
      </w:pPr>
      <w:r>
        <w:rPr>
          <w:rFonts w:cs="Times New Roman" w:ascii="Times New Roman" w:hAnsi="Times New Roman"/>
          <w:sz w:val="28"/>
          <w:szCs w:val="28"/>
        </w:rPr>
        <w:t>Unicode – это стандарт кодирования символов, включающий в себя знаки почти всех письменных языков мира. В настоящее время стандарт является доминирующим в Интернете</w:t>
      </w:r>
    </w:p>
    <w:p>
      <w:pPr>
        <w:pStyle w:val="Normal"/>
        <w:rPr>
          <w:rFonts w:ascii="Times New Roman" w:hAnsi="Times New Roman" w:cs="Times New Roman"/>
          <w:sz w:val="28"/>
          <w:szCs w:val="28"/>
        </w:rPr>
      </w:pPr>
      <w:r>
        <w:rPr>
          <w:rFonts w:cs="Times New Roman" w:ascii="Times New Roman" w:hAnsi="Times New Roman"/>
          <w:sz w:val="28"/>
          <w:szCs w:val="28"/>
        </w:rPr>
        <w:t>Если кодировка сбита, то по характеру кракозябр можно понять, в какой кодировке был текст и в какой кодировке он отображается.</w:t>
      </w:r>
    </w:p>
    <w:p>
      <w:pPr>
        <w:pStyle w:val="Normal"/>
        <w:spacing w:before="0" w:after="160"/>
        <w:rPr>
          <w:rFonts w:ascii="Times New Roman" w:hAnsi="Times New Roman" w:cs="Times New Roman"/>
          <w:sz w:val="28"/>
          <w:szCs w:val="28"/>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Segoe UI">
    <w:charset w:val="cc"/>
    <w:family w:val="roman"/>
    <w:pitch w:val="variable"/>
  </w:font>
  <w:font w:name="Times New Roman">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
    <w:name w:val="Hyperlink"/>
    <w:basedOn w:val="DefaultParagraphFont"/>
    <w:uiPriority w:val="99"/>
    <w:unhideWhenUsed/>
    <w:rsid w:val="00af32e3"/>
    <w:rPr>
      <w:color w:val="0563C1" w:themeColor="hyperlink"/>
      <w:u w:val="single"/>
    </w:rPr>
  </w:style>
  <w:style w:type="paragraph" w:styleId="Style14">
    <w:name w:val="Заголовок"/>
    <w:basedOn w:val="Normal"/>
    <w:next w:val="Style15"/>
    <w:qFormat/>
    <w:pPr>
      <w:keepNext w:val="true"/>
      <w:spacing w:before="240" w:after="120"/>
    </w:pPr>
    <w:rPr>
      <w:rFonts w:ascii="Liberation Sans" w:hAnsi="Liberation Sans" w:eastAsia="Microsoft YaHei" w:cs="Arial Unicode M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Указатель"/>
    <w:basedOn w:val="Normal"/>
    <w:qFormat/>
    <w:pPr>
      <w:suppressLineNumbers/>
    </w:pPr>
    <w:rPr>
      <w:rFonts w:cs="Arial Unicode M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ba48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decoder.com/ru"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LibreOffice/7.5.2.2$Windows_X86_64 LibreOffice_project/53bb9681a964705cf672590721dbc85eb4d0c3a2</Application>
  <AppVersion>15.0000</AppVersion>
  <Pages>6</Pages>
  <Words>1270</Words>
  <Characters>8383</Characters>
  <CharactersWithSpaces>9632</CharactersWithSpaces>
  <Paragraphs>83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2024-05-14T13:54:00Z</dcterms:created>
  <dc:creator>Админ</dc:creator>
  <dc:description/>
  <dc:language>ru-RU</dc:language>
  <cp:lastModifiedBy/>
  <dcterms:modified xsi:type="dcterms:W3CDTF">2024-05-28T18:52:44Z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