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 xml:space="preserve">Воищев Андрей 5.2 </w:t>
      </w:r>
    </w:p>
    <w:p>
      <w:pPr>
        <w:pStyle w:val="Normal"/>
        <w:bidi w:val="0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Лабораторная работа 5</w:t>
      </w:r>
    </w:p>
    <w:p>
      <w:pPr>
        <w:pStyle w:val="Normal"/>
        <w:bidi w:val="0"/>
        <w:jc w:val="center"/>
        <w:rPr>
          <w:sz w:val="30"/>
          <w:szCs w:val="30"/>
        </w:rPr>
      </w:pPr>
      <w:r>
        <w:rPr>
          <w:sz w:val="30"/>
          <w:szCs w:val="30"/>
        </w:rPr>
        <w:t>Уровень 1</w:t>
      </w:r>
    </w:p>
    <w:p>
      <w:pPr>
        <w:pStyle w:val="Normal"/>
        <w:bidi w:val="0"/>
        <w:jc w:val="center"/>
        <w:rPr>
          <w:sz w:val="30"/>
          <w:szCs w:val="30"/>
        </w:rPr>
      </w:pPr>
      <w:r>
        <w:rPr>
          <w:sz w:val="30"/>
          <w:szCs w:val="30"/>
        </w:rPr>
        <w:t>Задание 1</w:t>
      </w:r>
    </w:p>
    <w:p>
      <w:pPr>
        <w:pStyle w:val="Style21"/>
        <w:bidi w:val="0"/>
        <w:spacing w:before="280" w:after="0"/>
        <w:jc w:val="both"/>
        <w:rPr>
          <w:sz w:val="30"/>
          <w:szCs w:val="30"/>
        </w:rPr>
      </w:pPr>
      <w:hyperlink r:id="rId2">
        <w:r>
          <w:rPr>
            <w:rStyle w:val="-"/>
            <w:rFonts w:cs="Arial" w:ascii="Arial" w:hAnsi="Arial"/>
            <w:color w:val="365F91"/>
            <w:sz w:val="30"/>
            <w:szCs w:val="30"/>
          </w:rPr>
          <w:t>http://polit.ru/</w:t>
        </w:r>
      </w:hyperlink>
    </w:p>
    <w:p>
      <w:pPr>
        <w:pStyle w:val="Normal"/>
        <w:bidi w:val="0"/>
        <w:jc w:val="start"/>
        <w:rPr>
          <w:rFonts w:ascii="Times New Roman" w:hAnsi="Times New Roman"/>
          <w:sz w:val="26"/>
          <w:szCs w:val="26"/>
          <w:lang w:eastAsia="en-US"/>
        </w:rPr>
      </w:pPr>
      <w:r>
        <w:rPr>
          <w:rFonts w:ascii="Times New Roman" w:hAnsi="Times New Roman"/>
          <w:sz w:val="26"/>
          <w:szCs w:val="26"/>
          <w:lang w:eastAsia="en-US"/>
        </w:rPr>
        <w:t>Информационный канал новостей политики жизни России и мира. Сообщения информационных агентств, авторские статьи</w:t>
      </w:r>
    </w:p>
    <w:p>
      <w:pPr>
        <w:pStyle w:val="Normal"/>
        <w:bidi w:val="0"/>
        <w:jc w:val="start"/>
        <w:rPr>
          <w:rFonts w:ascii="Times New Roman" w:hAnsi="Times New Roman"/>
          <w:sz w:val="26"/>
          <w:szCs w:val="26"/>
          <w:lang w:eastAsia="en-US"/>
        </w:rPr>
      </w:pPr>
      <w:r>
        <w:rPr>
          <w:rFonts w:ascii="Times New Roman" w:hAnsi="Times New Roman"/>
          <w:sz w:val="26"/>
          <w:szCs w:val="26"/>
          <w:lang w:eastAsia="en-US"/>
        </w:rPr>
      </w:r>
    </w:p>
    <w:p>
      <w:pPr>
        <w:pStyle w:val="Normal"/>
        <w:bidi w:val="0"/>
        <w:jc w:val="start"/>
        <w:rPr>
          <w:rFonts w:ascii="Times New Roman" w:hAnsi="Times New Roman"/>
          <w:sz w:val="26"/>
          <w:szCs w:val="26"/>
          <w:lang w:eastAsia="en-US"/>
        </w:rPr>
      </w:pPr>
      <w:r>
        <w:rPr>
          <w:rFonts w:ascii="Times New Roman" w:hAnsi="Times New Roman"/>
          <w:sz w:val="26"/>
          <w:szCs w:val="26"/>
          <w:lang w:eastAsia="en-US"/>
        </w:rPr>
        <w:t>пример использования сайта</w:t>
      </w:r>
    </w:p>
    <w:p>
      <w:pPr>
        <w:pStyle w:val="Normal"/>
        <w:bidi w:val="0"/>
        <w:jc w:val="start"/>
        <w:rPr>
          <w:rFonts w:ascii="Times New Roman" w:hAnsi="Times New Roman"/>
          <w:sz w:val="26"/>
          <w:szCs w:val="26"/>
          <w:lang w:eastAsia="en-US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1045"/>
            <wp:effectExtent l="0" t="0" r="0" b="0"/>
            <wp:wrapSquare wrapText="largest"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6"/>
          <w:szCs w:val="26"/>
          <w:lang w:eastAsia="en-US"/>
        </w:rPr>
        <w:t xml:space="preserve"> </w:t>
      </w:r>
    </w:p>
    <w:p>
      <w:pPr>
        <w:pStyle w:val="Normal"/>
        <w:bidi w:val="0"/>
        <w:jc w:val="start"/>
        <w:rPr>
          <w:rFonts w:ascii="Times New Roman" w:hAnsi="Times New Roman"/>
          <w:sz w:val="26"/>
          <w:szCs w:val="26"/>
          <w:lang w:eastAsia="en-US"/>
        </w:rPr>
      </w:pPr>
      <w:r>
        <w:rPr>
          <w:rFonts w:ascii="Times New Roman" w:hAnsi="Times New Roman"/>
          <w:sz w:val="26"/>
          <w:szCs w:val="26"/>
          <w:lang w:eastAsia="en-US"/>
        </w:rPr>
        <w:t>на этом сайте можно посмотреть политические новости связанные с личностью или событием</w:t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93720"/>
            <wp:effectExtent l="0" t="0" r="0" b="0"/>
            <wp:wrapSquare wrapText="largest"/>
            <wp:docPr id="2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6"/>
          <w:szCs w:val="26"/>
          <w:lang w:eastAsia="en-US"/>
        </w:rPr>
        <w:t>. Сайт http://polit.ru/ является новостным ресурсом, посвященным политике, обществу, культуре и другим социально значимым темам. На сайте представлена актуальная информация о политических событиях, аналитика, интервью, статьи, комментарии и другие материалы от авторов и экспертов.</w:t>
      </w:r>
    </w:p>
    <w:p>
      <w:pPr>
        <w:pStyle w:val="Normal"/>
        <w:bidi w:val="0"/>
        <w:jc w:val="start"/>
        <w:rPr>
          <w:rFonts w:ascii="Times New Roman" w:hAnsi="Times New Roman"/>
          <w:sz w:val="26"/>
          <w:szCs w:val="26"/>
          <w:lang w:eastAsia="en-US"/>
        </w:rPr>
      </w:pPr>
      <w:r>
        <w:rPr>
          <w:rFonts w:ascii="Times New Roman" w:hAnsi="Times New Roman"/>
          <w:sz w:val="26"/>
          <w:szCs w:val="26"/>
          <w:lang w:eastAsia="en-US"/>
        </w:rPr>
      </w:r>
    </w:p>
    <w:p>
      <w:pPr>
        <w:pStyle w:val="Normal"/>
        <w:bidi w:val="0"/>
        <w:jc w:val="start"/>
        <w:rPr>
          <w:rFonts w:ascii="Times New Roman" w:hAnsi="Times New Roman"/>
          <w:sz w:val="26"/>
          <w:szCs w:val="26"/>
          <w:lang w:eastAsia="en-US"/>
        </w:rPr>
      </w:pPr>
      <w:r>
        <w:rPr>
          <w:rFonts w:ascii="Times New Roman" w:hAnsi="Times New Roman"/>
          <w:sz w:val="26"/>
          <w:szCs w:val="26"/>
          <w:lang w:eastAsia="en-US"/>
        </w:rPr>
        <w:t>Эти ресурсы можно использовать для получения информации о текущих событиях в политике и обществе, анализа политических процессов, подготовки к дискуссиям и дебатам, написания научных работ и просто для расширения своего кругозора по социальным темам.</w:t>
      </w:r>
    </w:p>
    <w:p>
      <w:pPr>
        <w:pStyle w:val="Normal"/>
        <w:bidi w:val="0"/>
        <w:jc w:val="start"/>
        <w:rPr>
          <w:rFonts w:ascii="Times New Roman" w:hAnsi="Times New Roman"/>
          <w:sz w:val="26"/>
          <w:szCs w:val="26"/>
          <w:lang w:eastAsia="en-US"/>
        </w:rPr>
      </w:pPr>
      <w:r>
        <w:rPr>
          <w:rFonts w:ascii="Times New Roman" w:hAnsi="Times New Roman"/>
          <w:sz w:val="26"/>
          <w:szCs w:val="26"/>
          <w:lang w:eastAsia="en-US"/>
        </w:rPr>
      </w:r>
    </w:p>
    <w:p>
      <w:pPr>
        <w:pStyle w:val="Normal"/>
        <w:bidi w:val="0"/>
        <w:jc w:val="start"/>
        <w:rPr>
          <w:rFonts w:ascii="Times New Roman" w:hAnsi="Times New Roman"/>
          <w:sz w:val="26"/>
          <w:szCs w:val="26"/>
          <w:lang w:eastAsia="en-US"/>
        </w:rPr>
      </w:pPr>
      <w:r>
        <w:rPr>
          <w:rFonts w:ascii="Times New Roman" w:hAnsi="Times New Roman"/>
          <w:sz w:val="26"/>
          <w:szCs w:val="26"/>
          <w:lang w:eastAsia="en-US"/>
        </w:rPr>
        <w:t>Для производства запросов на сайте http://polit.ru/ можно использовать поиск по ключевым словам, фразам или темам, а также навигацию по разделам сайта.</w:t>
      </w:r>
    </w:p>
    <w:p>
      <w:pPr>
        <w:pStyle w:val="Normal"/>
        <w:bidi w:val="0"/>
        <w:jc w:val="start"/>
        <w:rPr>
          <w:rFonts w:ascii="Times New Roman" w:hAnsi="Times New Roman"/>
          <w:sz w:val="26"/>
          <w:szCs w:val="26"/>
          <w:lang w:eastAsia="en-US"/>
        </w:rPr>
      </w:pPr>
      <w:r>
        <w:rPr>
          <w:rFonts w:ascii="Times New Roman" w:hAnsi="Times New Roman"/>
          <w:sz w:val="26"/>
          <w:szCs w:val="26"/>
          <w:lang w:eastAsia="en-US"/>
        </w:rPr>
      </w:r>
    </w:p>
    <w:p>
      <w:pPr>
        <w:pStyle w:val="Normal"/>
        <w:bidi w:val="0"/>
        <w:jc w:val="start"/>
        <w:rPr>
          <w:rFonts w:ascii="Times New Roman" w:hAnsi="Times New Roman"/>
          <w:sz w:val="26"/>
          <w:szCs w:val="26"/>
          <w:lang w:eastAsia="en-US"/>
        </w:rPr>
      </w:pPr>
      <w:r>
        <w:rPr>
          <w:rFonts w:ascii="Times New Roman" w:hAnsi="Times New Roman"/>
          <w:sz w:val="26"/>
          <w:szCs w:val="26"/>
          <w:lang w:eastAsia="en-US"/>
        </w:rPr>
        <w:t>Синтаксис запроса на сайте может включать ключевые слова, фразы в кавычках для поиска точного сочетания слов, операторы "и", "или" для уточнения запроса.</w:t>
      </w:r>
    </w:p>
    <w:p>
      <w:pPr>
        <w:pStyle w:val="Normal"/>
        <w:bidi w:val="0"/>
        <w:jc w:val="start"/>
        <w:rPr>
          <w:rFonts w:ascii="Times New Roman" w:hAnsi="Times New Roman"/>
          <w:sz w:val="26"/>
          <w:szCs w:val="26"/>
          <w:lang w:eastAsia="en-US"/>
        </w:rPr>
      </w:pPr>
      <w:r>
        <w:rPr>
          <w:rFonts w:ascii="Times New Roman" w:hAnsi="Times New Roman"/>
          <w:sz w:val="26"/>
          <w:szCs w:val="26"/>
          <w:lang w:eastAsia="en-US"/>
        </w:rPr>
      </w:r>
    </w:p>
    <w:p>
      <w:pPr>
        <w:pStyle w:val="Normal"/>
        <w:bidi w:val="0"/>
        <w:jc w:val="start"/>
        <w:rPr>
          <w:rFonts w:ascii="Times New Roman" w:hAnsi="Times New Roman"/>
          <w:sz w:val="26"/>
          <w:szCs w:val="26"/>
          <w:lang w:eastAsia="en-US"/>
        </w:rPr>
      </w:pPr>
      <w:r>
        <w:rPr>
          <w:rFonts w:ascii="Times New Roman" w:hAnsi="Times New Roman"/>
          <w:sz w:val="26"/>
          <w:szCs w:val="26"/>
          <w:lang w:eastAsia="en-US"/>
        </w:rPr>
        <w:t>Преимущества сайта http://polit.ru/:</w:t>
      </w:r>
    </w:p>
    <w:p>
      <w:pPr>
        <w:pStyle w:val="Normal"/>
        <w:bidi w:val="0"/>
        <w:jc w:val="start"/>
        <w:rPr>
          <w:rFonts w:ascii="Times New Roman" w:hAnsi="Times New Roman"/>
          <w:sz w:val="26"/>
          <w:szCs w:val="26"/>
          <w:lang w:eastAsia="en-US"/>
        </w:rPr>
      </w:pPr>
      <w:r>
        <w:rPr>
          <w:rFonts w:ascii="Times New Roman" w:hAnsi="Times New Roman"/>
          <w:sz w:val="26"/>
          <w:szCs w:val="26"/>
          <w:lang w:eastAsia="en-US"/>
        </w:rPr>
        <w:t>1. Актуальная информация о политических событиях и общественных процессах.</w:t>
      </w:r>
    </w:p>
    <w:p>
      <w:pPr>
        <w:pStyle w:val="Normal"/>
        <w:bidi w:val="0"/>
        <w:jc w:val="start"/>
        <w:rPr>
          <w:rFonts w:ascii="Times New Roman" w:hAnsi="Times New Roman"/>
          <w:sz w:val="26"/>
          <w:szCs w:val="26"/>
          <w:lang w:eastAsia="en-US"/>
        </w:rPr>
      </w:pPr>
      <w:r>
        <w:rPr>
          <w:rFonts w:ascii="Times New Roman" w:hAnsi="Times New Roman"/>
          <w:sz w:val="26"/>
          <w:szCs w:val="26"/>
          <w:lang w:eastAsia="en-US"/>
        </w:rPr>
        <w:t>2. Аналитика и комментарии от экспертов и авторов.</w:t>
      </w:r>
    </w:p>
    <w:p>
      <w:pPr>
        <w:pStyle w:val="Normal"/>
        <w:bidi w:val="0"/>
        <w:jc w:val="start"/>
        <w:rPr>
          <w:rFonts w:ascii="Times New Roman" w:hAnsi="Times New Roman"/>
          <w:sz w:val="26"/>
          <w:szCs w:val="26"/>
          <w:lang w:eastAsia="en-US"/>
        </w:rPr>
      </w:pPr>
      <w:r>
        <w:rPr>
          <w:rFonts w:ascii="Times New Roman" w:hAnsi="Times New Roman"/>
          <w:sz w:val="26"/>
          <w:szCs w:val="26"/>
          <w:lang w:eastAsia="en-US"/>
        </w:rPr>
        <w:t>3. Возможность подписки на новостную ленту.</w:t>
      </w:r>
    </w:p>
    <w:p>
      <w:pPr>
        <w:pStyle w:val="Normal"/>
        <w:bidi w:val="0"/>
        <w:jc w:val="start"/>
        <w:rPr>
          <w:rFonts w:ascii="Times New Roman" w:hAnsi="Times New Roman"/>
          <w:sz w:val="26"/>
          <w:szCs w:val="26"/>
          <w:lang w:eastAsia="en-US"/>
        </w:rPr>
      </w:pPr>
      <w:r>
        <w:rPr>
          <w:rFonts w:ascii="Times New Roman" w:hAnsi="Times New Roman"/>
          <w:sz w:val="26"/>
          <w:szCs w:val="26"/>
          <w:lang w:eastAsia="en-US"/>
        </w:rPr>
      </w:r>
    </w:p>
    <w:p>
      <w:pPr>
        <w:pStyle w:val="Normal"/>
        <w:bidi w:val="0"/>
        <w:jc w:val="start"/>
        <w:rPr>
          <w:rFonts w:ascii="Times New Roman" w:hAnsi="Times New Roman"/>
          <w:sz w:val="26"/>
          <w:szCs w:val="26"/>
          <w:lang w:eastAsia="en-US"/>
        </w:rPr>
      </w:pPr>
      <w:r>
        <w:rPr>
          <w:rFonts w:ascii="Times New Roman" w:hAnsi="Times New Roman"/>
          <w:sz w:val="26"/>
          <w:szCs w:val="26"/>
          <w:lang w:eastAsia="en-US"/>
        </w:rPr>
        <w:t>Недостатки сайта могут быть связаны с возможной предвзятостью в подаче информации, отсутствием разнообразия мнений или ограниченным охватом тем.</w:t>
      </w:r>
    </w:p>
    <w:p>
      <w:pPr>
        <w:pStyle w:val="Normal"/>
        <w:bidi w:val="0"/>
        <w:jc w:val="start"/>
        <w:rPr>
          <w:rFonts w:ascii="Times New Roman" w:hAnsi="Times New Roman"/>
          <w:sz w:val="26"/>
          <w:szCs w:val="26"/>
          <w:lang w:eastAsia="en-US"/>
        </w:rPr>
      </w:pPr>
      <w:r>
        <w:rPr>
          <w:rFonts w:ascii="Times New Roman" w:hAnsi="Times New Roman"/>
          <w:sz w:val="26"/>
          <w:szCs w:val="26"/>
          <w:lang w:eastAsia="en-US"/>
        </w:rPr>
      </w:r>
    </w:p>
    <w:p>
      <w:pPr>
        <w:pStyle w:val="Normal"/>
        <w:bidi w:val="0"/>
        <w:jc w:val="start"/>
        <w:rPr>
          <w:rFonts w:ascii="Times New Roman" w:hAnsi="Times New Roman"/>
          <w:sz w:val="26"/>
          <w:szCs w:val="26"/>
          <w:lang w:eastAsia="en-US"/>
        </w:rPr>
      </w:pPr>
      <w:r>
        <w:rPr>
          <w:rFonts w:ascii="Times New Roman" w:hAnsi="Times New Roman"/>
          <w:sz w:val="26"/>
          <w:szCs w:val="26"/>
          <w:lang w:eastAsia="en-US"/>
        </w:rPr>
      </w:r>
    </w:p>
    <w:p>
      <w:pPr>
        <w:pStyle w:val="Normal"/>
        <w:bidi w:val="0"/>
        <w:jc w:val="start"/>
        <w:rPr>
          <w:rFonts w:ascii="Times New Roman" w:hAnsi="Times New Roman"/>
          <w:sz w:val="26"/>
          <w:szCs w:val="26"/>
          <w:lang w:eastAsia="en-US"/>
        </w:rPr>
      </w:pPr>
      <w:r>
        <w:rPr>
          <w:rFonts w:ascii="Times New Roman" w:hAnsi="Times New Roman"/>
          <w:sz w:val="26"/>
          <w:szCs w:val="26"/>
          <w:lang w:eastAsia="en-US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eLIBRARY.RU</w:t>
      </w:r>
    </w:p>
    <w:p>
      <w:pPr>
        <w:pStyle w:val="Normal"/>
        <w:bidi w:val="0"/>
        <w:jc w:val="center"/>
        <w:rPr>
          <w:rFonts w:ascii="Times New Roman" w:hAnsi="Times New Roman" w:cs="Times New Roman"/>
          <w:sz w:val="32"/>
          <w:szCs w:val="32"/>
        </w:rPr>
      </w:pPr>
      <w:hyperlink r:id="rId5">
        <w:r>
          <w:rPr>
            <w:rStyle w:val="-"/>
            <w:rFonts w:cs="Times New Roman"/>
            <w:sz w:val="32"/>
            <w:szCs w:val="32"/>
          </w:rPr>
          <w:t>https://elibrary.ru/defaultx.asp</w:t>
        </w:r>
      </w:hyperlink>
      <w:hyperlink r:id="rId6">
        <w:r>
          <w:rPr>
            <w:rFonts w:cs="Times New Roman"/>
            <w:sz w:val="32"/>
            <w:szCs w:val="32"/>
          </w:rPr>
          <w:t>?</w:t>
        </w:r>
      </w:hyperlink>
    </w:p>
    <w:p>
      <w:pPr>
        <w:pStyle w:val="Normal"/>
        <w:bidi w:val="0"/>
        <w:jc w:val="center"/>
        <w:rPr>
          <w:rFonts w:ascii="Times New Roman" w:hAnsi="Times New Roman" w:cs="Times New Roman"/>
          <w:sz w:val="32"/>
          <w:szCs w:val="32"/>
        </w:rPr>
      </w:pPr>
      <w:r>
        <w:rPr/>
      </w:r>
    </w:p>
    <w:p>
      <w:pPr>
        <w:pStyle w:val="Normal"/>
        <w:bidi w:val="0"/>
        <w:jc w:val="start"/>
        <w:rPr>
          <w:rFonts w:ascii="Times New Roman" w:hAnsi="Times New Roman" w:cs="Times New Roman"/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7555"/>
            <wp:effectExtent l="0" t="0" r="0" b="0"/>
            <wp:wrapSquare wrapText="largest"/>
            <wp:docPr id="3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eLIBRARY.RU - это электронная библиотечная система, специализирующаяся на предоставлении доступа к научной литературе, журналам, книгам и исследованиям по различным областям науки и образования. представлена обширная коллекция научных публикаций и материалов, включая тематические журналы, книги, статьи, диссертации и другие научные исследования. Можно получить доступ к актуальным научным публикациям, провести поиск по различным тематикам, вести научные исследования и учиться новым знаниям.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Основные разделы включают в себя научные журналы, электронные книги, диссертации, статьи и конференции в различных областях знаний, таких как естественные науки, социальные науки, медицина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87065"/>
            <wp:effectExtent l="0" t="0" r="0" b="0"/>
            <wp:wrapSquare wrapText="largest"/>
            <wp:docPr id="4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я ввел в поиск слово «искусственный интелект», выдало много запросов.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bidi w:val="0"/>
        <w:jc w:val="start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</w:t>
      </w:r>
      <w:r>
        <w:rPr>
          <w:rFonts w:cs="Times New Roman" w:ascii="Times New Roman" w:hAnsi="Times New Roman"/>
          <w:b/>
          <w:sz w:val="28"/>
          <w:szCs w:val="28"/>
        </w:rPr>
        <w:t>есурс можно использовать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 xml:space="preserve">: </w:t>
      </w:r>
      <w:r>
        <w:rPr>
          <w:rFonts w:cs="Times New Roman" w:ascii="Times New Roman" w:hAnsi="Times New Roman"/>
          <w:b/>
          <w:sz w:val="28"/>
          <w:szCs w:val="28"/>
          <w:lang w:val="ru-RU"/>
        </w:rPr>
        <w:t>н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 xml:space="preserve">аучные исследования,  </w:t>
      </w:r>
      <w:r>
        <w:rPr>
          <w:rFonts w:cs="Times New Roman" w:ascii="Times New Roman" w:hAnsi="Times New Roman"/>
          <w:b/>
          <w:sz w:val="28"/>
          <w:szCs w:val="28"/>
          <w:lang w:val="ru-RU"/>
        </w:rPr>
        <w:t>о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 xml:space="preserve">бразование,  </w:t>
      </w:r>
      <w:r>
        <w:rPr>
          <w:rFonts w:cs="Times New Roman" w:ascii="Times New Roman" w:hAnsi="Times New Roman"/>
          <w:b/>
          <w:sz w:val="28"/>
          <w:szCs w:val="28"/>
          <w:lang w:val="ru-RU"/>
        </w:rPr>
        <w:t>п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 xml:space="preserve">рофессиональное развитие,  </w:t>
      </w:r>
      <w:r>
        <w:rPr>
          <w:rFonts w:cs="Times New Roman" w:ascii="Times New Roman" w:hAnsi="Times New Roman"/>
          <w:b/>
          <w:sz w:val="28"/>
          <w:szCs w:val="28"/>
          <w:lang w:val="ru-RU"/>
        </w:rPr>
        <w:t>п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убликации и авторство.</w:t>
      </w:r>
    </w:p>
    <w:p>
      <w:pPr>
        <w:pStyle w:val="Normal"/>
        <w:bidi w:val="0"/>
        <w:jc w:val="start"/>
        <w:rPr>
          <w:rFonts w:ascii="Times New Roman" w:hAnsi="Times New Roman" w:cs="Times New Roman"/>
          <w:b/>
          <w:sz w:val="28"/>
          <w:szCs w:val="28"/>
        </w:rPr>
      </w:pPr>
      <w:r>
        <w:rPr/>
      </w:r>
    </w:p>
    <w:p>
      <w:pPr>
        <w:pStyle w:val="Normal"/>
        <w:bidi w:val="0"/>
        <w:jc w:val="start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Преимущества ресурса eLIBRARY.RU: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1. </w:t>
      </w:r>
      <w:r>
        <w:rPr>
          <w:rFonts w:cs="Times New Roman" w:ascii="Times New Roman" w:hAnsi="Times New Roman"/>
          <w:b/>
          <w:sz w:val="28"/>
          <w:szCs w:val="28"/>
        </w:rPr>
        <w:t>Доступ к актуальным научным данным</w:t>
      </w:r>
      <w:r>
        <w:rPr>
          <w:rFonts w:cs="Times New Roman" w:ascii="Times New Roman" w:hAnsi="Times New Roman"/>
          <w:sz w:val="28"/>
          <w:szCs w:val="28"/>
        </w:rPr>
        <w:t>: eLIBRARY.RU предоставляет доступ к широкой коллекции научных публикаций, журналов, статей и книг по различным областям знаний.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2. </w:t>
      </w:r>
      <w:r>
        <w:rPr>
          <w:rFonts w:cs="Times New Roman" w:ascii="Times New Roman" w:hAnsi="Times New Roman"/>
          <w:b/>
          <w:sz w:val="28"/>
          <w:szCs w:val="28"/>
        </w:rPr>
        <w:t>Разнообразие тематик</w:t>
      </w:r>
      <w:r>
        <w:rPr>
          <w:rFonts w:cs="Times New Roman" w:ascii="Times New Roman" w:hAnsi="Times New Roman"/>
          <w:sz w:val="28"/>
          <w:szCs w:val="28"/>
        </w:rPr>
        <w:t>: eLIBRARY.RU охватывает различные области знаний, что делает его полезным для студентов, ученых, преподавателей, специалистов и всех, кто заинтересован в научной информации.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3. </w:t>
      </w:r>
      <w:r>
        <w:rPr>
          <w:rFonts w:cs="Times New Roman" w:ascii="Times New Roman" w:hAnsi="Times New Roman"/>
          <w:b/>
          <w:sz w:val="28"/>
          <w:szCs w:val="28"/>
        </w:rPr>
        <w:t>Возможность публикаций</w:t>
      </w:r>
      <w:r>
        <w:rPr>
          <w:rFonts w:cs="Times New Roman" w:ascii="Times New Roman" w:hAnsi="Times New Roman"/>
          <w:sz w:val="28"/>
          <w:szCs w:val="28"/>
        </w:rPr>
        <w:t>: Авторы могут использовать ресурс для публикации своих научных работ, что способствует распространению научного знания и обмену результатами исследований.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Недостатки ресурса eLIBRARY.RU: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1. Платный доступ:</w:t>
      </w:r>
      <w:r>
        <w:rPr>
          <w:rFonts w:cs="Times New Roman" w:ascii="Times New Roman" w:hAnsi="Times New Roman"/>
          <w:sz w:val="28"/>
          <w:szCs w:val="28"/>
        </w:rPr>
        <w:t xml:space="preserve"> Некоторые материалы и функции доступны только для платных подписчиков, что может создавать ограничения для некоторых пользователей.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2. Ограниченный доступ к определенным изданиям: Не все издания и журналы могут быть доступны в eLIBRARY.RU из-за ограничений авторских прав или других причин.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Ресурсы, похожие на eLIBRARY.RU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:  CyberLeninka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,  ScienceDirect.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  <w:t xml:space="preserve">GOOGLE TRANSLATE </w:t>
      </w:r>
    </w:p>
    <w:p>
      <w:pPr>
        <w:pStyle w:val="Normal"/>
        <w:bidi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val="en-US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06445"/>
            <wp:effectExtent l="0" t="0" r="0" b="0"/>
            <wp:wrapSquare wrapText="largest"/>
            <wp:docPr id="5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27223E"/>
          <w:spacing w:val="0"/>
          <w:sz w:val="28"/>
          <w:szCs w:val="28"/>
          <w:lang w:val="ru-RU" w:eastAsia="en-US"/>
        </w:rPr>
        <w:t>Бесплатный веб-сервис компанииGoogle, предназначенный для перевода отдельных слов,текстов или целых веб-страниц. Преимущество этого переводчика заключается в том, что в отличии от остальных он работает на базе собственного автономного программного обеспечения. Google Переводчик имеет достаточно широкий спектр возможностей. С помощью него стал возможен перевод целых веб-страниц, а также одновременный поиск информации с параллельным переводом на любой другой язык. Сервис моментально осуществляет перевод текстов. Кроме этого возможен перевод на 103 языка мира.</w:t>
      </w:r>
      <w:r>
        <w:rPr>
          <w:rFonts w:cs="Times New Roman" w:ascii="Times New Roman" w:hAnsi="Times New Roman"/>
          <w:b/>
          <w:sz w:val="28"/>
          <w:szCs w:val="28"/>
          <w:lang w:val="ru-RU" w:eastAsia="en-US"/>
        </w:rPr>
        <w:t xml:space="preserve"> </w:t>
      </w:r>
    </w:p>
    <w:p>
      <w:pPr>
        <w:pStyle w:val="Normal"/>
        <w:bidi w:val="0"/>
        <w:jc w:val="start"/>
        <w:rPr>
          <w:rFonts w:cs="Times New Roman"/>
          <w:b/>
          <w:lang w:eastAsia="en-US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sz w:val="28"/>
          <w:szCs w:val="28"/>
          <w:lang w:val="ru-RU" w:eastAsia="en-US"/>
        </w:rPr>
      </w:pPr>
      <w:r>
        <w:rPr>
          <w:rFonts w:ascii="Times New Roman" w:hAnsi="Times New Roman"/>
          <w:b/>
          <w:bCs/>
          <w:sz w:val="28"/>
          <w:szCs w:val="28"/>
          <w:lang w:val="ru-RU" w:eastAsia="en-US"/>
        </w:rPr>
        <w:t>Ресурсы Google Translate можно использовать для: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  <w:lang w:val="ru-RU" w:eastAsia="en-US"/>
        </w:rPr>
      </w:pPr>
      <w:r>
        <w:rPr>
          <w:rFonts w:ascii="Times New Roman" w:hAnsi="Times New Roman"/>
          <w:sz w:val="28"/>
          <w:szCs w:val="28"/>
          <w:lang w:val="ru-RU" w:eastAsia="en-US"/>
        </w:rPr>
        <w:t>1. Перевода текстов и веб-страниц с одного языка на другой.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  <w:lang w:val="ru-RU" w:eastAsia="en-US"/>
        </w:rPr>
      </w:pPr>
      <w:r>
        <w:rPr>
          <w:rFonts w:ascii="Times New Roman" w:hAnsi="Times New Roman"/>
          <w:sz w:val="28"/>
          <w:szCs w:val="28"/>
          <w:lang w:val="ru-RU" w:eastAsia="en-US"/>
        </w:rPr>
        <w:t>2. Изучения иностранных языков.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  <w:lang w:val="ru-RU" w:eastAsia="en-US"/>
        </w:rPr>
      </w:pPr>
      <w:r>
        <w:rPr>
          <w:rFonts w:ascii="Times New Roman" w:hAnsi="Times New Roman"/>
          <w:sz w:val="28"/>
          <w:szCs w:val="28"/>
          <w:lang w:val="ru-RU" w:eastAsia="en-US"/>
        </w:rPr>
        <w:t>3. Проверки перевода текстов на различные языки.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  <w:lang w:val="ru-RU" w:eastAsia="en-US"/>
        </w:rPr>
      </w:pPr>
      <w:r>
        <w:rPr>
          <w:rFonts w:ascii="Times New Roman" w:hAnsi="Times New Roman"/>
          <w:sz w:val="28"/>
          <w:szCs w:val="28"/>
          <w:lang w:val="ru-RU" w:eastAsia="en-US"/>
        </w:rPr>
        <w:t>4. Перевода текста с изображений и фотографий.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  <w:lang w:val="ru-RU" w:eastAsia="en-US"/>
        </w:rPr>
      </w:pPr>
      <w:r>
        <w:rPr>
          <w:rFonts w:ascii="Times New Roman" w:hAnsi="Times New Roman"/>
          <w:sz w:val="28"/>
          <w:szCs w:val="28"/>
          <w:lang w:val="ru-RU" w:eastAsia="en-US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sz w:val="28"/>
          <w:szCs w:val="28"/>
          <w:lang w:val="ru-RU" w:eastAsia="en-US"/>
        </w:rPr>
      </w:pPr>
      <w:r>
        <w:rPr>
          <w:rFonts w:ascii="Times New Roman" w:hAnsi="Times New Roman"/>
          <w:b/>
          <w:bCs/>
          <w:sz w:val="28"/>
          <w:szCs w:val="28"/>
          <w:lang w:val="ru-RU" w:eastAsia="en-US"/>
        </w:rPr>
        <w:t>Для производства запросов на сайте Google Translate можно: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  <w:lang w:val="ru-RU" w:eastAsia="en-US"/>
        </w:rPr>
      </w:pPr>
      <w:r>
        <w:rPr>
          <w:rFonts w:ascii="Times New Roman" w:hAnsi="Times New Roman"/>
          <w:sz w:val="28"/>
          <w:szCs w:val="28"/>
          <w:lang w:val="ru-RU" w:eastAsia="en-US"/>
        </w:rPr>
        <w:t>1. Ввести или вставить текст для перевода.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  <w:lang w:val="ru-RU" w:eastAsia="en-US"/>
        </w:rPr>
      </w:pPr>
      <w:r>
        <w:rPr>
          <w:rFonts w:ascii="Times New Roman" w:hAnsi="Times New Roman"/>
          <w:sz w:val="28"/>
          <w:szCs w:val="28"/>
          <w:lang w:val="ru-RU" w:eastAsia="en-US"/>
        </w:rPr>
        <w:t>2. Выбрать язык, на который необходимо перевести текст.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  <w:lang w:val="ru-RU" w:eastAsia="en-US"/>
        </w:rPr>
      </w:pPr>
      <w:r>
        <w:rPr>
          <w:rFonts w:ascii="Times New Roman" w:hAnsi="Times New Roman"/>
          <w:sz w:val="28"/>
          <w:szCs w:val="28"/>
          <w:lang w:val="ru-RU" w:eastAsia="en-US"/>
        </w:rPr>
        <w:t>3. Использовать функцию распознавания текста на изображениях или перевода с помощью камеры устройства.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  <w:lang w:val="ru-RU" w:eastAsia="en-US"/>
        </w:rPr>
      </w:pPr>
      <w:r>
        <w:rPr>
          <w:rFonts w:ascii="Times New Roman" w:hAnsi="Times New Roman"/>
          <w:sz w:val="28"/>
          <w:szCs w:val="28"/>
          <w:lang w:val="ru-RU" w:eastAsia="en-US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  <w:lang w:val="ru-RU" w:eastAsia="en-US"/>
        </w:rPr>
      </w:pPr>
      <w:r>
        <w:rPr>
          <w:rFonts w:ascii="Times New Roman" w:hAnsi="Times New Roman"/>
          <w:sz w:val="28"/>
          <w:szCs w:val="28"/>
          <w:lang w:val="ru-RU" w:eastAsia="en-US"/>
        </w:rPr>
        <w:t>Синтаксис запроса на сайте Google Translate прост и основан на вводе текста для перевода и выборе языка перевода.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  <w:lang w:val="ru-RU" w:eastAsia="en-US"/>
        </w:rPr>
      </w:pPr>
      <w:r>
        <w:rPr>
          <w:rFonts w:ascii="Times New Roman" w:hAnsi="Times New Roman"/>
          <w:sz w:val="28"/>
          <w:szCs w:val="28"/>
          <w:lang w:val="ru-RU" w:eastAsia="en-US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sz w:val="28"/>
          <w:szCs w:val="28"/>
          <w:lang w:val="ru-RU" w:eastAsia="en-US"/>
        </w:rPr>
      </w:pPr>
      <w:r>
        <w:rPr>
          <w:rFonts w:ascii="Times New Roman" w:hAnsi="Times New Roman"/>
          <w:b/>
          <w:bCs/>
          <w:sz w:val="28"/>
          <w:szCs w:val="28"/>
          <w:lang w:val="ru-RU" w:eastAsia="en-US"/>
        </w:rPr>
        <w:t>Преимущества Google Translate: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  <w:lang w:val="ru-RU" w:eastAsia="en-US"/>
        </w:rPr>
      </w:pPr>
      <w:r>
        <w:rPr>
          <w:rFonts w:ascii="Times New Roman" w:hAnsi="Times New Roman"/>
          <w:sz w:val="28"/>
          <w:szCs w:val="28"/>
          <w:lang w:val="ru-RU" w:eastAsia="en-US"/>
        </w:rPr>
        <w:t>1. Большое количество поддерживаемых языков.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  <w:lang w:val="ru-RU" w:eastAsia="en-US"/>
        </w:rPr>
      </w:pPr>
      <w:r>
        <w:rPr>
          <w:rFonts w:ascii="Times New Roman" w:hAnsi="Times New Roman"/>
          <w:sz w:val="28"/>
          <w:szCs w:val="28"/>
          <w:lang w:val="ru-RU" w:eastAsia="en-US"/>
        </w:rPr>
        <w:t>2. Возможность перевода текста с изображений и фотографий.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  <w:lang w:val="ru-RU" w:eastAsia="en-US"/>
        </w:rPr>
      </w:pPr>
      <w:r>
        <w:rPr>
          <w:rFonts w:ascii="Times New Roman" w:hAnsi="Times New Roman"/>
          <w:sz w:val="28"/>
          <w:szCs w:val="28"/>
          <w:lang w:val="ru-RU" w:eastAsia="en-US"/>
        </w:rPr>
        <w:t>3. Простота использования и доступность онлайн.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  <w:lang w:val="ru-RU" w:eastAsia="en-US"/>
        </w:rPr>
      </w:pPr>
      <w:r>
        <w:rPr>
          <w:rFonts w:ascii="Times New Roman" w:hAnsi="Times New Roman"/>
          <w:sz w:val="28"/>
          <w:szCs w:val="28"/>
          <w:lang w:val="ru-RU" w:eastAsia="en-US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sz w:val="28"/>
          <w:szCs w:val="28"/>
          <w:lang w:val="ru-RU" w:eastAsia="en-US"/>
        </w:rPr>
      </w:pPr>
      <w:r>
        <w:rPr>
          <w:rFonts w:ascii="Times New Roman" w:hAnsi="Times New Roman"/>
          <w:b/>
          <w:bCs/>
          <w:sz w:val="28"/>
          <w:szCs w:val="28"/>
          <w:lang w:val="ru-RU" w:eastAsia="en-US"/>
        </w:rPr>
        <w:t>Недостатки Google Translate: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  <w:lang w:val="ru-RU" w:eastAsia="en-US"/>
        </w:rPr>
      </w:pPr>
      <w:r>
        <w:rPr>
          <w:rFonts w:ascii="Times New Roman" w:hAnsi="Times New Roman"/>
          <w:sz w:val="28"/>
          <w:szCs w:val="28"/>
          <w:lang w:val="ru-RU" w:eastAsia="en-US"/>
        </w:rPr>
        <w:t>1. Машинный перевод может быть неточным или содержать ошибки.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  <w:lang w:val="ru-RU" w:eastAsia="en-US"/>
        </w:rPr>
      </w:pPr>
      <w:r>
        <w:rPr>
          <w:rFonts w:ascii="Times New Roman" w:hAnsi="Times New Roman"/>
          <w:sz w:val="28"/>
          <w:szCs w:val="28"/>
          <w:lang w:val="ru-RU" w:eastAsia="en-US"/>
        </w:rPr>
        <w:t>2. Ограничения по объему и качеству переводимого текста.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  <w:lang w:val="ru-RU" w:eastAsia="en-US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 w:eastAsia="en-US"/>
        </w:rPr>
        <w:t xml:space="preserve">3.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 w:eastAsia="en-US"/>
        </w:rPr>
        <w:t>Недостаточная точность при переводе специализированных терминов.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  <w:lang w:val="ru-RU" w:eastAsia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 w:eastAsia="en-US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  <w:lang w:val="ru-RU" w:eastAsia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 w:eastAsia="en-US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  <w:lang w:val="ru-RU" w:eastAsia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 w:eastAsia="en-US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/>
          <w:b/>
          <w:bCs/>
          <w:color w:val="408080"/>
          <w:sz w:val="36"/>
          <w:szCs w:val="36"/>
          <w:lang w:val="en-US" w:eastAsia="ru-RU"/>
        </w:rPr>
        <w:t>LingBuzz</w:t>
      </w:r>
    </w:p>
    <w:p>
      <w:pPr>
        <w:pStyle w:val="Normal"/>
        <w:bidi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sz w:val="36"/>
          <w:szCs w:val="36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sz w:val="36"/>
          <w:szCs w:val="36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0255"/>
            <wp:effectExtent l="0" t="0" r="0" b="0"/>
            <wp:wrapSquare wrapText="largest"/>
            <wp:docPr id="6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LingBuzz - это онлайн-репозиторий для публикации и обмена научными статьями и документами в области лингвистики. На этом ресурсе представлена широкая гамма статей и работ по различным темам в области языкознания.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Для чего можно использовать ресурсы LingBuzz: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Поиск и доступ к актуальным научным статьям и документам по лингвистике.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Публикация собственных исследований и получение обратной связи от сообщества лингвистов.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Обмен опытом и знаниями с коллегами в области языкознания.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производства запросов на сайте LingBuzz можно использовать поиск по ключевым словам, фильтры по авторам, темам, датам публикации и другие опции, предоставляемые на сайте.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Синтаксис запроса на LingBuzz зависит от того, какую информацию вы ищете. Обычно можно использовать ключевые слова или фразы для поиска конкретной статьи или документа.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Преимущества LingBuzz: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Большой выбор научных статей и документов по лингвистике.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Возможность быстро найти интересующие материалы и ресурсы.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Возможность публикации собственных исследований и получения обратной связи от сообщества.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Недостатки LingBuzz: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Возможно, не всегда полная актуализация информации.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Некоторые материалы могут быть доступны только для зарегистрированных пользователей.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3. Не всегда удобный интерфейс для поиска и навигации.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8"/>
          <w:szCs w:val="28"/>
          <w:lang w:val="en-US" w:eastAsia="ru-RU"/>
        </w:rPr>
        <w:t>Похожие ресурсы на LingBuzz могут включать другие онлайн-репозитории для публикации научных статей, такие как ResearchGate, Academia.edu, или сайты журналов по лингвистике.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b w:val="false"/>
          <w:bCs w:val="false"/>
          <w:color w:val="auto"/>
        </w:rPr>
      </w:r>
    </w:p>
    <w:p>
      <w:pPr>
        <w:pStyle w:val="Style21"/>
        <w:numPr>
          <w:ilvl w:val="0"/>
          <w:numId w:val="0"/>
        </w:numPr>
        <w:bidi w:val="0"/>
        <w:spacing w:before="280" w:after="280"/>
        <w:ind w:start="360" w:hanging="0"/>
        <w:jc w:val="center"/>
        <w:rPr/>
      </w:pPr>
      <w:hyperlink r:id="rId12">
        <w:r>
          <w:rPr>
            <w:rStyle w:val="-"/>
            <w:rFonts w:eastAsia="Times New Roman" w:cs="Arial" w:ascii="Arial" w:hAnsi="Arial"/>
            <w:b/>
            <w:bCs/>
            <w:color w:val="365F91"/>
            <w:sz w:val="28"/>
            <w:szCs w:val="28"/>
            <w:lang w:val="en-US" w:eastAsia="ru-RU"/>
          </w:rPr>
          <w:t>http://www.philology.ru/</w:t>
        </w:r>
      </w:hyperlink>
    </w:p>
    <w:p>
      <w:pPr>
        <w:pStyle w:val="Normal"/>
        <w:numPr>
          <w:ilvl w:val="0"/>
          <w:numId w:val="0"/>
        </w:numPr>
        <w:bidi w:val="0"/>
        <w:ind w:start="360" w:hanging="0"/>
        <w:jc w:val="start"/>
        <w:rPr>
          <w:sz w:val="28"/>
          <w:szCs w:val="28"/>
        </w:rPr>
      </w:pPr>
      <w:r>
        <w:rPr>
          <w:rStyle w:val="-"/>
          <w:rFonts w:eastAsia="Times New Roman" w:cs="Arial" w:ascii="Lib" w:hAnsi="Lib"/>
          <w:b w:val="false"/>
          <w:bCs w:val="false"/>
          <w:color w:val="auto"/>
          <w:sz w:val="24"/>
          <w:szCs w:val="24"/>
          <w:lang w:val="en-US" w:eastAsia="ru-RU"/>
        </w:rPr>
        <w:t xml:space="preserve">  </w:t>
      </w:r>
      <w:r>
        <w:rPr>
          <w:rStyle w:val="-"/>
          <w:rFonts w:eastAsia="Times New Roman" w:cs="Arial" w:ascii="Lib" w:hAnsi="Lib"/>
          <w:b w:val="false"/>
          <w:bCs w:val="false"/>
          <w:color w:val="auto"/>
          <w:sz w:val="24"/>
          <w:szCs w:val="24"/>
          <w:lang w:val="en-US" w:eastAsia="ru-RU"/>
        </w:rPr>
        <w:t>Филологический портал Philology.ru - попытка компактно представить в интернете различную информацию, касающуюся филологии как теоретической и прикладной науки. Ядром портала является библиотека филологических текстов (монографий, статей, методических пособий).</w:t>
      </w:r>
    </w:p>
    <w:p>
      <w:pPr>
        <w:pStyle w:val="Normal"/>
        <w:bidi w:val="0"/>
        <w:jc w:val="start"/>
        <w:rPr>
          <w:rStyle w:val="-"/>
          <w:rFonts w:ascii="Arial" w:hAnsi="Arial" w:eastAsia="Times New Roman" w:cs="Arial"/>
          <w:b w:val="false"/>
          <w:bCs w:val="false"/>
          <w:color w:val="auto"/>
          <w:lang w:val="en-US" w:eastAsia="ru-RU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30855"/>
            <wp:effectExtent l="0" t="0" r="0" b="0"/>
            <wp:wrapSquare wrapText="largest"/>
            <wp:docPr id="7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30"/>
          <w:szCs w:val="30"/>
        </w:rPr>
      </w:pPr>
      <w:r>
        <w:rPr>
          <w:rStyle w:val="-"/>
          <w:rFonts w:eastAsia="Times New Roman" w:cs="Arial" w:ascii="Liberation Mono" w:hAnsi="Liberation Mono"/>
          <w:b w:val="false"/>
          <w:bCs w:val="false"/>
          <w:color w:val="auto"/>
          <w:sz w:val="24"/>
          <w:szCs w:val="24"/>
          <w:lang w:val="en-US" w:eastAsia="ru-RU"/>
        </w:rPr>
        <w:t>по фамилии автора можно найти его произведения и информацию о самом авторе, а так же разные статьи по популярным произведениям данного автора</w:t>
      </w:r>
    </w:p>
    <w:p>
      <w:pPr>
        <w:pStyle w:val="Normal"/>
        <w:bidi w:val="0"/>
        <w:jc w:val="start"/>
        <w:rPr>
          <w:rStyle w:val="-"/>
          <w:rFonts w:ascii="Liberation Mono" w:hAnsi="Liberation Mono" w:eastAsia="Times New Roman" w:cs="Arial"/>
          <w:b w:val="false"/>
          <w:bCs w:val="false"/>
          <w:color w:val="auto"/>
          <w:sz w:val="24"/>
          <w:szCs w:val="24"/>
          <w:lang w:val="en-US" w:eastAsia="ru-RU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rFonts w:ascii="Liberation Mono" w:hAnsi="Liberation Mono"/>
          <w:sz w:val="24"/>
          <w:szCs w:val="24"/>
        </w:rPr>
      </w:pPr>
      <w:r>
        <w:rPr>
          <w:rFonts w:ascii="Liberation Mono" w:hAnsi="Liberation Mono"/>
          <w:sz w:val="24"/>
          <w:szCs w:val="24"/>
        </w:rPr>
        <w:t>Сайт http://www.philology.ru/ является ресурсом, посвященным филологии и лингвистике. На сайте представлена обширная информация о различных языках, литературе, грамматике, истории языка и прочих темах, связанных с гуманитарными науками. Сайт содержит статьи, учебные материалы, словари, онлайн-курсы, форумы и другие полезные ресурсы для изучения филологии.</w:t>
      </w:r>
    </w:p>
    <w:p>
      <w:pPr>
        <w:pStyle w:val="Normal"/>
        <w:bidi w:val="0"/>
        <w:jc w:val="start"/>
        <w:rPr>
          <w:rFonts w:ascii="Liberation Mono" w:hAnsi="Liberation Mono"/>
          <w:sz w:val="24"/>
          <w:szCs w:val="24"/>
        </w:rPr>
      </w:pPr>
      <w:r>
        <w:rPr>
          <w:rFonts w:ascii="Liberation Mono" w:hAnsi="Liberation Mono"/>
          <w:sz w:val="24"/>
          <w:szCs w:val="24"/>
        </w:rPr>
      </w:r>
    </w:p>
    <w:p>
      <w:pPr>
        <w:pStyle w:val="Normal"/>
        <w:bidi w:val="0"/>
        <w:jc w:val="start"/>
        <w:rPr>
          <w:rFonts w:ascii="Liberation Mono" w:hAnsi="Liberation Mono"/>
          <w:sz w:val="24"/>
          <w:szCs w:val="24"/>
        </w:rPr>
      </w:pPr>
      <w:r>
        <w:rPr>
          <w:rFonts w:ascii="Liberation Mono" w:hAnsi="Liberation Mono"/>
          <w:sz w:val="24"/>
          <w:szCs w:val="24"/>
        </w:rPr>
        <w:t>Эти ресурсы можно использовать для образовательных целей, самообразования, подготовки к экзаменам, написания научных работ и просто для расширения своих знаний в области филологии и лингвистики.</w:t>
      </w:r>
    </w:p>
    <w:p>
      <w:pPr>
        <w:pStyle w:val="Normal"/>
        <w:bidi w:val="0"/>
        <w:jc w:val="start"/>
        <w:rPr>
          <w:rFonts w:ascii="Liberation Mono" w:hAnsi="Liberation Mono"/>
          <w:sz w:val="24"/>
          <w:szCs w:val="24"/>
        </w:rPr>
      </w:pPr>
      <w:r>
        <w:rPr>
          <w:rFonts w:ascii="Liberation Mono" w:hAnsi="Liberation Mono"/>
          <w:sz w:val="24"/>
          <w:szCs w:val="24"/>
        </w:rPr>
      </w:r>
    </w:p>
    <w:p>
      <w:pPr>
        <w:pStyle w:val="Normal"/>
        <w:bidi w:val="0"/>
        <w:jc w:val="start"/>
        <w:rPr>
          <w:rFonts w:ascii="Liberation Mono" w:hAnsi="Liberation Mono"/>
          <w:sz w:val="24"/>
          <w:szCs w:val="24"/>
        </w:rPr>
      </w:pPr>
      <w:r>
        <w:rPr>
          <w:rFonts w:ascii="Liberation Mono" w:hAnsi="Liberation Mono"/>
          <w:sz w:val="24"/>
          <w:szCs w:val="24"/>
        </w:rPr>
        <w:t>Для производства запросов на сайте http://www.philology.ru/ можно использовать поиск по ключевым словам или темам, а также навигацию по разделам сайта.</w:t>
      </w:r>
    </w:p>
    <w:p>
      <w:pPr>
        <w:pStyle w:val="Normal"/>
        <w:bidi w:val="0"/>
        <w:jc w:val="start"/>
        <w:rPr>
          <w:rFonts w:ascii="Liberation Mono" w:hAnsi="Liberation Mono"/>
          <w:sz w:val="24"/>
          <w:szCs w:val="24"/>
        </w:rPr>
      </w:pPr>
      <w:r>
        <w:rPr>
          <w:rFonts w:ascii="Liberation Mono" w:hAnsi="Liberation Mono"/>
          <w:sz w:val="24"/>
          <w:szCs w:val="24"/>
        </w:rPr>
      </w:r>
    </w:p>
    <w:p>
      <w:pPr>
        <w:pStyle w:val="Normal"/>
        <w:bidi w:val="0"/>
        <w:jc w:val="start"/>
        <w:rPr>
          <w:rFonts w:ascii="Liberation Mono" w:hAnsi="Liberation Mono"/>
          <w:sz w:val="24"/>
          <w:szCs w:val="24"/>
        </w:rPr>
      </w:pPr>
      <w:r>
        <w:rPr>
          <w:rFonts w:ascii="Liberation Mono" w:hAnsi="Liberation Mono"/>
          <w:sz w:val="24"/>
          <w:szCs w:val="24"/>
        </w:rPr>
        <w:t>Синтаксис запроса на сайте может включать ключевые слова, фразы в кавычках для поиска точного сочетания слов, операторы "и", "или" для уточнения запроса.</w:t>
      </w:r>
    </w:p>
    <w:p>
      <w:pPr>
        <w:pStyle w:val="Normal"/>
        <w:bidi w:val="0"/>
        <w:jc w:val="start"/>
        <w:rPr>
          <w:rFonts w:ascii="Liberation Mono" w:hAnsi="Liberation Mono"/>
          <w:sz w:val="24"/>
          <w:szCs w:val="24"/>
        </w:rPr>
      </w:pPr>
      <w:r>
        <w:rPr>
          <w:rFonts w:ascii="Liberation Mono" w:hAnsi="Liberation Mono"/>
          <w:sz w:val="24"/>
          <w:szCs w:val="24"/>
        </w:rPr>
      </w:r>
    </w:p>
    <w:p>
      <w:pPr>
        <w:pStyle w:val="Normal"/>
        <w:bidi w:val="0"/>
        <w:jc w:val="start"/>
        <w:rPr>
          <w:rFonts w:ascii="Liberation Mono" w:hAnsi="Liberation Mono"/>
          <w:sz w:val="24"/>
          <w:szCs w:val="24"/>
        </w:rPr>
      </w:pPr>
      <w:r>
        <w:rPr>
          <w:rFonts w:ascii="Liberation Mono" w:hAnsi="Liberation Mono"/>
          <w:sz w:val="24"/>
          <w:szCs w:val="24"/>
        </w:rPr>
        <w:t>Преимущества сайта http://www.philology.ru/:</w:t>
      </w:r>
    </w:p>
    <w:p>
      <w:pPr>
        <w:pStyle w:val="Normal"/>
        <w:bidi w:val="0"/>
        <w:jc w:val="start"/>
        <w:rPr>
          <w:rFonts w:ascii="Liberation Mono" w:hAnsi="Liberation Mono"/>
          <w:sz w:val="24"/>
          <w:szCs w:val="24"/>
        </w:rPr>
      </w:pPr>
      <w:r>
        <w:rPr>
          <w:rFonts w:ascii="Liberation Mono" w:hAnsi="Liberation Mono"/>
          <w:sz w:val="24"/>
          <w:szCs w:val="24"/>
        </w:rPr>
        <w:t>1. Обширная информация по различным темам филологии и лингвистики.</w:t>
      </w:r>
    </w:p>
    <w:p>
      <w:pPr>
        <w:pStyle w:val="Normal"/>
        <w:bidi w:val="0"/>
        <w:jc w:val="start"/>
        <w:rPr>
          <w:rFonts w:ascii="Liberation Mono" w:hAnsi="Liberation Mono"/>
          <w:sz w:val="24"/>
          <w:szCs w:val="24"/>
        </w:rPr>
      </w:pPr>
      <w:r>
        <w:rPr>
          <w:rFonts w:ascii="Liberation Mono" w:hAnsi="Liberation Mono"/>
          <w:sz w:val="24"/>
          <w:szCs w:val="24"/>
        </w:rPr>
        <w:t>2. Наличие учебных материалов и онлайн-курсов.</w:t>
      </w:r>
    </w:p>
    <w:p>
      <w:pPr>
        <w:pStyle w:val="Normal"/>
        <w:bidi w:val="0"/>
        <w:jc w:val="start"/>
        <w:rPr>
          <w:rFonts w:ascii="Liberation Mono" w:hAnsi="Liberation Mono"/>
          <w:sz w:val="24"/>
          <w:szCs w:val="24"/>
        </w:rPr>
      </w:pPr>
      <w:r>
        <w:rPr>
          <w:rFonts w:ascii="Liberation Mono" w:hAnsi="Liberation Mono"/>
          <w:sz w:val="24"/>
          <w:szCs w:val="24"/>
        </w:rPr>
        <w:t>3. Возможность общения с другими пользователями на форуме.</w:t>
      </w:r>
    </w:p>
    <w:p>
      <w:pPr>
        <w:pStyle w:val="Normal"/>
        <w:bidi w:val="0"/>
        <w:jc w:val="start"/>
        <w:rPr>
          <w:rFonts w:ascii="Liberation Mono" w:hAnsi="Liberation Mono"/>
          <w:sz w:val="24"/>
          <w:szCs w:val="24"/>
        </w:rPr>
      </w:pPr>
      <w:r>
        <w:rPr>
          <w:rFonts w:ascii="Liberation Mono" w:hAnsi="Liberation Mono"/>
          <w:sz w:val="24"/>
          <w:szCs w:val="24"/>
        </w:rPr>
      </w:r>
    </w:p>
    <w:p>
      <w:pPr>
        <w:pStyle w:val="Normal"/>
        <w:bidi w:val="0"/>
        <w:jc w:val="start"/>
        <w:rPr>
          <w:sz w:val="30"/>
          <w:szCs w:val="30"/>
        </w:rPr>
      </w:pPr>
      <w:r>
        <w:rPr>
          <w:rStyle w:val="-"/>
          <w:rFonts w:eastAsia="Times New Roman" w:cs="Arial" w:ascii="Liberation Mono" w:hAnsi="Liberation Mono"/>
          <w:b w:val="false"/>
          <w:bCs w:val="false"/>
          <w:color w:val="auto"/>
          <w:sz w:val="24"/>
          <w:szCs w:val="24"/>
          <w:lang w:val="en-US" w:eastAsia="ru-RU"/>
        </w:rPr>
        <w:t>Недостатки сайта могут быть связаны с устаревшей информацией, отсутствием актуальных данных или недостаточной интерактивностью ресурса.</w:t>
      </w:r>
    </w:p>
    <w:p>
      <w:pPr>
        <w:pStyle w:val="Normal"/>
        <w:bidi w:val="0"/>
        <w:jc w:val="start"/>
        <w:rPr>
          <w:rStyle w:val="-"/>
          <w:rFonts w:ascii="Arial" w:hAnsi="Arial" w:eastAsia="Times New Roman" w:cs="Arial"/>
          <w:b w:val="false"/>
          <w:bCs w:val="false"/>
          <w:color w:val="auto"/>
          <w:lang w:val="en-US" w:eastAsia="ru-RU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rStyle w:val="-"/>
          <w:rFonts w:ascii="Arial" w:hAnsi="Arial" w:eastAsia="Times New Roman" w:cs="Arial"/>
          <w:b w:val="false"/>
          <w:bCs w:val="false"/>
          <w:color w:val="auto"/>
          <w:lang w:val="en-US" w:eastAsia="ru-RU"/>
        </w:rPr>
      </w:pPr>
      <w:r>
        <w:rPr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ind w:start="360" w:hanging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Задание 2</w:t>
      </w:r>
    </w:p>
    <w:p>
      <w:pPr>
        <w:pStyle w:val="Normal"/>
        <w:numPr>
          <w:ilvl w:val="0"/>
          <w:numId w:val="0"/>
        </w:numPr>
        <w:bidi w:val="0"/>
        <w:ind w:start="360" w:hanging="0"/>
        <w:jc w:val="start"/>
        <w:rPr>
          <w:rFonts w:ascii="Times New Roman" w:hAnsi="Times New Roman" w:cs="Times New Roman"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Корпусная лингвистика</w:t>
      </w:r>
    </w:p>
    <w:p>
      <w:pPr>
        <w:pStyle w:val="Normal"/>
        <w:numPr>
          <w:ilvl w:val="0"/>
          <w:numId w:val="0"/>
        </w:numPr>
        <w:bidi w:val="0"/>
        <w:ind w:start="360" w:hanging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1)</w:t>
      </w:r>
      <w:r>
        <w:rPr>
          <w:rFonts w:cs="Times New Roman" w:ascii="Times New Roman" w:hAnsi="Times New Roman"/>
          <w:b/>
          <w:sz w:val="28"/>
          <w:szCs w:val="28"/>
        </w:rPr>
        <w:t>Единицей корпуса</w:t>
      </w:r>
      <w:r>
        <w:rPr>
          <w:rFonts w:cs="Times New Roman" w:ascii="Times New Roman" w:hAnsi="Times New Roman"/>
          <w:sz w:val="28"/>
          <w:szCs w:val="28"/>
        </w:rPr>
        <w:t xml:space="preserve"> может являться отдельный текст, предложение, слово, фраза или даже звук.</w:t>
      </w:r>
    </w:p>
    <w:p>
      <w:pPr>
        <w:pStyle w:val="Normal"/>
        <w:numPr>
          <w:ilvl w:val="0"/>
          <w:numId w:val="0"/>
        </w:numPr>
        <w:bidi w:val="0"/>
        <w:ind w:start="360" w:hanging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2)</w:t>
      </w:r>
      <w:r>
        <w:rPr>
          <w:rFonts w:cs="Times New Roman" w:ascii="Times New Roman" w:hAnsi="Times New Roman"/>
          <w:b/>
          <w:sz w:val="28"/>
          <w:szCs w:val="28"/>
        </w:rPr>
        <w:t>Тексты для корпуса</w:t>
      </w:r>
      <w:r>
        <w:rPr>
          <w:rFonts w:cs="Times New Roman" w:ascii="Times New Roman" w:hAnsi="Times New Roman"/>
          <w:sz w:val="28"/>
          <w:szCs w:val="28"/>
        </w:rPr>
        <w:t xml:space="preserve"> отбираются на основе определенных критериев, таких как жанр текста, язык, временной период и тематика. Например, Брауновский корпус был создан на основе текстов, опубликованных в американских газетах в 1960-х годах, и включает различные жанры, такие как новости, реклама, художественная литература и т. д.</w:t>
      </w:r>
    </w:p>
    <w:p>
      <w:pPr>
        <w:pStyle w:val="Normal"/>
        <w:numPr>
          <w:ilvl w:val="0"/>
          <w:numId w:val="0"/>
        </w:numPr>
        <w:bidi w:val="0"/>
        <w:ind w:start="360" w:hanging="0"/>
        <w:jc w:val="start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3)Классификация корпусов:</w:t>
      </w:r>
    </w:p>
    <w:p>
      <w:pPr>
        <w:pStyle w:val="Normal"/>
        <w:numPr>
          <w:ilvl w:val="0"/>
          <w:numId w:val="0"/>
        </w:numPr>
        <w:bidi w:val="0"/>
        <w:ind w:start="360" w:hanging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Исследовательский корпус</w:t>
      </w:r>
      <w:r>
        <w:rPr>
          <w:rFonts w:cs="Times New Roman" w:ascii="Times New Roman" w:hAnsi="Times New Roman"/>
          <w:sz w:val="28"/>
          <w:szCs w:val="28"/>
        </w:rPr>
        <w:t xml:space="preserve"> - создается для конкретного исследования или анализа определенного языка или языковых явлений.</w:t>
      </w:r>
    </w:p>
    <w:p>
      <w:pPr>
        <w:pStyle w:val="Normal"/>
        <w:numPr>
          <w:ilvl w:val="0"/>
          <w:numId w:val="0"/>
        </w:numPr>
        <w:bidi w:val="0"/>
        <w:ind w:start="360" w:hanging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Статический корпус</w:t>
      </w:r>
      <w:r>
        <w:rPr>
          <w:rFonts w:cs="Times New Roman" w:ascii="Times New Roman" w:hAnsi="Times New Roman"/>
          <w:sz w:val="28"/>
          <w:szCs w:val="28"/>
        </w:rPr>
        <w:t xml:space="preserve"> - состоит из неподвижного набора текстов, который не обновляется или не меняется с течением времени.</w:t>
      </w:r>
    </w:p>
    <w:p>
      <w:pPr>
        <w:pStyle w:val="Normal"/>
        <w:numPr>
          <w:ilvl w:val="0"/>
          <w:numId w:val="0"/>
        </w:numPr>
        <w:bidi w:val="0"/>
        <w:ind w:start="360" w:hanging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Параллельный корпус</w:t>
      </w:r>
      <w:r>
        <w:rPr>
          <w:rFonts w:cs="Times New Roman" w:ascii="Times New Roman" w:hAnsi="Times New Roman"/>
          <w:sz w:val="28"/>
          <w:szCs w:val="28"/>
        </w:rPr>
        <w:t xml:space="preserve"> - содержит тексты на двух или более языках, которые соответствуют друг другу по содержанию, например, переводы одних и тех же текстов. Этот тип корпуса используется для сравнительного анализа между языками.</w:t>
      </w:r>
    </w:p>
    <w:p>
      <w:pPr>
        <w:pStyle w:val="Normal"/>
        <w:numPr>
          <w:ilvl w:val="0"/>
          <w:numId w:val="0"/>
        </w:numPr>
        <w:bidi w:val="0"/>
        <w:ind w:start="360" w:hanging="0"/>
        <w:jc w:val="start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4)Национальный корпус русского языка</w:t>
      </w:r>
    </w:p>
    <w:p>
      <w:pPr>
        <w:pStyle w:val="Normal"/>
        <w:numPr>
          <w:ilvl w:val="0"/>
          <w:numId w:val="0"/>
        </w:numPr>
        <w:bidi w:val="0"/>
        <w:ind w:start="360" w:hanging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Национальный корпус русского языка</w:t>
      </w:r>
      <w:r>
        <w:rPr>
          <w:rFonts w:cs="Times New Roman" w:ascii="Times New Roman" w:hAnsi="Times New Roman"/>
          <w:sz w:val="28"/>
          <w:szCs w:val="28"/>
        </w:rPr>
        <w:t xml:space="preserve"> - это крупнейший корпус русского языка, содержащий большое количество текстов на русском языке.</w:t>
      </w:r>
    </w:p>
    <w:p>
      <w:pPr>
        <w:pStyle w:val="Normal"/>
        <w:numPr>
          <w:ilvl w:val="0"/>
          <w:numId w:val="0"/>
        </w:numPr>
        <w:bidi w:val="0"/>
        <w:ind w:start="360" w:hanging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По количеству словоупотреблений</w:t>
      </w:r>
      <w:r>
        <w:rPr>
          <w:rFonts w:cs="Times New Roman" w:ascii="Times New Roman" w:hAnsi="Times New Roman"/>
          <w:sz w:val="28"/>
          <w:szCs w:val="28"/>
        </w:rPr>
        <w:t>, Национальный корпус русского языка является одним из наиболее полных и разнообразных корпусов русского языка, содержащим большое количество слов и выражений.</w:t>
      </w:r>
      <w:r>
        <w:rPr>
          <w:rFonts w:cs="Arial" w:ascii="Arial" w:hAnsi="Arial"/>
          <w:color w:val="333333"/>
          <w:shd w:fill="FFFFFF" w:val="clear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Национальный корпус русского языка проектировался в начале 2000 годов как корпус современного русского языка по образцу больших национальных корпусов </w:t>
      </w:r>
      <w:r>
        <w:rPr>
          <w:rFonts w:cs="Times New Roman" w:ascii="Times New Roman" w:hAnsi="Times New Roman"/>
          <w:b/>
          <w:sz w:val="28"/>
          <w:szCs w:val="28"/>
        </w:rPr>
        <w:t>объемом 100 млн словоупотреблений.</w:t>
      </w:r>
    </w:p>
    <w:p>
      <w:pPr>
        <w:pStyle w:val="Normal"/>
        <w:numPr>
          <w:ilvl w:val="0"/>
          <w:numId w:val="0"/>
        </w:numPr>
        <w:bidi w:val="0"/>
        <w:ind w:start="360" w:hanging="0"/>
        <w:jc w:val="start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По виду корпуса, можно выделить следующие признаки:</w:t>
      </w:r>
    </w:p>
    <w:p>
      <w:pPr>
        <w:pStyle w:val="Normal"/>
        <w:numPr>
          <w:ilvl w:val="0"/>
          <w:numId w:val="0"/>
        </w:numPr>
        <w:bidi w:val="0"/>
        <w:ind w:start="360" w:hanging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Архивный корпус</w:t>
      </w:r>
      <w:r>
        <w:rPr>
          <w:rFonts w:cs="Times New Roman" w:ascii="Times New Roman" w:hAnsi="Times New Roman"/>
          <w:sz w:val="28"/>
          <w:szCs w:val="28"/>
        </w:rPr>
        <w:t>: содержит тексты, которые были написаны или публиковались в прошлом и отображают языковую действительность определенного исторического периода.</w:t>
      </w:r>
    </w:p>
    <w:p>
      <w:pPr>
        <w:pStyle w:val="Normal"/>
        <w:numPr>
          <w:ilvl w:val="0"/>
          <w:numId w:val="0"/>
        </w:numPr>
        <w:bidi w:val="0"/>
        <w:ind w:start="360" w:hanging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Корпус современного русского языка:</w:t>
      </w:r>
      <w:r>
        <w:rPr>
          <w:rFonts w:cs="Times New Roman" w:ascii="Times New Roman" w:hAnsi="Times New Roman"/>
          <w:sz w:val="28"/>
          <w:szCs w:val="28"/>
        </w:rPr>
        <w:t xml:space="preserve"> содержит современные тексты, отражающие современное состояние русского языка.</w:t>
      </w:r>
    </w:p>
    <w:p>
      <w:pPr>
        <w:pStyle w:val="Normal"/>
        <w:numPr>
          <w:ilvl w:val="0"/>
          <w:numId w:val="0"/>
        </w:numPr>
        <w:bidi w:val="0"/>
        <w:ind w:start="360" w:hanging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Корпус литературных произведений</w:t>
      </w:r>
      <w:r>
        <w:rPr>
          <w:rFonts w:cs="Times New Roman" w:ascii="Times New Roman" w:hAnsi="Times New Roman"/>
          <w:sz w:val="28"/>
          <w:szCs w:val="28"/>
        </w:rPr>
        <w:t>: включает в себя тексты литературных произведений различных авторов и времен.</w:t>
      </w:r>
    </w:p>
    <w:p>
      <w:pPr>
        <w:pStyle w:val="Normal"/>
        <w:numPr>
          <w:ilvl w:val="0"/>
          <w:numId w:val="0"/>
        </w:numPr>
        <w:bidi w:val="0"/>
        <w:ind w:start="360" w:hanging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Корпус разговорной речи</w:t>
      </w:r>
      <w:r>
        <w:rPr>
          <w:rFonts w:cs="Times New Roman" w:ascii="Times New Roman" w:hAnsi="Times New Roman"/>
          <w:sz w:val="28"/>
          <w:szCs w:val="28"/>
        </w:rPr>
        <w:t>: содержит тексты, которые отражают особенности разговорной речи, включая диалоги, разговоры, интервью и т. д.</w:t>
      </w:r>
    </w:p>
    <w:p>
      <w:pPr>
        <w:pStyle w:val="Normal"/>
        <w:numPr>
          <w:ilvl w:val="0"/>
          <w:numId w:val="0"/>
        </w:numPr>
        <w:bidi w:val="0"/>
        <w:ind w:start="360" w:hanging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5)</w:t>
      </w:r>
    </w:p>
    <w:p>
      <w:pPr>
        <w:pStyle w:val="Normal"/>
        <w:numPr>
          <w:ilvl w:val="0"/>
          <w:numId w:val="0"/>
        </w:numPr>
        <w:bidi w:val="0"/>
        <w:ind w:start="360" w:hanging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6)</w:t>
      </w:r>
      <w:r>
        <w:rPr>
          <w:rFonts w:cs="Segoe UI" w:ascii="Segoe UI" w:hAnsi="Segoe UI"/>
          <w:color w:val="1D2125"/>
          <w:sz w:val="23"/>
          <w:szCs w:val="23"/>
          <w:shd w:fill="F8F9FA" w:val="clear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Найдите сетевые ресурсы по теме «корпусная лингвистика» и кратко охарактеризуйте их.</w:t>
      </w:r>
    </w:p>
    <w:p>
      <w:pPr>
        <w:pStyle w:val="Normal"/>
        <w:numPr>
          <w:ilvl w:val="0"/>
          <w:numId w:val="0"/>
        </w:numPr>
        <w:bidi w:val="0"/>
        <w:ind w:start="360" w:hanging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Linguistic Data Consortium (LDC)</w:t>
      </w:r>
      <w:r>
        <w:rPr>
          <w:rFonts w:cs="Times New Roman" w:ascii="Times New Roman" w:hAnsi="Times New Roman"/>
          <w:sz w:val="28"/>
          <w:szCs w:val="28"/>
        </w:rPr>
        <w:t xml:space="preserve"> - организация, предоставляющая доступ к различным корпусам текста на различных языках для научных и исследовательских целей в области лингвистики и компьютерной обработки естественного языка.</w:t>
      </w:r>
    </w:p>
    <w:p>
      <w:pPr>
        <w:pStyle w:val="Normal"/>
        <w:numPr>
          <w:ilvl w:val="0"/>
          <w:numId w:val="0"/>
        </w:numPr>
        <w:bidi w:val="0"/>
        <w:ind w:start="360" w:hanging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Corpus Linguistics</w:t>
      </w:r>
      <w:r>
        <w:rPr>
          <w:rFonts w:cs="Times New Roman" w:ascii="Times New Roman" w:hAnsi="Times New Roman"/>
          <w:sz w:val="28"/>
          <w:szCs w:val="28"/>
        </w:rPr>
        <w:t xml:space="preserve"> - академический журнал, посвященный публикации исследований и обзоров по корпусной лингвистике, а также новостям и обновлениям в этой области.</w:t>
      </w:r>
    </w:p>
    <w:p>
      <w:pPr>
        <w:pStyle w:val="Normal"/>
        <w:numPr>
          <w:ilvl w:val="0"/>
          <w:numId w:val="0"/>
        </w:numPr>
        <w:bidi w:val="0"/>
        <w:ind w:start="360" w:hanging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The Corpus of Contemporary American English (COCA)</w:t>
      </w:r>
      <w:r>
        <w:rPr>
          <w:rFonts w:cs="Times New Roman" w:ascii="Times New Roman" w:hAnsi="Times New Roman"/>
          <w:sz w:val="28"/>
          <w:szCs w:val="28"/>
        </w:rPr>
        <w:t xml:space="preserve"> - онлайн-корпус английского языка, содержащий современные тексты на английском языке для анализа и исследования.</w:t>
      </w:r>
    </w:p>
    <w:p>
      <w:pPr>
        <w:pStyle w:val="Normal"/>
        <w:numPr>
          <w:ilvl w:val="0"/>
          <w:numId w:val="0"/>
        </w:numPr>
        <w:bidi w:val="0"/>
        <w:ind w:start="360" w:hanging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Lancaster University Corpus of Mandarin Chinese (LUCOM)</w:t>
      </w:r>
      <w:r>
        <w:rPr>
          <w:rFonts w:cs="Times New Roman" w:ascii="Times New Roman" w:hAnsi="Times New Roman"/>
          <w:sz w:val="28"/>
          <w:szCs w:val="28"/>
        </w:rPr>
        <w:t xml:space="preserve"> - онлайн-корпус китайского языка, содержащий тексты на мандаринском китайском для исследования различных языковых явлений.</w:t>
      </w:r>
    </w:p>
    <w:p>
      <w:pPr>
        <w:pStyle w:val="Normal"/>
        <w:numPr>
          <w:ilvl w:val="0"/>
          <w:numId w:val="0"/>
        </w:numPr>
        <w:bidi w:val="0"/>
        <w:ind w:start="360" w:hanging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British National Corpus (BNC</w:t>
      </w:r>
      <w:r>
        <w:rPr>
          <w:rFonts w:cs="Times New Roman" w:ascii="Times New Roman" w:hAnsi="Times New Roman"/>
          <w:sz w:val="28"/>
          <w:szCs w:val="28"/>
        </w:rPr>
        <w:t>) - корпус текстов на английском языке, собранный в Великобритании, который используется для лингвистических исследований и обучения.</w:t>
      </w:r>
      <w:bookmarkStart w:id="0" w:name="_GoBack"/>
      <w:bookmarkEnd w:id="0"/>
    </w:p>
    <w:p>
      <w:pPr>
        <w:pStyle w:val="Normal"/>
        <w:numPr>
          <w:ilvl w:val="0"/>
          <w:numId w:val="0"/>
        </w:numPr>
        <w:bidi w:val="0"/>
        <w:ind w:start="360" w:hanging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Style w:val="-"/>
          <w:rFonts w:ascii="Arial" w:hAnsi="Arial" w:eastAsia="Times New Roman" w:cs="Arial"/>
          <w:b w:val="false"/>
          <w:bCs w:val="false"/>
          <w:color w:val="auto"/>
          <w:lang w:val="en-US" w:eastAsia="ru-RU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rStyle w:val="-"/>
          <w:rFonts w:ascii="Arial" w:hAnsi="Arial" w:eastAsia="Times New Roman" w:cs="Arial"/>
          <w:b w:val="false"/>
          <w:bCs w:val="false"/>
          <w:color w:val="auto"/>
          <w:lang w:val="en-US" w:eastAsia="ru-RU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rStyle w:val="-"/>
          <w:rFonts w:ascii="Arial" w:hAnsi="Arial" w:eastAsia="Times New Roman" w:cs="Arial"/>
          <w:b w:val="false"/>
          <w:bCs w:val="false"/>
          <w:color w:val="auto"/>
          <w:lang w:val="en-US" w:eastAsia="ru-RU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rStyle w:val="-"/>
          <w:rFonts w:ascii="Arial" w:hAnsi="Arial" w:eastAsia="Times New Roman" w:cs="Arial"/>
          <w:b w:val="false"/>
          <w:bCs w:val="false"/>
          <w:color w:val="auto"/>
          <w:lang w:val="en-US" w:eastAsia="ru-RU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rStyle w:val="-"/>
          <w:rFonts w:ascii="Arial" w:hAnsi="Arial" w:eastAsia="Times New Roman" w:cs="Arial"/>
          <w:b w:val="false"/>
          <w:bCs w:val="false"/>
          <w:color w:val="auto"/>
          <w:lang w:val="en-US" w:eastAsia="ru-RU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rStyle w:val="-"/>
          <w:rFonts w:ascii="Arial" w:hAnsi="Arial" w:eastAsia="Times New Roman" w:cs="Arial"/>
          <w:b w:val="false"/>
          <w:bCs w:val="false"/>
          <w:color w:val="auto"/>
          <w:lang w:val="en-US" w:eastAsia="ru-RU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rStyle w:val="-"/>
          <w:rFonts w:ascii="Arial" w:hAnsi="Arial" w:eastAsia="Times New Roman" w:cs="Arial"/>
          <w:b w:val="false"/>
          <w:bCs w:val="false"/>
          <w:color w:val="auto"/>
          <w:lang w:val="en-US" w:eastAsia="ru-RU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rStyle w:val="-"/>
          <w:rFonts w:ascii="Arial" w:hAnsi="Arial" w:eastAsia="Times New Roman" w:cs="Arial"/>
          <w:b w:val="false"/>
          <w:bCs w:val="false"/>
          <w:color w:val="auto"/>
          <w:lang w:val="en-US" w:eastAsia="ru-RU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rStyle w:val="-"/>
          <w:rFonts w:ascii="Arial" w:hAnsi="Arial" w:eastAsia="Times New Roman" w:cs="Arial"/>
          <w:b w:val="false"/>
          <w:bCs w:val="false"/>
          <w:color w:val="auto"/>
          <w:lang w:val="en-US" w:eastAsia="ru-RU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rStyle w:val="-"/>
          <w:rFonts w:ascii="Arial" w:hAnsi="Arial" w:eastAsia="Times New Roman" w:cs="Arial"/>
          <w:b w:val="false"/>
          <w:bCs w:val="false"/>
          <w:color w:val="auto"/>
          <w:lang w:val="en-US" w:eastAsia="ru-RU"/>
        </w:rPr>
      </w:pPr>
      <w:r>
        <w:rPr>
          <w:sz w:val="28"/>
          <w:szCs w:val="28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Wingdings">
    <w:charset w:val="02"/>
    <w:family w:val="auto"/>
    <w:pitch w:val="variable"/>
  </w:font>
  <w:font w:name="Courier New">
    <w:charset w:val="cc" w:characterSet="windows-1251"/>
    <w:family w:val="modern"/>
    <w:pitch w:val="default"/>
  </w:font>
  <w:font w:name="Liberation Sans">
    <w:altName w:val="Arial"/>
    <w:charset w:val="cc" w:characterSet="windows-1251"/>
    <w:family w:val="swiss"/>
    <w:pitch w:val="variable"/>
  </w:font>
  <w:font w:name="Times New Roman">
    <w:charset w:val="cc" w:characterSet="windows-1251"/>
    <w:family w:val="roman"/>
    <w:pitch w:val="variable"/>
  </w:font>
  <w:font w:name="Arial">
    <w:charset w:val="cc" w:characterSet="windows-1251"/>
    <w:family w:val="swiss"/>
    <w:pitch w:val="variable"/>
  </w:font>
  <w:font w:name="Lib">
    <w:charset w:val="01"/>
    <w:family w:val="auto"/>
    <w:pitch w:val="default"/>
  </w:font>
  <w:font w:name="Liberation Mono">
    <w:altName w:val="Courier New"/>
    <w:charset w:val="01"/>
    <w:family w:val="modern"/>
    <w:pitch w:val="fixed"/>
  </w:font>
  <w:font w:name="Arial">
    <w:charset w:val="cc" w:characterSet="windows-1251"/>
    <w:family w:val="roman"/>
    <w:pitch w:val="variable"/>
  </w:font>
  <w:font w:name="Segoe UI">
    <w:charset w:val="cc" w:characterSet="windows-125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"/>
      <w:lvlJc w:val="start"/>
      <w:pPr>
        <w:tabs>
          <w:tab w:val="num" w:pos="0"/>
        </w:tabs>
        <w:ind w:start="360" w:hanging="360"/>
      </w:pPr>
      <w:rPr>
        <w:rFonts w:ascii="Wingdings" w:hAnsi="Wingdings" w:cs="Wingdings" w:hint="default"/>
        <w:sz w:val="24"/>
        <w:szCs w:val="24"/>
        <w:color w:val="365F91"/>
        <w:lang w:val="en-US"/>
      </w:rPr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 Unicode MS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 Unicode MS"/>
      <w:color w:val="auto"/>
      <w:kern w:val="2"/>
      <w:sz w:val="24"/>
      <w:szCs w:val="24"/>
      <w:lang w:val="ru-RU" w:eastAsia="zh-CN" w:bidi="hi-IN"/>
    </w:rPr>
  </w:style>
  <w:style w:type="character" w:styleId="-">
    <w:name w:val="Hyperlink"/>
    <w:rPr>
      <w:rFonts w:cs="Times New Roman"/>
      <w:color w:val="0000FF"/>
      <w:u w:val="single"/>
    </w:rPr>
  </w:style>
  <w:style w:type="character" w:styleId="Style14">
    <w:name w:val="FollowedHyperlink"/>
    <w:rPr>
      <w:rFonts w:cs="Times New Roman"/>
      <w:color w:val="954F72"/>
      <w:u w:val="single"/>
    </w:rPr>
  </w:style>
  <w:style w:type="character" w:styleId="Style15">
    <w:name w:val="Символ нумерации"/>
    <w:qFormat/>
    <w:rPr/>
  </w:style>
  <w:style w:type="character" w:styleId="WW8Num6z0">
    <w:name w:val="WW8Num6z0"/>
    <w:qFormat/>
    <w:rPr>
      <w:rFonts w:ascii="Wingdings" w:hAnsi="Wingdings" w:cs="Wingdings"/>
      <w:color w:val="365F91"/>
      <w:sz w:val="24"/>
      <w:szCs w:val="24"/>
      <w:lang w:val="en-US"/>
    </w:rPr>
  </w:style>
  <w:style w:type="character" w:styleId="WW8Num6z1">
    <w:name w:val="WW8Num6z1"/>
    <w:qFormat/>
    <w:rPr>
      <w:rFonts w:ascii="Courier New" w:hAnsi="Courier New" w:cs="Courier New"/>
    </w:rPr>
  </w:style>
  <w:style w:type="character" w:styleId="WW8Num6z3">
    <w:name w:val="WW8Num6z3"/>
    <w:qFormat/>
    <w:rPr>
      <w:rFonts w:ascii="Symbol" w:hAnsi="Symbol" w:cs="Symbol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Arial Unicode MS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Arial Unicode MS"/>
    </w:rPr>
  </w:style>
  <w:style w:type="paragraph" w:styleId="Style21">
    <w:name w:val="Обычный (веб)"/>
    <w:basedOn w:val="Normal"/>
    <w:qFormat/>
    <w:pPr>
      <w:spacing w:lineRule="auto" w:line="240" w:before="280" w:after="280"/>
    </w:pPr>
    <w:rPr>
      <w:rFonts w:ascii="Times New Roman" w:hAnsi="Times New Roman" w:eastAsia="Calibri" w:cs="Times New Roman"/>
      <w:sz w:val="24"/>
      <w:szCs w:val="24"/>
    </w:rPr>
  </w:style>
  <w:style w:type="numbering" w:styleId="WW8Num6">
    <w:name w:val="WW8Num6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polit.ru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hyperlink" Target="https://elibrary.ru/defaultx.asp" TargetMode="External"/><Relationship Id="rId6" Type="http://schemas.openxmlformats.org/officeDocument/2006/relationships/hyperlink" Target="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hyperlink" Target="http://www.philology.ru/" TargetMode="External"/><Relationship Id="rId12" Type="http://schemas.openxmlformats.org/officeDocument/2006/relationships/hyperlink" Target="" TargetMode="External"/><Relationship Id="rId13" Type="http://schemas.openxmlformats.org/officeDocument/2006/relationships/image" Target="media/image7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47</TotalTime>
  <Application>LibreOffice/7.5.2.2$Windows_X86_64 LibreOffice_project/53bb9681a964705cf672590721dbc85eb4d0c3a2</Application>
  <AppVersion>15.0000</AppVersion>
  <Pages>9</Pages>
  <Words>1437</Words>
  <Characters>9752</Characters>
  <CharactersWithSpaces>11072</CharactersWithSpaces>
  <Paragraphs>104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2024-05-07T21:22:23Z</dcterms:created>
  <dc:creator/>
  <dc:description/>
  <dc:language>ru-RU</dc:language>
  <cp:lastModifiedBy/>
  <dcterms:modified xsi:type="dcterms:W3CDTF">2024-05-07T22:10:02Z</dcterms:modified>
  <cp:revision>1</cp:revision>
  <dc:subject/>
  <dc:title/>
</cp:coreProperties>
</file>