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cs="Times New Roman"/>
          <w:b/>
          <w:bCs/>
          <w:sz w:val="28"/>
          <w:szCs w:val="28"/>
        </w:rPr>
      </w:pPr>
      <w:r>
        <w:rPr>
          <w:rFonts w:cs="Times New Roman" w:ascii="Times New Roman" w:hAnsi="Times New Roman"/>
          <w:b/>
          <w:bCs/>
          <w:sz w:val="28"/>
          <w:szCs w:val="28"/>
        </w:rPr>
        <w:t>Уровень 1.</w:t>
      </w:r>
    </w:p>
    <w:p>
      <w:pPr>
        <w:pStyle w:val="Normal"/>
        <w:bidi w:val="0"/>
        <w:jc w:val="start"/>
        <w:rPr>
          <w:rFonts w:ascii="Times New Roman" w:hAnsi="Times New Roman" w:cs="Times New Roman"/>
          <w:sz w:val="28"/>
          <w:szCs w:val="28"/>
        </w:rPr>
      </w:pPr>
      <w:r>
        <w:rPr>
          <w:rFonts w:cs="Times New Roman" w:ascii="Times New Roman" w:hAnsi="Times New Roman"/>
          <w:sz w:val="28"/>
          <w:szCs w:val="28"/>
        </w:rPr>
        <w:t>Задание 1.</w:t>
      </w:r>
    </w:p>
    <w:p>
      <w:pPr>
        <w:pStyle w:val="Standard"/>
        <w:rPr>
          <w:rFonts w:ascii="Times New Roman" w:hAnsi="Times New Roman"/>
          <w:sz w:val="28"/>
          <w:szCs w:val="28"/>
        </w:rPr>
      </w:pPr>
      <w:r>
        <w:rPr>
          <w:rFonts w:ascii="Times New Roman" w:hAnsi="Times New Roman"/>
          <w:sz w:val="28"/>
          <w:szCs w:val="28"/>
        </w:rPr>
        <w:t xml:space="preserve">1) </w:t>
      </w:r>
      <w:r>
        <w:rPr>
          <w:rFonts w:ascii="Times New Roman" w:hAnsi="Times New Roman"/>
          <w:b w:val="false"/>
          <w:i w:val="false"/>
          <w:caps w:val="false"/>
          <w:smallCaps w:val="false"/>
          <w:color w:val="auto"/>
          <w:spacing w:val="0"/>
          <w:sz w:val="28"/>
          <w:szCs w:val="28"/>
        </w:rPr>
        <w:t>\b[</w:t>
      </w:r>
      <w:r>
        <w:rPr>
          <w:rFonts w:ascii="Times New Roman" w:hAnsi="Times New Roman"/>
          <w:b w:val="false"/>
          <w:i w:val="false"/>
          <w:caps w:val="false"/>
          <w:smallCaps w:val="false"/>
          <w:color w:val="auto"/>
          <w:spacing w:val="0"/>
          <w:sz w:val="28"/>
          <w:szCs w:val="28"/>
        </w:rPr>
        <w:t>0-1</w:t>
      </w:r>
      <w:r>
        <w:rPr>
          <w:rFonts w:ascii="Times New Roman" w:hAnsi="Times New Roman"/>
          <w:b w:val="false"/>
          <w:i w:val="false"/>
          <w:caps w:val="false"/>
          <w:smallCaps w:val="false"/>
          <w:color w:val="auto"/>
          <w:spacing w:val="0"/>
          <w:sz w:val="28"/>
          <w:szCs w:val="28"/>
        </w:rPr>
        <w:t>][</w:t>
      </w:r>
      <w:r>
        <w:rPr>
          <w:rFonts w:ascii="Times New Roman" w:hAnsi="Times New Roman"/>
          <w:b w:val="false"/>
          <w:i w:val="false"/>
          <w:caps w:val="false"/>
          <w:smallCaps w:val="false"/>
          <w:color w:val="auto"/>
          <w:spacing w:val="0"/>
          <w:sz w:val="28"/>
          <w:szCs w:val="28"/>
        </w:rPr>
        <w:t>0-9</w:t>
      </w:r>
      <w:r>
        <w:rPr>
          <w:rFonts w:ascii="Times New Roman" w:hAnsi="Times New Roman"/>
          <w:b w:val="false"/>
          <w:i w:val="false"/>
          <w:caps w:val="false"/>
          <w:smallCaps w:val="false"/>
          <w:color w:val="auto"/>
          <w:spacing w:val="0"/>
          <w:sz w:val="28"/>
          <w:szCs w:val="28"/>
        </w:rPr>
        <w:t>]:[</w:t>
      </w:r>
      <w:r>
        <w:rPr>
          <w:rFonts w:ascii="Times New Roman" w:hAnsi="Times New Roman"/>
          <w:b w:val="false"/>
          <w:i w:val="false"/>
          <w:caps w:val="false"/>
          <w:smallCaps w:val="false"/>
          <w:color w:val="auto"/>
          <w:spacing w:val="0"/>
          <w:sz w:val="28"/>
          <w:szCs w:val="28"/>
        </w:rPr>
        <w:t>0-5</w:t>
      </w:r>
      <w:r>
        <w:rPr>
          <w:rFonts w:ascii="Times New Roman" w:hAnsi="Times New Roman"/>
          <w:b w:val="false"/>
          <w:i w:val="false"/>
          <w:caps w:val="false"/>
          <w:smallCaps w:val="false"/>
          <w:color w:val="auto"/>
          <w:spacing w:val="0"/>
          <w:sz w:val="28"/>
          <w:szCs w:val="28"/>
        </w:rPr>
        <w:t>][</w:t>
      </w:r>
      <w:r>
        <w:rPr>
          <w:rFonts w:ascii="Times New Roman" w:hAnsi="Times New Roman"/>
          <w:b w:val="false"/>
          <w:i w:val="false"/>
          <w:caps w:val="false"/>
          <w:smallCaps w:val="false"/>
          <w:color w:val="auto"/>
          <w:spacing w:val="0"/>
          <w:sz w:val="28"/>
          <w:szCs w:val="28"/>
        </w:rPr>
        <w:t>0-9</w:t>
      </w:r>
      <w:r>
        <w:rPr>
          <w:rFonts w:ascii="Times New Roman" w:hAnsi="Times New Roman"/>
          <w:b w:val="false"/>
          <w:i w:val="false"/>
          <w:caps w:val="false"/>
          <w:smallCaps w:val="false"/>
          <w:color w:val="auto"/>
          <w:spacing w:val="0"/>
          <w:sz w:val="28"/>
          <w:szCs w:val="28"/>
        </w:rPr>
        <w:t>]\b</w:t>
      </w:r>
      <w:r>
        <w:rPr>
          <w:rFonts w:ascii="Times New Roman" w:hAnsi="Times New Roman"/>
          <w:color w:val="auto"/>
          <w:sz w:val="28"/>
          <w:szCs w:val="28"/>
        </w:rPr>
        <w:t xml:space="preserve"> </w:t>
      </w:r>
    </w:p>
    <w:p>
      <w:pPr>
        <w:pStyle w:val="Standard"/>
        <w:rPr>
          <w:rFonts w:ascii="Times New Roman" w:hAnsi="Times New Roman"/>
          <w:sz w:val="28"/>
          <w:szCs w:val="28"/>
        </w:rPr>
      </w:pPr>
      <w:r>
        <w:rPr>
          <w:rFonts w:ascii="Times New Roman" w:hAnsi="Times New Roman"/>
          <w:sz w:val="28"/>
          <w:szCs w:val="28"/>
        </w:rPr>
        <w:t>2) В строке Java, такая регулярка ничего не найдёт, а в строке JavaScript найдёт JavaS, так как регистр имеет значение.</w:t>
      </w:r>
    </w:p>
    <w:p>
      <w:pPr>
        <w:pStyle w:val="Standard"/>
        <w:rPr>
          <w:rFonts w:ascii="Times New Roman" w:hAnsi="Times New Roman"/>
          <w:sz w:val="28"/>
          <w:szCs w:val="28"/>
        </w:rPr>
      </w:pPr>
      <w:r>
        <w:rPr>
          <w:rFonts w:ascii="Times New Roman" w:hAnsi="Times New Roman"/>
          <w:sz w:val="28"/>
          <w:szCs w:val="28"/>
        </w:rPr>
        <w:t xml:space="preserve">3) </w:t>
      </w:r>
      <w:r>
        <w:rPr>
          <w:rFonts w:ascii="Times New Roman" w:hAnsi="Times New Roman"/>
          <w:b w:val="false"/>
          <w:bCs w:val="false"/>
          <w:i w:val="false"/>
          <w:caps w:val="false"/>
          <w:smallCaps w:val="false"/>
          <w:color w:val="auto"/>
          <w:spacing w:val="0"/>
          <w:sz w:val="28"/>
          <w:szCs w:val="28"/>
        </w:rPr>
        <w:t>#([A-Fa-f0-</w:t>
      </w:r>
      <w:r>
        <w:rPr>
          <w:rFonts w:ascii="Times New Roman" w:hAnsi="Times New Roman"/>
          <w:b w:val="false"/>
          <w:bCs w:val="false"/>
          <w:i w:val="false"/>
          <w:caps w:val="false"/>
          <w:smallCaps w:val="false"/>
          <w:color w:val="auto"/>
          <w:spacing w:val="0"/>
          <w:sz w:val="28"/>
          <w:szCs w:val="28"/>
        </w:rPr>
        <w:t>9</w:t>
      </w:r>
      <w:r>
        <w:rPr>
          <w:rFonts w:ascii="Times New Roman" w:hAnsi="Times New Roman"/>
          <w:b w:val="false"/>
          <w:bCs w:val="false"/>
          <w:i w:val="false"/>
          <w:caps w:val="false"/>
          <w:smallCaps w:val="false"/>
          <w:color w:val="auto"/>
          <w:spacing w:val="0"/>
          <w:sz w:val="28"/>
          <w:szCs w:val="28"/>
        </w:rPr>
        <w:t>]{</w:t>
      </w:r>
      <w:r>
        <w:rPr>
          <w:rFonts w:ascii="Times New Roman" w:hAnsi="Times New Roman"/>
          <w:b w:val="false"/>
          <w:bCs w:val="false"/>
          <w:i w:val="false"/>
          <w:caps w:val="false"/>
          <w:smallCaps w:val="false"/>
          <w:color w:val="auto"/>
          <w:spacing w:val="0"/>
          <w:sz w:val="28"/>
          <w:szCs w:val="28"/>
        </w:rPr>
        <w:t>6</w:t>
      </w:r>
      <w:r>
        <w:rPr>
          <w:rFonts w:ascii="Times New Roman" w:hAnsi="Times New Roman"/>
          <w:b w:val="false"/>
          <w:bCs w:val="false"/>
          <w:i w:val="false"/>
          <w:caps w:val="false"/>
          <w:smallCaps w:val="false"/>
          <w:color w:val="auto"/>
          <w:spacing w:val="0"/>
          <w:sz w:val="28"/>
          <w:szCs w:val="28"/>
        </w:rPr>
        <w:t>})</w:t>
      </w:r>
      <w:r>
        <w:rPr>
          <w:rFonts w:ascii="Times New Roman" w:hAnsi="Times New Roman"/>
          <w:b w:val="false"/>
          <w:bCs w:val="false"/>
          <w:color w:val="auto"/>
          <w:sz w:val="28"/>
          <w:szCs w:val="28"/>
        </w:rPr>
        <w:t xml:space="preserve"> </w:t>
      </w:r>
    </w:p>
    <w:p>
      <w:pPr>
        <w:pStyle w:val="Standard"/>
        <w:rPr>
          <w:rFonts w:ascii="Times New Roman" w:hAnsi="Times New Roman"/>
          <w:sz w:val="28"/>
          <w:szCs w:val="28"/>
        </w:rPr>
      </w:pPr>
      <w:r>
        <w:rPr>
          <w:rFonts w:ascii="Times New Roman" w:hAnsi="Times New Roman"/>
          <w:sz w:val="28"/>
          <w:szCs w:val="28"/>
        </w:rPr>
        <w:t>4) -?\d{1,}( ?[+*/-] ?-?\d{1,}){1,}</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 xml:space="preserve">Задание 2. </w:t>
      </w:r>
    </w:p>
    <w:p>
      <w:pPr>
        <w:pStyle w:val="Standard"/>
        <w:rPr>
          <w:rFonts w:ascii="Times New Roman" w:hAnsi="Times New Roman"/>
          <w:sz w:val="28"/>
          <w:szCs w:val="30"/>
        </w:rPr>
      </w:pPr>
      <w:r>
        <w:rPr>
          <w:rFonts w:ascii="Times New Roman" w:hAnsi="Times New Roman"/>
          <w:sz w:val="28"/>
          <w:szCs w:val="30"/>
        </w:rPr>
        <w:t>Кодируем произвольный текст UTF-8 в кодировку KOI8-R.</w:t>
      </w:r>
    </w:p>
    <w:p>
      <w:pPr>
        <w:pStyle w:val="Standard"/>
        <w:rPr>
          <w:rFonts w:ascii="Times New Roman" w:hAnsi="Times New Roman"/>
          <w:sz w:val="28"/>
          <w:szCs w:val="30"/>
        </w:rPr>
      </w:pPr>
      <w:r>
        <w:rPr>
          <w:rFonts w:ascii="Times New Roman" w:hAnsi="Times New Roman"/>
          <w:sz w:val="28"/>
          <w:szCs w:val="30"/>
        </w:rPr>
      </w:r>
    </w:p>
    <w:p>
      <w:pPr>
        <w:pStyle w:val="Standard"/>
        <w:rPr>
          <w:rFonts w:ascii="Times New Roman" w:hAnsi="Times New Roman"/>
          <w:sz w:val="28"/>
          <w:szCs w:val="28"/>
        </w:rPr>
      </w:pPr>
      <w:r>
        <w:rPr/>
        <w:drawing>
          <wp:inline distT="0" distB="0" distL="0" distR="0">
            <wp:extent cx="5940425" cy="2665095"/>
            <wp:effectExtent l="0" t="0" r="0" b="0"/>
            <wp:docPr id="1" name="Рисунок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title=""/>
                    <pic:cNvPicPr>
                      <a:picLocks noChangeAspect="1" noChangeArrowheads="1"/>
                    </pic:cNvPicPr>
                  </pic:nvPicPr>
                  <pic:blipFill>
                    <a:blip r:embed="rId2"/>
                    <a:stretch>
                      <a:fillRect/>
                    </a:stretch>
                  </pic:blipFill>
                  <pic:spPr bwMode="auto">
                    <a:xfrm>
                      <a:off x="0" y="0"/>
                      <a:ext cx="5940425" cy="2665095"/>
                    </a:xfrm>
                    <a:prstGeom prst="rect">
                      <a:avLst/>
                    </a:prstGeom>
                  </pic:spPr>
                </pic:pic>
              </a:graphicData>
            </a:graphic>
          </wp:inline>
        </w:drawing>
      </w:r>
    </w:p>
    <w:p>
      <w:pPr>
        <w:pStyle w:val="Standard"/>
        <w:rPr>
          <w:rFonts w:ascii="Times New Roman" w:hAnsi="Times New Roman"/>
          <w:sz w:val="28"/>
          <w:szCs w:val="28"/>
        </w:rPr>
      </w:pPr>
      <w:r>
        <w:rPr>
          <w:rFonts w:ascii="Times New Roman" w:hAnsi="Times New Roman"/>
          <w:sz w:val="28"/>
          <w:szCs w:val="28"/>
        </w:rPr>
        <w:t xml:space="preserve">Копируем результат и вставляем в </w:t>
      </w:r>
      <w:hyperlink r:id="rId3">
        <w:r>
          <w:rPr>
            <w:rFonts w:ascii="Times New Roman" w:hAnsi="Times New Roman"/>
            <w:sz w:val="28"/>
            <w:szCs w:val="28"/>
          </w:rPr>
          <w:t>https://www.online-decoder.com/ru</w:t>
        </w:r>
      </w:hyperlink>
      <w:r>
        <w:rPr>
          <w:rFonts w:ascii="Times New Roman" w:hAnsi="Times New Roman"/>
          <w:sz w:val="28"/>
          <w:szCs w:val="28"/>
        </w:rPr>
        <w:t>, где декодируем обратно в UTF-8.</w:t>
      </w:r>
    </w:p>
    <w:p>
      <w:pPr>
        <w:pStyle w:val="Standard"/>
        <w:rPr>
          <w:rFonts w:ascii="Times New Roman" w:hAnsi="Times New Roman"/>
          <w:sz w:val="28"/>
          <w:szCs w:val="28"/>
          <w:lang w:val="en-US"/>
        </w:rPr>
      </w:pPr>
      <w:r>
        <w:rPr/>
        <w:drawing>
          <wp:inline distT="0" distB="0" distL="0" distR="0">
            <wp:extent cx="5384800" cy="4818380"/>
            <wp:effectExtent l="0" t="0" r="0" b="0"/>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4"/>
                    <a:stretch>
                      <a:fillRect/>
                    </a:stretch>
                  </pic:blipFill>
                  <pic:spPr bwMode="auto">
                    <a:xfrm>
                      <a:off x="0" y="0"/>
                      <a:ext cx="5384800" cy="4818380"/>
                    </a:xfrm>
                    <a:prstGeom prst="rect">
                      <a:avLst/>
                    </a:prstGeom>
                  </pic:spPr>
                </pic:pic>
              </a:graphicData>
            </a:graphic>
          </wp:inline>
        </w:drawing>
      </w:r>
    </w:p>
    <w:p>
      <w:pPr>
        <w:pStyle w:val="Standard"/>
        <w:rPr>
          <w:rFonts w:ascii="Times New Roman" w:hAnsi="Times New Roman"/>
          <w:sz w:val="28"/>
          <w:szCs w:val="28"/>
          <w:lang w:val="en-US"/>
        </w:rPr>
      </w:pPr>
      <w:r>
        <w:rPr>
          <w:rFonts w:ascii="Times New Roman" w:hAnsi="Times New Roman"/>
          <w:sz w:val="28"/>
          <w:szCs w:val="28"/>
          <w:lang w:val="en-US"/>
        </w:rPr>
      </w:r>
    </w:p>
    <w:p>
      <w:pPr>
        <w:pStyle w:val="Standard"/>
        <w:rPr>
          <w:rFonts w:ascii="Times New Roman" w:hAnsi="Times New Roman"/>
          <w:sz w:val="28"/>
          <w:szCs w:val="28"/>
        </w:rPr>
      </w:pPr>
      <w:r>
        <w:rPr>
          <w:rFonts w:ascii="Times New Roman" w:hAnsi="Times New Roman"/>
          <w:sz w:val="28"/>
          <w:szCs w:val="28"/>
        </w:rPr>
        <w:t>Задание 3.</w:t>
      </w:r>
    </w:p>
    <w:p>
      <w:pPr>
        <w:pStyle w:val="Normal"/>
        <w:bidi w:val="0"/>
        <w:jc w:val="start"/>
        <w:rPr>
          <w:rFonts w:ascii="Times New Roman" w:hAnsi="Times New Roman" w:cs="Times New Roman"/>
          <w:sz w:val="24"/>
          <w:szCs w:val="24"/>
        </w:rPr>
      </w:pPr>
      <w:r>
        <w:drawing>
          <wp:anchor behindDoc="0" distT="0" distB="0" distL="114300" distR="114300" simplePos="0" locked="0" layoutInCell="0" allowOverlap="1" relativeHeight="4">
            <wp:simplePos x="0" y="0"/>
            <wp:positionH relativeFrom="margin">
              <wp:posOffset>17145</wp:posOffset>
            </wp:positionH>
            <wp:positionV relativeFrom="paragraph">
              <wp:posOffset>635</wp:posOffset>
            </wp:positionV>
            <wp:extent cx="5716905" cy="3498215"/>
            <wp:effectExtent l="0" t="0" r="0" b="0"/>
            <wp:wrapSquare wrapText="bothSides"/>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5"/>
                    <a:stretch>
                      <a:fillRect/>
                    </a:stretch>
                  </pic:blipFill>
                  <pic:spPr bwMode="auto">
                    <a:xfrm>
                      <a:off x="0" y="0"/>
                      <a:ext cx="5716905" cy="3498215"/>
                    </a:xfrm>
                    <a:prstGeom prst="rect">
                      <a:avLst/>
                    </a:prstGeom>
                  </pic:spPr>
                </pic:pic>
              </a:graphicData>
            </a:graphic>
          </wp:anchor>
        </w:drawing>
      </w:r>
      <w:r>
        <w:rPr>
          <w:rFonts w:cs="Times New Roman" w:ascii="Times New Roman" w:hAnsi="Times New Roman"/>
          <w:sz w:val="24"/>
          <w:szCs w:val="24"/>
        </w:rPr>
        <w:t xml:space="preserve"> </w:t>
      </w:r>
    </w:p>
    <w:p>
      <w:pPr>
        <w:pStyle w:val="Normal"/>
        <w:bidi w:val="0"/>
        <w:jc w:val="start"/>
        <w:rPr>
          <w:rFonts w:ascii="Times New Roman" w:hAnsi="Times New Roman" w:cs="Times New Roman"/>
          <w:sz w:val="24"/>
          <w:szCs w:val="24"/>
        </w:rPr>
      </w:pPr>
      <w:r>
        <w:rPr>
          <w:rFonts w:cs="Times New Roman" w:ascii="Times New Roman" w:hAnsi="Times New Roman"/>
          <w:sz w:val="24"/>
          <w:szCs w:val="24"/>
        </w:rPr>
      </w:r>
    </w:p>
    <w:p>
      <w:pPr>
        <w:pStyle w:val="Normal"/>
        <w:bidi w:val="0"/>
        <w:jc w:val="start"/>
        <w:rPr>
          <w:rFonts w:ascii="Times New Roman" w:hAnsi="Times New Roman" w:cs="Times New Roman"/>
          <w:sz w:val="28"/>
          <w:szCs w:val="28"/>
        </w:rPr>
      </w:pPr>
      <w:r>
        <w:rPr>
          <w:rFonts w:cs="Times New Roman" w:ascii="Times New Roman" w:hAnsi="Times New Roman"/>
          <w:sz w:val="28"/>
          <w:szCs w:val="28"/>
        </w:rPr>
        <w:t xml:space="preserve">Задание 4. </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Информация на цифровых носителях хранится в закодированном виде и представляет собой последовательность 0 и 1. В основе запоминающего устройства может лежать любой физический эффект, который обеспечивает приведение системы к двум устойчивым состояниям: одно из них будет обозначать 0, другое - 1.</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Минимальная единица хранения информации - 1 бит. С помощью него можно закодировать два значения - 0 и 1.</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Упорядоченность информации обеспечивается файловой системой, которая определяет формат содержимого и способ его хранения.</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Название FAT расшифровывается как File Allocation Table, или "таблица размещения файлов". Это значит, что "адрес" каждого файла на диске прописан в специальной таблице. Дисковое пространство разбито на кластеры, и каждый файл занимает не менее одного из них.</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Обычно большие файлы записываются в кластеры, идущие подряд, но, когда свободного места на диске остается мало, нужного количества свободных ячеек подряд может не быть. Однако если суммарное количество свободных кластеров достаточно для записи файла, он записывается по кусочкам в разные места диска. Это называется фрагментацией. Правда, разбитые на кусочки файлы читаются гораздо медленнее, поэтому существует дефрагментация — перераспределение файлов на диске таким образом, чтобы каждый из них хранился в непрерывной последовательности кластеров.</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Практически любая файловая система иерархична: файлы объединяются в каталоги (папки), которые образуют одно или несколько деревьев.</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Кроме того, у файла есть расширение - несколько символов после точки, которые обозначают его тип (формат): txt, doc, jpg, mp3, html...</w:t>
      </w:r>
    </w:p>
    <w:p>
      <w:pPr>
        <w:pStyle w:val="Standard"/>
        <w:numPr>
          <w:ilvl w:val="0"/>
          <w:numId w:val="0"/>
        </w:numPr>
        <w:spacing w:before="0" w:after="280"/>
        <w:outlineLvl w:val="1"/>
        <w:rPr>
          <w:rFonts w:ascii="Times New Roman" w:hAnsi="Times New Roman"/>
          <w:sz w:val="28"/>
          <w:szCs w:val="28"/>
        </w:rPr>
      </w:pPr>
      <w:r>
        <w:rPr>
          <w:rFonts w:eastAsia="Times New Roman" w:cs="Times New Roman" w:ascii="Times New Roman" w:hAnsi="Times New Roman"/>
          <w:sz w:val="28"/>
          <w:szCs w:val="28"/>
          <w:lang w:eastAsia="ru-RU"/>
        </w:rPr>
        <w:t>Для перевода последовательности нулей и единиц в текстовые символы используется специальная таблица, которая называется кодировкой; если текст был зашифрован с помощью одной кодировки, а расшифрован с помощью другой, то мы увидим кракозябры.</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ASCII (1963 год) — 7-битная кодировка, включающая в себя 128 символов.</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ISO/IEC 646 (1972 год) — группы кодировок, основанных на ASCII, где редко используемые символы из ASCII заменялись на необходимые.</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KOI8 (1974 год, СССР) — Код Обмена Информацией.</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ISO/IEC 8859 (середина 80-х). Ранние кодировки были ограничены 7 битами из-за особенностей некоторых протоколов передачи данных.</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Windows-125x (начало 90-х) — группа кодировок, разработанная компанией Microsoft для ОС Windows.</w:t>
      </w:r>
    </w:p>
    <w:p>
      <w:pPr>
        <w:pStyle w:val="Standard"/>
        <w:numPr>
          <w:ilvl w:val="0"/>
          <w:numId w:val="0"/>
        </w:numPr>
        <w:spacing w:before="0" w:after="280"/>
        <w:outlineLvl w:val="1"/>
        <w:rPr>
          <w:sz w:val="28"/>
          <w:szCs w:val="28"/>
        </w:rPr>
      </w:pPr>
      <w:r>
        <w:rPr>
          <w:rFonts w:eastAsia="Times New Roman" w:cs="Times New Roman" w:ascii="Times New Roman" w:hAnsi="Times New Roman"/>
          <w:sz w:val="28"/>
          <w:szCs w:val="28"/>
          <w:lang w:eastAsia="ru-RU"/>
        </w:rPr>
        <w:t>UTF-8 (Unicode Transformation Format, 8-bit — «формат преобразования Юникода, 8-битный», 1993 год) — одна из общепринятых и стандартизированных кодировок текста, которая позволяет хранить символы Юникода, используя переменное количество байт (от 1 до 6).</w:t>
      </w:r>
    </w:p>
    <w:p>
      <w:pPr>
        <w:pStyle w:val="Standard"/>
        <w:numPr>
          <w:ilvl w:val="0"/>
          <w:numId w:val="0"/>
        </w:numPr>
        <w:spacing w:before="0" w:after="280"/>
        <w:outlineLvl w:val="1"/>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Portable Document Format (PDF) — межплатформенный формат электронных документов, разработанный фирмой Adobe Systems.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 w:name="Times New Roman">
    <w:charset w:val="cc" w:characterSet="windows-125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Unicode MS"/>
      <w:color w:val="auto"/>
      <w:kern w:val="2"/>
      <w:sz w:val="24"/>
      <w:szCs w:val="24"/>
      <w:lang w:val="ru-RU" w:eastAsia="zh-CN" w:bidi="hi-IN"/>
    </w:rPr>
  </w:style>
  <w:style w:type="character" w:styleId="-">
    <w:name w:val="Hyperlink"/>
    <w:rPr>
      <w:color w:val="000080"/>
      <w:u w:val="single"/>
    </w:rPr>
  </w:style>
  <w:style w:type="paragraph" w:styleId="Style14">
    <w:name w:val="Заголовок"/>
    <w:basedOn w:val="Normal"/>
    <w:next w:val="Style15"/>
    <w:qFormat/>
    <w:pPr>
      <w:keepNext w:val="true"/>
      <w:spacing w:before="240" w:after="120"/>
    </w:pPr>
    <w:rPr>
      <w:rFonts w:ascii="Liberation Sans" w:hAnsi="Liberation Sans" w:eastAsia="Microsoft YaHei" w:cs="Arial Unicode M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Указатель"/>
    <w:basedOn w:val="Normal"/>
    <w:qFormat/>
    <w:pPr>
      <w:suppressLineNumbers/>
    </w:pPr>
    <w:rPr>
      <w:rFonts w:cs="Arial Unicode MS"/>
    </w:rPr>
  </w:style>
  <w:style w:type="paragraph" w:styleId="Standard">
    <w:name w:val="Standard"/>
    <w:qFormat/>
    <w:pPr>
      <w:widowControl/>
      <w:suppressAutoHyphens w:val="true"/>
      <w:bidi w:val="0"/>
      <w:spacing w:lineRule="auto" w:line="240" w:before="0" w:after="0"/>
      <w:jc w:val="start"/>
      <w:textAlignment w:val="baseline"/>
    </w:pPr>
    <w:rPr>
      <w:rFonts w:ascii="Liberation Serif" w:hAnsi="Liberation Serif" w:eastAsia="Noto Serif CJK SC" w:cs="Lohit Devanagari"/>
      <w:color w:val="auto"/>
      <w:kern w:val="2"/>
      <w:sz w:val="24"/>
      <w:szCs w:val="24"/>
      <w:lang w:eastAsia="zh-CN" w:bidi="hi-IN" w:val="ru-RU"/>
      <w14:ligatures w14: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online-decoder.com/ru"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LibreOffice/7.5.2.2$Windows_X86_64 LibreOffice_project/53bb9681a964705cf672590721dbc85eb4d0c3a2</Application>
  <AppVersion>15.0000</AppVersion>
  <Pages>4</Pages>
  <Words>410</Words>
  <Characters>2688</Characters>
  <CharactersWithSpaces>3085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2024-05-21T21:52:17Z</dcterms:created>
  <dc:creator/>
  <dc:description/>
  <dc:language>ru-RU</dc:language>
  <cp:lastModifiedBy/>
  <dcterms:modified xsi:type="dcterms:W3CDTF">2024-05-21T21:53:31Z</dcterms:modified>
  <cp:revision>1</cp:revision>
  <dc:subject/>
  <dc:title/>
</cp:coreProperties>
</file>