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93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9"/>
        <w:gridCol w:w="1134"/>
        <w:gridCol w:w="1418"/>
        <w:gridCol w:w="1275"/>
        <w:gridCol w:w="1276"/>
        <w:gridCol w:w="4577"/>
        <w:gridCol w:w="844"/>
        <w:gridCol w:w="850"/>
        <w:tblGridChange w:id="0">
          <w:tblGrid>
            <w:gridCol w:w="3119"/>
            <w:gridCol w:w="1134"/>
            <w:gridCol w:w="1418"/>
            <w:gridCol w:w="1275"/>
            <w:gridCol w:w="1276"/>
            <w:gridCol w:w="4577"/>
            <w:gridCol w:w="844"/>
            <w:gridCol w:w="85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  <w:t xml:space="preserve">HLL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ASSEMBLY CODE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MACHINE CODE</w:t>
            </w:r>
          </w:p>
        </w:tc>
      </w:tr>
      <w:tr>
        <w:trPr>
          <w:trHeight w:val="5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  <w:t xml:space="preserve">MNEMO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  <w:t xml:space="preserve">OPERANDS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157"/>
              </w:tabs>
              <w:jc w:val="center"/>
              <w:rPr>
                <w:color w:val="984806"/>
              </w:rPr>
            </w:pPr>
            <w:r w:rsidDel="00000000" w:rsidR="00000000" w:rsidRPr="00000000">
              <w:rPr>
                <w:color w:val="984806"/>
                <w:rtl w:val="0"/>
              </w:rPr>
              <w:t xml:space="preserve">.code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ROM: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Input N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inA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A&lt;-Din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storeA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N&lt;-A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center" w:pos="388"/>
              </w:tabs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outputN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loadA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A&lt;-N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outputA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Dout&lt;-A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if(N&gt;=0){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loadA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A&lt;-N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jneg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if(A&lt;0)-&gt;endif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//do something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//TODO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color w:val="7030a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halt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if(N&lt;=0){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loadA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A&lt;-N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jpos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if(A&gt;0)-&gt;endif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//do something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//TODO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color w:val="7030a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halt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if(X&gt;=Y){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loadA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A&lt;-X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subA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A&lt;-A-Y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jneg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if(A&lt;0)-&gt;endif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//do something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//TODO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color w:val="7030a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halt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if(X&lt;=Y){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loadA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A&lt;-X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subA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A&lt;-A-Y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jpos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if(A&gt;0)-&gt;endif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//do something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//TODO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color w:val="7030a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halt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if(N==0){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loadA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A&lt;-N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jnz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if(A!=0)-&gt;endif</w:t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//do something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//TODO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color w:val="7030a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halt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if(N!=0){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loadA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A&lt;-N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jz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if(A==0)-&gt;endif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//do something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//TODO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color w:val="7030a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halt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if(X==Y){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loadA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A&lt;-X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subA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A&lt;-A-Y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jnz</w:t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if(A!=0)-&gt;endif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//do something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//TODO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color w:val="7030a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halt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if(X!=Y){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loadA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A&lt;-X</w:t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subA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A&lt;-A-Y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jz</w:t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if(A==0)-&gt;endif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//do something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//TODO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color w:val="7030a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halt</w:t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if(N&gt;0){</w:t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loadA</w:t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A&lt;-N</w:t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jneg</w:t>
            </w:r>
          </w:p>
        </w:tc>
        <w:tc>
          <w:tcPr/>
          <w:p w:rsidR="00000000" w:rsidDel="00000000" w:rsidP="00000000" w:rsidRDefault="00000000" w:rsidRPr="00000000" w14:paraId="000001D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if(A&lt;0)-&gt;endif</w:t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jz</w:t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if(A==0)-&gt;endif</w:t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//do something</w:t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//TODO</w:t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color w:val="7030a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1F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halt</w:t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1F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if(N&lt;0){</w:t>
            </w:r>
          </w:p>
        </w:tc>
        <w:tc>
          <w:tcPr/>
          <w:p w:rsidR="00000000" w:rsidDel="00000000" w:rsidP="00000000" w:rsidRDefault="00000000" w:rsidRPr="00000000" w14:paraId="0000020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loadA</w:t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20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A&lt;-N</w:t>
            </w:r>
          </w:p>
        </w:tc>
        <w:tc>
          <w:tcPr/>
          <w:p w:rsidR="00000000" w:rsidDel="00000000" w:rsidP="00000000" w:rsidRDefault="00000000" w:rsidRPr="00000000" w14:paraId="0000020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0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jpos</w:t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20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if(A&gt;0)-&gt;endif</w:t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jz</w:t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if(A==0)-&gt;endif</w:t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//do something</w:t>
            </w:r>
          </w:p>
        </w:tc>
        <w:tc>
          <w:tcPr/>
          <w:p w:rsidR="00000000" w:rsidDel="00000000" w:rsidP="00000000" w:rsidRDefault="00000000" w:rsidRPr="00000000" w14:paraId="0000021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//TODO</w:t>
            </w:r>
          </w:p>
        </w:tc>
        <w:tc>
          <w:tcPr/>
          <w:p w:rsidR="00000000" w:rsidDel="00000000" w:rsidP="00000000" w:rsidRDefault="00000000" w:rsidRPr="00000000" w14:paraId="0000021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2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color w:val="7030a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22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halt</w:t>
            </w:r>
          </w:p>
        </w:tc>
        <w:tc>
          <w:tcPr/>
          <w:p w:rsidR="00000000" w:rsidDel="00000000" w:rsidP="00000000" w:rsidRDefault="00000000" w:rsidRPr="00000000" w14:paraId="0000022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22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2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3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if(X&gt;Y){</w:t>
            </w:r>
          </w:p>
        </w:tc>
        <w:tc>
          <w:tcPr/>
          <w:p w:rsidR="00000000" w:rsidDel="00000000" w:rsidP="00000000" w:rsidRDefault="00000000" w:rsidRPr="00000000" w14:paraId="0000023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loadA</w:t>
            </w:r>
          </w:p>
        </w:tc>
        <w:tc>
          <w:tcPr/>
          <w:p w:rsidR="00000000" w:rsidDel="00000000" w:rsidP="00000000" w:rsidRDefault="00000000" w:rsidRPr="00000000" w14:paraId="0000023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3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A&lt;-X</w:t>
            </w:r>
          </w:p>
        </w:tc>
        <w:tc>
          <w:tcPr/>
          <w:p w:rsidR="00000000" w:rsidDel="00000000" w:rsidP="00000000" w:rsidRDefault="00000000" w:rsidRPr="00000000" w14:paraId="0000023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23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subA</w:t>
            </w:r>
          </w:p>
        </w:tc>
        <w:tc>
          <w:tcPr/>
          <w:p w:rsidR="00000000" w:rsidDel="00000000" w:rsidP="00000000" w:rsidRDefault="00000000" w:rsidRPr="00000000" w14:paraId="0000023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3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A&lt;-A-Y</w:t>
            </w:r>
          </w:p>
        </w:tc>
        <w:tc>
          <w:tcPr/>
          <w:p w:rsidR="00000000" w:rsidDel="00000000" w:rsidP="00000000" w:rsidRDefault="00000000" w:rsidRPr="00000000" w14:paraId="0000024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jneg</w:t>
            </w:r>
          </w:p>
        </w:tc>
        <w:tc>
          <w:tcPr/>
          <w:p w:rsidR="00000000" w:rsidDel="00000000" w:rsidP="00000000" w:rsidRDefault="00000000" w:rsidRPr="00000000" w14:paraId="0000024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24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if(A&lt;0)-&gt;endif</w:t>
            </w:r>
          </w:p>
        </w:tc>
        <w:tc>
          <w:tcPr/>
          <w:p w:rsidR="00000000" w:rsidDel="00000000" w:rsidP="00000000" w:rsidRDefault="00000000" w:rsidRPr="00000000" w14:paraId="0000024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4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jz</w:t>
            </w:r>
          </w:p>
        </w:tc>
        <w:tc>
          <w:tcPr/>
          <w:p w:rsidR="00000000" w:rsidDel="00000000" w:rsidP="00000000" w:rsidRDefault="00000000" w:rsidRPr="00000000" w14:paraId="0000024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24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if(A==0)-&gt;endif</w:t>
            </w:r>
          </w:p>
        </w:tc>
        <w:tc>
          <w:tcPr/>
          <w:p w:rsidR="00000000" w:rsidDel="00000000" w:rsidP="00000000" w:rsidRDefault="00000000" w:rsidRPr="00000000" w14:paraId="0000025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//do something</w:t>
            </w:r>
          </w:p>
        </w:tc>
        <w:tc>
          <w:tcPr/>
          <w:p w:rsidR="00000000" w:rsidDel="00000000" w:rsidP="00000000" w:rsidRDefault="00000000" w:rsidRPr="00000000" w14:paraId="0000025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//TODO</w:t>
            </w:r>
          </w:p>
        </w:tc>
        <w:tc>
          <w:tcPr/>
          <w:p w:rsidR="00000000" w:rsidDel="00000000" w:rsidP="00000000" w:rsidRDefault="00000000" w:rsidRPr="00000000" w14:paraId="0000025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5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5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color w:val="7030a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25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halt</w:t>
            </w:r>
          </w:p>
        </w:tc>
        <w:tc>
          <w:tcPr/>
          <w:p w:rsidR="00000000" w:rsidDel="00000000" w:rsidP="00000000" w:rsidRDefault="00000000" w:rsidRPr="00000000" w14:paraId="0000025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26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6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if(X&lt;Y){</w:t>
            </w:r>
          </w:p>
        </w:tc>
        <w:tc>
          <w:tcPr/>
          <w:p w:rsidR="00000000" w:rsidDel="00000000" w:rsidP="00000000" w:rsidRDefault="00000000" w:rsidRPr="00000000" w14:paraId="0000026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loadA</w:t>
            </w:r>
          </w:p>
        </w:tc>
        <w:tc>
          <w:tcPr/>
          <w:p w:rsidR="00000000" w:rsidDel="00000000" w:rsidP="00000000" w:rsidRDefault="00000000" w:rsidRPr="00000000" w14:paraId="0000026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6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A&lt;-X</w:t>
            </w:r>
          </w:p>
        </w:tc>
        <w:tc>
          <w:tcPr/>
          <w:p w:rsidR="00000000" w:rsidDel="00000000" w:rsidP="00000000" w:rsidRDefault="00000000" w:rsidRPr="00000000" w14:paraId="0000027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subA</w:t>
            </w:r>
          </w:p>
        </w:tc>
        <w:tc>
          <w:tcPr/>
          <w:p w:rsidR="00000000" w:rsidDel="00000000" w:rsidP="00000000" w:rsidRDefault="00000000" w:rsidRPr="00000000" w14:paraId="0000027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27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A&lt;-A-Y</w:t>
            </w:r>
          </w:p>
        </w:tc>
        <w:tc>
          <w:tcPr/>
          <w:p w:rsidR="00000000" w:rsidDel="00000000" w:rsidP="00000000" w:rsidRDefault="00000000" w:rsidRPr="00000000" w14:paraId="0000027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7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jpos</w:t>
            </w:r>
          </w:p>
        </w:tc>
        <w:tc>
          <w:tcPr/>
          <w:p w:rsidR="00000000" w:rsidDel="00000000" w:rsidP="00000000" w:rsidRDefault="00000000" w:rsidRPr="00000000" w14:paraId="0000027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27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if(A&gt;0)-&gt;endif</w:t>
            </w:r>
          </w:p>
        </w:tc>
        <w:tc>
          <w:tcPr/>
          <w:p w:rsidR="00000000" w:rsidDel="00000000" w:rsidP="00000000" w:rsidRDefault="00000000" w:rsidRPr="00000000" w14:paraId="0000028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jz</w:t>
            </w:r>
          </w:p>
        </w:tc>
        <w:tc>
          <w:tcPr/>
          <w:p w:rsidR="00000000" w:rsidDel="00000000" w:rsidP="00000000" w:rsidRDefault="00000000" w:rsidRPr="00000000" w14:paraId="0000028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28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if(A==0)-&gt;endif</w:t>
            </w:r>
          </w:p>
        </w:tc>
        <w:tc>
          <w:tcPr/>
          <w:p w:rsidR="00000000" w:rsidDel="00000000" w:rsidP="00000000" w:rsidRDefault="00000000" w:rsidRPr="00000000" w14:paraId="0000028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8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//do something</w:t>
            </w:r>
          </w:p>
        </w:tc>
        <w:tc>
          <w:tcPr/>
          <w:p w:rsidR="00000000" w:rsidDel="00000000" w:rsidP="00000000" w:rsidRDefault="00000000" w:rsidRPr="00000000" w14:paraId="0000028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//TODO</w:t>
            </w:r>
          </w:p>
        </w:tc>
        <w:tc>
          <w:tcPr/>
          <w:p w:rsidR="00000000" w:rsidDel="00000000" w:rsidP="00000000" w:rsidRDefault="00000000" w:rsidRPr="00000000" w14:paraId="0000028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29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color w:val="7030a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29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halt</w:t>
            </w:r>
          </w:p>
        </w:tc>
        <w:tc>
          <w:tcPr/>
          <w:p w:rsidR="00000000" w:rsidDel="00000000" w:rsidP="00000000" w:rsidRDefault="00000000" w:rsidRPr="00000000" w14:paraId="0000029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29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9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A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B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Prototipo if-else</w:t>
            </w:r>
          </w:p>
        </w:tc>
        <w:tc>
          <w:tcPr/>
          <w:p w:rsidR="00000000" w:rsidDel="00000000" w:rsidP="00000000" w:rsidRDefault="00000000" w:rsidRPr="00000000" w14:paraId="000002C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if(condition){</w:t>
            </w:r>
          </w:p>
        </w:tc>
        <w:tc>
          <w:tcPr/>
          <w:p w:rsidR="00000000" w:rsidDel="00000000" w:rsidP="00000000" w:rsidRDefault="00000000" w:rsidRPr="00000000" w14:paraId="000002D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loadA</w:t>
            </w:r>
          </w:p>
        </w:tc>
        <w:tc>
          <w:tcPr/>
          <w:p w:rsidR="00000000" w:rsidDel="00000000" w:rsidP="00000000" w:rsidRDefault="00000000" w:rsidRPr="00000000" w14:paraId="000002D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statements</w:t>
            </w:r>
          </w:p>
        </w:tc>
        <w:tc>
          <w:tcPr/>
          <w:p w:rsidR="00000000" w:rsidDel="00000000" w:rsidP="00000000" w:rsidRDefault="00000000" w:rsidRPr="00000000" w14:paraId="000002D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jncondition</w:t>
            </w:r>
          </w:p>
        </w:tc>
        <w:tc>
          <w:tcPr/>
          <w:p w:rsidR="00000000" w:rsidDel="00000000" w:rsidP="00000000" w:rsidRDefault="00000000" w:rsidRPr="00000000" w14:paraId="000002D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else</w:t>
            </w:r>
          </w:p>
        </w:tc>
        <w:tc>
          <w:tcPr/>
          <w:p w:rsidR="00000000" w:rsidDel="00000000" w:rsidP="00000000" w:rsidRDefault="00000000" w:rsidRPr="00000000" w14:paraId="000002D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//Do something</w:t>
            </w:r>
          </w:p>
        </w:tc>
        <w:tc>
          <w:tcPr/>
          <w:p w:rsidR="00000000" w:rsidDel="00000000" w:rsidP="00000000" w:rsidRDefault="00000000" w:rsidRPr="00000000" w14:paraId="000002E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E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jmp</w:t>
            </w:r>
          </w:p>
        </w:tc>
        <w:tc>
          <w:tcPr/>
          <w:p w:rsidR="00000000" w:rsidDel="00000000" w:rsidP="00000000" w:rsidRDefault="00000000" w:rsidRPr="00000000" w14:paraId="000002E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2E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F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}else{</w:t>
            </w:r>
          </w:p>
        </w:tc>
        <w:tc>
          <w:tcPr/>
          <w:p w:rsidR="00000000" w:rsidDel="00000000" w:rsidP="00000000" w:rsidRDefault="00000000" w:rsidRPr="00000000" w14:paraId="000002F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color w:val="7030a0"/>
                <w:rtl w:val="0"/>
              </w:rPr>
              <w:t xml:space="preserve">else</w:t>
            </w:r>
          </w:p>
        </w:tc>
        <w:tc>
          <w:tcPr/>
          <w:p w:rsidR="00000000" w:rsidDel="00000000" w:rsidP="00000000" w:rsidRDefault="00000000" w:rsidRPr="00000000" w14:paraId="000002F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instructions</w:t>
            </w:r>
          </w:p>
        </w:tc>
        <w:tc>
          <w:tcPr/>
          <w:p w:rsidR="00000000" w:rsidDel="00000000" w:rsidP="00000000" w:rsidRDefault="00000000" w:rsidRPr="00000000" w14:paraId="000002F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2F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//Do something</w:t>
            </w:r>
          </w:p>
        </w:tc>
        <w:tc>
          <w:tcPr/>
          <w:p w:rsidR="00000000" w:rsidDel="00000000" w:rsidP="00000000" w:rsidRDefault="00000000" w:rsidRPr="00000000" w14:paraId="000002F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30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color w:val="7030a0"/>
                <w:rtl w:val="0"/>
              </w:rPr>
              <w:t xml:space="preserve">endif</w:t>
            </w:r>
          </w:p>
        </w:tc>
        <w:tc>
          <w:tcPr/>
          <w:p w:rsidR="00000000" w:rsidDel="00000000" w:rsidP="00000000" w:rsidRDefault="00000000" w:rsidRPr="00000000" w14:paraId="0000030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halt</w:t>
            </w:r>
          </w:p>
        </w:tc>
        <w:tc>
          <w:tcPr/>
          <w:p w:rsidR="00000000" w:rsidDel="00000000" w:rsidP="00000000" w:rsidRDefault="00000000" w:rsidRPr="00000000" w14:paraId="0000030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Prototipo while</w:t>
            </w:r>
          </w:p>
        </w:tc>
        <w:tc>
          <w:tcPr/>
          <w:p w:rsidR="00000000" w:rsidDel="00000000" w:rsidP="00000000" w:rsidRDefault="00000000" w:rsidRPr="00000000" w14:paraId="0000031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2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while(condition){</w:t>
            </w:r>
          </w:p>
        </w:tc>
        <w:tc>
          <w:tcPr/>
          <w:p w:rsidR="00000000" w:rsidDel="00000000" w:rsidP="00000000" w:rsidRDefault="00000000" w:rsidRPr="00000000" w14:paraId="0000032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color w:val="7030a0"/>
                <w:rtl w:val="0"/>
              </w:rPr>
              <w:t xml:space="preserve">while</w:t>
            </w:r>
          </w:p>
        </w:tc>
        <w:tc>
          <w:tcPr/>
          <w:p w:rsidR="00000000" w:rsidDel="00000000" w:rsidP="00000000" w:rsidRDefault="00000000" w:rsidRPr="00000000" w14:paraId="0000032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loadA</w:t>
            </w:r>
          </w:p>
        </w:tc>
        <w:tc>
          <w:tcPr/>
          <w:p w:rsidR="00000000" w:rsidDel="00000000" w:rsidP="00000000" w:rsidRDefault="00000000" w:rsidRPr="00000000" w14:paraId="0000032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statements</w:t>
            </w:r>
          </w:p>
        </w:tc>
        <w:tc>
          <w:tcPr/>
          <w:p w:rsidR="00000000" w:rsidDel="00000000" w:rsidP="00000000" w:rsidRDefault="00000000" w:rsidRPr="00000000" w14:paraId="0000032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jncondition</w:t>
            </w:r>
          </w:p>
        </w:tc>
        <w:tc>
          <w:tcPr/>
          <w:p w:rsidR="00000000" w:rsidDel="00000000" w:rsidP="00000000" w:rsidRDefault="00000000" w:rsidRPr="00000000" w14:paraId="0000033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endwhile</w:t>
            </w:r>
          </w:p>
        </w:tc>
        <w:tc>
          <w:tcPr/>
          <w:p w:rsidR="00000000" w:rsidDel="00000000" w:rsidP="00000000" w:rsidRDefault="00000000" w:rsidRPr="00000000" w14:paraId="0000033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3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//Do something</w:t>
            </w:r>
          </w:p>
        </w:tc>
        <w:tc>
          <w:tcPr/>
          <w:p w:rsidR="00000000" w:rsidDel="00000000" w:rsidP="00000000" w:rsidRDefault="00000000" w:rsidRPr="00000000" w14:paraId="0000033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34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jmp</w:t>
            </w:r>
          </w:p>
        </w:tc>
        <w:tc>
          <w:tcPr/>
          <w:p w:rsidR="00000000" w:rsidDel="00000000" w:rsidP="00000000" w:rsidRDefault="00000000" w:rsidRPr="00000000" w14:paraId="0000034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while</w:t>
            </w:r>
          </w:p>
        </w:tc>
        <w:tc>
          <w:tcPr/>
          <w:p w:rsidR="00000000" w:rsidDel="00000000" w:rsidP="00000000" w:rsidRDefault="00000000" w:rsidRPr="00000000" w14:paraId="0000034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4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color w:val="7030a0"/>
                <w:rtl w:val="0"/>
              </w:rPr>
              <w:t xml:space="preserve">endwhile</w:t>
            </w:r>
          </w:p>
        </w:tc>
        <w:tc>
          <w:tcPr/>
          <w:p w:rsidR="00000000" w:rsidDel="00000000" w:rsidP="00000000" w:rsidRDefault="00000000" w:rsidRPr="00000000" w14:paraId="0000034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halt</w:t>
            </w:r>
          </w:p>
        </w:tc>
        <w:tc>
          <w:tcPr/>
          <w:p w:rsidR="00000000" w:rsidDel="00000000" w:rsidP="00000000" w:rsidRDefault="00000000" w:rsidRPr="00000000" w14:paraId="0000034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5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Prototipo for</w:t>
            </w:r>
          </w:p>
        </w:tc>
        <w:tc>
          <w:tcPr/>
          <w:p w:rsidR="00000000" w:rsidDel="00000000" w:rsidP="00000000" w:rsidRDefault="00000000" w:rsidRPr="00000000" w14:paraId="0000036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6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for(init;condition;update){</w:t>
            </w:r>
          </w:p>
        </w:tc>
        <w:tc>
          <w:tcPr/>
          <w:p w:rsidR="00000000" w:rsidDel="00000000" w:rsidP="00000000" w:rsidRDefault="00000000" w:rsidRPr="00000000" w14:paraId="0000037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init</w:t>
            </w:r>
          </w:p>
        </w:tc>
        <w:tc>
          <w:tcPr/>
          <w:p w:rsidR="00000000" w:rsidDel="00000000" w:rsidP="00000000" w:rsidRDefault="00000000" w:rsidRPr="00000000" w14:paraId="0000037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statements</w:t>
            </w:r>
          </w:p>
        </w:tc>
        <w:tc>
          <w:tcPr/>
          <w:p w:rsidR="00000000" w:rsidDel="00000000" w:rsidP="00000000" w:rsidRDefault="00000000" w:rsidRPr="00000000" w14:paraId="0000037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7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color w:val="7030a0"/>
                <w:rtl w:val="0"/>
              </w:rPr>
              <w:t xml:space="preserve">for</w:t>
            </w:r>
          </w:p>
        </w:tc>
        <w:tc>
          <w:tcPr/>
          <w:p w:rsidR="00000000" w:rsidDel="00000000" w:rsidP="00000000" w:rsidRDefault="00000000" w:rsidRPr="00000000" w14:paraId="0000037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loadA</w:t>
            </w:r>
          </w:p>
        </w:tc>
        <w:tc>
          <w:tcPr/>
          <w:p w:rsidR="00000000" w:rsidDel="00000000" w:rsidP="00000000" w:rsidRDefault="00000000" w:rsidRPr="00000000" w14:paraId="0000037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statements</w:t>
            </w:r>
          </w:p>
        </w:tc>
        <w:tc>
          <w:tcPr/>
          <w:p w:rsidR="00000000" w:rsidDel="00000000" w:rsidP="00000000" w:rsidRDefault="00000000" w:rsidRPr="00000000" w14:paraId="0000037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jncondition</w:t>
            </w:r>
          </w:p>
        </w:tc>
        <w:tc>
          <w:tcPr/>
          <w:p w:rsidR="00000000" w:rsidDel="00000000" w:rsidP="00000000" w:rsidRDefault="00000000" w:rsidRPr="00000000" w14:paraId="0000038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endfor</w:t>
            </w:r>
          </w:p>
        </w:tc>
        <w:tc>
          <w:tcPr/>
          <w:p w:rsidR="00000000" w:rsidDel="00000000" w:rsidP="00000000" w:rsidRDefault="00000000" w:rsidRPr="00000000" w14:paraId="0000038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8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//Do something</w:t>
            </w:r>
          </w:p>
        </w:tc>
        <w:tc>
          <w:tcPr/>
          <w:p w:rsidR="00000000" w:rsidDel="00000000" w:rsidP="00000000" w:rsidRDefault="00000000" w:rsidRPr="00000000" w14:paraId="0000038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update</w:t>
            </w:r>
          </w:p>
        </w:tc>
        <w:tc>
          <w:tcPr/>
          <w:p w:rsidR="00000000" w:rsidDel="00000000" w:rsidP="00000000" w:rsidRDefault="00000000" w:rsidRPr="00000000" w14:paraId="0000039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statements</w:t>
            </w:r>
          </w:p>
        </w:tc>
        <w:tc>
          <w:tcPr/>
          <w:p w:rsidR="00000000" w:rsidDel="00000000" w:rsidP="00000000" w:rsidRDefault="00000000" w:rsidRPr="00000000" w14:paraId="0000039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9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color w:val="366091"/>
                <w:rtl w:val="0"/>
              </w:rPr>
              <w:t xml:space="preserve">}</w:t>
            </w:r>
          </w:p>
        </w:tc>
        <w:tc>
          <w:tcPr/>
          <w:p w:rsidR="00000000" w:rsidDel="00000000" w:rsidP="00000000" w:rsidRDefault="00000000" w:rsidRPr="00000000" w14:paraId="0000039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jmp</w:t>
            </w:r>
          </w:p>
        </w:tc>
        <w:tc>
          <w:tcPr/>
          <w:p w:rsidR="00000000" w:rsidDel="00000000" w:rsidP="00000000" w:rsidRDefault="00000000" w:rsidRPr="00000000" w14:paraId="0000039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color w:val="e36c09"/>
                <w:rtl w:val="0"/>
              </w:rPr>
              <w:t xml:space="preserve">for</w:t>
            </w:r>
          </w:p>
        </w:tc>
        <w:tc>
          <w:tcPr/>
          <w:p w:rsidR="00000000" w:rsidDel="00000000" w:rsidP="00000000" w:rsidRDefault="00000000" w:rsidRPr="00000000" w14:paraId="0000039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2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3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4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color w:val="7030a0"/>
                <w:rtl w:val="0"/>
              </w:rPr>
              <w:t xml:space="preserve">endfor</w:t>
            </w:r>
          </w:p>
        </w:tc>
        <w:tc>
          <w:tcPr/>
          <w:p w:rsidR="00000000" w:rsidDel="00000000" w:rsidP="00000000" w:rsidRDefault="00000000" w:rsidRPr="00000000" w14:paraId="000003A5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color w:val="c00000"/>
                <w:rtl w:val="0"/>
              </w:rPr>
              <w:t xml:space="preserve">halt</w:t>
            </w:r>
          </w:p>
        </w:tc>
        <w:tc>
          <w:tcPr/>
          <w:p w:rsidR="00000000" w:rsidDel="00000000" w:rsidP="00000000" w:rsidRDefault="00000000" w:rsidRPr="00000000" w14:paraId="000003A6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8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9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AA">
            <w:pPr>
              <w:jc w:val="center"/>
              <w:rPr>
                <w:color w:val="3660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B">
            <w:pPr>
              <w:jc w:val="center"/>
              <w:rPr>
                <w:color w:val="98480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D">
            <w:pPr>
              <w:jc w:val="center"/>
              <w:rPr>
                <w:color w:val="c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E">
            <w:pPr>
              <w:jc w:val="center"/>
              <w:rPr>
                <w:color w:val="e36c0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0">
            <w:pPr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jc w:val="center"/>
              <w:rPr>
                <w:color w:val="31849b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2660.0" w:type="dxa"/>
        <w:jc w:val="left"/>
        <w:tblInd w:w="0.0" w:type="dxa"/>
        <w:tblBorders>
          <w:top w:color="b2a1c7" w:space="0" w:sz="4" w:val="single"/>
          <w:left w:color="b2a1c7" w:space="0" w:sz="4" w:val="single"/>
          <w:bottom w:color="b2a1c7" w:space="0" w:sz="4" w:val="single"/>
          <w:right w:color="b2a1c7" w:space="0" w:sz="4" w:val="single"/>
          <w:insideH w:color="b2a1c7" w:space="0" w:sz="4" w:val="single"/>
          <w:insideV w:color="b2a1c7" w:space="0" w:sz="4" w:val="single"/>
        </w:tblBorders>
        <w:tblLayout w:type="fixed"/>
        <w:tblLook w:val="0400"/>
      </w:tblPr>
      <w:tblGrid>
        <w:gridCol w:w="1822"/>
        <w:gridCol w:w="838"/>
        <w:tblGridChange w:id="0">
          <w:tblGrid>
            <w:gridCol w:w="1822"/>
            <w:gridCol w:w="838"/>
          </w:tblGrid>
        </w:tblGridChange>
      </w:tblGrid>
      <w:tr>
        <w:trPr>
          <w:trHeight w:val="26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3B4">
            <w:pPr>
              <w:jc w:val="center"/>
              <w:rPr/>
            </w:pPr>
            <w:r w:rsidDel="00000000" w:rsidR="00000000" w:rsidRPr="00000000">
              <w:rPr>
                <w:color w:val="7030a0"/>
                <w:rtl w:val="0"/>
              </w:rPr>
              <w:t xml:space="preserve">Instruction Labels 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label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ADDR </w:t>
            </w:r>
          </w:p>
          <w:p w:rsidR="00000000" w:rsidDel="00000000" w:rsidP="00000000" w:rsidRDefault="00000000" w:rsidRPr="00000000" w14:paraId="000003B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ROM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3B9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3BB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3BF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3C1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jc w:val="center"/>
              <w:rPr>
                <w:color w:val="7030a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ab/>
        <w:tab/>
      </w:r>
    </w:p>
    <w:tbl>
      <w:tblPr>
        <w:tblStyle w:val="Table3"/>
        <w:tblW w:w="3674.0000000000005" w:type="dxa"/>
        <w:jc w:val="left"/>
        <w:tblInd w:w="0.0" w:type="dxa"/>
        <w:tbl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color="9bbb59" w:space="0" w:sz="4" w:val="single"/>
          <w:insideV w:color="9bbb59" w:space="0" w:sz="4" w:val="single"/>
        </w:tblBorders>
        <w:tblLayout w:type="fixed"/>
        <w:tblLook w:val="0400"/>
      </w:tblPr>
      <w:tblGrid>
        <w:gridCol w:w="1998"/>
        <w:gridCol w:w="838"/>
        <w:gridCol w:w="838"/>
        <w:tblGridChange w:id="0">
          <w:tblGrid>
            <w:gridCol w:w="1998"/>
            <w:gridCol w:w="838"/>
            <w:gridCol w:w="838"/>
          </w:tblGrid>
        </w:tblGridChange>
      </w:tblGrid>
      <w:tr>
        <w:trPr>
          <w:trHeight w:val="260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3C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Data Labels table</w:t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</w:t>
            </w:r>
          </w:p>
          <w:p w:rsidR="00000000" w:rsidDel="00000000" w:rsidP="00000000" w:rsidRDefault="00000000" w:rsidRPr="00000000" w14:paraId="000003C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</w:t>
            </w:r>
          </w:p>
        </w:tc>
      </w:tr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3CE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0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Align w:val="center"/>
          </w:tcPr>
          <w:p w:rsidR="00000000" w:rsidDel="00000000" w:rsidP="00000000" w:rsidRDefault="00000000" w:rsidRPr="00000000" w14:paraId="000003D1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2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3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5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B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C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F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2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4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5">
            <w:pPr>
              <w:jc w:val="center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2240" w:w="15840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