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41525F" w14:textId="77777777" w:rsidR="004A4E64" w:rsidRDefault="00242B6B">
      <w:pPr>
        <w:pStyle w:val="Ttulo1"/>
      </w:pPr>
      <w:r>
        <w:t>6. Análisis y diseño</w:t>
      </w:r>
    </w:p>
    <w:p w14:paraId="1801EC58" w14:textId="77777777" w:rsidR="004A4E64" w:rsidRDefault="00242B6B">
      <w:r>
        <w:t xml:space="preserve">En esta sección se documenta el diseño de datos de GUIOSPRO_FLOSS: el modelo conceptual </w:t>
      </w:r>
      <w:r>
        <w:t>(entidades del negocio), el diseño lógico relacional (tablas y reglas) y el diseño físico (implementación en SQLite y PostgreSQL).</w:t>
      </w:r>
    </w:p>
    <w:p w14:paraId="1CD499AD" w14:textId="77777777" w:rsidR="004A4E64" w:rsidRDefault="00242B6B">
      <w:pPr>
        <w:pStyle w:val="Ttulo2"/>
      </w:pPr>
      <w:r>
        <w:t>6.1 Modelo de datos (nivel conceptual)</w:t>
      </w:r>
    </w:p>
    <w:p w14:paraId="2318540C" w14:textId="77777777" w:rsidR="004A4E64" w:rsidRDefault="00242B6B">
      <w:r>
        <w:t>El modelo de datos describe qué información gestiona el sistema y cómo se relacionan l</w:t>
      </w:r>
      <w:r>
        <w:t>as entidades, sin atarse a un motor concreto.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A4E64" w14:paraId="0EF0916F" w14:textId="77777777">
        <w:tc>
          <w:tcPr>
            <w:tcW w:w="4320" w:type="dxa"/>
          </w:tcPr>
          <w:p w14:paraId="775D0DCC" w14:textId="77777777" w:rsidR="004A4E64" w:rsidRDefault="00242B6B">
            <w:r>
              <w:rPr>
                <w:b/>
              </w:rPr>
              <w:t>Entidad</w:t>
            </w:r>
          </w:p>
        </w:tc>
        <w:tc>
          <w:tcPr>
            <w:tcW w:w="4320" w:type="dxa"/>
          </w:tcPr>
          <w:p w14:paraId="47E74937" w14:textId="77777777" w:rsidR="004A4E64" w:rsidRDefault="00242B6B">
            <w:r>
              <w:rPr>
                <w:b/>
              </w:rPr>
              <w:t>Descripción</w:t>
            </w:r>
          </w:p>
        </w:tc>
      </w:tr>
      <w:tr w:rsidR="004A4E64" w14:paraId="3F2ABCE2" w14:textId="77777777">
        <w:tc>
          <w:tcPr>
            <w:tcW w:w="4320" w:type="dxa"/>
          </w:tcPr>
          <w:p w14:paraId="3E08099E" w14:textId="77777777" w:rsidR="004A4E64" w:rsidRDefault="00242B6B">
            <w:r>
              <w:t>Organización</w:t>
            </w:r>
          </w:p>
        </w:tc>
        <w:tc>
          <w:tcPr>
            <w:tcW w:w="4320" w:type="dxa"/>
          </w:tcPr>
          <w:p w14:paraId="5565D860" w14:textId="77777777" w:rsidR="004A4E64" w:rsidRDefault="00242B6B">
            <w:r>
              <w:t>Empresa cliente que evalúa software FLOSS.</w:t>
            </w:r>
          </w:p>
        </w:tc>
      </w:tr>
      <w:tr w:rsidR="004A4E64" w14:paraId="5D84E146" w14:textId="77777777">
        <w:tc>
          <w:tcPr>
            <w:tcW w:w="4320" w:type="dxa"/>
          </w:tcPr>
          <w:p w14:paraId="659CF40E" w14:textId="77777777" w:rsidR="004A4E64" w:rsidRDefault="00242B6B">
            <w:r>
              <w:t>Usuario</w:t>
            </w:r>
          </w:p>
        </w:tc>
        <w:tc>
          <w:tcPr>
            <w:tcW w:w="4320" w:type="dxa"/>
          </w:tcPr>
          <w:p w14:paraId="514BA1A4" w14:textId="77777777" w:rsidR="004A4E64" w:rsidRDefault="00242B6B">
            <w:r>
              <w:t>Credenciales y rol: admin, decisor o consultor.</w:t>
            </w:r>
          </w:p>
        </w:tc>
      </w:tr>
      <w:tr w:rsidR="004A4E64" w14:paraId="28BC2EF4" w14:textId="77777777">
        <w:tc>
          <w:tcPr>
            <w:tcW w:w="4320" w:type="dxa"/>
          </w:tcPr>
          <w:p w14:paraId="4DC32C52" w14:textId="77777777" w:rsidR="004A4E64" w:rsidRDefault="00242B6B">
            <w:r>
              <w:t>Dimensión / Factor / Subfactor</w:t>
            </w:r>
          </w:p>
        </w:tc>
        <w:tc>
          <w:tcPr>
            <w:tcW w:w="4320" w:type="dxa"/>
          </w:tcPr>
          <w:p w14:paraId="53882339" w14:textId="77777777" w:rsidR="004A4E64" w:rsidRDefault="00242B6B">
            <w:r>
              <w:t>Catálogo GUIOSAD (3 + 18 + 61 elementos).</w:t>
            </w:r>
          </w:p>
        </w:tc>
      </w:tr>
      <w:tr w:rsidR="004A4E64" w14:paraId="31F849DA" w14:textId="77777777">
        <w:tc>
          <w:tcPr>
            <w:tcW w:w="4320" w:type="dxa"/>
          </w:tcPr>
          <w:p w14:paraId="56621A09" w14:textId="77777777" w:rsidR="004A4E64" w:rsidRDefault="00242B6B">
            <w:r>
              <w:t>E</w:t>
            </w:r>
            <w:r>
              <w:t>valuación</w:t>
            </w:r>
          </w:p>
        </w:tc>
        <w:tc>
          <w:tcPr>
            <w:tcW w:w="4320" w:type="dxa"/>
          </w:tcPr>
          <w:p w14:paraId="0C8DAB7B" w14:textId="77777777" w:rsidR="004A4E64" w:rsidRDefault="00242B6B">
            <w:r>
              <w:t>Análisis de un software; soporta borrador, cierre y re-evaluación.</w:t>
            </w:r>
          </w:p>
        </w:tc>
      </w:tr>
      <w:tr w:rsidR="004A4E64" w14:paraId="624DE0EC" w14:textId="77777777">
        <w:tc>
          <w:tcPr>
            <w:tcW w:w="4320" w:type="dxa"/>
          </w:tcPr>
          <w:p w14:paraId="1D360491" w14:textId="77777777" w:rsidR="004A4E64" w:rsidRDefault="00242B6B">
            <w:r>
              <w:t>Respuestas</w:t>
            </w:r>
          </w:p>
        </w:tc>
        <w:tc>
          <w:tcPr>
            <w:tcW w:w="4320" w:type="dxa"/>
          </w:tcPr>
          <w:p w14:paraId="3C59F662" w14:textId="77777777" w:rsidR="004A4E64" w:rsidRDefault="00242B6B">
            <w:r>
              <w:t>Importancia, alcance, FODA y cumplimiento 1–4 por evaluación.</w:t>
            </w:r>
          </w:p>
        </w:tc>
      </w:tr>
      <w:tr w:rsidR="004A4E64" w14:paraId="0DB6C72B" w14:textId="77777777">
        <w:tc>
          <w:tcPr>
            <w:tcW w:w="4320" w:type="dxa"/>
          </w:tcPr>
          <w:p w14:paraId="60BA96F9" w14:textId="77777777" w:rsidR="004A4E64" w:rsidRDefault="00242B6B">
            <w:r>
              <w:t>Auditoría</w:t>
            </w:r>
          </w:p>
        </w:tc>
        <w:tc>
          <w:tcPr>
            <w:tcW w:w="4320" w:type="dxa"/>
          </w:tcPr>
          <w:p w14:paraId="713EB51B" w14:textId="77777777" w:rsidR="004A4E64" w:rsidRDefault="00242B6B">
            <w:r>
              <w:t>Registro de acciones (crear, guardar, completar).</w:t>
            </w:r>
          </w:p>
        </w:tc>
      </w:tr>
    </w:tbl>
    <w:p w14:paraId="380387ED" w14:textId="77777777" w:rsidR="004A4E64" w:rsidRDefault="004A4E64"/>
    <w:p w14:paraId="7A8257A0" w14:textId="77777777" w:rsidR="004A4E64" w:rsidRDefault="00242B6B">
      <w:pPr>
        <w:pStyle w:val="Ttulo2"/>
      </w:pPr>
      <w:r>
        <w:t xml:space="preserve">6.2 Diagrama </w:t>
      </w:r>
      <w:r>
        <w:t>entidad-relación</w:t>
      </w:r>
    </w:p>
    <w:p w14:paraId="75688EBB" w14:textId="77777777" w:rsidR="004A4E64" w:rsidRDefault="00242B6B">
      <w:pPr>
        <w:jc w:val="center"/>
      </w:pPr>
      <w:r>
        <w:rPr>
          <w:i/>
        </w:rPr>
        <w:t>Figura 1. Diagrama entidad-relación del sistema GUIOSPRO_FLOSS</w:t>
      </w:r>
    </w:p>
    <w:p w14:paraId="473894A5" w14:textId="08CCA90E" w:rsidR="004A4E64" w:rsidRDefault="00431BB3">
      <w:r>
        <w:rPr>
          <w:noProof/>
        </w:rPr>
        <w:lastRenderedPageBreak/>
        <w:drawing>
          <wp:inline distT="0" distB="0" distL="0" distR="0" wp14:anchorId="2E7E2DD1" wp14:editId="09E1A4D0">
            <wp:extent cx="5486400" cy="5327015"/>
            <wp:effectExtent l="0" t="0" r="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2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B4964" w14:textId="77777777" w:rsidR="004A4E64" w:rsidRDefault="00242B6B">
      <w:pPr>
        <w:pStyle w:val="Ttulo2"/>
      </w:pPr>
      <w:r>
        <w:t>6.3 Diseño lógico de base de datos</w:t>
      </w:r>
    </w:p>
    <w:p w14:paraId="262B7E29" w14:textId="77777777" w:rsidR="004A4E64" w:rsidRDefault="00242B6B">
      <w:r>
        <w:t>El d</w:t>
      </w:r>
      <w:r>
        <w:t>iseño lógico define 9 tablas relacionales: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A4E64" w14:paraId="20E6EA22" w14:textId="77777777">
        <w:tc>
          <w:tcPr>
            <w:tcW w:w="4320" w:type="dxa"/>
          </w:tcPr>
          <w:p w14:paraId="6D93B5E5" w14:textId="77777777" w:rsidR="004A4E64" w:rsidRDefault="00242B6B">
            <w:r>
              <w:rPr>
                <w:b/>
              </w:rPr>
              <w:t>Tabla</w:t>
            </w:r>
          </w:p>
        </w:tc>
        <w:tc>
          <w:tcPr>
            <w:tcW w:w="4320" w:type="dxa"/>
          </w:tcPr>
          <w:p w14:paraId="56B60B93" w14:textId="77777777" w:rsidR="004A4E64" w:rsidRDefault="00242B6B">
            <w:r>
              <w:rPr>
                <w:b/>
              </w:rPr>
              <w:t>Función</w:t>
            </w:r>
          </w:p>
        </w:tc>
      </w:tr>
      <w:tr w:rsidR="004A4E64" w14:paraId="48536793" w14:textId="77777777">
        <w:tc>
          <w:tcPr>
            <w:tcW w:w="4320" w:type="dxa"/>
          </w:tcPr>
          <w:p w14:paraId="55B0EB20" w14:textId="77777777" w:rsidR="004A4E64" w:rsidRDefault="00242B6B">
            <w:r>
              <w:t>organizaciones</w:t>
            </w:r>
          </w:p>
        </w:tc>
        <w:tc>
          <w:tcPr>
            <w:tcW w:w="4320" w:type="dxa"/>
          </w:tcPr>
          <w:p w14:paraId="7F38FD1E" w14:textId="77777777" w:rsidR="004A4E64" w:rsidRDefault="00242B6B">
            <w:r>
              <w:t>Datos de la empresa.</w:t>
            </w:r>
          </w:p>
        </w:tc>
      </w:tr>
      <w:tr w:rsidR="004A4E64" w14:paraId="577A62B0" w14:textId="77777777">
        <w:tc>
          <w:tcPr>
            <w:tcW w:w="4320" w:type="dxa"/>
          </w:tcPr>
          <w:p w14:paraId="42B96006" w14:textId="77777777" w:rsidR="004A4E64" w:rsidRDefault="00242B6B">
            <w:r>
              <w:t>usuarios</w:t>
            </w:r>
          </w:p>
        </w:tc>
        <w:tc>
          <w:tcPr>
            <w:tcW w:w="4320" w:type="dxa"/>
          </w:tcPr>
          <w:p w14:paraId="5CA5960D" w14:textId="77777777" w:rsidR="004A4E64" w:rsidRDefault="00242B6B">
            <w:r>
              <w:t>Login, rol, vínculo con organización.</w:t>
            </w:r>
          </w:p>
        </w:tc>
      </w:tr>
      <w:tr w:rsidR="004A4E64" w14:paraId="707E11B3" w14:textId="77777777">
        <w:tc>
          <w:tcPr>
            <w:tcW w:w="4320" w:type="dxa"/>
          </w:tcPr>
          <w:p w14:paraId="0D28DE58" w14:textId="77777777" w:rsidR="004A4E64" w:rsidRDefault="00242B6B">
            <w:r>
              <w:t>dimensiones</w:t>
            </w:r>
          </w:p>
        </w:tc>
        <w:tc>
          <w:tcPr>
            <w:tcW w:w="4320" w:type="dxa"/>
          </w:tcPr>
          <w:p w14:paraId="73E698BA" w14:textId="77777777" w:rsidR="004A4E64" w:rsidRDefault="00242B6B">
            <w:r>
              <w:t>Tecnológica, Organizacional, Económica.</w:t>
            </w:r>
          </w:p>
        </w:tc>
      </w:tr>
      <w:tr w:rsidR="004A4E64" w14:paraId="3CD2B5B2" w14:textId="77777777">
        <w:tc>
          <w:tcPr>
            <w:tcW w:w="4320" w:type="dxa"/>
          </w:tcPr>
          <w:p w14:paraId="2F7A033A" w14:textId="77777777" w:rsidR="004A4E64" w:rsidRDefault="00242B6B">
            <w:r>
              <w:t>factores</w:t>
            </w:r>
          </w:p>
        </w:tc>
        <w:tc>
          <w:tcPr>
            <w:tcW w:w="4320" w:type="dxa"/>
          </w:tcPr>
          <w:p w14:paraId="76DAA401" w14:textId="77777777" w:rsidR="004A4E64" w:rsidRDefault="00242B6B">
            <w:r>
              <w:t xml:space="preserve">18 factores con importancia y alcance de </w:t>
            </w:r>
            <w:r>
              <w:t>catálogo.</w:t>
            </w:r>
          </w:p>
        </w:tc>
      </w:tr>
      <w:tr w:rsidR="004A4E64" w14:paraId="3FBB9F2F" w14:textId="77777777">
        <w:tc>
          <w:tcPr>
            <w:tcW w:w="4320" w:type="dxa"/>
          </w:tcPr>
          <w:p w14:paraId="7A9146E7" w14:textId="77777777" w:rsidR="004A4E64" w:rsidRDefault="00242B6B">
            <w:r>
              <w:t>subfactores</w:t>
            </w:r>
          </w:p>
        </w:tc>
        <w:tc>
          <w:tcPr>
            <w:tcW w:w="4320" w:type="dxa"/>
          </w:tcPr>
          <w:p w14:paraId="3259F292" w14:textId="77777777" w:rsidR="004A4E64" w:rsidRDefault="00242B6B">
            <w:r>
              <w:t>61 criterios de cumplimiento.</w:t>
            </w:r>
          </w:p>
        </w:tc>
      </w:tr>
      <w:tr w:rsidR="004A4E64" w14:paraId="24726C96" w14:textId="77777777">
        <w:tc>
          <w:tcPr>
            <w:tcW w:w="4320" w:type="dxa"/>
          </w:tcPr>
          <w:p w14:paraId="1BD6A73E" w14:textId="77777777" w:rsidR="004A4E64" w:rsidRDefault="00242B6B">
            <w:r>
              <w:t>evaluaciones</w:t>
            </w:r>
          </w:p>
        </w:tc>
        <w:tc>
          <w:tcPr>
            <w:tcW w:w="4320" w:type="dxa"/>
          </w:tcPr>
          <w:p w14:paraId="14DAAED9" w14:textId="77777777" w:rsidR="004A4E64" w:rsidRDefault="00242B6B">
            <w:r>
              <w:t>Cabecera del análisis e historial de re-evaluaciones.</w:t>
            </w:r>
          </w:p>
        </w:tc>
      </w:tr>
      <w:tr w:rsidR="004A4E64" w14:paraId="45D8E67B" w14:textId="77777777">
        <w:tc>
          <w:tcPr>
            <w:tcW w:w="4320" w:type="dxa"/>
          </w:tcPr>
          <w:p w14:paraId="54BC8158" w14:textId="77777777" w:rsidR="004A4E64" w:rsidRDefault="00242B6B">
            <w:r>
              <w:t>evaluacion_factores</w:t>
            </w:r>
          </w:p>
        </w:tc>
        <w:tc>
          <w:tcPr>
            <w:tcW w:w="4320" w:type="dxa"/>
          </w:tcPr>
          <w:p w14:paraId="5EBAF86A" w14:textId="77777777" w:rsidR="004A4E64" w:rsidRDefault="00242B6B">
            <w:r>
              <w:t>Respuestas y FODA por factor.</w:t>
            </w:r>
          </w:p>
        </w:tc>
      </w:tr>
      <w:tr w:rsidR="004A4E64" w14:paraId="68CDBA68" w14:textId="77777777">
        <w:tc>
          <w:tcPr>
            <w:tcW w:w="4320" w:type="dxa"/>
          </w:tcPr>
          <w:p w14:paraId="2D0ECCB5" w14:textId="77777777" w:rsidR="004A4E64" w:rsidRDefault="00242B6B">
            <w:r>
              <w:t>evaluacion_subfactores</w:t>
            </w:r>
          </w:p>
        </w:tc>
        <w:tc>
          <w:tcPr>
            <w:tcW w:w="4320" w:type="dxa"/>
          </w:tcPr>
          <w:p w14:paraId="2BD0154B" w14:textId="77777777" w:rsidR="004A4E64" w:rsidRDefault="00242B6B">
            <w:r>
              <w:t>Valoración 1–4 por criterio.</w:t>
            </w:r>
          </w:p>
        </w:tc>
      </w:tr>
      <w:tr w:rsidR="004A4E64" w14:paraId="4262BA51" w14:textId="77777777">
        <w:tc>
          <w:tcPr>
            <w:tcW w:w="4320" w:type="dxa"/>
          </w:tcPr>
          <w:p w14:paraId="377511A8" w14:textId="77777777" w:rsidR="004A4E64" w:rsidRDefault="00242B6B">
            <w:r>
              <w:t>auditoria</w:t>
            </w:r>
          </w:p>
        </w:tc>
        <w:tc>
          <w:tcPr>
            <w:tcW w:w="4320" w:type="dxa"/>
          </w:tcPr>
          <w:p w14:paraId="213326C3" w14:textId="77777777" w:rsidR="004A4E64" w:rsidRDefault="00242B6B">
            <w:r>
              <w:t>Trazabilidad de oper</w:t>
            </w:r>
            <w:r>
              <w:t>aciones.</w:t>
            </w:r>
          </w:p>
        </w:tc>
      </w:tr>
    </w:tbl>
    <w:p w14:paraId="60928719" w14:textId="77777777" w:rsidR="004A4E64" w:rsidRDefault="004A4E64"/>
    <w:p w14:paraId="7055A378" w14:textId="77777777" w:rsidR="004A4E64" w:rsidRDefault="00242B6B">
      <w:r>
        <w:t>Reglas destacadas: UNIQUE (evaluacion_id, factor_id); estados borrador/completada/archivada; auto-referencia evaluacion_padre_id para re-evaluaciones; roles restringidos por CHECK en PostgreSQL.</w:t>
      </w:r>
    </w:p>
    <w:p w14:paraId="206D272F" w14:textId="77777777" w:rsidR="004A4E64" w:rsidRDefault="00242B6B">
      <w:pPr>
        <w:pStyle w:val="Ttulo2"/>
      </w:pPr>
      <w:r>
        <w:t>6.4 Diseño físico de base de datos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787"/>
        <w:gridCol w:w="2876"/>
        <w:gridCol w:w="3193"/>
      </w:tblGrid>
      <w:tr w:rsidR="004A4E64" w14:paraId="6508750C" w14:textId="77777777">
        <w:tc>
          <w:tcPr>
            <w:tcW w:w="2880" w:type="dxa"/>
          </w:tcPr>
          <w:p w14:paraId="168501D4" w14:textId="77777777" w:rsidR="004A4E64" w:rsidRDefault="00242B6B">
            <w:r>
              <w:rPr>
                <w:b/>
              </w:rPr>
              <w:t>Aspecto</w:t>
            </w:r>
          </w:p>
        </w:tc>
        <w:tc>
          <w:tcPr>
            <w:tcW w:w="2880" w:type="dxa"/>
          </w:tcPr>
          <w:p w14:paraId="07A3EDFF" w14:textId="77777777" w:rsidR="004A4E64" w:rsidRDefault="00242B6B">
            <w:r>
              <w:rPr>
                <w:b/>
              </w:rPr>
              <w:t>Desarrollo</w:t>
            </w:r>
          </w:p>
        </w:tc>
        <w:tc>
          <w:tcPr>
            <w:tcW w:w="2880" w:type="dxa"/>
          </w:tcPr>
          <w:p w14:paraId="36EE0A28" w14:textId="77777777" w:rsidR="004A4E64" w:rsidRDefault="00242B6B">
            <w:r>
              <w:rPr>
                <w:b/>
              </w:rPr>
              <w:t>Producción</w:t>
            </w:r>
          </w:p>
        </w:tc>
      </w:tr>
      <w:tr w:rsidR="004A4E64" w14:paraId="1240B423" w14:textId="77777777">
        <w:tc>
          <w:tcPr>
            <w:tcW w:w="2880" w:type="dxa"/>
          </w:tcPr>
          <w:p w14:paraId="107F495E" w14:textId="77777777" w:rsidR="004A4E64" w:rsidRDefault="00242B6B">
            <w:r>
              <w:t>Motor</w:t>
            </w:r>
          </w:p>
        </w:tc>
        <w:tc>
          <w:tcPr>
            <w:tcW w:w="2880" w:type="dxa"/>
          </w:tcPr>
          <w:p w14:paraId="7E2E6639" w14:textId="77777777" w:rsidR="004A4E64" w:rsidRDefault="00242B6B">
            <w:r>
              <w:t>SQLite (data/guiospro.db)</w:t>
            </w:r>
          </w:p>
        </w:tc>
        <w:tc>
          <w:tcPr>
            <w:tcW w:w="2880" w:type="dxa"/>
          </w:tcPr>
          <w:p w14:paraId="5514990F" w14:textId="77777777" w:rsidR="004A4E64" w:rsidRDefault="00242B6B">
            <w:r>
              <w:t>PostgreSQL 16</w:t>
            </w:r>
          </w:p>
        </w:tc>
      </w:tr>
      <w:tr w:rsidR="004A4E64" w14:paraId="7083FE0A" w14:textId="77777777">
        <w:tc>
          <w:tcPr>
            <w:tcW w:w="2880" w:type="dxa"/>
          </w:tcPr>
          <w:p w14:paraId="574B5477" w14:textId="77777777" w:rsidR="004A4E64" w:rsidRDefault="00242B6B">
            <w:r>
              <w:t>Script</w:t>
            </w:r>
          </w:p>
        </w:tc>
        <w:tc>
          <w:tcPr>
            <w:tcW w:w="2880" w:type="dxa"/>
          </w:tcPr>
          <w:p w14:paraId="7FF44A72" w14:textId="77777777" w:rsidR="004A4E64" w:rsidRDefault="00242B6B">
            <w:r>
              <w:t>SQLAlchemy create_all</w:t>
            </w:r>
          </w:p>
        </w:tc>
        <w:tc>
          <w:tcPr>
            <w:tcW w:w="2880" w:type="dxa"/>
          </w:tcPr>
          <w:p w14:paraId="59D8E2DC" w14:textId="77777777" w:rsidR="004A4E64" w:rsidRDefault="00242B6B">
            <w:r>
              <w:t>database/schema.sql</w:t>
            </w:r>
          </w:p>
        </w:tc>
      </w:tr>
      <w:tr w:rsidR="004A4E64" w14:paraId="5F9D57B6" w14:textId="77777777">
        <w:tc>
          <w:tcPr>
            <w:tcW w:w="2880" w:type="dxa"/>
          </w:tcPr>
          <w:p w14:paraId="12B5C9F6" w14:textId="77777777" w:rsidR="004A4E64" w:rsidRDefault="00242B6B">
            <w:r>
              <w:t>Configuración</w:t>
            </w:r>
          </w:p>
        </w:tc>
        <w:tc>
          <w:tcPr>
            <w:tcW w:w="2880" w:type="dxa"/>
          </w:tcPr>
          <w:p w14:paraId="63118D73" w14:textId="77777777" w:rsidR="004A4E64" w:rsidRDefault="00242B6B">
            <w:r>
              <w:t>GUIOSPRO_DB_MODE=local</w:t>
            </w:r>
          </w:p>
        </w:tc>
        <w:tc>
          <w:tcPr>
            <w:tcW w:w="2880" w:type="dxa"/>
          </w:tcPr>
          <w:p w14:paraId="336C5FA0" w14:textId="77777777" w:rsidR="004A4E64" w:rsidRDefault="00242B6B">
            <w:r>
              <w:t>GUIOSPRO_DB_MODE=postgres + DATABASE_URL</w:t>
            </w:r>
          </w:p>
        </w:tc>
      </w:tr>
      <w:tr w:rsidR="004A4E64" w14:paraId="426E190A" w14:textId="77777777">
        <w:tc>
          <w:tcPr>
            <w:tcW w:w="2880" w:type="dxa"/>
          </w:tcPr>
          <w:p w14:paraId="323AD21C" w14:textId="77777777" w:rsidR="004A4E64" w:rsidRDefault="00242B6B">
            <w:r>
              <w:t>Carga inicial</w:t>
            </w:r>
          </w:p>
        </w:tc>
        <w:tc>
          <w:tcPr>
            <w:tcW w:w="2880" w:type="dxa"/>
          </w:tcPr>
          <w:p w14:paraId="159B52B8" w14:textId="77777777" w:rsidR="004A4E64" w:rsidRDefault="00242B6B">
            <w:r>
              <w:t>scripts/seed_db.py</w:t>
            </w:r>
          </w:p>
        </w:tc>
        <w:tc>
          <w:tcPr>
            <w:tcW w:w="2880" w:type="dxa"/>
          </w:tcPr>
          <w:p w14:paraId="02C10875" w14:textId="77777777" w:rsidR="004A4E64" w:rsidRDefault="00242B6B">
            <w:r>
              <w:t xml:space="preserve">Igual + Docker </w:t>
            </w:r>
            <w:r>
              <w:t>opcional</w:t>
            </w:r>
          </w:p>
        </w:tc>
      </w:tr>
    </w:tbl>
    <w:p w14:paraId="14C378BE" w14:textId="77777777" w:rsidR="004A4E64" w:rsidRDefault="004A4E64"/>
    <w:p w14:paraId="1C480B8B" w14:textId="77777777" w:rsidR="004A4E64" w:rsidRDefault="004A4E64"/>
    <w:sectPr w:rsidR="004A4E6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2B6B"/>
    <w:rsid w:val="0029639D"/>
    <w:rsid w:val="00326F90"/>
    <w:rsid w:val="00431BB3"/>
    <w:rsid w:val="004A4E6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0AFCE5EA"/>
  <w14:defaultImageDpi w14:val="300"/>
  <w15:docId w15:val="{C6DC5CB4-94A0-4061-8618-56E32B22A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304</Words>
  <Characters>1675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Andrea victoria Saenz Ramirez</cp:lastModifiedBy>
  <cp:revision>2</cp:revision>
  <dcterms:created xsi:type="dcterms:W3CDTF">2013-12-23T23:15:00Z</dcterms:created>
  <dcterms:modified xsi:type="dcterms:W3CDTF">2026-05-24T13:04:00Z</dcterms:modified>
  <cp:category/>
</cp:coreProperties>
</file>