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1A3" w:rsidRPr="00CA3B0B" w:rsidRDefault="0036664E" w:rsidP="005A11A3">
      <w:pPr>
        <w:pStyle w:val="Heading1"/>
      </w:pPr>
      <w:r>
        <w:t>BTSHOL10</w:t>
      </w:r>
      <w:r w:rsidR="005A11A3">
        <w:t>:</w:t>
      </w:r>
      <w:r w:rsidR="005A11A3" w:rsidRPr="00FA49F1">
        <w:t xml:space="preserve"> Implementing Transactions</w:t>
      </w:r>
      <w:bookmarkStart w:id="0" w:name="_GoBack"/>
      <w:bookmarkEnd w:id="0"/>
    </w:p>
    <w:p w:rsidR="005A11A3" w:rsidRDefault="005A11A3" w:rsidP="005A11A3">
      <w:pPr>
        <w:pStyle w:val="Art"/>
      </w:pPr>
    </w:p>
    <w:p w:rsidR="005A11A3" w:rsidRDefault="005A11A3" w:rsidP="005A11A3">
      <w:pPr>
        <w:pStyle w:val="MarginHeading"/>
        <w:framePr w:wrap="around"/>
      </w:pPr>
      <w:r>
        <w:t>Objective</w:t>
      </w:r>
    </w:p>
    <w:p w:rsidR="005A11A3" w:rsidRDefault="005A11A3" w:rsidP="005A11A3">
      <w:r>
        <w:t>After completing this lab, you will be able to:</w:t>
      </w:r>
    </w:p>
    <w:p w:rsidR="005A11A3" w:rsidRDefault="005A11A3" w:rsidP="005A11A3">
      <w:pPr>
        <w:pStyle w:val="Lb1"/>
        <w:ind w:left="0" w:firstLine="0"/>
      </w:pPr>
      <w:r>
        <w:t>Configure orchestration properties and variables for transactions.</w:t>
      </w:r>
    </w:p>
    <w:p w:rsidR="005A11A3" w:rsidRDefault="005A11A3" w:rsidP="005A11A3">
      <w:pPr>
        <w:pStyle w:val="Lb1"/>
        <w:ind w:left="0" w:firstLine="0"/>
      </w:pPr>
      <w:r>
        <w:t>Create and configure business transactions.</w:t>
      </w:r>
    </w:p>
    <w:p w:rsidR="005A11A3" w:rsidRDefault="005A11A3" w:rsidP="005A11A3">
      <w:pPr>
        <w:pStyle w:val="Lb1"/>
        <w:ind w:left="0" w:firstLine="0"/>
      </w:pPr>
      <w:r>
        <w:t>Build and deploy the orchestration transaction project.</w:t>
      </w:r>
    </w:p>
    <w:p w:rsidR="005A11A3" w:rsidRDefault="005A11A3" w:rsidP="005A11A3">
      <w:pPr>
        <w:pStyle w:val="Lb1"/>
        <w:ind w:left="0" w:firstLine="0"/>
      </w:pPr>
      <w:r>
        <w:t>Start and test the orchestration.</w:t>
      </w:r>
    </w:p>
    <w:p w:rsidR="005A11A3" w:rsidRDefault="005A11A3" w:rsidP="005A11A3">
      <w:pPr>
        <w:pStyle w:val="Le"/>
      </w:pPr>
    </w:p>
    <w:p w:rsidR="005A11A3" w:rsidRDefault="005A11A3" w:rsidP="005A11A3">
      <w:pPr>
        <w:pStyle w:val="Rmh"/>
        <w:framePr w:w="0" w:hSpace="0" w:vSpace="0" w:wrap="auto" w:vAnchor="margin" w:hAnchor="text" w:yAlign="inline"/>
      </w:pPr>
    </w:p>
    <w:p w:rsidR="005A11A3" w:rsidRDefault="005A11A3" w:rsidP="005A11A3">
      <w:pPr>
        <w:pStyle w:val="Rmh"/>
        <w:framePr w:wrap="around"/>
      </w:pPr>
      <w:r>
        <w:t>Estimate</w:t>
      </w:r>
      <w:r w:rsidR="007C65D7">
        <w:t xml:space="preserve">d time to complete this lab: </w:t>
      </w:r>
      <w:r w:rsidR="007C65D7">
        <w:br/>
        <w:t>60</w:t>
      </w:r>
      <w:r>
        <w:t xml:space="preserve"> minutes</w:t>
      </w:r>
    </w:p>
    <w:p w:rsidR="005A11A3" w:rsidRDefault="005A11A3" w:rsidP="005A11A3">
      <w:r>
        <w:t xml:space="preserve">In </w:t>
      </w:r>
      <w:r w:rsidR="00A1165C">
        <w:t xml:space="preserve">the last lab you implemented part of the order processing. In </w:t>
      </w:r>
      <w:r>
        <w:t xml:space="preserve">this lab, you will </w:t>
      </w:r>
      <w:r w:rsidR="00A1165C">
        <w:t xml:space="preserve">implement the Warehouse process that receives an order, reserves items from stock, reserves distribution resource and creates instruction for the warehouse staff on the items they need to assemble to complete the order. You will </w:t>
      </w:r>
      <w:r>
        <w:t xml:space="preserve">update the existing </w:t>
      </w:r>
      <w:r w:rsidR="00A1165C">
        <w:t>warehouse order</w:t>
      </w:r>
      <w:r>
        <w:t xml:space="preserve">-fulfillment orchestration to include transaction handling. This includes providing support for compensating transactions and exception handling. Transactions will be added to each section of </w:t>
      </w:r>
      <w:r w:rsidR="00A1165C">
        <w:t>a</w:t>
      </w:r>
      <w:r>
        <w:t xml:space="preserve"> </w:t>
      </w:r>
      <w:r w:rsidRPr="00F31242">
        <w:t>Parallel Action</w:t>
      </w:r>
      <w:r>
        <w:t xml:space="preserve"> shape and around </w:t>
      </w:r>
      <w:r w:rsidR="00A1165C">
        <w:t>an</w:t>
      </w:r>
      <w:r>
        <w:t xml:space="preserve"> entire </w:t>
      </w:r>
      <w:r w:rsidRPr="00F31242">
        <w:t>Parallel Action</w:t>
      </w:r>
      <w:r>
        <w:t xml:space="preserve"> shape.</w:t>
      </w:r>
    </w:p>
    <w:p w:rsidR="005A11A3" w:rsidRDefault="005A11A3" w:rsidP="005A11A3"/>
    <w:p w:rsidR="005A11A3" w:rsidRPr="00D63635" w:rsidRDefault="005A11A3" w:rsidP="005A11A3">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5A11A3" w:rsidRPr="00D63635" w:rsidRDefault="005A11A3" w:rsidP="005A11A3">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Pr="00D63635">
        <w:rPr>
          <w:b/>
          <w:color w:val="FF0000"/>
          <w:sz w:val="40"/>
          <w:szCs w:val="40"/>
        </w:rPr>
        <w:t>pass@word1</w:t>
      </w:r>
    </w:p>
    <w:p w:rsidR="005A11A3" w:rsidRDefault="005A11A3" w:rsidP="005A11A3">
      <w:pPr>
        <w:pStyle w:val="Pb"/>
        <w:framePr w:wrap="around"/>
      </w:pPr>
    </w:p>
    <w:p w:rsidR="005A11A3" w:rsidRDefault="005A11A3" w:rsidP="005A11A3">
      <w:pPr>
        <w:pStyle w:val="Lab2h1"/>
      </w:pPr>
      <w:r>
        <w:t>Exercise 1</w:t>
      </w:r>
      <w:r>
        <w:br/>
        <w:t xml:space="preserve">Configuring Orchestration Properties and Variables </w:t>
      </w:r>
    </w:p>
    <w:p w:rsidR="00D401BD" w:rsidRDefault="005A11A3" w:rsidP="00D401BD">
      <w:pPr>
        <w:pStyle w:val="Lab2norm"/>
      </w:pPr>
      <w:r>
        <w:t>In this exercise, you will open an existing orchestration and modify that orchestration to support long-running transactions. You will also add an orchestration variable that you will use in a later exercise.</w:t>
      </w:r>
    </w:p>
    <w:p w:rsidR="005A11A3" w:rsidRDefault="005A11A3" w:rsidP="00D401BD">
      <w:pPr>
        <w:pStyle w:val="Lab2tablestart"/>
        <w:jc w:val="lef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5A11A3" w:rsidTr="00D5117A">
        <w:trPr>
          <w:trHeight w:val="572"/>
        </w:trPr>
        <w:tc>
          <w:tcPr>
            <w:tcW w:w="2898" w:type="dxa"/>
            <w:shd w:val="clear" w:color="auto" w:fill="D9D9D9"/>
          </w:tcPr>
          <w:p w:rsidR="005A11A3" w:rsidRDefault="005A11A3" w:rsidP="00D5117A">
            <w:pPr>
              <w:pStyle w:val="Lab2thf"/>
            </w:pPr>
            <w:r>
              <w:t>Tasks</w:t>
            </w:r>
          </w:p>
        </w:tc>
        <w:tc>
          <w:tcPr>
            <w:tcW w:w="6162" w:type="dxa"/>
            <w:shd w:val="clear" w:color="auto" w:fill="D9D9D9"/>
          </w:tcPr>
          <w:p w:rsidR="005A11A3" w:rsidRDefault="005A11A3" w:rsidP="00D5117A">
            <w:pPr>
              <w:pStyle w:val="Lab2th"/>
            </w:pPr>
            <w:r>
              <w:t>Detailed steps</w:t>
            </w:r>
          </w:p>
        </w:tc>
      </w:tr>
      <w:tr w:rsidR="005A11A3" w:rsidTr="00D5117A">
        <w:tc>
          <w:tcPr>
            <w:tcW w:w="2898" w:type="dxa"/>
            <w:shd w:val="clear" w:color="auto" w:fill="FFFFFF"/>
          </w:tcPr>
          <w:p w:rsidR="005A11A3" w:rsidRDefault="005A11A3" w:rsidP="00D5117A">
            <w:pPr>
              <w:pStyle w:val="TaskHeader"/>
            </w:pPr>
            <w:r>
              <w:t>Open the starting solution.</w:t>
            </w:r>
          </w:p>
        </w:tc>
        <w:tc>
          <w:tcPr>
            <w:tcW w:w="6162" w:type="dxa"/>
            <w:shd w:val="clear" w:color="auto" w:fill="FFFFFF"/>
          </w:tcPr>
          <w:p w:rsidR="005A11A3" w:rsidRDefault="005A11A3" w:rsidP="00223686">
            <w:pPr>
              <w:pStyle w:val="Lab2Tpl"/>
              <w:numPr>
                <w:ilvl w:val="0"/>
                <w:numId w:val="9"/>
              </w:numPr>
              <w:tabs>
                <w:tab w:val="clear" w:pos="576"/>
                <w:tab w:val="num" w:pos="540"/>
              </w:tabs>
              <w:ind w:left="540" w:hanging="324"/>
              <w:rPr>
                <w:noProof/>
              </w:rPr>
            </w:pPr>
            <w:r>
              <w:rPr>
                <w:noProof/>
              </w:rPr>
              <w:t>In Microsoft Visual Studio, open</w:t>
            </w:r>
            <w:r w:rsidR="009B7887">
              <w:rPr>
                <w:noProof/>
              </w:rPr>
              <w:t xml:space="preserve"> </w:t>
            </w:r>
            <w:r>
              <w:rPr>
                <w:noProof/>
              </w:rPr>
              <w:t xml:space="preserve"> the starting </w:t>
            </w:r>
            <w:r w:rsidRPr="00C914B4">
              <w:rPr>
                <w:b/>
                <w:noProof/>
              </w:rPr>
              <w:t xml:space="preserve">NWBusinessSolution.sln </w:t>
            </w:r>
            <w:r>
              <w:rPr>
                <w:noProof/>
              </w:rPr>
              <w:t xml:space="preserve">solution in </w:t>
            </w:r>
            <w:r w:rsidR="0036664E">
              <w:rPr>
                <w:b/>
                <w:noProof/>
              </w:rPr>
              <w:t>C:\Labs\Lab 10\</w:t>
            </w:r>
            <w:r w:rsidR="00D33D34">
              <w:rPr>
                <w:b/>
                <w:noProof/>
              </w:rPr>
              <w:t>Start\</w:t>
            </w:r>
            <w:r>
              <w:rPr>
                <w:noProof/>
              </w:rPr>
              <w:t xml:space="preserve"> folder.</w:t>
            </w:r>
          </w:p>
        </w:tc>
      </w:tr>
      <w:tr w:rsidR="00132258" w:rsidTr="00D5117A">
        <w:tc>
          <w:tcPr>
            <w:tcW w:w="2898" w:type="dxa"/>
            <w:shd w:val="clear" w:color="auto" w:fill="FFFFFF"/>
          </w:tcPr>
          <w:p w:rsidR="00132258" w:rsidRDefault="00132258" w:rsidP="008C7600">
            <w:pPr>
              <w:pStyle w:val="TaskHeader"/>
            </w:pPr>
            <w:r>
              <w:t>Review orchestration.</w:t>
            </w:r>
          </w:p>
          <w:p w:rsidR="00132258" w:rsidRDefault="00132258" w:rsidP="008C7600">
            <w:pPr>
              <w:pStyle w:val="Lab2Tpn"/>
              <w:numPr>
                <w:ilvl w:val="0"/>
                <w:numId w:val="0"/>
              </w:numPr>
              <w:tabs>
                <w:tab w:val="num" w:pos="965"/>
              </w:tabs>
              <w:ind w:left="187"/>
            </w:pPr>
            <w:r>
              <w:br/>
              <w:t>An orchestration must be transactional to contain other transactions.</w:t>
            </w:r>
          </w:p>
        </w:tc>
        <w:tc>
          <w:tcPr>
            <w:tcW w:w="6162" w:type="dxa"/>
            <w:shd w:val="clear" w:color="auto" w:fill="FFFFFF"/>
          </w:tcPr>
          <w:p w:rsidR="00132258" w:rsidRDefault="00132258" w:rsidP="008C7600">
            <w:pPr>
              <w:pStyle w:val="Lab2Tpl"/>
              <w:numPr>
                <w:ilvl w:val="0"/>
                <w:numId w:val="7"/>
              </w:numPr>
              <w:tabs>
                <w:tab w:val="clear" w:pos="576"/>
                <w:tab w:val="num" w:pos="540"/>
              </w:tabs>
              <w:ind w:left="540" w:hanging="324"/>
            </w:pPr>
            <w:r>
              <w:t xml:space="preserve">In Solution Explorer, right-click </w:t>
            </w:r>
            <w:r>
              <w:rPr>
                <w:b/>
              </w:rPr>
              <w:t>WarehouseProcess.odx</w:t>
            </w:r>
            <w:r w:rsidRPr="00DD2410">
              <w:t>,</w:t>
            </w:r>
            <w:r>
              <w:t xml:space="preserve"> and then click </w:t>
            </w:r>
            <w:r>
              <w:rPr>
                <w:b/>
              </w:rPr>
              <w:t>Open</w:t>
            </w:r>
            <w:r>
              <w:t xml:space="preserve"> to open the existing orchestration.</w:t>
            </w:r>
          </w:p>
          <w:p w:rsidR="00132258" w:rsidRPr="00132258" w:rsidRDefault="00132258" w:rsidP="00132258">
            <w:pPr>
              <w:pStyle w:val="Lab2Tpl"/>
              <w:numPr>
                <w:ilvl w:val="0"/>
                <w:numId w:val="7"/>
              </w:numPr>
              <w:tabs>
                <w:tab w:val="clear" w:pos="576"/>
                <w:tab w:val="num" w:pos="540"/>
              </w:tabs>
              <w:ind w:left="540" w:hanging="324"/>
            </w:pPr>
            <w:r>
              <w:t xml:space="preserve">Review the orchestration and understand what it is doing, </w:t>
            </w:r>
            <w:r>
              <w:br/>
            </w:r>
          </w:p>
          <w:p w:rsidR="00132258" w:rsidRDefault="00132258" w:rsidP="00712840">
            <w:pPr>
              <w:pStyle w:val="Lab2Tpl"/>
              <w:ind w:left="540"/>
              <w:rPr>
                <w:i/>
              </w:rPr>
            </w:pPr>
            <w:r>
              <w:rPr>
                <w:i/>
              </w:rPr>
              <w:t xml:space="preserve">On a high level an Order is received for which three things need to be completed (left to right): Reserve the items and quantity requested from </w:t>
            </w:r>
            <w:r w:rsidR="00712840">
              <w:rPr>
                <w:i/>
              </w:rPr>
              <w:t>stock, request transport from the distributor, send information to warehouse staff of what to gather for this order</w:t>
            </w:r>
            <w:r w:rsidRPr="00132258">
              <w:rPr>
                <w:i/>
              </w:rPr>
              <w:t>.</w:t>
            </w:r>
          </w:p>
          <w:p w:rsidR="00712840" w:rsidRDefault="00712840" w:rsidP="00712840">
            <w:pPr>
              <w:pStyle w:val="Lab2Tpl"/>
              <w:rPr>
                <w:i/>
              </w:rPr>
            </w:pPr>
          </w:p>
          <w:p w:rsidR="00712840" w:rsidRDefault="00712840" w:rsidP="00712840">
            <w:pPr>
              <w:pStyle w:val="Lab2Tpl"/>
              <w:numPr>
                <w:ilvl w:val="0"/>
                <w:numId w:val="7"/>
              </w:numPr>
            </w:pPr>
            <w:r>
              <w:t xml:space="preserve">Find the </w:t>
            </w:r>
            <w:r w:rsidRPr="00712840">
              <w:rPr>
                <w:b/>
              </w:rPr>
              <w:t>Order_toWarehouse</w:t>
            </w:r>
            <w:r>
              <w:t xml:space="preserve"> transformation towards the bottom of the orchestration. Double click it, make sure the “When I click OK, launch the BizTalk Mapper” is selected, and press OK. </w:t>
            </w:r>
            <w:r w:rsidR="006B205A">
              <w:br/>
            </w:r>
            <w:r>
              <w:t>Review the map.</w:t>
            </w:r>
          </w:p>
          <w:p w:rsidR="00712840" w:rsidRDefault="00712840" w:rsidP="00712840">
            <w:pPr>
              <w:pStyle w:val="Lab2Tpl"/>
              <w:ind w:left="576"/>
              <w:rPr>
                <w:i/>
              </w:rPr>
            </w:pPr>
            <w:r>
              <w:br/>
            </w:r>
            <w:r>
              <w:rPr>
                <w:i/>
              </w:rPr>
              <w:t>Inside an orchestration you can easily map two input documents to one output document</w:t>
            </w:r>
            <w:r w:rsidRPr="00132258">
              <w:rPr>
                <w:i/>
              </w:rPr>
              <w:t>.</w:t>
            </w:r>
          </w:p>
          <w:p w:rsidR="00712840" w:rsidRDefault="00712840" w:rsidP="00712840">
            <w:pPr>
              <w:pStyle w:val="Lab2Tpl"/>
              <w:ind w:left="576"/>
            </w:pPr>
          </w:p>
          <w:p w:rsidR="00712840" w:rsidRPr="00712840" w:rsidRDefault="00712840" w:rsidP="00712840">
            <w:pPr>
              <w:pStyle w:val="Lab2Tpl"/>
              <w:numPr>
                <w:ilvl w:val="0"/>
                <w:numId w:val="7"/>
              </w:numPr>
            </w:pPr>
            <w:r>
              <w:t>Close the map and return to the orchestration.</w:t>
            </w:r>
          </w:p>
        </w:tc>
      </w:tr>
      <w:tr w:rsidR="00132258" w:rsidTr="00D5117A">
        <w:tc>
          <w:tcPr>
            <w:tcW w:w="2898" w:type="dxa"/>
            <w:shd w:val="clear" w:color="auto" w:fill="FFFFFF"/>
          </w:tcPr>
          <w:p w:rsidR="00132258" w:rsidRDefault="00132258" w:rsidP="00D5117A">
            <w:pPr>
              <w:pStyle w:val="TaskHeader"/>
            </w:pPr>
            <w:r>
              <w:t>Set orchestration properties.</w:t>
            </w:r>
          </w:p>
          <w:p w:rsidR="00132258" w:rsidRDefault="00132258" w:rsidP="00E904BE">
            <w:pPr>
              <w:pStyle w:val="Lab2Tpn"/>
              <w:numPr>
                <w:ilvl w:val="0"/>
                <w:numId w:val="0"/>
              </w:numPr>
              <w:tabs>
                <w:tab w:val="num" w:pos="965"/>
              </w:tabs>
              <w:ind w:left="187"/>
            </w:pPr>
            <w:r>
              <w:br/>
              <w:t>An orchestration must be transactional to contain other transactions.</w:t>
            </w:r>
          </w:p>
        </w:tc>
        <w:tc>
          <w:tcPr>
            <w:tcW w:w="6162" w:type="dxa"/>
            <w:shd w:val="clear" w:color="auto" w:fill="FFFFFF"/>
          </w:tcPr>
          <w:tbl>
            <w:tblPr>
              <w:tblpPr w:leftFromText="1440" w:rightFromText="1440" w:vertAnchor="text" w:horzAnchor="margin" w:tblpXSpec="center" w:tblpY="865"/>
              <w:tblOverlap w:val="never"/>
              <w:tblW w:w="50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951"/>
              <w:gridCol w:w="3097"/>
            </w:tblGrid>
            <w:tr w:rsidR="00132258" w:rsidTr="00D5117A">
              <w:tc>
                <w:tcPr>
                  <w:tcW w:w="1951" w:type="dxa"/>
                  <w:shd w:val="pct50" w:color="C0C0C0" w:fill="auto"/>
                </w:tcPr>
                <w:p w:rsidR="00132258" w:rsidRDefault="00132258" w:rsidP="00D5117A">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3097" w:type="dxa"/>
                  <w:shd w:val="pct50" w:color="C0C0C0" w:fill="auto"/>
                </w:tcPr>
                <w:p w:rsidR="00132258" w:rsidRDefault="00132258" w:rsidP="00D5117A">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132258" w:rsidTr="00D5117A">
              <w:trPr>
                <w:trHeight w:val="131"/>
              </w:trPr>
              <w:tc>
                <w:tcPr>
                  <w:tcW w:w="1951" w:type="dxa"/>
                  <w:vAlign w:val="center"/>
                </w:tcPr>
                <w:p w:rsidR="00132258" w:rsidRPr="00DD2410" w:rsidRDefault="00132258" w:rsidP="00D5117A">
                  <w:pPr>
                    <w:spacing w:after="60" w:line="240" w:lineRule="auto"/>
                    <w:rPr>
                      <w:sz w:val="16"/>
                      <w:szCs w:val="16"/>
                    </w:rPr>
                  </w:pPr>
                  <w:r w:rsidRPr="00DD2410">
                    <w:rPr>
                      <w:sz w:val="16"/>
                      <w:szCs w:val="16"/>
                    </w:rPr>
                    <w:t>Transaction Type</w:t>
                  </w:r>
                </w:p>
              </w:tc>
              <w:tc>
                <w:tcPr>
                  <w:tcW w:w="3097" w:type="dxa"/>
                  <w:vAlign w:val="center"/>
                </w:tcPr>
                <w:p w:rsidR="00132258" w:rsidRDefault="00132258" w:rsidP="00D5117A">
                  <w:pPr>
                    <w:spacing w:after="60" w:line="240" w:lineRule="auto"/>
                    <w:rPr>
                      <w:sz w:val="16"/>
                      <w:szCs w:val="16"/>
                    </w:rPr>
                  </w:pPr>
                  <w:r>
                    <w:rPr>
                      <w:sz w:val="16"/>
                      <w:szCs w:val="16"/>
                    </w:rPr>
                    <w:t>Long Running</w:t>
                  </w:r>
                </w:p>
              </w:tc>
            </w:tr>
            <w:tr w:rsidR="00132258" w:rsidTr="00D5117A">
              <w:trPr>
                <w:trHeight w:val="131"/>
              </w:trPr>
              <w:tc>
                <w:tcPr>
                  <w:tcW w:w="1951" w:type="dxa"/>
                  <w:vAlign w:val="center"/>
                </w:tcPr>
                <w:p w:rsidR="00132258" w:rsidRPr="00DD2410" w:rsidRDefault="00132258" w:rsidP="00D5117A">
                  <w:pPr>
                    <w:spacing w:after="60" w:line="240" w:lineRule="auto"/>
                    <w:rPr>
                      <w:sz w:val="16"/>
                      <w:szCs w:val="16"/>
                    </w:rPr>
                  </w:pPr>
                  <w:r w:rsidRPr="00DD2410">
                    <w:rPr>
                      <w:sz w:val="16"/>
                      <w:szCs w:val="16"/>
                    </w:rPr>
                    <w:t>Transaction Identifier</w:t>
                  </w:r>
                </w:p>
              </w:tc>
              <w:tc>
                <w:tcPr>
                  <w:tcW w:w="3097" w:type="dxa"/>
                  <w:vAlign w:val="center"/>
                </w:tcPr>
                <w:p w:rsidR="00132258" w:rsidRDefault="006B205A" w:rsidP="00D5117A">
                  <w:pPr>
                    <w:spacing w:after="60" w:line="240" w:lineRule="auto"/>
                    <w:rPr>
                      <w:sz w:val="16"/>
                      <w:szCs w:val="16"/>
                    </w:rPr>
                  </w:pPr>
                  <w:r w:rsidRPr="006B205A">
                    <w:rPr>
                      <w:sz w:val="16"/>
                      <w:szCs w:val="16"/>
                    </w:rPr>
                    <w:t>WarehouseTrans</w:t>
                  </w:r>
                </w:p>
              </w:tc>
            </w:tr>
          </w:tbl>
          <w:p w:rsidR="00132258" w:rsidRDefault="00132258" w:rsidP="006B205A">
            <w:pPr>
              <w:pStyle w:val="Lab2Tpl"/>
              <w:numPr>
                <w:ilvl w:val="0"/>
                <w:numId w:val="25"/>
              </w:numPr>
            </w:pPr>
            <w:r>
              <w:t xml:space="preserve">Right-click an empty area of the </w:t>
            </w:r>
            <w:r>
              <w:rPr>
                <w:b/>
              </w:rPr>
              <w:t>Orchestration Designer</w:t>
            </w:r>
            <w:r>
              <w:t xml:space="preserve"> surface, then click </w:t>
            </w:r>
            <w:r w:rsidRPr="00C914B4">
              <w:rPr>
                <w:b/>
              </w:rPr>
              <w:t>Properties Window</w:t>
            </w:r>
            <w:r>
              <w:t>, and modify the following properties:</w:t>
            </w:r>
            <w:r>
              <w:br/>
            </w:r>
          </w:p>
        </w:tc>
      </w:tr>
      <w:tr w:rsidR="00132258" w:rsidTr="00D5117A">
        <w:tc>
          <w:tcPr>
            <w:tcW w:w="2898" w:type="dxa"/>
            <w:shd w:val="clear" w:color="auto" w:fill="FFFFFF"/>
          </w:tcPr>
          <w:p w:rsidR="00132258" w:rsidRDefault="00132258" w:rsidP="00E904BE">
            <w:pPr>
              <w:pStyle w:val="TaskHeader"/>
            </w:pPr>
            <w:r>
              <w:t>Create an orchestration variable.</w:t>
            </w:r>
          </w:p>
          <w:p w:rsidR="00132258" w:rsidRDefault="00132258" w:rsidP="00E904BE">
            <w:pPr>
              <w:pStyle w:val="Lab2Tpn"/>
              <w:numPr>
                <w:ilvl w:val="0"/>
                <w:numId w:val="0"/>
              </w:numPr>
              <w:tabs>
                <w:tab w:val="num" w:pos="965"/>
              </w:tabs>
              <w:ind w:left="187"/>
            </w:pPr>
            <w:r>
              <w:br/>
              <w:t>In a later exercise, you will set this variable to an exception to demonstrate exception handling.</w:t>
            </w:r>
          </w:p>
        </w:tc>
        <w:tc>
          <w:tcPr>
            <w:tcW w:w="6162" w:type="dxa"/>
            <w:shd w:val="clear" w:color="auto" w:fill="FFFFFF"/>
          </w:tcPr>
          <w:p w:rsidR="00132258" w:rsidRDefault="00132258" w:rsidP="008F50B8">
            <w:pPr>
              <w:pStyle w:val="Lab2Tpl"/>
              <w:numPr>
                <w:ilvl w:val="0"/>
                <w:numId w:val="11"/>
              </w:numPr>
              <w:tabs>
                <w:tab w:val="clear" w:pos="576"/>
                <w:tab w:val="num" w:pos="540"/>
              </w:tabs>
              <w:ind w:left="540" w:hanging="324"/>
            </w:pPr>
            <w:r>
              <w:t xml:space="preserve">In </w:t>
            </w:r>
            <w:r w:rsidRPr="00DD2410">
              <w:t>Orchestration View</w:t>
            </w:r>
            <w:r>
              <w:t xml:space="preserve">, right-click </w:t>
            </w:r>
            <w:r>
              <w:rPr>
                <w:b/>
              </w:rPr>
              <w:t>Variables</w:t>
            </w:r>
            <w:r>
              <w:t xml:space="preserve">, then click </w:t>
            </w:r>
            <w:r>
              <w:rPr>
                <w:b/>
              </w:rPr>
              <w:t>New Variable</w:t>
            </w:r>
            <w:r>
              <w:t xml:space="preserve">, and then create a variable with the following </w:t>
            </w:r>
            <w:r w:rsidRPr="00DD2410">
              <w:t>properties</w:t>
            </w:r>
            <w:r>
              <w:t>:</w:t>
            </w:r>
            <w:r>
              <w:br/>
            </w:r>
          </w:p>
          <w:tbl>
            <w:tblPr>
              <w:tblpPr w:leftFromText="1440" w:rightFromText="1440" w:vertAnchor="text" w:horzAnchor="margin" w:tblpXSpec="center" w:tblpY="-164"/>
              <w:tblOverlap w:val="never"/>
              <w:tblW w:w="489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951"/>
              <w:gridCol w:w="2939"/>
            </w:tblGrid>
            <w:tr w:rsidR="00132258" w:rsidTr="00D5117A">
              <w:tc>
                <w:tcPr>
                  <w:tcW w:w="1951" w:type="dxa"/>
                  <w:shd w:val="pct50" w:color="C0C0C0" w:fill="auto"/>
                </w:tcPr>
                <w:p w:rsidR="00132258" w:rsidRDefault="00132258" w:rsidP="00D5117A">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2939" w:type="dxa"/>
                  <w:shd w:val="pct50" w:color="C0C0C0" w:fill="auto"/>
                </w:tcPr>
                <w:p w:rsidR="00132258" w:rsidRDefault="00132258" w:rsidP="00D5117A">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132258" w:rsidTr="00D5117A">
              <w:trPr>
                <w:trHeight w:val="131"/>
              </w:trPr>
              <w:tc>
                <w:tcPr>
                  <w:tcW w:w="1951" w:type="dxa"/>
                  <w:vAlign w:val="center"/>
                </w:tcPr>
                <w:p w:rsidR="00132258" w:rsidRPr="00DD2410" w:rsidRDefault="00132258" w:rsidP="00D5117A">
                  <w:pPr>
                    <w:spacing w:after="60" w:line="240" w:lineRule="auto"/>
                    <w:rPr>
                      <w:sz w:val="16"/>
                      <w:szCs w:val="16"/>
                    </w:rPr>
                  </w:pPr>
                  <w:r w:rsidRPr="00DD2410">
                    <w:rPr>
                      <w:sz w:val="16"/>
                      <w:szCs w:val="16"/>
                    </w:rPr>
                    <w:t>Identifier</w:t>
                  </w:r>
                </w:p>
              </w:tc>
              <w:tc>
                <w:tcPr>
                  <w:tcW w:w="2939" w:type="dxa"/>
                </w:tcPr>
                <w:p w:rsidR="00132258" w:rsidRDefault="00132258" w:rsidP="00D5117A">
                  <w:pPr>
                    <w:spacing w:after="60" w:line="240" w:lineRule="auto"/>
                    <w:rPr>
                      <w:sz w:val="16"/>
                      <w:szCs w:val="16"/>
                    </w:rPr>
                  </w:pPr>
                  <w:r>
                    <w:rPr>
                      <w:sz w:val="16"/>
                      <w:szCs w:val="16"/>
                    </w:rPr>
                    <w:t>varException</w:t>
                  </w:r>
                </w:p>
              </w:tc>
            </w:tr>
            <w:tr w:rsidR="00132258" w:rsidTr="00D5117A">
              <w:trPr>
                <w:trHeight w:val="51"/>
              </w:trPr>
              <w:tc>
                <w:tcPr>
                  <w:tcW w:w="1951" w:type="dxa"/>
                  <w:vAlign w:val="center"/>
                </w:tcPr>
                <w:p w:rsidR="00132258" w:rsidRPr="00DD2410" w:rsidRDefault="00132258" w:rsidP="00D5117A">
                  <w:pPr>
                    <w:spacing w:after="60" w:line="240" w:lineRule="auto"/>
                    <w:rPr>
                      <w:sz w:val="16"/>
                      <w:szCs w:val="16"/>
                    </w:rPr>
                  </w:pPr>
                  <w:r w:rsidRPr="00DD2410">
                    <w:rPr>
                      <w:sz w:val="16"/>
                      <w:szCs w:val="16"/>
                    </w:rPr>
                    <w:t>Type</w:t>
                  </w:r>
                </w:p>
              </w:tc>
              <w:tc>
                <w:tcPr>
                  <w:tcW w:w="2939" w:type="dxa"/>
                </w:tcPr>
                <w:p w:rsidR="00132258" w:rsidRDefault="00132258" w:rsidP="00D5117A">
                  <w:pPr>
                    <w:spacing w:after="60" w:line="240" w:lineRule="auto"/>
                    <w:rPr>
                      <w:sz w:val="16"/>
                      <w:szCs w:val="16"/>
                    </w:rPr>
                  </w:pPr>
                  <w:r>
                    <w:rPr>
                      <w:sz w:val="16"/>
                      <w:szCs w:val="16"/>
                    </w:rPr>
                    <w:t>&lt;.NET Class…&gt;</w:t>
                  </w:r>
                  <w:r>
                    <w:rPr>
                      <w:sz w:val="16"/>
                      <w:szCs w:val="16"/>
                    </w:rPr>
                    <w:br/>
                    <w:t xml:space="preserve">    mscorlib</w:t>
                  </w:r>
                  <w:r>
                    <w:rPr>
                      <w:sz w:val="16"/>
                      <w:szCs w:val="16"/>
                    </w:rPr>
                    <w:br/>
                    <w:t xml:space="preserve">       System </w:t>
                  </w:r>
                  <w:r>
                    <w:rPr>
                      <w:sz w:val="16"/>
                      <w:szCs w:val="16"/>
                    </w:rPr>
                    <w:br/>
                    <w:t xml:space="preserve">          Exception</w:t>
                  </w:r>
                </w:p>
              </w:tc>
            </w:tr>
          </w:tbl>
          <w:p w:rsidR="00132258" w:rsidRDefault="00132258" w:rsidP="00D5117A">
            <w:pPr>
              <w:pStyle w:val="Lab2Tpl"/>
              <w:ind w:left="216"/>
            </w:pPr>
          </w:p>
        </w:tc>
      </w:tr>
    </w:tbl>
    <w:p w:rsidR="005A11A3" w:rsidRDefault="005A11A3" w:rsidP="005A11A3">
      <w:pPr>
        <w:pStyle w:val="Tes"/>
      </w:pPr>
    </w:p>
    <w:p w:rsidR="005A11A3" w:rsidRPr="00505BE1" w:rsidRDefault="005A11A3" w:rsidP="005A11A3">
      <w:pPr>
        <w:pStyle w:val="Pb"/>
        <w:framePr w:wrap="around"/>
      </w:pPr>
    </w:p>
    <w:p w:rsidR="005A11A3" w:rsidRDefault="005A11A3" w:rsidP="005A11A3">
      <w:pPr>
        <w:pStyle w:val="Lab2h1"/>
      </w:pPr>
      <w:r>
        <w:t>Exercise 2</w:t>
      </w:r>
      <w:r>
        <w:br/>
        <w:t xml:space="preserve">Create and Configure Transaction Shapes </w:t>
      </w:r>
    </w:p>
    <w:p w:rsidR="005A11A3" w:rsidRDefault="005A11A3" w:rsidP="005A11A3">
      <w:pPr>
        <w:pStyle w:val="Lab2norm"/>
      </w:pPr>
      <w:r>
        <w:t>In this exercise, you will create and configure shapes required to support business transactions, including compensation and exceptions.</w:t>
      </w:r>
    </w:p>
    <w:p w:rsidR="005A11A3" w:rsidRDefault="005A11A3" w:rsidP="005A11A3">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5A11A3" w:rsidTr="00D5117A">
        <w:trPr>
          <w:trHeight w:val="572"/>
        </w:trPr>
        <w:tc>
          <w:tcPr>
            <w:tcW w:w="2898" w:type="dxa"/>
            <w:shd w:val="clear" w:color="auto" w:fill="D9D9D9"/>
          </w:tcPr>
          <w:p w:rsidR="005A11A3" w:rsidRDefault="005A11A3" w:rsidP="00E904BE">
            <w:pPr>
              <w:pStyle w:val="Lab2thf"/>
            </w:pPr>
            <w:r>
              <w:t>Tasks</w:t>
            </w:r>
          </w:p>
        </w:tc>
        <w:tc>
          <w:tcPr>
            <w:tcW w:w="6162" w:type="dxa"/>
            <w:shd w:val="clear" w:color="auto" w:fill="D9D9D9"/>
          </w:tcPr>
          <w:p w:rsidR="005A11A3" w:rsidRDefault="005A11A3" w:rsidP="00D5117A">
            <w:pPr>
              <w:pStyle w:val="Lab2th"/>
            </w:pPr>
            <w:r>
              <w:t>Detailed steps</w:t>
            </w:r>
          </w:p>
        </w:tc>
      </w:tr>
      <w:tr w:rsidR="005A11A3" w:rsidTr="00D5117A">
        <w:tc>
          <w:tcPr>
            <w:tcW w:w="2898" w:type="dxa"/>
            <w:shd w:val="clear" w:color="auto" w:fill="FFFFFF"/>
          </w:tcPr>
          <w:p w:rsidR="00E904BE" w:rsidRDefault="005A11A3" w:rsidP="00E904BE">
            <w:pPr>
              <w:pStyle w:val="TaskHeader"/>
            </w:pPr>
            <w:r>
              <w:t>Create a scope for the parallel actions.</w:t>
            </w:r>
          </w:p>
          <w:p w:rsidR="005A11A3" w:rsidRDefault="005A11A3" w:rsidP="00E904BE">
            <w:pPr>
              <w:pStyle w:val="Lab2Tpn"/>
              <w:numPr>
                <w:ilvl w:val="0"/>
                <w:numId w:val="0"/>
              </w:numPr>
              <w:ind w:left="187"/>
            </w:pPr>
            <w:r>
              <w:br/>
              <w:t>This scope indicates that all three parallel actions should complete successfully or none of them should.</w:t>
            </w:r>
          </w:p>
        </w:tc>
        <w:tc>
          <w:tcPr>
            <w:tcW w:w="6162" w:type="dxa"/>
            <w:shd w:val="clear" w:color="auto" w:fill="FFFFFF"/>
          </w:tcPr>
          <w:p w:rsidR="005A11A3" w:rsidRDefault="005A11A3" w:rsidP="008F50B8">
            <w:pPr>
              <w:pStyle w:val="Lab2Tpl"/>
              <w:numPr>
                <w:ilvl w:val="0"/>
                <w:numId w:val="10"/>
              </w:numPr>
              <w:tabs>
                <w:tab w:val="clear" w:pos="576"/>
                <w:tab w:val="num" w:pos="540"/>
              </w:tabs>
              <w:ind w:left="540" w:hanging="324"/>
              <w:rPr>
                <w:sz w:val="16"/>
                <w:szCs w:val="16"/>
              </w:rPr>
            </w:pPr>
            <w:r>
              <w:t xml:space="preserve">From the </w:t>
            </w:r>
            <w:r w:rsidRPr="000C05BB">
              <w:t>Toolbox</w:t>
            </w:r>
            <w:r>
              <w:t xml:space="preserve">, drag a </w:t>
            </w:r>
            <w:r>
              <w:rPr>
                <w:b/>
              </w:rPr>
              <w:t>Scope</w:t>
            </w:r>
            <w:r>
              <w:t xml:space="preserve"> shape</w:t>
            </w:r>
            <w:r w:rsidR="006B205A">
              <w:t xml:space="preserve"> </w:t>
            </w:r>
            <w:r>
              <w:t xml:space="preserve">directly </w:t>
            </w:r>
            <w:r w:rsidR="006B205A">
              <w:t xml:space="preserve">below the the Initializing Receive (located at the top of the </w:t>
            </w:r>
            <w:r w:rsidR="006B205A" w:rsidRPr="000C05BB">
              <w:t>Orchestration Designer</w:t>
            </w:r>
            <w:r w:rsidR="006B205A">
              <w:t>)</w:t>
            </w:r>
            <w:r>
              <w:t xml:space="preserve">, and configure the scope with the following </w:t>
            </w:r>
            <w:r w:rsidRPr="000C05BB">
              <w:t>properties</w:t>
            </w:r>
            <w:r>
              <w:t>:</w:t>
            </w:r>
            <w:r>
              <w:br/>
            </w:r>
          </w:p>
          <w:tbl>
            <w:tblPr>
              <w:tblpPr w:leftFromText="187" w:rightFromText="187" w:vertAnchor="text" w:horzAnchor="margin" w:tblpXSpec="center" w:tblpY="-114"/>
              <w:tblOverlap w:val="never"/>
              <w:tblW w:w="50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951"/>
              <w:gridCol w:w="3097"/>
            </w:tblGrid>
            <w:tr w:rsidR="005A11A3" w:rsidTr="00D5117A">
              <w:tc>
                <w:tcPr>
                  <w:tcW w:w="1951"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3097"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5A11A3" w:rsidTr="00D5117A">
              <w:trPr>
                <w:trHeight w:val="131"/>
              </w:trPr>
              <w:tc>
                <w:tcPr>
                  <w:tcW w:w="1951" w:type="dxa"/>
                </w:tcPr>
                <w:p w:rsidR="005A11A3" w:rsidRPr="000C05BB" w:rsidRDefault="005A11A3" w:rsidP="00D5117A">
                  <w:pPr>
                    <w:spacing w:after="60" w:line="240" w:lineRule="auto"/>
                    <w:rPr>
                      <w:sz w:val="16"/>
                      <w:szCs w:val="16"/>
                    </w:rPr>
                  </w:pPr>
                  <w:r w:rsidRPr="000C05BB">
                    <w:rPr>
                      <w:sz w:val="16"/>
                      <w:szCs w:val="16"/>
                    </w:rPr>
                    <w:t>Name</w:t>
                  </w:r>
                </w:p>
              </w:tc>
              <w:tc>
                <w:tcPr>
                  <w:tcW w:w="3097" w:type="dxa"/>
                </w:tcPr>
                <w:p w:rsidR="005A11A3" w:rsidRDefault="005A11A3" w:rsidP="006B205A">
                  <w:pPr>
                    <w:spacing w:after="60" w:line="240" w:lineRule="auto"/>
                    <w:rPr>
                      <w:sz w:val="16"/>
                      <w:szCs w:val="16"/>
                    </w:rPr>
                  </w:pPr>
                  <w:r>
                    <w:rPr>
                      <w:sz w:val="16"/>
                      <w:szCs w:val="16"/>
                    </w:rPr>
                    <w:t xml:space="preserve">Transaction </w:t>
                  </w:r>
                  <w:r w:rsidR="006B205A">
                    <w:rPr>
                      <w:sz w:val="16"/>
                      <w:szCs w:val="16"/>
                    </w:rPr>
                    <w:t>Shipping</w:t>
                  </w:r>
                </w:p>
              </w:tc>
            </w:tr>
            <w:tr w:rsidR="005A11A3" w:rsidTr="00D5117A">
              <w:trPr>
                <w:trHeight w:val="51"/>
              </w:trPr>
              <w:tc>
                <w:tcPr>
                  <w:tcW w:w="1951" w:type="dxa"/>
                </w:tcPr>
                <w:p w:rsidR="005A11A3" w:rsidRPr="000C05BB" w:rsidRDefault="005A11A3" w:rsidP="00D5117A">
                  <w:pPr>
                    <w:spacing w:after="60" w:line="240" w:lineRule="auto"/>
                    <w:rPr>
                      <w:sz w:val="16"/>
                      <w:szCs w:val="16"/>
                    </w:rPr>
                  </w:pPr>
                  <w:r w:rsidRPr="000C05BB">
                    <w:rPr>
                      <w:sz w:val="16"/>
                      <w:szCs w:val="16"/>
                    </w:rPr>
                    <w:t>Transaction Type</w:t>
                  </w:r>
                </w:p>
              </w:tc>
              <w:tc>
                <w:tcPr>
                  <w:tcW w:w="3097" w:type="dxa"/>
                </w:tcPr>
                <w:p w:rsidR="005A11A3" w:rsidRDefault="005A11A3" w:rsidP="00D5117A">
                  <w:pPr>
                    <w:spacing w:after="60" w:line="240" w:lineRule="auto"/>
                    <w:rPr>
                      <w:sz w:val="16"/>
                      <w:szCs w:val="16"/>
                    </w:rPr>
                  </w:pPr>
                  <w:r>
                    <w:rPr>
                      <w:sz w:val="16"/>
                      <w:szCs w:val="16"/>
                    </w:rPr>
                    <w:t>Long Running</w:t>
                  </w:r>
                </w:p>
              </w:tc>
            </w:tr>
            <w:tr w:rsidR="005A11A3" w:rsidTr="00D5117A">
              <w:trPr>
                <w:trHeight w:val="51"/>
              </w:trPr>
              <w:tc>
                <w:tcPr>
                  <w:tcW w:w="1951" w:type="dxa"/>
                </w:tcPr>
                <w:p w:rsidR="005A11A3" w:rsidRPr="000C05BB" w:rsidRDefault="005A11A3" w:rsidP="00D5117A">
                  <w:pPr>
                    <w:spacing w:after="60" w:line="240" w:lineRule="auto"/>
                    <w:rPr>
                      <w:sz w:val="16"/>
                      <w:szCs w:val="16"/>
                    </w:rPr>
                  </w:pPr>
                  <w:r w:rsidRPr="000C05BB">
                    <w:rPr>
                      <w:sz w:val="16"/>
                      <w:szCs w:val="16"/>
                    </w:rPr>
                    <w:t>Transaction Identifier</w:t>
                  </w:r>
                </w:p>
              </w:tc>
              <w:tc>
                <w:tcPr>
                  <w:tcW w:w="3097" w:type="dxa"/>
                </w:tcPr>
                <w:p w:rsidR="005A11A3" w:rsidRDefault="006B205A" w:rsidP="00D5117A">
                  <w:pPr>
                    <w:spacing w:after="60" w:line="240" w:lineRule="auto"/>
                    <w:rPr>
                      <w:sz w:val="16"/>
                      <w:szCs w:val="16"/>
                    </w:rPr>
                  </w:pPr>
                  <w:r>
                    <w:rPr>
                      <w:sz w:val="16"/>
                      <w:szCs w:val="16"/>
                    </w:rPr>
                    <w:t>Shipping</w:t>
                  </w:r>
                  <w:r w:rsidR="005A11A3">
                    <w:rPr>
                      <w:sz w:val="16"/>
                      <w:szCs w:val="16"/>
                    </w:rPr>
                    <w:t>Trans</w:t>
                  </w:r>
                </w:p>
              </w:tc>
            </w:tr>
          </w:tbl>
          <w:p w:rsidR="005A11A3" w:rsidRDefault="005A11A3" w:rsidP="006B205A">
            <w:pPr>
              <w:pStyle w:val="Lab2Tpl"/>
              <w:numPr>
                <w:ilvl w:val="0"/>
                <w:numId w:val="10"/>
              </w:numPr>
              <w:tabs>
                <w:tab w:val="clear" w:pos="576"/>
                <w:tab w:val="num" w:pos="540"/>
              </w:tabs>
              <w:ind w:left="540" w:hanging="324"/>
            </w:pPr>
            <w:r>
              <w:t xml:space="preserve">Drag the </w:t>
            </w:r>
            <w:r w:rsidR="006B205A">
              <w:rPr>
                <w:b/>
              </w:rPr>
              <w:t>OrderHandling</w:t>
            </w:r>
            <w:r>
              <w:t xml:space="preserve"> parallel shape into the </w:t>
            </w:r>
            <w:r w:rsidRPr="00FF4EC2">
              <w:rPr>
                <w:b/>
              </w:rPr>
              <w:t xml:space="preserve">Transaction </w:t>
            </w:r>
            <w:r w:rsidR="006B205A">
              <w:rPr>
                <w:b/>
              </w:rPr>
              <w:t>Shipping</w:t>
            </w:r>
            <w:r w:rsidRPr="00FF4EC2">
              <w:t xml:space="preserve"> </w:t>
            </w:r>
            <w:r>
              <w:t>scope shape.</w:t>
            </w:r>
          </w:p>
        </w:tc>
      </w:tr>
      <w:tr w:rsidR="005A11A3" w:rsidTr="00D5117A">
        <w:tc>
          <w:tcPr>
            <w:tcW w:w="2898" w:type="dxa"/>
            <w:shd w:val="clear" w:color="auto" w:fill="FFFFFF"/>
          </w:tcPr>
          <w:p w:rsidR="00E904BE" w:rsidRDefault="005A11A3" w:rsidP="00E904BE">
            <w:pPr>
              <w:pStyle w:val="TaskHeader"/>
            </w:pPr>
            <w:r>
              <w:t>Create a scope for each of the parallel branches.</w:t>
            </w:r>
          </w:p>
          <w:p w:rsidR="005A11A3" w:rsidRDefault="005A11A3" w:rsidP="00E904BE">
            <w:pPr>
              <w:pStyle w:val="Lab2Tpn"/>
              <w:numPr>
                <w:ilvl w:val="0"/>
                <w:numId w:val="0"/>
              </w:numPr>
              <w:ind w:left="187"/>
            </w:pPr>
            <w:r>
              <w:br/>
              <w:t>Each of the parallel actions is encompassed in a transaction itself.</w:t>
            </w:r>
          </w:p>
        </w:tc>
        <w:tc>
          <w:tcPr>
            <w:tcW w:w="6162" w:type="dxa"/>
            <w:shd w:val="clear" w:color="auto" w:fill="FFFFFF"/>
          </w:tcPr>
          <w:tbl>
            <w:tblPr>
              <w:tblpPr w:leftFromText="1440" w:rightFromText="1440" w:vertAnchor="text" w:horzAnchor="margin" w:tblpXSpec="center" w:tblpY="865"/>
              <w:tblOverlap w:val="never"/>
              <w:tblW w:w="50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951"/>
              <w:gridCol w:w="3097"/>
            </w:tblGrid>
            <w:tr w:rsidR="005A11A3" w:rsidTr="00D5117A">
              <w:tc>
                <w:tcPr>
                  <w:tcW w:w="1951"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3097"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5A11A3" w:rsidTr="00D5117A">
              <w:trPr>
                <w:trHeight w:val="131"/>
              </w:trPr>
              <w:tc>
                <w:tcPr>
                  <w:tcW w:w="1951" w:type="dxa"/>
                </w:tcPr>
                <w:p w:rsidR="005A11A3" w:rsidRPr="000C05BB" w:rsidRDefault="005A11A3" w:rsidP="00D5117A">
                  <w:pPr>
                    <w:spacing w:after="60" w:line="240" w:lineRule="auto"/>
                    <w:rPr>
                      <w:sz w:val="16"/>
                      <w:szCs w:val="16"/>
                    </w:rPr>
                  </w:pPr>
                  <w:r w:rsidRPr="000C05BB">
                    <w:rPr>
                      <w:sz w:val="16"/>
                      <w:szCs w:val="16"/>
                    </w:rPr>
                    <w:t>Name</w:t>
                  </w:r>
                </w:p>
              </w:tc>
              <w:tc>
                <w:tcPr>
                  <w:tcW w:w="3097" w:type="dxa"/>
                </w:tcPr>
                <w:p w:rsidR="005A11A3" w:rsidRDefault="006B205A" w:rsidP="00D5117A">
                  <w:pPr>
                    <w:spacing w:after="60" w:line="240" w:lineRule="auto"/>
                    <w:rPr>
                      <w:sz w:val="16"/>
                      <w:szCs w:val="16"/>
                    </w:rPr>
                  </w:pPr>
                  <w:r>
                    <w:rPr>
                      <w:sz w:val="16"/>
                      <w:szCs w:val="16"/>
                    </w:rPr>
                    <w:t>Trans Reserve Stock</w:t>
                  </w:r>
                </w:p>
              </w:tc>
            </w:tr>
            <w:tr w:rsidR="005A11A3" w:rsidTr="00D5117A">
              <w:trPr>
                <w:trHeight w:val="51"/>
              </w:trPr>
              <w:tc>
                <w:tcPr>
                  <w:tcW w:w="1951" w:type="dxa"/>
                </w:tcPr>
                <w:p w:rsidR="005A11A3" w:rsidRPr="000C05BB" w:rsidRDefault="005A11A3" w:rsidP="00D5117A">
                  <w:pPr>
                    <w:spacing w:after="60" w:line="240" w:lineRule="auto"/>
                    <w:rPr>
                      <w:sz w:val="16"/>
                      <w:szCs w:val="16"/>
                    </w:rPr>
                  </w:pPr>
                  <w:r w:rsidRPr="000C05BB">
                    <w:rPr>
                      <w:sz w:val="16"/>
                      <w:szCs w:val="16"/>
                    </w:rPr>
                    <w:t>Transaction Type</w:t>
                  </w:r>
                </w:p>
              </w:tc>
              <w:tc>
                <w:tcPr>
                  <w:tcW w:w="3097" w:type="dxa"/>
                </w:tcPr>
                <w:p w:rsidR="005A11A3" w:rsidRDefault="005A11A3" w:rsidP="00D5117A">
                  <w:pPr>
                    <w:spacing w:after="60" w:line="240" w:lineRule="auto"/>
                    <w:rPr>
                      <w:sz w:val="16"/>
                      <w:szCs w:val="16"/>
                    </w:rPr>
                  </w:pPr>
                  <w:r>
                    <w:rPr>
                      <w:sz w:val="16"/>
                      <w:szCs w:val="16"/>
                    </w:rPr>
                    <w:t>Long Running</w:t>
                  </w:r>
                </w:p>
              </w:tc>
            </w:tr>
            <w:tr w:rsidR="005A11A3" w:rsidTr="00D5117A">
              <w:trPr>
                <w:trHeight w:val="51"/>
              </w:trPr>
              <w:tc>
                <w:tcPr>
                  <w:tcW w:w="1951" w:type="dxa"/>
                </w:tcPr>
                <w:p w:rsidR="005A11A3" w:rsidRPr="000C05BB" w:rsidRDefault="005A11A3" w:rsidP="00D5117A">
                  <w:pPr>
                    <w:spacing w:after="60" w:line="240" w:lineRule="auto"/>
                    <w:rPr>
                      <w:sz w:val="16"/>
                      <w:szCs w:val="16"/>
                    </w:rPr>
                  </w:pPr>
                  <w:r w:rsidRPr="000C05BB">
                    <w:rPr>
                      <w:sz w:val="16"/>
                      <w:szCs w:val="16"/>
                    </w:rPr>
                    <w:t>Transaction Identifier</w:t>
                  </w:r>
                </w:p>
              </w:tc>
              <w:tc>
                <w:tcPr>
                  <w:tcW w:w="3097" w:type="dxa"/>
                </w:tcPr>
                <w:p w:rsidR="005A11A3" w:rsidRDefault="006B205A" w:rsidP="00D5117A">
                  <w:pPr>
                    <w:spacing w:after="60" w:line="240" w:lineRule="auto"/>
                    <w:rPr>
                      <w:sz w:val="16"/>
                      <w:szCs w:val="16"/>
                    </w:rPr>
                  </w:pPr>
                  <w:r>
                    <w:rPr>
                      <w:sz w:val="16"/>
                      <w:szCs w:val="16"/>
                    </w:rPr>
                    <w:t>Stock</w:t>
                  </w:r>
                  <w:r w:rsidR="005A11A3">
                    <w:rPr>
                      <w:sz w:val="16"/>
                      <w:szCs w:val="16"/>
                    </w:rPr>
                    <w:t>Trans</w:t>
                  </w:r>
                </w:p>
              </w:tc>
            </w:tr>
          </w:tbl>
          <w:p w:rsidR="005A11A3" w:rsidRDefault="005A11A3" w:rsidP="006B205A">
            <w:pPr>
              <w:pStyle w:val="Lab2Tpl"/>
              <w:numPr>
                <w:ilvl w:val="0"/>
                <w:numId w:val="21"/>
              </w:numPr>
              <w:rPr>
                <w:szCs w:val="12"/>
              </w:rPr>
            </w:pPr>
            <w:r>
              <w:t xml:space="preserve">Drag a </w:t>
            </w:r>
            <w:r>
              <w:rPr>
                <w:b/>
              </w:rPr>
              <w:t>Scope</w:t>
            </w:r>
            <w:r>
              <w:t xml:space="preserve"> shape to the top of the </w:t>
            </w:r>
            <w:r w:rsidRPr="000C05BB">
              <w:t>first</w:t>
            </w:r>
            <w:r>
              <w:t xml:space="preserve"> parallel branch (directly above the </w:t>
            </w:r>
            <w:r w:rsidR="006B205A" w:rsidRPr="006B205A">
              <w:t>ConstructStockReservationRequest</w:t>
            </w:r>
            <w:r>
              <w:t xml:space="preserve"> shape) and configure the scope with the following </w:t>
            </w:r>
            <w:r w:rsidRPr="000C05BB">
              <w:t>properties</w:t>
            </w:r>
            <w:r>
              <w:t>:</w:t>
            </w:r>
            <w:r>
              <w:br/>
            </w:r>
          </w:p>
          <w:tbl>
            <w:tblPr>
              <w:tblpPr w:leftFromText="1440" w:rightFromText="1440" w:vertAnchor="text" w:horzAnchor="margin" w:tblpXSpec="center" w:tblpY="649"/>
              <w:tblOverlap w:val="never"/>
              <w:tblW w:w="50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951"/>
              <w:gridCol w:w="3097"/>
            </w:tblGrid>
            <w:tr w:rsidR="005A11A3" w:rsidTr="00D5117A">
              <w:tc>
                <w:tcPr>
                  <w:tcW w:w="1951"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3097"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5A11A3" w:rsidTr="00D5117A">
              <w:trPr>
                <w:trHeight w:val="131"/>
              </w:trPr>
              <w:tc>
                <w:tcPr>
                  <w:tcW w:w="1951" w:type="dxa"/>
                </w:tcPr>
                <w:p w:rsidR="005A11A3" w:rsidRPr="000C05BB" w:rsidRDefault="005A11A3" w:rsidP="00D5117A">
                  <w:pPr>
                    <w:spacing w:after="60" w:line="240" w:lineRule="auto"/>
                    <w:rPr>
                      <w:sz w:val="16"/>
                      <w:szCs w:val="16"/>
                    </w:rPr>
                  </w:pPr>
                  <w:r w:rsidRPr="000C05BB">
                    <w:rPr>
                      <w:sz w:val="16"/>
                      <w:szCs w:val="16"/>
                    </w:rPr>
                    <w:t>Name</w:t>
                  </w:r>
                </w:p>
              </w:tc>
              <w:tc>
                <w:tcPr>
                  <w:tcW w:w="3097" w:type="dxa"/>
                </w:tcPr>
                <w:p w:rsidR="005A11A3" w:rsidRDefault="006B205A" w:rsidP="00D5117A">
                  <w:pPr>
                    <w:spacing w:after="60" w:line="240" w:lineRule="auto"/>
                    <w:rPr>
                      <w:sz w:val="16"/>
                      <w:szCs w:val="16"/>
                    </w:rPr>
                  </w:pPr>
                  <w:r>
                    <w:rPr>
                      <w:sz w:val="16"/>
                      <w:szCs w:val="16"/>
                    </w:rPr>
                    <w:t xml:space="preserve">Trans Ensure </w:t>
                  </w:r>
                  <w:r w:rsidR="005A11A3">
                    <w:rPr>
                      <w:sz w:val="16"/>
                      <w:szCs w:val="16"/>
                    </w:rPr>
                    <w:t>Dist</w:t>
                  </w:r>
                  <w:r w:rsidR="00070F23">
                    <w:rPr>
                      <w:sz w:val="16"/>
                      <w:szCs w:val="16"/>
                    </w:rPr>
                    <w:t>r</w:t>
                  </w:r>
                  <w:r>
                    <w:rPr>
                      <w:sz w:val="16"/>
                      <w:szCs w:val="16"/>
                    </w:rPr>
                    <w:t>ibuti</w:t>
                  </w:r>
                  <w:r w:rsidR="00070F23">
                    <w:rPr>
                      <w:sz w:val="16"/>
                      <w:szCs w:val="16"/>
                    </w:rPr>
                    <w:t>o</w:t>
                  </w:r>
                  <w:r>
                    <w:rPr>
                      <w:sz w:val="16"/>
                      <w:szCs w:val="16"/>
                    </w:rPr>
                    <w:t>n</w:t>
                  </w:r>
                </w:p>
              </w:tc>
            </w:tr>
            <w:tr w:rsidR="005A11A3" w:rsidTr="00D5117A">
              <w:trPr>
                <w:trHeight w:val="51"/>
              </w:trPr>
              <w:tc>
                <w:tcPr>
                  <w:tcW w:w="1951" w:type="dxa"/>
                </w:tcPr>
                <w:p w:rsidR="005A11A3" w:rsidRPr="000C05BB" w:rsidRDefault="005A11A3" w:rsidP="00D5117A">
                  <w:pPr>
                    <w:spacing w:after="60" w:line="240" w:lineRule="auto"/>
                    <w:rPr>
                      <w:sz w:val="16"/>
                      <w:szCs w:val="16"/>
                    </w:rPr>
                  </w:pPr>
                  <w:r w:rsidRPr="000C05BB">
                    <w:rPr>
                      <w:sz w:val="16"/>
                      <w:szCs w:val="16"/>
                    </w:rPr>
                    <w:t>Transaction Type</w:t>
                  </w:r>
                </w:p>
              </w:tc>
              <w:tc>
                <w:tcPr>
                  <w:tcW w:w="3097" w:type="dxa"/>
                </w:tcPr>
                <w:p w:rsidR="005A11A3" w:rsidRDefault="005A11A3" w:rsidP="00D5117A">
                  <w:pPr>
                    <w:spacing w:after="60" w:line="240" w:lineRule="auto"/>
                    <w:rPr>
                      <w:sz w:val="16"/>
                      <w:szCs w:val="16"/>
                    </w:rPr>
                  </w:pPr>
                  <w:r>
                    <w:rPr>
                      <w:sz w:val="16"/>
                      <w:szCs w:val="16"/>
                    </w:rPr>
                    <w:t>Long Running</w:t>
                  </w:r>
                </w:p>
              </w:tc>
            </w:tr>
            <w:tr w:rsidR="005A11A3" w:rsidTr="00D5117A">
              <w:trPr>
                <w:trHeight w:val="51"/>
              </w:trPr>
              <w:tc>
                <w:tcPr>
                  <w:tcW w:w="1951" w:type="dxa"/>
                </w:tcPr>
                <w:p w:rsidR="005A11A3" w:rsidRPr="000C05BB" w:rsidRDefault="005A11A3" w:rsidP="00D5117A">
                  <w:pPr>
                    <w:spacing w:after="60" w:line="240" w:lineRule="auto"/>
                    <w:rPr>
                      <w:sz w:val="16"/>
                      <w:szCs w:val="16"/>
                    </w:rPr>
                  </w:pPr>
                  <w:r w:rsidRPr="000C05BB">
                    <w:rPr>
                      <w:sz w:val="16"/>
                      <w:szCs w:val="16"/>
                    </w:rPr>
                    <w:t>Transaction Identifier</w:t>
                  </w:r>
                </w:p>
              </w:tc>
              <w:tc>
                <w:tcPr>
                  <w:tcW w:w="3097" w:type="dxa"/>
                </w:tcPr>
                <w:p w:rsidR="005A11A3" w:rsidRDefault="006B205A" w:rsidP="00D5117A">
                  <w:pPr>
                    <w:spacing w:after="60" w:line="240" w:lineRule="auto"/>
                    <w:rPr>
                      <w:sz w:val="16"/>
                      <w:szCs w:val="16"/>
                    </w:rPr>
                  </w:pPr>
                  <w:r>
                    <w:rPr>
                      <w:sz w:val="16"/>
                      <w:szCs w:val="16"/>
                    </w:rPr>
                    <w:t>Dist</w:t>
                  </w:r>
                  <w:r w:rsidR="005A11A3">
                    <w:rPr>
                      <w:sz w:val="16"/>
                      <w:szCs w:val="16"/>
                    </w:rPr>
                    <w:t>Trans</w:t>
                  </w:r>
                </w:p>
              </w:tc>
            </w:tr>
          </w:tbl>
          <w:p w:rsidR="005A11A3" w:rsidRDefault="005A11A3" w:rsidP="008F50B8">
            <w:pPr>
              <w:pStyle w:val="Lab2Tpl"/>
              <w:numPr>
                <w:ilvl w:val="0"/>
                <w:numId w:val="21"/>
              </w:numPr>
              <w:rPr>
                <w:szCs w:val="12"/>
              </w:rPr>
            </w:pPr>
            <w:r>
              <w:t xml:space="preserve">Drag a </w:t>
            </w:r>
            <w:r>
              <w:rPr>
                <w:b/>
              </w:rPr>
              <w:t>Scope</w:t>
            </w:r>
            <w:r>
              <w:t xml:space="preserve"> shape to the top of the </w:t>
            </w:r>
            <w:r w:rsidRPr="000C05BB">
              <w:t>second</w:t>
            </w:r>
            <w:r>
              <w:t xml:space="preserve"> parallel branch and configure the scope with the following </w:t>
            </w:r>
            <w:r w:rsidRPr="000C05BB">
              <w:t>properties</w:t>
            </w:r>
            <w:r>
              <w:t>:</w:t>
            </w:r>
            <w:r>
              <w:br/>
            </w:r>
          </w:p>
          <w:tbl>
            <w:tblPr>
              <w:tblpPr w:leftFromText="1440" w:rightFromText="1440" w:vertAnchor="text" w:horzAnchor="margin" w:tblpXSpec="center" w:tblpY="649"/>
              <w:tblOverlap w:val="never"/>
              <w:tblW w:w="50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951"/>
              <w:gridCol w:w="3097"/>
            </w:tblGrid>
            <w:tr w:rsidR="005A11A3" w:rsidTr="00D5117A">
              <w:tc>
                <w:tcPr>
                  <w:tcW w:w="1951"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3097"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5A11A3" w:rsidTr="00D5117A">
              <w:trPr>
                <w:trHeight w:val="131"/>
              </w:trPr>
              <w:tc>
                <w:tcPr>
                  <w:tcW w:w="1951" w:type="dxa"/>
                </w:tcPr>
                <w:p w:rsidR="005A11A3" w:rsidRPr="000C05BB" w:rsidRDefault="005A11A3" w:rsidP="00D5117A">
                  <w:pPr>
                    <w:spacing w:after="60" w:line="240" w:lineRule="auto"/>
                    <w:rPr>
                      <w:sz w:val="16"/>
                      <w:szCs w:val="16"/>
                    </w:rPr>
                  </w:pPr>
                  <w:r w:rsidRPr="000C05BB">
                    <w:rPr>
                      <w:sz w:val="16"/>
                      <w:szCs w:val="16"/>
                    </w:rPr>
                    <w:t>Name</w:t>
                  </w:r>
                </w:p>
              </w:tc>
              <w:tc>
                <w:tcPr>
                  <w:tcW w:w="3097" w:type="dxa"/>
                </w:tcPr>
                <w:p w:rsidR="005A11A3" w:rsidRDefault="005A11A3" w:rsidP="006B205A">
                  <w:pPr>
                    <w:spacing w:after="60" w:line="240" w:lineRule="auto"/>
                    <w:rPr>
                      <w:sz w:val="16"/>
                      <w:szCs w:val="16"/>
                    </w:rPr>
                  </w:pPr>
                  <w:r>
                    <w:rPr>
                      <w:sz w:val="16"/>
                      <w:szCs w:val="16"/>
                    </w:rPr>
                    <w:t xml:space="preserve">Trans </w:t>
                  </w:r>
                  <w:r w:rsidR="006B205A">
                    <w:rPr>
                      <w:sz w:val="16"/>
                      <w:szCs w:val="16"/>
                    </w:rPr>
                    <w:t>Notify Staff</w:t>
                  </w:r>
                </w:p>
              </w:tc>
            </w:tr>
            <w:tr w:rsidR="005A11A3" w:rsidTr="00D5117A">
              <w:trPr>
                <w:trHeight w:val="51"/>
              </w:trPr>
              <w:tc>
                <w:tcPr>
                  <w:tcW w:w="1951" w:type="dxa"/>
                </w:tcPr>
                <w:p w:rsidR="005A11A3" w:rsidRPr="000C05BB" w:rsidRDefault="005A11A3" w:rsidP="00D5117A">
                  <w:pPr>
                    <w:spacing w:after="60" w:line="240" w:lineRule="auto"/>
                    <w:rPr>
                      <w:sz w:val="16"/>
                      <w:szCs w:val="16"/>
                    </w:rPr>
                  </w:pPr>
                  <w:r w:rsidRPr="000C05BB">
                    <w:rPr>
                      <w:sz w:val="16"/>
                      <w:szCs w:val="16"/>
                    </w:rPr>
                    <w:t>Transaction Type</w:t>
                  </w:r>
                </w:p>
              </w:tc>
              <w:tc>
                <w:tcPr>
                  <w:tcW w:w="3097" w:type="dxa"/>
                </w:tcPr>
                <w:p w:rsidR="005A11A3" w:rsidRDefault="005A11A3" w:rsidP="00D5117A">
                  <w:pPr>
                    <w:spacing w:after="60" w:line="240" w:lineRule="auto"/>
                    <w:rPr>
                      <w:sz w:val="16"/>
                      <w:szCs w:val="16"/>
                    </w:rPr>
                  </w:pPr>
                  <w:r>
                    <w:rPr>
                      <w:sz w:val="16"/>
                      <w:szCs w:val="16"/>
                    </w:rPr>
                    <w:t>Long Running</w:t>
                  </w:r>
                </w:p>
              </w:tc>
            </w:tr>
            <w:tr w:rsidR="005A11A3" w:rsidTr="00D5117A">
              <w:trPr>
                <w:trHeight w:val="51"/>
              </w:trPr>
              <w:tc>
                <w:tcPr>
                  <w:tcW w:w="1951" w:type="dxa"/>
                </w:tcPr>
                <w:p w:rsidR="005A11A3" w:rsidRPr="000C05BB" w:rsidRDefault="005A11A3" w:rsidP="00D5117A">
                  <w:pPr>
                    <w:spacing w:after="60" w:line="240" w:lineRule="auto"/>
                    <w:rPr>
                      <w:sz w:val="16"/>
                      <w:szCs w:val="16"/>
                    </w:rPr>
                  </w:pPr>
                  <w:r w:rsidRPr="000C05BB">
                    <w:rPr>
                      <w:sz w:val="16"/>
                      <w:szCs w:val="16"/>
                    </w:rPr>
                    <w:t>Transaction Identifier</w:t>
                  </w:r>
                </w:p>
              </w:tc>
              <w:tc>
                <w:tcPr>
                  <w:tcW w:w="3097" w:type="dxa"/>
                </w:tcPr>
                <w:p w:rsidR="005A11A3" w:rsidRDefault="006B205A" w:rsidP="00D5117A">
                  <w:pPr>
                    <w:spacing w:after="60" w:line="240" w:lineRule="auto"/>
                    <w:rPr>
                      <w:sz w:val="16"/>
                      <w:szCs w:val="16"/>
                    </w:rPr>
                  </w:pPr>
                  <w:r>
                    <w:rPr>
                      <w:sz w:val="16"/>
                      <w:szCs w:val="16"/>
                    </w:rPr>
                    <w:t>Staff</w:t>
                  </w:r>
                  <w:r w:rsidR="005A11A3">
                    <w:rPr>
                      <w:sz w:val="16"/>
                      <w:szCs w:val="16"/>
                    </w:rPr>
                    <w:t>Trans</w:t>
                  </w:r>
                </w:p>
              </w:tc>
            </w:tr>
          </w:tbl>
          <w:p w:rsidR="005A11A3" w:rsidRDefault="005A11A3" w:rsidP="008F50B8">
            <w:pPr>
              <w:pStyle w:val="Lab2Tpl"/>
              <w:numPr>
                <w:ilvl w:val="0"/>
                <w:numId w:val="21"/>
              </w:numPr>
              <w:rPr>
                <w:szCs w:val="12"/>
              </w:rPr>
            </w:pPr>
            <w:r>
              <w:t xml:space="preserve">Drag a </w:t>
            </w:r>
            <w:r>
              <w:rPr>
                <w:b/>
              </w:rPr>
              <w:t>Scope</w:t>
            </w:r>
            <w:r>
              <w:t xml:space="preserve"> shape to the top of the </w:t>
            </w:r>
            <w:r w:rsidRPr="000C05BB">
              <w:t>third</w:t>
            </w:r>
            <w:r>
              <w:t xml:space="preserve"> parallel branch and configure the scope with the following </w:t>
            </w:r>
            <w:r w:rsidRPr="000C05BB">
              <w:t>properties</w:t>
            </w:r>
            <w:r>
              <w:t>:</w:t>
            </w:r>
            <w:r>
              <w:br/>
            </w:r>
          </w:p>
        </w:tc>
      </w:tr>
    </w:tbl>
    <w:p w:rsidR="005A11A3" w:rsidRDefault="005A11A3" w:rsidP="005A11A3">
      <w:pPr>
        <w:pStyle w:val="Tes"/>
      </w:pPr>
    </w:p>
    <w:p w:rsidR="005A11A3" w:rsidRPr="00505BE1" w:rsidRDefault="005A11A3" w:rsidP="005A11A3">
      <w:pPr>
        <w:pStyle w:val="Pb"/>
        <w:framePr w:wrap="around"/>
      </w:pPr>
    </w:p>
    <w:p w:rsidR="005A11A3" w:rsidRDefault="005A11A3" w:rsidP="005A11A3">
      <w:pPr>
        <w:pStyle w:val="Ttw"/>
        <w:numPr>
          <w:ilvl w:val="12"/>
          <w:numId w:val="0"/>
        </w:numPr>
        <w:ind w:left="-2300"/>
        <w:rPr>
          <w:iCs/>
        </w:rPr>
      </w:pPr>
      <w:r>
        <w:rPr>
          <w:iCs/>
        </w:rPr>
        <w:t>(</w:t>
      </w:r>
      <w:r>
        <w:rPr>
          <w:i/>
        </w:rPr>
        <w:t>continued</w:t>
      </w:r>
      <w:r>
        <w:rPr>
          <w:iCs/>
        </w:rPr>
        <w:t>)</w:t>
      </w:r>
    </w:p>
    <w:p w:rsidR="005A11A3" w:rsidRDefault="005A11A3" w:rsidP="005A11A3">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5A11A3" w:rsidTr="00D5117A">
        <w:trPr>
          <w:trHeight w:val="572"/>
        </w:trPr>
        <w:tc>
          <w:tcPr>
            <w:tcW w:w="2898" w:type="dxa"/>
            <w:shd w:val="clear" w:color="auto" w:fill="D9D9D9"/>
          </w:tcPr>
          <w:p w:rsidR="005A11A3" w:rsidRDefault="005A11A3" w:rsidP="00E904BE">
            <w:pPr>
              <w:pStyle w:val="Lab2thf"/>
            </w:pPr>
            <w:r>
              <w:t>Tasks</w:t>
            </w:r>
          </w:p>
        </w:tc>
        <w:tc>
          <w:tcPr>
            <w:tcW w:w="6162" w:type="dxa"/>
            <w:shd w:val="clear" w:color="auto" w:fill="D9D9D9"/>
          </w:tcPr>
          <w:p w:rsidR="005A11A3" w:rsidRDefault="005A11A3" w:rsidP="00D5117A">
            <w:pPr>
              <w:pStyle w:val="Lab2th"/>
            </w:pPr>
            <w:r>
              <w:t>Detailed steps</w:t>
            </w:r>
          </w:p>
        </w:tc>
      </w:tr>
      <w:tr w:rsidR="005A11A3" w:rsidTr="00D5117A">
        <w:tc>
          <w:tcPr>
            <w:tcW w:w="2898" w:type="dxa"/>
            <w:shd w:val="clear" w:color="auto" w:fill="FFFFFF"/>
          </w:tcPr>
          <w:p w:rsidR="005A11A3" w:rsidRDefault="00E904BE" w:rsidP="00E904BE">
            <w:pPr>
              <w:pStyle w:val="TaskHeader"/>
            </w:pPr>
            <w:r>
              <w:t>Move Scopes</w:t>
            </w:r>
          </w:p>
        </w:tc>
        <w:tc>
          <w:tcPr>
            <w:tcW w:w="6162" w:type="dxa"/>
            <w:shd w:val="clear" w:color="auto" w:fill="FFFFFF"/>
          </w:tcPr>
          <w:p w:rsidR="005A11A3" w:rsidRDefault="005A11A3" w:rsidP="008F50B8">
            <w:pPr>
              <w:pStyle w:val="Lab2Tpl"/>
              <w:numPr>
                <w:ilvl w:val="0"/>
                <w:numId w:val="22"/>
              </w:numPr>
            </w:pPr>
            <w:r>
              <w:t>For each of the parallel actions, drag all of the shapes below the scopes into the corresponding scope.</w:t>
            </w:r>
          </w:p>
        </w:tc>
      </w:tr>
      <w:tr w:rsidR="005A11A3" w:rsidTr="00D5117A">
        <w:tc>
          <w:tcPr>
            <w:tcW w:w="2898" w:type="dxa"/>
            <w:shd w:val="clear" w:color="auto" w:fill="FFFFFF"/>
          </w:tcPr>
          <w:p w:rsidR="00E904BE" w:rsidRDefault="005A11A3" w:rsidP="00E904BE">
            <w:pPr>
              <w:pStyle w:val="TaskHeader"/>
            </w:pPr>
            <w:r>
              <w:br w:type="page"/>
              <w:t xml:space="preserve">Add a </w:t>
            </w:r>
            <w:r w:rsidRPr="000C05BB">
              <w:t>Decide</w:t>
            </w:r>
            <w:r>
              <w:t xml:space="preserve"> shape to the </w:t>
            </w:r>
            <w:r w:rsidR="00B0242D">
              <w:t>first</w:t>
            </w:r>
            <w:r>
              <w:t xml:space="preserve"> parallel branch.</w:t>
            </w:r>
          </w:p>
          <w:p w:rsidR="005A11A3" w:rsidRDefault="005A11A3" w:rsidP="00A840A3">
            <w:pPr>
              <w:pStyle w:val="Lab2Tpn"/>
              <w:numPr>
                <w:ilvl w:val="0"/>
                <w:numId w:val="0"/>
              </w:numPr>
              <w:ind w:left="187"/>
            </w:pPr>
            <w:r>
              <w:br/>
              <w:t xml:space="preserve">This procedure is a simple test to see if the returned message from the </w:t>
            </w:r>
            <w:r w:rsidR="00A840A3">
              <w:t>stock</w:t>
            </w:r>
            <w:r>
              <w:t xml:space="preserve"> system</w:t>
            </w:r>
            <w:r w:rsidR="00A840A3">
              <w:t xml:space="preserve"> </w:t>
            </w:r>
            <w:r>
              <w:t>indicates the order was accepted</w:t>
            </w:r>
            <w:r w:rsidR="00A840A3">
              <w:t xml:space="preserve"> and the items were in stock</w:t>
            </w:r>
            <w:r>
              <w:t xml:space="preserve">. </w:t>
            </w:r>
          </w:p>
        </w:tc>
        <w:tc>
          <w:tcPr>
            <w:tcW w:w="6162" w:type="dxa"/>
            <w:shd w:val="clear" w:color="auto" w:fill="FFFFFF"/>
          </w:tcPr>
          <w:p w:rsidR="005A11A3" w:rsidRDefault="005A11A3" w:rsidP="008F50B8">
            <w:pPr>
              <w:pStyle w:val="Lab2Tpl"/>
              <w:numPr>
                <w:ilvl w:val="0"/>
                <w:numId w:val="12"/>
              </w:numPr>
              <w:tabs>
                <w:tab w:val="clear" w:pos="576"/>
                <w:tab w:val="num" w:pos="540"/>
              </w:tabs>
              <w:ind w:left="540" w:hanging="324"/>
              <w:rPr>
                <w:szCs w:val="12"/>
              </w:rPr>
            </w:pPr>
            <w:r>
              <w:t xml:space="preserve">Drag a </w:t>
            </w:r>
            <w:r>
              <w:rPr>
                <w:b/>
              </w:rPr>
              <w:t>Decide</w:t>
            </w:r>
            <w:r>
              <w:t xml:space="preserve"> shape directly below the </w:t>
            </w:r>
            <w:r w:rsidR="00A840A3" w:rsidRPr="00A840A3">
              <w:rPr>
                <w:b/>
              </w:rPr>
              <w:t>RcvStock</w:t>
            </w:r>
            <w:r>
              <w:t xml:space="preserve"> Receive shape in the </w:t>
            </w:r>
            <w:r w:rsidR="00A840A3">
              <w:t>first</w:t>
            </w:r>
            <w:r>
              <w:t xml:space="preserve"> parallel branch.</w:t>
            </w:r>
          </w:p>
          <w:tbl>
            <w:tblPr>
              <w:tblpPr w:leftFromText="1440" w:rightFromText="1440" w:vertAnchor="text" w:horzAnchor="margin" w:tblpXSpec="center" w:tblpY="384"/>
              <w:tblOverlap w:val="never"/>
              <w:tblW w:w="50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951"/>
              <w:gridCol w:w="3097"/>
            </w:tblGrid>
            <w:tr w:rsidR="005A11A3" w:rsidTr="00D5117A">
              <w:tc>
                <w:tcPr>
                  <w:tcW w:w="1951"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3097"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5A11A3" w:rsidTr="00D5117A">
              <w:trPr>
                <w:trHeight w:val="131"/>
              </w:trPr>
              <w:tc>
                <w:tcPr>
                  <w:tcW w:w="1951" w:type="dxa"/>
                </w:tcPr>
                <w:p w:rsidR="005A11A3" w:rsidRPr="003D17C8" w:rsidRDefault="005A11A3" w:rsidP="00D5117A">
                  <w:pPr>
                    <w:spacing w:after="60" w:line="240" w:lineRule="auto"/>
                    <w:rPr>
                      <w:sz w:val="16"/>
                      <w:szCs w:val="16"/>
                    </w:rPr>
                  </w:pPr>
                  <w:r w:rsidRPr="003D17C8">
                    <w:rPr>
                      <w:sz w:val="16"/>
                      <w:szCs w:val="16"/>
                    </w:rPr>
                    <w:t>Name</w:t>
                  </w:r>
                </w:p>
              </w:tc>
              <w:tc>
                <w:tcPr>
                  <w:tcW w:w="3097" w:type="dxa"/>
                </w:tcPr>
                <w:p w:rsidR="005A11A3" w:rsidRDefault="005A11A3" w:rsidP="00D5117A">
                  <w:pPr>
                    <w:spacing w:after="60" w:line="240" w:lineRule="auto"/>
                    <w:rPr>
                      <w:sz w:val="16"/>
                      <w:szCs w:val="16"/>
                    </w:rPr>
                  </w:pPr>
                  <w:r>
                    <w:rPr>
                      <w:sz w:val="16"/>
                      <w:szCs w:val="16"/>
                    </w:rPr>
                    <w:t>Succeed?</w:t>
                  </w:r>
                </w:p>
              </w:tc>
            </w:tr>
            <w:tr w:rsidR="005A11A3" w:rsidTr="00D5117A">
              <w:trPr>
                <w:trHeight w:val="51"/>
              </w:trPr>
              <w:tc>
                <w:tcPr>
                  <w:tcW w:w="1951" w:type="dxa"/>
                </w:tcPr>
                <w:p w:rsidR="005A11A3" w:rsidRPr="003D17C8" w:rsidRDefault="005A11A3" w:rsidP="00D5117A">
                  <w:pPr>
                    <w:spacing w:after="60" w:line="240" w:lineRule="auto"/>
                    <w:rPr>
                      <w:sz w:val="16"/>
                      <w:szCs w:val="16"/>
                    </w:rPr>
                  </w:pPr>
                  <w:r w:rsidRPr="003D17C8">
                    <w:rPr>
                      <w:sz w:val="16"/>
                      <w:szCs w:val="16"/>
                    </w:rPr>
                    <w:t>Expression</w:t>
                  </w:r>
                </w:p>
              </w:tc>
              <w:tc>
                <w:tcPr>
                  <w:tcW w:w="3097" w:type="dxa"/>
                </w:tcPr>
                <w:p w:rsidR="005A11A3" w:rsidRDefault="00A840A3" w:rsidP="00D5117A">
                  <w:pPr>
                    <w:spacing w:after="60" w:line="240" w:lineRule="auto"/>
                    <w:rPr>
                      <w:sz w:val="16"/>
                      <w:szCs w:val="16"/>
                    </w:rPr>
                  </w:pPr>
                  <w:r w:rsidRPr="00A840A3">
                    <w:rPr>
                      <w:sz w:val="16"/>
                      <w:szCs w:val="16"/>
                    </w:rPr>
                    <w:t>StockOutputMessage.parameters.ReserveStockResult.Success == true</w:t>
                  </w:r>
                </w:p>
              </w:tc>
            </w:tr>
          </w:tbl>
          <w:p w:rsidR="005A11A3" w:rsidRDefault="005A11A3" w:rsidP="008F50B8">
            <w:pPr>
              <w:pStyle w:val="Lab2Tpl"/>
              <w:numPr>
                <w:ilvl w:val="0"/>
                <w:numId w:val="12"/>
              </w:numPr>
              <w:tabs>
                <w:tab w:val="clear" w:pos="576"/>
                <w:tab w:val="num" w:pos="540"/>
              </w:tabs>
              <w:ind w:left="540" w:hanging="324"/>
              <w:rPr>
                <w:szCs w:val="12"/>
              </w:rPr>
            </w:pPr>
            <w:r>
              <w:t xml:space="preserve">Click the </w:t>
            </w:r>
            <w:r>
              <w:rPr>
                <w:b/>
              </w:rPr>
              <w:t>Rule_1</w:t>
            </w:r>
            <w:r>
              <w:t xml:space="preserve"> shape and modify the </w:t>
            </w:r>
            <w:r w:rsidRPr="003D17C8">
              <w:t>properties</w:t>
            </w:r>
            <w:r>
              <w:t xml:space="preserve"> as follows:</w:t>
            </w:r>
            <w:r>
              <w:br/>
            </w:r>
          </w:p>
        </w:tc>
      </w:tr>
      <w:tr w:rsidR="005A11A3" w:rsidTr="00D5117A">
        <w:tc>
          <w:tcPr>
            <w:tcW w:w="2898" w:type="dxa"/>
            <w:shd w:val="clear" w:color="auto" w:fill="FFFFFF"/>
          </w:tcPr>
          <w:p w:rsidR="00E904BE" w:rsidRDefault="005A11A3" w:rsidP="00E904BE">
            <w:pPr>
              <w:pStyle w:val="TaskHeader"/>
            </w:pPr>
            <w:r>
              <w:t xml:space="preserve">Add an </w:t>
            </w:r>
            <w:r w:rsidRPr="003D17C8">
              <w:t>Exception</w:t>
            </w:r>
            <w:r>
              <w:t xml:space="preserve"> shape.</w:t>
            </w:r>
          </w:p>
          <w:p w:rsidR="005A11A3" w:rsidRDefault="005A11A3" w:rsidP="00E904BE">
            <w:pPr>
              <w:pStyle w:val="Lab2Tpn"/>
              <w:numPr>
                <w:ilvl w:val="0"/>
                <w:numId w:val="0"/>
              </w:numPr>
              <w:ind w:left="187"/>
            </w:pPr>
            <w:r>
              <w:br/>
              <w:t>Normally, it would be inefficient to throw an exception to do flow control. We use it here to demonstrate exception handling and compensation.</w:t>
            </w:r>
          </w:p>
        </w:tc>
        <w:tc>
          <w:tcPr>
            <w:tcW w:w="6162" w:type="dxa"/>
            <w:shd w:val="clear" w:color="auto" w:fill="FFFFFF"/>
          </w:tcPr>
          <w:p w:rsidR="005A11A3" w:rsidRDefault="005A11A3" w:rsidP="008F50B8">
            <w:pPr>
              <w:pStyle w:val="Lab2Tpl"/>
              <w:numPr>
                <w:ilvl w:val="0"/>
                <w:numId w:val="13"/>
              </w:numPr>
              <w:tabs>
                <w:tab w:val="clear" w:pos="576"/>
                <w:tab w:val="num" w:pos="540"/>
              </w:tabs>
              <w:ind w:left="540" w:hanging="324"/>
            </w:pPr>
            <w:r>
              <w:t xml:space="preserve">Drag a </w:t>
            </w:r>
            <w:r>
              <w:rPr>
                <w:b/>
              </w:rPr>
              <w:t>Throw Exception</w:t>
            </w:r>
            <w:r>
              <w:t xml:space="preserve"> shape directly below the </w:t>
            </w:r>
            <w:r>
              <w:rPr>
                <w:b/>
              </w:rPr>
              <w:t>Else</w:t>
            </w:r>
            <w:r>
              <w:t xml:space="preserve"> rule.</w:t>
            </w:r>
            <w:r w:rsidR="00E904BE">
              <w:br/>
            </w:r>
            <w:r w:rsidR="00E904BE">
              <w:br/>
              <w:t xml:space="preserve"> Modify the </w:t>
            </w:r>
            <w:r w:rsidR="00E904BE" w:rsidRPr="003D17C8">
              <w:t>properties</w:t>
            </w:r>
            <w:r w:rsidR="00E904BE">
              <w:t xml:space="preserve"> for the </w:t>
            </w:r>
            <w:r w:rsidR="00E904BE">
              <w:rPr>
                <w:b/>
              </w:rPr>
              <w:t>Throw Exception</w:t>
            </w:r>
            <w:r w:rsidR="00E904BE">
              <w:t xml:space="preserve"> shape as follows:</w:t>
            </w:r>
          </w:p>
          <w:tbl>
            <w:tblPr>
              <w:tblpPr w:leftFromText="1440" w:rightFromText="1440" w:vertAnchor="text" w:horzAnchor="margin" w:tblpXSpec="center" w:tblpY="361"/>
              <w:tblOverlap w:val="never"/>
              <w:tblW w:w="50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951"/>
              <w:gridCol w:w="3097"/>
            </w:tblGrid>
            <w:tr w:rsidR="005A11A3" w:rsidTr="00D5117A">
              <w:tc>
                <w:tcPr>
                  <w:tcW w:w="1951"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3097"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217D27" w:rsidTr="00D5117A">
              <w:trPr>
                <w:trHeight w:val="51"/>
              </w:trPr>
              <w:tc>
                <w:tcPr>
                  <w:tcW w:w="1951" w:type="dxa"/>
                </w:tcPr>
                <w:p w:rsidR="00217D27" w:rsidRPr="003D17C8" w:rsidRDefault="00217D27" w:rsidP="00D5117A">
                  <w:pPr>
                    <w:spacing w:after="60" w:line="240" w:lineRule="auto"/>
                    <w:rPr>
                      <w:sz w:val="16"/>
                      <w:szCs w:val="16"/>
                    </w:rPr>
                  </w:pPr>
                  <w:r>
                    <w:rPr>
                      <w:sz w:val="16"/>
                      <w:szCs w:val="16"/>
                    </w:rPr>
                    <w:t>Description</w:t>
                  </w:r>
                </w:p>
              </w:tc>
              <w:tc>
                <w:tcPr>
                  <w:tcW w:w="3097" w:type="dxa"/>
                </w:tcPr>
                <w:p w:rsidR="00217D27" w:rsidRDefault="00217D27" w:rsidP="00D5117A">
                  <w:pPr>
                    <w:spacing w:after="60" w:line="240" w:lineRule="auto"/>
                    <w:rPr>
                      <w:sz w:val="16"/>
                      <w:szCs w:val="16"/>
                    </w:rPr>
                  </w:pPr>
                  <w:r>
                    <w:rPr>
                      <w:sz w:val="16"/>
                      <w:szCs w:val="16"/>
                    </w:rPr>
                    <w:t>Out of stock</w:t>
                  </w:r>
                </w:p>
              </w:tc>
            </w:tr>
            <w:tr w:rsidR="005A11A3" w:rsidTr="00D5117A">
              <w:trPr>
                <w:trHeight w:val="51"/>
              </w:trPr>
              <w:tc>
                <w:tcPr>
                  <w:tcW w:w="1951" w:type="dxa"/>
                </w:tcPr>
                <w:p w:rsidR="005A11A3" w:rsidRPr="003D17C8" w:rsidRDefault="005A11A3" w:rsidP="00D5117A">
                  <w:pPr>
                    <w:spacing w:after="60" w:line="240" w:lineRule="auto"/>
                    <w:rPr>
                      <w:sz w:val="16"/>
                      <w:szCs w:val="16"/>
                    </w:rPr>
                  </w:pPr>
                  <w:r w:rsidRPr="003D17C8">
                    <w:rPr>
                      <w:sz w:val="16"/>
                      <w:szCs w:val="16"/>
                    </w:rPr>
                    <w:t>Exception Object</w:t>
                  </w:r>
                </w:p>
              </w:tc>
              <w:tc>
                <w:tcPr>
                  <w:tcW w:w="3097" w:type="dxa"/>
                </w:tcPr>
                <w:p w:rsidR="005A11A3" w:rsidRDefault="005A11A3" w:rsidP="00D5117A">
                  <w:pPr>
                    <w:spacing w:after="60" w:line="240" w:lineRule="auto"/>
                    <w:rPr>
                      <w:sz w:val="16"/>
                      <w:szCs w:val="16"/>
                    </w:rPr>
                  </w:pPr>
                  <w:r>
                    <w:rPr>
                      <w:sz w:val="16"/>
                      <w:szCs w:val="16"/>
                    </w:rPr>
                    <w:t>varException</w:t>
                  </w:r>
                </w:p>
              </w:tc>
            </w:tr>
            <w:tr w:rsidR="005A11A3" w:rsidTr="00D5117A">
              <w:trPr>
                <w:trHeight w:val="59"/>
              </w:trPr>
              <w:tc>
                <w:tcPr>
                  <w:tcW w:w="1951" w:type="dxa"/>
                </w:tcPr>
                <w:p w:rsidR="005A11A3" w:rsidRPr="003D17C8" w:rsidRDefault="005A11A3" w:rsidP="00D5117A">
                  <w:pPr>
                    <w:spacing w:after="60" w:line="240" w:lineRule="auto"/>
                    <w:rPr>
                      <w:sz w:val="16"/>
                      <w:szCs w:val="16"/>
                    </w:rPr>
                  </w:pPr>
                  <w:r w:rsidRPr="003D17C8">
                    <w:rPr>
                      <w:sz w:val="16"/>
                      <w:szCs w:val="16"/>
                    </w:rPr>
                    <w:t>Name</w:t>
                  </w:r>
                </w:p>
              </w:tc>
              <w:tc>
                <w:tcPr>
                  <w:tcW w:w="3097" w:type="dxa"/>
                </w:tcPr>
                <w:p w:rsidR="005A11A3" w:rsidRDefault="00930016" w:rsidP="00930016">
                  <w:pPr>
                    <w:spacing w:after="60" w:line="240" w:lineRule="auto"/>
                    <w:rPr>
                      <w:sz w:val="16"/>
                      <w:szCs w:val="16"/>
                    </w:rPr>
                  </w:pPr>
                  <w:r>
                    <w:rPr>
                      <w:sz w:val="16"/>
                      <w:szCs w:val="16"/>
                    </w:rPr>
                    <w:t>OutOfStock</w:t>
                  </w:r>
                </w:p>
              </w:tc>
            </w:tr>
          </w:tbl>
          <w:p w:rsidR="005A11A3" w:rsidRDefault="005A11A3" w:rsidP="00D5117A">
            <w:pPr>
              <w:pStyle w:val="Lab2Tpl"/>
            </w:pPr>
          </w:p>
        </w:tc>
      </w:tr>
    </w:tbl>
    <w:p w:rsidR="005A11A3" w:rsidRDefault="005A11A3" w:rsidP="005A11A3">
      <w:pPr>
        <w:pStyle w:val="Tes"/>
      </w:pPr>
    </w:p>
    <w:p w:rsidR="005A11A3" w:rsidRDefault="005A11A3" w:rsidP="005A11A3">
      <w:pPr>
        <w:pStyle w:val="Pb"/>
        <w:framePr w:wrap="around"/>
      </w:pPr>
    </w:p>
    <w:p w:rsidR="005A11A3" w:rsidRDefault="005A11A3" w:rsidP="005A11A3">
      <w:pPr>
        <w:pStyle w:val="Ttw"/>
        <w:numPr>
          <w:ilvl w:val="12"/>
          <w:numId w:val="0"/>
        </w:numPr>
        <w:ind w:left="-2300"/>
        <w:rPr>
          <w:iCs/>
        </w:rPr>
      </w:pPr>
      <w:r>
        <w:rPr>
          <w:iCs/>
        </w:rPr>
        <w:t>(</w:t>
      </w:r>
      <w:r>
        <w:rPr>
          <w:i/>
        </w:rPr>
        <w:t>continued</w:t>
      </w:r>
      <w:r>
        <w:rPr>
          <w:iCs/>
        </w:rPr>
        <w:t>)</w:t>
      </w:r>
    </w:p>
    <w:p w:rsidR="005A11A3" w:rsidRDefault="005A11A3" w:rsidP="005A11A3">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5A11A3" w:rsidTr="00D5117A">
        <w:trPr>
          <w:trHeight w:val="572"/>
        </w:trPr>
        <w:tc>
          <w:tcPr>
            <w:tcW w:w="2898" w:type="dxa"/>
            <w:shd w:val="clear" w:color="auto" w:fill="D9D9D9"/>
          </w:tcPr>
          <w:p w:rsidR="005A11A3" w:rsidRDefault="005A11A3" w:rsidP="00E904BE">
            <w:pPr>
              <w:pStyle w:val="Lab2thf"/>
            </w:pPr>
            <w:r>
              <w:t>Tasks</w:t>
            </w:r>
          </w:p>
        </w:tc>
        <w:tc>
          <w:tcPr>
            <w:tcW w:w="6162" w:type="dxa"/>
            <w:shd w:val="clear" w:color="auto" w:fill="D9D9D9"/>
          </w:tcPr>
          <w:p w:rsidR="005A11A3" w:rsidRDefault="005A11A3" w:rsidP="00D5117A">
            <w:pPr>
              <w:pStyle w:val="Lab2th"/>
            </w:pPr>
            <w:r>
              <w:t>Detailed steps</w:t>
            </w:r>
          </w:p>
        </w:tc>
      </w:tr>
      <w:tr w:rsidR="005A11A3" w:rsidTr="00D5117A">
        <w:tc>
          <w:tcPr>
            <w:tcW w:w="2898" w:type="dxa"/>
            <w:shd w:val="clear" w:color="auto" w:fill="FFFFFF"/>
          </w:tcPr>
          <w:p w:rsidR="00E904BE" w:rsidRDefault="005A11A3" w:rsidP="00E904BE">
            <w:pPr>
              <w:pStyle w:val="TaskHeader"/>
            </w:pPr>
            <w:r>
              <w:t>Add compensation blocks.</w:t>
            </w:r>
          </w:p>
          <w:p w:rsidR="005A11A3" w:rsidRDefault="005A11A3" w:rsidP="00E904BE">
            <w:pPr>
              <w:pStyle w:val="Lab2Tpn"/>
              <w:numPr>
                <w:ilvl w:val="0"/>
                <w:numId w:val="0"/>
              </w:numPr>
              <w:ind w:left="187"/>
            </w:pPr>
            <w:r>
              <w:br/>
              <w:t xml:space="preserve">Compensation blocks are called when an outer transaction fails after a nested transaction has already committed. Compensation is called </w:t>
            </w:r>
            <w:r w:rsidRPr="00407077">
              <w:rPr>
                <w:i/>
              </w:rPr>
              <w:t>only</w:t>
            </w:r>
            <w:r>
              <w:t xml:space="preserve"> on committed transactions.</w:t>
            </w:r>
          </w:p>
        </w:tc>
        <w:tc>
          <w:tcPr>
            <w:tcW w:w="6162" w:type="dxa"/>
            <w:shd w:val="clear" w:color="auto" w:fill="FFFFFF"/>
          </w:tcPr>
          <w:p w:rsidR="005A11A3" w:rsidRDefault="005A11A3" w:rsidP="008F50B8">
            <w:pPr>
              <w:pStyle w:val="Lab2Tpl"/>
              <w:numPr>
                <w:ilvl w:val="0"/>
                <w:numId w:val="16"/>
              </w:numPr>
              <w:tabs>
                <w:tab w:val="clear" w:pos="576"/>
                <w:tab w:val="num" w:pos="540"/>
              </w:tabs>
              <w:ind w:left="540" w:hanging="324"/>
            </w:pPr>
            <w:r>
              <w:t xml:space="preserve">Right-click the </w:t>
            </w:r>
            <w:r w:rsidRPr="00427FD7">
              <w:rPr>
                <w:b/>
              </w:rPr>
              <w:t xml:space="preserve">Trans </w:t>
            </w:r>
            <w:r w:rsidR="00070F23">
              <w:rPr>
                <w:b/>
              </w:rPr>
              <w:t xml:space="preserve">Reserve </w:t>
            </w:r>
            <w:r w:rsidR="00930016">
              <w:rPr>
                <w:b/>
              </w:rPr>
              <w:t>Stock</w:t>
            </w:r>
            <w:r>
              <w:t xml:space="preserve"> scope shape, and then click </w:t>
            </w:r>
            <w:r w:rsidRPr="00427FD7">
              <w:rPr>
                <w:b/>
              </w:rPr>
              <w:t>New Compensation Block</w:t>
            </w:r>
            <w:r>
              <w:t>.</w:t>
            </w:r>
          </w:p>
          <w:p w:rsidR="005A11A3" w:rsidRDefault="005A11A3" w:rsidP="008F50B8">
            <w:pPr>
              <w:pStyle w:val="Lab2Tpl"/>
              <w:numPr>
                <w:ilvl w:val="0"/>
                <w:numId w:val="16"/>
              </w:numPr>
              <w:tabs>
                <w:tab w:val="clear" w:pos="576"/>
                <w:tab w:val="num" w:pos="540"/>
              </w:tabs>
              <w:ind w:left="540" w:hanging="324"/>
            </w:pPr>
            <w:r>
              <w:t xml:space="preserve">Click the </w:t>
            </w:r>
            <w:r>
              <w:rPr>
                <w:b/>
              </w:rPr>
              <w:t xml:space="preserve">Compensation Block </w:t>
            </w:r>
            <w:r>
              <w:t xml:space="preserve">shape, and then modify the </w:t>
            </w:r>
            <w:r w:rsidRPr="00427FD7">
              <w:t>properties</w:t>
            </w:r>
            <w:r>
              <w:t xml:space="preserve"> to change the name to </w:t>
            </w:r>
            <w:r w:rsidR="00930016">
              <w:rPr>
                <w:b/>
              </w:rPr>
              <w:t>Stock</w:t>
            </w:r>
            <w:r w:rsidRPr="00CC7741">
              <w:rPr>
                <w:b/>
              </w:rPr>
              <w:t>Compensation</w:t>
            </w:r>
            <w:r w:rsidRPr="00AC05B2">
              <w:t>.</w:t>
            </w:r>
          </w:p>
          <w:tbl>
            <w:tblPr>
              <w:tblpPr w:leftFromText="1440" w:rightFromText="1440" w:vertAnchor="text" w:horzAnchor="margin" w:tblpXSpec="center" w:tblpY="649"/>
              <w:tblOverlap w:val="never"/>
              <w:tblW w:w="50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951"/>
              <w:gridCol w:w="3097"/>
            </w:tblGrid>
            <w:tr w:rsidR="005A11A3" w:rsidTr="00D5117A">
              <w:tc>
                <w:tcPr>
                  <w:tcW w:w="1951"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3097"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5A11A3" w:rsidTr="00D5117A">
              <w:trPr>
                <w:trHeight w:val="51"/>
              </w:trPr>
              <w:tc>
                <w:tcPr>
                  <w:tcW w:w="1951" w:type="dxa"/>
                </w:tcPr>
                <w:p w:rsidR="005A11A3" w:rsidRPr="00407077" w:rsidRDefault="005A11A3" w:rsidP="00D5117A">
                  <w:pPr>
                    <w:spacing w:after="60" w:line="240" w:lineRule="auto"/>
                    <w:rPr>
                      <w:sz w:val="16"/>
                      <w:szCs w:val="16"/>
                    </w:rPr>
                  </w:pPr>
                  <w:r w:rsidRPr="00407077">
                    <w:rPr>
                      <w:sz w:val="16"/>
                      <w:szCs w:val="16"/>
                    </w:rPr>
                    <w:t>Message</w:t>
                  </w:r>
                </w:p>
              </w:tc>
              <w:tc>
                <w:tcPr>
                  <w:tcW w:w="3097" w:type="dxa"/>
                </w:tcPr>
                <w:p w:rsidR="005A11A3" w:rsidRDefault="00930016" w:rsidP="00D5117A">
                  <w:pPr>
                    <w:spacing w:after="60" w:line="240" w:lineRule="auto"/>
                    <w:rPr>
                      <w:sz w:val="16"/>
                      <w:szCs w:val="16"/>
                    </w:rPr>
                  </w:pPr>
                  <w:r w:rsidRPr="00930016">
                    <w:rPr>
                      <w:sz w:val="16"/>
                      <w:szCs w:val="16"/>
                    </w:rPr>
                    <w:t>StockInputMessage</w:t>
                  </w:r>
                </w:p>
              </w:tc>
            </w:tr>
            <w:tr w:rsidR="005A11A3" w:rsidTr="00D5117A">
              <w:trPr>
                <w:trHeight w:val="51"/>
              </w:trPr>
              <w:tc>
                <w:tcPr>
                  <w:tcW w:w="1951" w:type="dxa"/>
                </w:tcPr>
                <w:p w:rsidR="005A11A3" w:rsidRPr="00407077" w:rsidRDefault="005A11A3" w:rsidP="00D5117A">
                  <w:pPr>
                    <w:spacing w:after="60" w:line="240" w:lineRule="auto"/>
                    <w:rPr>
                      <w:sz w:val="16"/>
                      <w:szCs w:val="16"/>
                    </w:rPr>
                  </w:pPr>
                  <w:r w:rsidRPr="00407077">
                    <w:rPr>
                      <w:sz w:val="16"/>
                      <w:szCs w:val="16"/>
                    </w:rPr>
                    <w:t>Name</w:t>
                  </w:r>
                </w:p>
              </w:tc>
              <w:tc>
                <w:tcPr>
                  <w:tcW w:w="3097" w:type="dxa"/>
                </w:tcPr>
                <w:p w:rsidR="005A11A3" w:rsidRDefault="0039220E" w:rsidP="00930016">
                  <w:pPr>
                    <w:spacing w:after="60" w:line="240" w:lineRule="auto"/>
                    <w:rPr>
                      <w:sz w:val="16"/>
                      <w:szCs w:val="16"/>
                    </w:rPr>
                  </w:pPr>
                  <w:r>
                    <w:rPr>
                      <w:sz w:val="16"/>
                      <w:szCs w:val="16"/>
                    </w:rPr>
                    <w:t>Recall</w:t>
                  </w:r>
                  <w:r w:rsidR="005A11A3">
                    <w:rPr>
                      <w:sz w:val="16"/>
                      <w:szCs w:val="16"/>
                    </w:rPr>
                    <w:t xml:space="preserve"> S</w:t>
                  </w:r>
                  <w:r w:rsidR="00930016">
                    <w:rPr>
                      <w:sz w:val="16"/>
                      <w:szCs w:val="16"/>
                    </w:rPr>
                    <w:t>tock Reservation</w:t>
                  </w:r>
                </w:p>
              </w:tc>
            </w:tr>
          </w:tbl>
          <w:p w:rsidR="005A11A3" w:rsidRDefault="005A11A3" w:rsidP="008F50B8">
            <w:pPr>
              <w:pStyle w:val="Lab2Tpl"/>
              <w:numPr>
                <w:ilvl w:val="0"/>
                <w:numId w:val="16"/>
              </w:numPr>
              <w:tabs>
                <w:tab w:val="clear" w:pos="576"/>
                <w:tab w:val="num" w:pos="540"/>
              </w:tabs>
              <w:ind w:left="540" w:hanging="324"/>
            </w:pPr>
            <w:r>
              <w:t xml:space="preserve">Drag a </w:t>
            </w:r>
            <w:r>
              <w:rPr>
                <w:b/>
              </w:rPr>
              <w:t>Send</w:t>
            </w:r>
            <w:r>
              <w:t xml:space="preserve"> shape into the </w:t>
            </w:r>
            <w:r w:rsidRPr="00407077">
              <w:t>Compensation Block</w:t>
            </w:r>
            <w:r>
              <w:t xml:space="preserve"> and modify the </w:t>
            </w:r>
            <w:r w:rsidRPr="00407077">
              <w:t>properties</w:t>
            </w:r>
            <w:r>
              <w:t xml:space="preserve"> of the </w:t>
            </w:r>
            <w:r w:rsidRPr="00407077">
              <w:rPr>
                <w:b/>
              </w:rPr>
              <w:t>Send</w:t>
            </w:r>
            <w:r>
              <w:t xml:space="preserve"> shape as follows:</w:t>
            </w:r>
            <w:r>
              <w:br/>
            </w:r>
          </w:p>
          <w:p w:rsidR="005A11A3" w:rsidRDefault="005A11A3" w:rsidP="008F50B8">
            <w:pPr>
              <w:pStyle w:val="Lab2Tpl"/>
              <w:numPr>
                <w:ilvl w:val="0"/>
                <w:numId w:val="16"/>
              </w:numPr>
              <w:tabs>
                <w:tab w:val="clear" w:pos="576"/>
                <w:tab w:val="num" w:pos="540"/>
              </w:tabs>
              <w:ind w:left="540" w:hanging="324"/>
            </w:pPr>
            <w:r>
              <w:t xml:space="preserve">Right-click the </w:t>
            </w:r>
            <w:r w:rsidR="00070F23" w:rsidRPr="00070F23">
              <w:rPr>
                <w:b/>
              </w:rPr>
              <w:t>Trans Ensure Distribution</w:t>
            </w:r>
            <w:r>
              <w:t xml:space="preserve"> scope shape, and then click </w:t>
            </w:r>
            <w:r w:rsidRPr="00AC05B2">
              <w:rPr>
                <w:b/>
              </w:rPr>
              <w:t>New Compensation Block</w:t>
            </w:r>
            <w:r w:rsidRPr="00407077">
              <w:t>.</w:t>
            </w:r>
          </w:p>
          <w:p w:rsidR="005A11A3" w:rsidRDefault="005A11A3" w:rsidP="008F50B8">
            <w:pPr>
              <w:pStyle w:val="Lab2Tpl"/>
              <w:numPr>
                <w:ilvl w:val="0"/>
                <w:numId w:val="16"/>
              </w:numPr>
              <w:tabs>
                <w:tab w:val="clear" w:pos="576"/>
                <w:tab w:val="num" w:pos="540"/>
              </w:tabs>
              <w:ind w:left="540" w:hanging="324"/>
            </w:pPr>
            <w:r>
              <w:t xml:space="preserve">Click the </w:t>
            </w:r>
            <w:r>
              <w:rPr>
                <w:b/>
              </w:rPr>
              <w:t xml:space="preserve">Compensation Block </w:t>
            </w:r>
            <w:r>
              <w:t xml:space="preserve">shape, and then modify the </w:t>
            </w:r>
            <w:r w:rsidRPr="00407077">
              <w:t>properties</w:t>
            </w:r>
            <w:r>
              <w:t xml:space="preserve"> to change the name to </w:t>
            </w:r>
            <w:r w:rsidRPr="00CC7741">
              <w:rPr>
                <w:b/>
              </w:rPr>
              <w:t>DistCompensation</w:t>
            </w:r>
            <w:r w:rsidRPr="00AC05B2">
              <w:t>.</w:t>
            </w:r>
          </w:p>
          <w:tbl>
            <w:tblPr>
              <w:tblpPr w:leftFromText="1440" w:rightFromText="1440" w:vertAnchor="text" w:horzAnchor="margin" w:tblpXSpec="center" w:tblpY="649"/>
              <w:tblOverlap w:val="never"/>
              <w:tblW w:w="50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951"/>
              <w:gridCol w:w="3097"/>
            </w:tblGrid>
            <w:tr w:rsidR="005A11A3" w:rsidTr="00D5117A">
              <w:tc>
                <w:tcPr>
                  <w:tcW w:w="1951"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3097"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5A11A3" w:rsidTr="00D5117A">
              <w:trPr>
                <w:trHeight w:val="51"/>
              </w:trPr>
              <w:tc>
                <w:tcPr>
                  <w:tcW w:w="1951" w:type="dxa"/>
                </w:tcPr>
                <w:p w:rsidR="005A11A3" w:rsidRPr="00407077" w:rsidRDefault="005A11A3" w:rsidP="00D5117A">
                  <w:pPr>
                    <w:spacing w:after="60" w:line="240" w:lineRule="auto"/>
                    <w:rPr>
                      <w:sz w:val="16"/>
                      <w:szCs w:val="16"/>
                    </w:rPr>
                  </w:pPr>
                  <w:r w:rsidRPr="00407077">
                    <w:rPr>
                      <w:sz w:val="16"/>
                      <w:szCs w:val="16"/>
                    </w:rPr>
                    <w:t>Message</w:t>
                  </w:r>
                </w:p>
              </w:tc>
              <w:tc>
                <w:tcPr>
                  <w:tcW w:w="3097" w:type="dxa"/>
                </w:tcPr>
                <w:p w:rsidR="005A11A3" w:rsidRDefault="00930016" w:rsidP="00930016">
                  <w:pPr>
                    <w:spacing w:after="60" w:line="240" w:lineRule="auto"/>
                    <w:rPr>
                      <w:sz w:val="16"/>
                      <w:szCs w:val="16"/>
                    </w:rPr>
                  </w:pPr>
                  <w:r>
                    <w:rPr>
                      <w:sz w:val="16"/>
                      <w:szCs w:val="16"/>
                    </w:rPr>
                    <w:t>DistributorInputMessage</w:t>
                  </w:r>
                </w:p>
              </w:tc>
            </w:tr>
            <w:tr w:rsidR="005A11A3" w:rsidTr="00D5117A">
              <w:trPr>
                <w:trHeight w:val="51"/>
              </w:trPr>
              <w:tc>
                <w:tcPr>
                  <w:tcW w:w="1951" w:type="dxa"/>
                </w:tcPr>
                <w:p w:rsidR="005A11A3" w:rsidRPr="00407077" w:rsidRDefault="005A11A3" w:rsidP="00D5117A">
                  <w:pPr>
                    <w:spacing w:after="60" w:line="240" w:lineRule="auto"/>
                    <w:rPr>
                      <w:sz w:val="16"/>
                      <w:szCs w:val="16"/>
                    </w:rPr>
                  </w:pPr>
                  <w:r w:rsidRPr="00407077">
                    <w:rPr>
                      <w:sz w:val="16"/>
                      <w:szCs w:val="16"/>
                    </w:rPr>
                    <w:t>Name</w:t>
                  </w:r>
                </w:p>
              </w:tc>
              <w:tc>
                <w:tcPr>
                  <w:tcW w:w="3097" w:type="dxa"/>
                </w:tcPr>
                <w:p w:rsidR="005A11A3" w:rsidRDefault="0039220E" w:rsidP="00930016">
                  <w:pPr>
                    <w:spacing w:after="60" w:line="240" w:lineRule="auto"/>
                    <w:rPr>
                      <w:sz w:val="16"/>
                      <w:szCs w:val="16"/>
                    </w:rPr>
                  </w:pPr>
                  <w:r>
                    <w:rPr>
                      <w:sz w:val="16"/>
                      <w:szCs w:val="16"/>
                    </w:rPr>
                    <w:t>Recall</w:t>
                  </w:r>
                  <w:r w:rsidR="005A11A3">
                    <w:rPr>
                      <w:sz w:val="16"/>
                      <w:szCs w:val="16"/>
                    </w:rPr>
                    <w:t xml:space="preserve"> Dist </w:t>
                  </w:r>
                  <w:r w:rsidR="00930016">
                    <w:rPr>
                      <w:sz w:val="16"/>
                      <w:szCs w:val="16"/>
                    </w:rPr>
                    <w:t>Planning</w:t>
                  </w:r>
                </w:p>
              </w:tc>
            </w:tr>
          </w:tbl>
          <w:p w:rsidR="005A11A3" w:rsidRDefault="005A11A3" w:rsidP="008F50B8">
            <w:pPr>
              <w:pStyle w:val="Lab2Tpl"/>
              <w:numPr>
                <w:ilvl w:val="0"/>
                <w:numId w:val="16"/>
              </w:numPr>
            </w:pPr>
            <w:r>
              <w:t xml:space="preserve">Drag a </w:t>
            </w:r>
            <w:r>
              <w:rPr>
                <w:b/>
              </w:rPr>
              <w:t>Send</w:t>
            </w:r>
            <w:r>
              <w:t xml:space="preserve"> shape into the c</w:t>
            </w:r>
            <w:r w:rsidRPr="00407077">
              <w:t xml:space="preserve">ompensation </w:t>
            </w:r>
            <w:r>
              <w:t>b</w:t>
            </w:r>
            <w:r w:rsidRPr="00407077">
              <w:t>lock</w:t>
            </w:r>
            <w:r>
              <w:t xml:space="preserve"> and modify the </w:t>
            </w:r>
            <w:r w:rsidRPr="00407077">
              <w:t>properties</w:t>
            </w:r>
            <w:r>
              <w:t xml:space="preserve"> of the </w:t>
            </w:r>
            <w:r w:rsidRPr="00407077">
              <w:rPr>
                <w:b/>
              </w:rPr>
              <w:t>Send</w:t>
            </w:r>
            <w:r>
              <w:t xml:space="preserve"> shape as follows:</w:t>
            </w:r>
            <w:r>
              <w:br/>
            </w:r>
          </w:p>
          <w:p w:rsidR="005A11A3" w:rsidRDefault="005A11A3" w:rsidP="008F50B8">
            <w:pPr>
              <w:pStyle w:val="Lab2Tpl"/>
              <w:numPr>
                <w:ilvl w:val="0"/>
                <w:numId w:val="16"/>
              </w:numPr>
              <w:tabs>
                <w:tab w:val="clear" w:pos="576"/>
                <w:tab w:val="num" w:pos="540"/>
              </w:tabs>
              <w:ind w:left="540" w:hanging="324"/>
            </w:pPr>
            <w:r>
              <w:t xml:space="preserve">Right-click the </w:t>
            </w:r>
            <w:r>
              <w:rPr>
                <w:b/>
              </w:rPr>
              <w:t xml:space="preserve">Trans </w:t>
            </w:r>
            <w:r w:rsidR="00070F23">
              <w:rPr>
                <w:b/>
              </w:rPr>
              <w:t xml:space="preserve">Notify </w:t>
            </w:r>
            <w:r w:rsidR="00930016">
              <w:rPr>
                <w:b/>
              </w:rPr>
              <w:t>Staff</w:t>
            </w:r>
            <w:r>
              <w:t xml:space="preserve"> scope, and then click </w:t>
            </w:r>
            <w:r>
              <w:rPr>
                <w:b/>
              </w:rPr>
              <w:t>New Compensation Block</w:t>
            </w:r>
            <w:r>
              <w:t>.</w:t>
            </w:r>
          </w:p>
          <w:p w:rsidR="005A11A3" w:rsidRDefault="005A11A3" w:rsidP="008F50B8">
            <w:pPr>
              <w:pStyle w:val="Lab2Tpl"/>
              <w:numPr>
                <w:ilvl w:val="0"/>
                <w:numId w:val="16"/>
              </w:numPr>
              <w:tabs>
                <w:tab w:val="clear" w:pos="576"/>
                <w:tab w:val="num" w:pos="540"/>
              </w:tabs>
              <w:ind w:left="540" w:hanging="324"/>
            </w:pPr>
            <w:r>
              <w:t xml:space="preserve">Click the </w:t>
            </w:r>
            <w:r>
              <w:rPr>
                <w:b/>
              </w:rPr>
              <w:t xml:space="preserve">Compensation Block </w:t>
            </w:r>
            <w:r>
              <w:t xml:space="preserve">shape, and then modify the </w:t>
            </w:r>
            <w:r w:rsidRPr="00407077">
              <w:t>properties</w:t>
            </w:r>
            <w:r>
              <w:t xml:space="preserve"> to change the name to </w:t>
            </w:r>
            <w:r w:rsidRPr="00CC7741">
              <w:rPr>
                <w:b/>
              </w:rPr>
              <w:t>S</w:t>
            </w:r>
            <w:r w:rsidR="00930016">
              <w:rPr>
                <w:b/>
              </w:rPr>
              <w:t>taff</w:t>
            </w:r>
            <w:r w:rsidRPr="00CC7741">
              <w:rPr>
                <w:b/>
              </w:rPr>
              <w:t>Compensation</w:t>
            </w:r>
            <w:r w:rsidRPr="00407077">
              <w:t>.</w:t>
            </w:r>
          </w:p>
          <w:tbl>
            <w:tblPr>
              <w:tblpPr w:leftFromText="187" w:rightFromText="187" w:topFromText="144" w:vertAnchor="text" w:horzAnchor="margin" w:tblpXSpec="center" w:tblpY="721"/>
              <w:tblOverlap w:val="never"/>
              <w:tblW w:w="50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951"/>
              <w:gridCol w:w="3097"/>
            </w:tblGrid>
            <w:tr w:rsidR="005A11A3" w:rsidTr="00D5117A">
              <w:tc>
                <w:tcPr>
                  <w:tcW w:w="1951"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3097"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5A11A3" w:rsidTr="00D5117A">
              <w:trPr>
                <w:trHeight w:val="51"/>
              </w:trPr>
              <w:tc>
                <w:tcPr>
                  <w:tcW w:w="1951" w:type="dxa"/>
                </w:tcPr>
                <w:p w:rsidR="005A11A3" w:rsidRPr="00407077" w:rsidRDefault="005A11A3" w:rsidP="00D5117A">
                  <w:pPr>
                    <w:spacing w:after="60" w:line="240" w:lineRule="auto"/>
                    <w:rPr>
                      <w:sz w:val="16"/>
                      <w:szCs w:val="16"/>
                    </w:rPr>
                  </w:pPr>
                  <w:r w:rsidRPr="00407077">
                    <w:rPr>
                      <w:sz w:val="16"/>
                      <w:szCs w:val="16"/>
                    </w:rPr>
                    <w:t>Message</w:t>
                  </w:r>
                </w:p>
              </w:tc>
              <w:tc>
                <w:tcPr>
                  <w:tcW w:w="3097" w:type="dxa"/>
                </w:tcPr>
                <w:p w:rsidR="005A11A3" w:rsidRDefault="00930016" w:rsidP="00D5117A">
                  <w:pPr>
                    <w:spacing w:after="60" w:line="240" w:lineRule="auto"/>
                    <w:rPr>
                      <w:sz w:val="16"/>
                      <w:szCs w:val="16"/>
                    </w:rPr>
                  </w:pPr>
                  <w:r>
                    <w:rPr>
                      <w:sz w:val="16"/>
                      <w:szCs w:val="16"/>
                    </w:rPr>
                    <w:t>StaffInputMessage</w:t>
                  </w:r>
                </w:p>
              </w:tc>
            </w:tr>
            <w:tr w:rsidR="005A11A3" w:rsidTr="00D5117A">
              <w:trPr>
                <w:trHeight w:val="51"/>
              </w:trPr>
              <w:tc>
                <w:tcPr>
                  <w:tcW w:w="1951" w:type="dxa"/>
                </w:tcPr>
                <w:p w:rsidR="005A11A3" w:rsidRPr="00407077" w:rsidRDefault="005A11A3" w:rsidP="00D5117A">
                  <w:pPr>
                    <w:spacing w:after="60" w:line="240" w:lineRule="auto"/>
                    <w:rPr>
                      <w:sz w:val="16"/>
                      <w:szCs w:val="16"/>
                    </w:rPr>
                  </w:pPr>
                  <w:r w:rsidRPr="00407077">
                    <w:rPr>
                      <w:sz w:val="16"/>
                      <w:szCs w:val="16"/>
                    </w:rPr>
                    <w:t>Name</w:t>
                  </w:r>
                </w:p>
              </w:tc>
              <w:tc>
                <w:tcPr>
                  <w:tcW w:w="3097" w:type="dxa"/>
                </w:tcPr>
                <w:p w:rsidR="005A11A3" w:rsidRDefault="0039220E" w:rsidP="00930016">
                  <w:pPr>
                    <w:spacing w:after="60" w:line="240" w:lineRule="auto"/>
                    <w:rPr>
                      <w:sz w:val="16"/>
                      <w:szCs w:val="16"/>
                    </w:rPr>
                  </w:pPr>
                  <w:r>
                    <w:rPr>
                      <w:sz w:val="16"/>
                      <w:szCs w:val="16"/>
                    </w:rPr>
                    <w:t>Recall</w:t>
                  </w:r>
                  <w:r w:rsidR="005A11A3">
                    <w:rPr>
                      <w:sz w:val="16"/>
                      <w:szCs w:val="16"/>
                    </w:rPr>
                    <w:t xml:space="preserve"> </w:t>
                  </w:r>
                  <w:r w:rsidR="00930016">
                    <w:rPr>
                      <w:sz w:val="16"/>
                      <w:szCs w:val="16"/>
                    </w:rPr>
                    <w:t>Staff Notification</w:t>
                  </w:r>
                </w:p>
              </w:tc>
            </w:tr>
          </w:tbl>
          <w:p w:rsidR="005A11A3" w:rsidRDefault="005A11A3" w:rsidP="008F50B8">
            <w:pPr>
              <w:pStyle w:val="Lab2Tpl"/>
              <w:numPr>
                <w:ilvl w:val="0"/>
                <w:numId w:val="16"/>
              </w:numPr>
            </w:pPr>
            <w:r>
              <w:t xml:space="preserve">Drag a </w:t>
            </w:r>
            <w:r>
              <w:rPr>
                <w:b/>
              </w:rPr>
              <w:t>Send</w:t>
            </w:r>
            <w:r>
              <w:t xml:space="preserve"> shape into the c</w:t>
            </w:r>
            <w:r w:rsidRPr="00407077">
              <w:t xml:space="preserve">ompensation </w:t>
            </w:r>
            <w:r>
              <w:t>b</w:t>
            </w:r>
            <w:r w:rsidRPr="00407077">
              <w:t>lock</w:t>
            </w:r>
            <w:r>
              <w:t xml:space="preserve"> and modify the </w:t>
            </w:r>
            <w:r w:rsidRPr="00407077">
              <w:t>properties</w:t>
            </w:r>
            <w:r>
              <w:t xml:space="preserve"> of the </w:t>
            </w:r>
            <w:r w:rsidRPr="00407077">
              <w:rPr>
                <w:b/>
              </w:rPr>
              <w:t>Send</w:t>
            </w:r>
            <w:r>
              <w:t xml:space="preserve"> shape as follows:</w:t>
            </w:r>
            <w:r>
              <w:br/>
            </w:r>
          </w:p>
        </w:tc>
      </w:tr>
    </w:tbl>
    <w:p w:rsidR="005A11A3" w:rsidRDefault="005A11A3" w:rsidP="005A11A3">
      <w:pPr>
        <w:pStyle w:val="Tes"/>
      </w:pPr>
    </w:p>
    <w:p w:rsidR="005A11A3" w:rsidRPr="00505BE1" w:rsidRDefault="005A11A3" w:rsidP="005A11A3">
      <w:pPr>
        <w:pStyle w:val="Pb"/>
        <w:framePr w:wrap="around"/>
      </w:pPr>
    </w:p>
    <w:p w:rsidR="005A11A3" w:rsidRDefault="005A11A3" w:rsidP="005A11A3">
      <w:pPr>
        <w:pStyle w:val="Ttw"/>
        <w:numPr>
          <w:ilvl w:val="12"/>
          <w:numId w:val="0"/>
        </w:numPr>
        <w:ind w:left="-2300"/>
        <w:rPr>
          <w:iCs/>
        </w:rPr>
      </w:pPr>
      <w:r>
        <w:rPr>
          <w:iCs/>
        </w:rPr>
        <w:t>(</w:t>
      </w:r>
      <w:r>
        <w:rPr>
          <w:i/>
        </w:rPr>
        <w:t>continued</w:t>
      </w:r>
      <w:r>
        <w:rPr>
          <w:iCs/>
        </w:rPr>
        <w:t>)</w:t>
      </w:r>
    </w:p>
    <w:p w:rsidR="005A11A3" w:rsidRDefault="005A11A3" w:rsidP="005A11A3">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5A11A3" w:rsidTr="00D5117A">
        <w:trPr>
          <w:trHeight w:val="572"/>
        </w:trPr>
        <w:tc>
          <w:tcPr>
            <w:tcW w:w="2898" w:type="dxa"/>
            <w:shd w:val="clear" w:color="auto" w:fill="D9D9D9"/>
          </w:tcPr>
          <w:p w:rsidR="005A11A3" w:rsidRDefault="005A11A3" w:rsidP="00E904BE">
            <w:pPr>
              <w:pStyle w:val="Lab2thf"/>
            </w:pPr>
            <w:r>
              <w:t>Tasks</w:t>
            </w:r>
          </w:p>
        </w:tc>
        <w:tc>
          <w:tcPr>
            <w:tcW w:w="6162" w:type="dxa"/>
            <w:shd w:val="clear" w:color="auto" w:fill="D9D9D9"/>
          </w:tcPr>
          <w:p w:rsidR="005A11A3" w:rsidRDefault="005A11A3" w:rsidP="00D5117A">
            <w:pPr>
              <w:pStyle w:val="Lab2th"/>
            </w:pPr>
            <w:r>
              <w:t>Detailed steps</w:t>
            </w:r>
          </w:p>
        </w:tc>
      </w:tr>
      <w:tr w:rsidR="005A11A3" w:rsidTr="00D5117A">
        <w:tc>
          <w:tcPr>
            <w:tcW w:w="2898" w:type="dxa"/>
            <w:shd w:val="clear" w:color="auto" w:fill="FFFFFF"/>
          </w:tcPr>
          <w:p w:rsidR="00E904BE" w:rsidRDefault="005A11A3" w:rsidP="00E904BE">
            <w:pPr>
              <w:pStyle w:val="TaskHeader"/>
            </w:pPr>
            <w:r>
              <w:t>Create orchestration ports.</w:t>
            </w:r>
          </w:p>
          <w:p w:rsidR="005A11A3" w:rsidRDefault="005A11A3" w:rsidP="00E904BE">
            <w:pPr>
              <w:pStyle w:val="Lab2Tpn"/>
              <w:numPr>
                <w:ilvl w:val="0"/>
                <w:numId w:val="0"/>
              </w:numPr>
              <w:ind w:left="187"/>
            </w:pPr>
            <w:r>
              <w:br/>
              <w:t>Logical ports are created here and will be bound at deployment.</w:t>
            </w:r>
          </w:p>
        </w:tc>
        <w:tc>
          <w:tcPr>
            <w:tcW w:w="6162" w:type="dxa"/>
            <w:shd w:val="clear" w:color="auto" w:fill="FFFFFF"/>
          </w:tcPr>
          <w:tbl>
            <w:tblPr>
              <w:tblpPr w:leftFromText="1440" w:rightFromText="1440" w:vertAnchor="text" w:horzAnchor="margin" w:tblpXSpec="center" w:tblpY="649"/>
              <w:tblOverlap w:val="never"/>
              <w:tblW w:w="522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2287"/>
              <w:gridCol w:w="2934"/>
            </w:tblGrid>
            <w:tr w:rsidR="005A11A3" w:rsidTr="00D5117A">
              <w:tc>
                <w:tcPr>
                  <w:tcW w:w="2287"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Parameter</w:t>
                  </w:r>
                </w:p>
              </w:tc>
              <w:tc>
                <w:tcPr>
                  <w:tcW w:w="2934"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5A11A3" w:rsidTr="00D5117A">
              <w:tc>
                <w:tcPr>
                  <w:tcW w:w="2287" w:type="dxa"/>
                </w:tcPr>
                <w:p w:rsidR="005A11A3" w:rsidRPr="006A08B8" w:rsidRDefault="005A11A3" w:rsidP="00D5117A">
                  <w:pPr>
                    <w:spacing w:after="0" w:line="240" w:lineRule="auto"/>
                    <w:rPr>
                      <w:rStyle w:val="Bold"/>
                      <w:sz w:val="16"/>
                      <w:szCs w:val="16"/>
                    </w:rPr>
                  </w:pPr>
                  <w:r w:rsidRPr="006A08B8">
                    <w:rPr>
                      <w:sz w:val="16"/>
                      <w:szCs w:val="16"/>
                    </w:rPr>
                    <w:t>Name</w:t>
                  </w:r>
                </w:p>
              </w:tc>
              <w:tc>
                <w:tcPr>
                  <w:tcW w:w="2934" w:type="dxa"/>
                </w:tcPr>
                <w:p w:rsidR="005A11A3" w:rsidRDefault="00930016" w:rsidP="00D5117A">
                  <w:pPr>
                    <w:spacing w:after="0" w:line="240" w:lineRule="auto"/>
                    <w:rPr>
                      <w:sz w:val="16"/>
                      <w:szCs w:val="16"/>
                    </w:rPr>
                  </w:pPr>
                  <w:r>
                    <w:rPr>
                      <w:sz w:val="16"/>
                      <w:szCs w:val="16"/>
                    </w:rPr>
                    <w:t>Stock</w:t>
                  </w:r>
                  <w:r w:rsidR="005A11A3">
                    <w:rPr>
                      <w:sz w:val="16"/>
                      <w:szCs w:val="16"/>
                    </w:rPr>
                    <w:t>CompensateSend</w:t>
                  </w:r>
                </w:p>
              </w:tc>
            </w:tr>
            <w:tr w:rsidR="005A11A3" w:rsidTr="00D5117A">
              <w:tc>
                <w:tcPr>
                  <w:tcW w:w="2287" w:type="dxa"/>
                </w:tcPr>
                <w:p w:rsidR="005A11A3" w:rsidRPr="006A08B8" w:rsidRDefault="005A11A3" w:rsidP="00D5117A">
                  <w:pPr>
                    <w:spacing w:after="0" w:line="240" w:lineRule="auto"/>
                    <w:rPr>
                      <w:sz w:val="16"/>
                      <w:szCs w:val="16"/>
                    </w:rPr>
                  </w:pPr>
                  <w:r w:rsidRPr="006A08B8">
                    <w:rPr>
                      <w:sz w:val="16"/>
                      <w:szCs w:val="16"/>
                    </w:rPr>
                    <w:t>Create… Port Type Name</w:t>
                  </w:r>
                </w:p>
              </w:tc>
              <w:tc>
                <w:tcPr>
                  <w:tcW w:w="2934" w:type="dxa"/>
                </w:tcPr>
                <w:p w:rsidR="005A11A3" w:rsidRDefault="00930016" w:rsidP="00D5117A">
                  <w:pPr>
                    <w:spacing w:after="0" w:line="240" w:lineRule="auto"/>
                    <w:rPr>
                      <w:sz w:val="16"/>
                      <w:szCs w:val="16"/>
                    </w:rPr>
                  </w:pPr>
                  <w:r>
                    <w:rPr>
                      <w:sz w:val="16"/>
                      <w:szCs w:val="16"/>
                    </w:rPr>
                    <w:t>Stock</w:t>
                  </w:r>
                  <w:r w:rsidR="005A11A3">
                    <w:rPr>
                      <w:sz w:val="16"/>
                      <w:szCs w:val="16"/>
                    </w:rPr>
                    <w:t>CompensateTypeSend</w:t>
                  </w:r>
                </w:p>
              </w:tc>
            </w:tr>
            <w:tr w:rsidR="005A11A3" w:rsidTr="00D5117A">
              <w:tc>
                <w:tcPr>
                  <w:tcW w:w="2287" w:type="dxa"/>
                </w:tcPr>
                <w:p w:rsidR="005A11A3" w:rsidRPr="006A08B8" w:rsidRDefault="005A11A3" w:rsidP="00D5117A">
                  <w:pPr>
                    <w:spacing w:after="0" w:line="240" w:lineRule="auto"/>
                    <w:rPr>
                      <w:sz w:val="16"/>
                      <w:szCs w:val="16"/>
                    </w:rPr>
                  </w:pPr>
                  <w:r w:rsidRPr="006A08B8">
                    <w:rPr>
                      <w:sz w:val="16"/>
                      <w:szCs w:val="16"/>
                    </w:rPr>
                    <w:t>Communication Pattern</w:t>
                  </w:r>
                </w:p>
              </w:tc>
              <w:tc>
                <w:tcPr>
                  <w:tcW w:w="2934" w:type="dxa"/>
                </w:tcPr>
                <w:p w:rsidR="005A11A3" w:rsidRDefault="005A11A3" w:rsidP="00D5117A">
                  <w:pPr>
                    <w:spacing w:after="0" w:line="240" w:lineRule="auto"/>
                    <w:rPr>
                      <w:sz w:val="16"/>
                      <w:szCs w:val="16"/>
                    </w:rPr>
                  </w:pPr>
                  <w:r>
                    <w:rPr>
                      <w:sz w:val="16"/>
                      <w:szCs w:val="16"/>
                    </w:rPr>
                    <w:t>One-Way</w:t>
                  </w:r>
                </w:p>
              </w:tc>
            </w:tr>
            <w:tr w:rsidR="005A11A3" w:rsidTr="00D5117A">
              <w:tc>
                <w:tcPr>
                  <w:tcW w:w="2287" w:type="dxa"/>
                </w:tcPr>
                <w:p w:rsidR="005A11A3" w:rsidRPr="006A08B8" w:rsidRDefault="005A11A3" w:rsidP="00D5117A">
                  <w:pPr>
                    <w:spacing w:after="0" w:line="240" w:lineRule="auto"/>
                    <w:rPr>
                      <w:sz w:val="16"/>
                      <w:szCs w:val="16"/>
                    </w:rPr>
                  </w:pPr>
                  <w:r w:rsidRPr="006A08B8">
                    <w:rPr>
                      <w:sz w:val="16"/>
                      <w:szCs w:val="16"/>
                    </w:rPr>
                    <w:t>Access Restrictions</w:t>
                  </w:r>
                </w:p>
              </w:tc>
              <w:tc>
                <w:tcPr>
                  <w:tcW w:w="2934" w:type="dxa"/>
                </w:tcPr>
                <w:p w:rsidR="005A11A3" w:rsidRDefault="005A11A3" w:rsidP="00D5117A">
                  <w:pPr>
                    <w:spacing w:after="0" w:line="240" w:lineRule="auto"/>
                    <w:rPr>
                      <w:sz w:val="16"/>
                      <w:szCs w:val="16"/>
                    </w:rPr>
                  </w:pPr>
                  <w:r>
                    <w:rPr>
                      <w:sz w:val="16"/>
                      <w:szCs w:val="16"/>
                    </w:rPr>
                    <w:t>Internal</w:t>
                  </w:r>
                </w:p>
              </w:tc>
            </w:tr>
            <w:tr w:rsidR="005A11A3" w:rsidTr="00D5117A">
              <w:tc>
                <w:tcPr>
                  <w:tcW w:w="2287" w:type="dxa"/>
                </w:tcPr>
                <w:p w:rsidR="005A11A3" w:rsidRPr="006A08B8" w:rsidRDefault="005A11A3" w:rsidP="00D5117A">
                  <w:pPr>
                    <w:spacing w:after="0" w:line="240" w:lineRule="auto"/>
                    <w:rPr>
                      <w:sz w:val="16"/>
                      <w:szCs w:val="16"/>
                    </w:rPr>
                  </w:pPr>
                  <w:r w:rsidRPr="006A08B8">
                    <w:rPr>
                      <w:sz w:val="16"/>
                      <w:szCs w:val="16"/>
                    </w:rPr>
                    <w:t>Port direction of communication</w:t>
                  </w:r>
                </w:p>
              </w:tc>
              <w:tc>
                <w:tcPr>
                  <w:tcW w:w="2934" w:type="dxa"/>
                </w:tcPr>
                <w:p w:rsidR="005A11A3" w:rsidRDefault="005A11A3" w:rsidP="00D5117A">
                  <w:pPr>
                    <w:spacing w:after="0" w:line="240" w:lineRule="auto"/>
                    <w:rPr>
                      <w:sz w:val="16"/>
                      <w:szCs w:val="16"/>
                    </w:rPr>
                  </w:pPr>
                  <w:r>
                    <w:rPr>
                      <w:sz w:val="16"/>
                      <w:szCs w:val="16"/>
                    </w:rPr>
                    <w:t>...Sending…</w:t>
                  </w:r>
                </w:p>
              </w:tc>
            </w:tr>
            <w:tr w:rsidR="005A11A3" w:rsidTr="00D5117A">
              <w:trPr>
                <w:trHeight w:val="65"/>
              </w:trPr>
              <w:tc>
                <w:tcPr>
                  <w:tcW w:w="2287" w:type="dxa"/>
                </w:tcPr>
                <w:p w:rsidR="005A11A3" w:rsidRPr="006A08B8" w:rsidRDefault="005A11A3" w:rsidP="00D5117A">
                  <w:pPr>
                    <w:spacing w:after="0" w:line="240" w:lineRule="auto"/>
                    <w:rPr>
                      <w:sz w:val="16"/>
                      <w:szCs w:val="16"/>
                    </w:rPr>
                  </w:pPr>
                  <w:r w:rsidRPr="006A08B8">
                    <w:rPr>
                      <w:sz w:val="16"/>
                      <w:szCs w:val="16"/>
                    </w:rPr>
                    <w:t>Port binding</w:t>
                  </w:r>
                </w:p>
              </w:tc>
              <w:tc>
                <w:tcPr>
                  <w:tcW w:w="2934" w:type="dxa"/>
                </w:tcPr>
                <w:p w:rsidR="005A11A3" w:rsidRDefault="005A11A3" w:rsidP="00D5117A">
                  <w:pPr>
                    <w:spacing w:after="0" w:line="240" w:lineRule="auto"/>
                    <w:rPr>
                      <w:sz w:val="16"/>
                      <w:szCs w:val="16"/>
                    </w:rPr>
                  </w:pPr>
                  <w:r>
                    <w:rPr>
                      <w:sz w:val="16"/>
                      <w:szCs w:val="16"/>
                    </w:rPr>
                    <w:t>Specify Later</w:t>
                  </w:r>
                </w:p>
              </w:tc>
            </w:tr>
          </w:tbl>
          <w:p w:rsidR="005A11A3" w:rsidRDefault="005A11A3" w:rsidP="008F50B8">
            <w:pPr>
              <w:pStyle w:val="Lab2Tpl"/>
              <w:numPr>
                <w:ilvl w:val="0"/>
                <w:numId w:val="15"/>
              </w:numPr>
              <w:tabs>
                <w:tab w:val="clear" w:pos="576"/>
                <w:tab w:val="num" w:pos="540"/>
              </w:tabs>
              <w:ind w:left="540" w:hanging="324"/>
            </w:pPr>
            <w:r>
              <w:t xml:space="preserve">Right-click the </w:t>
            </w:r>
            <w:r>
              <w:rPr>
                <w:b/>
              </w:rPr>
              <w:t>Port Surface</w:t>
            </w:r>
            <w:r>
              <w:t xml:space="preserve"> (left side), click </w:t>
            </w:r>
            <w:smartTag w:uri="urn:schemas-microsoft-com:office:smarttags" w:element="place">
              <w:smartTag w:uri="urn:schemas-microsoft-com:office:smarttags" w:element="PlaceName">
                <w:r>
                  <w:rPr>
                    <w:b/>
                  </w:rPr>
                  <w:t>New</w:t>
                </w:r>
              </w:smartTag>
              <w:r>
                <w:rPr>
                  <w:b/>
                </w:rPr>
                <w:t xml:space="preserve"> </w:t>
              </w:r>
              <w:smartTag w:uri="urn:schemas-microsoft-com:office:smarttags" w:element="PlaceName">
                <w:r>
                  <w:rPr>
                    <w:b/>
                  </w:rPr>
                  <w:t>Configured</w:t>
                </w:r>
              </w:smartTag>
              <w:r>
                <w:rPr>
                  <w:b/>
                </w:rPr>
                <w:t xml:space="preserve"> </w:t>
              </w:r>
              <w:smartTag w:uri="urn:schemas-microsoft-com:office:smarttags" w:element="PlaceType">
                <w:r>
                  <w:rPr>
                    <w:b/>
                  </w:rPr>
                  <w:t>Port</w:t>
                </w:r>
              </w:smartTag>
            </w:smartTag>
            <w:r>
              <w:t>, and then create a send port using the following information:</w:t>
            </w:r>
            <w:r>
              <w:br/>
            </w:r>
          </w:p>
          <w:tbl>
            <w:tblPr>
              <w:tblpPr w:leftFromText="1440" w:rightFromText="1440" w:vertAnchor="text" w:horzAnchor="margin" w:tblpXSpec="center" w:tblpY="649"/>
              <w:tblOverlap w:val="never"/>
              <w:tblW w:w="521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2324"/>
              <w:gridCol w:w="2889"/>
            </w:tblGrid>
            <w:tr w:rsidR="005A11A3" w:rsidTr="00D5117A">
              <w:tc>
                <w:tcPr>
                  <w:tcW w:w="2324"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Parameter</w:t>
                  </w:r>
                </w:p>
              </w:tc>
              <w:tc>
                <w:tcPr>
                  <w:tcW w:w="2889"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5A11A3" w:rsidTr="00D5117A">
              <w:tc>
                <w:tcPr>
                  <w:tcW w:w="2324" w:type="dxa"/>
                </w:tcPr>
                <w:p w:rsidR="005A11A3" w:rsidRPr="006A08B8" w:rsidRDefault="005A11A3" w:rsidP="00D5117A">
                  <w:pPr>
                    <w:spacing w:after="0" w:line="240" w:lineRule="auto"/>
                    <w:rPr>
                      <w:rStyle w:val="Bold"/>
                      <w:sz w:val="16"/>
                      <w:szCs w:val="16"/>
                    </w:rPr>
                  </w:pPr>
                  <w:r w:rsidRPr="006A08B8">
                    <w:rPr>
                      <w:sz w:val="16"/>
                      <w:szCs w:val="16"/>
                    </w:rPr>
                    <w:t>Name</w:t>
                  </w:r>
                </w:p>
              </w:tc>
              <w:tc>
                <w:tcPr>
                  <w:tcW w:w="2889" w:type="dxa"/>
                </w:tcPr>
                <w:p w:rsidR="005A11A3" w:rsidRDefault="00930016" w:rsidP="00D5117A">
                  <w:pPr>
                    <w:spacing w:after="0" w:line="240" w:lineRule="auto"/>
                    <w:rPr>
                      <w:sz w:val="16"/>
                      <w:szCs w:val="16"/>
                    </w:rPr>
                  </w:pPr>
                  <w:r>
                    <w:rPr>
                      <w:sz w:val="16"/>
                      <w:szCs w:val="16"/>
                    </w:rPr>
                    <w:t>Dist</w:t>
                  </w:r>
                  <w:r w:rsidR="005A11A3">
                    <w:rPr>
                      <w:sz w:val="16"/>
                      <w:szCs w:val="16"/>
                    </w:rPr>
                    <w:t>CompensateSend</w:t>
                  </w:r>
                </w:p>
              </w:tc>
            </w:tr>
            <w:tr w:rsidR="005A11A3" w:rsidTr="00D5117A">
              <w:tc>
                <w:tcPr>
                  <w:tcW w:w="2324" w:type="dxa"/>
                </w:tcPr>
                <w:p w:rsidR="005A11A3" w:rsidRPr="006A08B8" w:rsidRDefault="005A11A3" w:rsidP="00D5117A">
                  <w:pPr>
                    <w:spacing w:after="0" w:line="240" w:lineRule="auto"/>
                    <w:rPr>
                      <w:sz w:val="16"/>
                      <w:szCs w:val="16"/>
                    </w:rPr>
                  </w:pPr>
                  <w:r w:rsidRPr="006A08B8">
                    <w:rPr>
                      <w:sz w:val="16"/>
                      <w:szCs w:val="16"/>
                    </w:rPr>
                    <w:t>Create… Port Type Name</w:t>
                  </w:r>
                </w:p>
              </w:tc>
              <w:tc>
                <w:tcPr>
                  <w:tcW w:w="2889" w:type="dxa"/>
                </w:tcPr>
                <w:p w:rsidR="005A11A3" w:rsidRDefault="005A11A3" w:rsidP="00930016">
                  <w:pPr>
                    <w:spacing w:after="0" w:line="240" w:lineRule="auto"/>
                    <w:rPr>
                      <w:sz w:val="16"/>
                      <w:szCs w:val="16"/>
                    </w:rPr>
                  </w:pPr>
                  <w:r>
                    <w:rPr>
                      <w:sz w:val="16"/>
                      <w:szCs w:val="16"/>
                    </w:rPr>
                    <w:t>DistCompensateTypeSend</w:t>
                  </w:r>
                </w:p>
              </w:tc>
            </w:tr>
            <w:tr w:rsidR="005A11A3" w:rsidTr="00D5117A">
              <w:tc>
                <w:tcPr>
                  <w:tcW w:w="2324" w:type="dxa"/>
                </w:tcPr>
                <w:p w:rsidR="005A11A3" w:rsidRPr="006A08B8" w:rsidRDefault="005A11A3" w:rsidP="00D5117A">
                  <w:pPr>
                    <w:spacing w:after="0" w:line="240" w:lineRule="auto"/>
                    <w:rPr>
                      <w:sz w:val="16"/>
                      <w:szCs w:val="16"/>
                    </w:rPr>
                  </w:pPr>
                  <w:r w:rsidRPr="006A08B8">
                    <w:rPr>
                      <w:sz w:val="16"/>
                      <w:szCs w:val="16"/>
                    </w:rPr>
                    <w:t>Communication Pattern</w:t>
                  </w:r>
                </w:p>
              </w:tc>
              <w:tc>
                <w:tcPr>
                  <w:tcW w:w="2889" w:type="dxa"/>
                </w:tcPr>
                <w:p w:rsidR="005A11A3" w:rsidRDefault="005A11A3" w:rsidP="00D5117A">
                  <w:pPr>
                    <w:spacing w:after="0" w:line="240" w:lineRule="auto"/>
                    <w:rPr>
                      <w:sz w:val="16"/>
                      <w:szCs w:val="16"/>
                    </w:rPr>
                  </w:pPr>
                  <w:r>
                    <w:rPr>
                      <w:sz w:val="16"/>
                      <w:szCs w:val="16"/>
                    </w:rPr>
                    <w:t>One-Way</w:t>
                  </w:r>
                </w:p>
              </w:tc>
            </w:tr>
            <w:tr w:rsidR="005A11A3" w:rsidTr="00D5117A">
              <w:tc>
                <w:tcPr>
                  <w:tcW w:w="2324" w:type="dxa"/>
                </w:tcPr>
                <w:p w:rsidR="005A11A3" w:rsidRPr="006A08B8" w:rsidRDefault="005A11A3" w:rsidP="00D5117A">
                  <w:pPr>
                    <w:spacing w:after="0" w:line="240" w:lineRule="auto"/>
                    <w:rPr>
                      <w:sz w:val="16"/>
                      <w:szCs w:val="16"/>
                    </w:rPr>
                  </w:pPr>
                  <w:r w:rsidRPr="006A08B8">
                    <w:rPr>
                      <w:sz w:val="16"/>
                      <w:szCs w:val="16"/>
                    </w:rPr>
                    <w:t>Access Restrictions</w:t>
                  </w:r>
                </w:p>
              </w:tc>
              <w:tc>
                <w:tcPr>
                  <w:tcW w:w="2889" w:type="dxa"/>
                </w:tcPr>
                <w:p w:rsidR="005A11A3" w:rsidRDefault="005A11A3" w:rsidP="00D5117A">
                  <w:pPr>
                    <w:spacing w:after="0" w:line="240" w:lineRule="auto"/>
                    <w:rPr>
                      <w:sz w:val="16"/>
                      <w:szCs w:val="16"/>
                    </w:rPr>
                  </w:pPr>
                  <w:r>
                    <w:rPr>
                      <w:sz w:val="16"/>
                      <w:szCs w:val="16"/>
                    </w:rPr>
                    <w:t>Internal</w:t>
                  </w:r>
                </w:p>
              </w:tc>
            </w:tr>
            <w:tr w:rsidR="005A11A3" w:rsidTr="00D5117A">
              <w:tc>
                <w:tcPr>
                  <w:tcW w:w="2324" w:type="dxa"/>
                </w:tcPr>
                <w:p w:rsidR="005A11A3" w:rsidRPr="006A08B8" w:rsidRDefault="005A11A3" w:rsidP="00D5117A">
                  <w:pPr>
                    <w:spacing w:after="0" w:line="240" w:lineRule="auto"/>
                    <w:rPr>
                      <w:sz w:val="16"/>
                      <w:szCs w:val="16"/>
                    </w:rPr>
                  </w:pPr>
                  <w:r w:rsidRPr="006A08B8">
                    <w:rPr>
                      <w:sz w:val="16"/>
                      <w:szCs w:val="16"/>
                    </w:rPr>
                    <w:t>Port direction of communication</w:t>
                  </w:r>
                </w:p>
              </w:tc>
              <w:tc>
                <w:tcPr>
                  <w:tcW w:w="2889" w:type="dxa"/>
                </w:tcPr>
                <w:p w:rsidR="005A11A3" w:rsidRDefault="005A11A3" w:rsidP="00D5117A">
                  <w:pPr>
                    <w:spacing w:after="0" w:line="240" w:lineRule="auto"/>
                    <w:rPr>
                      <w:sz w:val="16"/>
                      <w:szCs w:val="16"/>
                    </w:rPr>
                  </w:pPr>
                  <w:r>
                    <w:rPr>
                      <w:sz w:val="16"/>
                      <w:szCs w:val="16"/>
                    </w:rPr>
                    <w:t>...Sending…</w:t>
                  </w:r>
                </w:p>
              </w:tc>
            </w:tr>
            <w:tr w:rsidR="005A11A3" w:rsidTr="00D5117A">
              <w:tc>
                <w:tcPr>
                  <w:tcW w:w="2324" w:type="dxa"/>
                </w:tcPr>
                <w:p w:rsidR="005A11A3" w:rsidRPr="006A08B8" w:rsidRDefault="005A11A3" w:rsidP="00D5117A">
                  <w:pPr>
                    <w:spacing w:after="0" w:line="240" w:lineRule="auto"/>
                    <w:rPr>
                      <w:sz w:val="16"/>
                      <w:szCs w:val="16"/>
                    </w:rPr>
                  </w:pPr>
                  <w:r w:rsidRPr="006A08B8">
                    <w:rPr>
                      <w:sz w:val="16"/>
                      <w:szCs w:val="16"/>
                    </w:rPr>
                    <w:t>Port binding</w:t>
                  </w:r>
                </w:p>
              </w:tc>
              <w:tc>
                <w:tcPr>
                  <w:tcW w:w="2889" w:type="dxa"/>
                </w:tcPr>
                <w:p w:rsidR="005A11A3" w:rsidRDefault="005A11A3" w:rsidP="00D5117A">
                  <w:pPr>
                    <w:spacing w:after="0" w:line="240" w:lineRule="auto"/>
                    <w:rPr>
                      <w:sz w:val="16"/>
                      <w:szCs w:val="16"/>
                    </w:rPr>
                  </w:pPr>
                  <w:r>
                    <w:rPr>
                      <w:sz w:val="16"/>
                      <w:szCs w:val="16"/>
                    </w:rPr>
                    <w:t>Specify Later</w:t>
                  </w:r>
                </w:p>
              </w:tc>
            </w:tr>
          </w:tbl>
          <w:p w:rsidR="005A11A3" w:rsidRDefault="005A11A3" w:rsidP="008F50B8">
            <w:pPr>
              <w:pStyle w:val="Lab2Tpl"/>
              <w:numPr>
                <w:ilvl w:val="0"/>
                <w:numId w:val="16"/>
              </w:numPr>
              <w:tabs>
                <w:tab w:val="clear" w:pos="576"/>
                <w:tab w:val="num" w:pos="540"/>
              </w:tabs>
              <w:ind w:left="540" w:hanging="324"/>
            </w:pPr>
            <w:r>
              <w:t xml:space="preserve">Right-click the </w:t>
            </w:r>
            <w:r>
              <w:rPr>
                <w:b/>
              </w:rPr>
              <w:t>Port Surface</w:t>
            </w:r>
            <w:r>
              <w:t xml:space="preserve"> (left side), click </w:t>
            </w:r>
            <w:smartTag w:uri="urn:schemas-microsoft-com:office:smarttags" w:element="place">
              <w:smartTag w:uri="urn:schemas-microsoft-com:office:smarttags" w:element="PlaceName">
                <w:r>
                  <w:rPr>
                    <w:b/>
                  </w:rPr>
                  <w:t>New</w:t>
                </w:r>
              </w:smartTag>
              <w:r>
                <w:rPr>
                  <w:b/>
                </w:rPr>
                <w:t xml:space="preserve"> </w:t>
              </w:r>
              <w:smartTag w:uri="urn:schemas-microsoft-com:office:smarttags" w:element="PlaceName">
                <w:r>
                  <w:rPr>
                    <w:b/>
                  </w:rPr>
                  <w:t>Configured</w:t>
                </w:r>
              </w:smartTag>
              <w:r>
                <w:rPr>
                  <w:b/>
                </w:rPr>
                <w:t xml:space="preserve"> </w:t>
              </w:r>
              <w:smartTag w:uri="urn:schemas-microsoft-com:office:smarttags" w:element="PlaceType">
                <w:r>
                  <w:rPr>
                    <w:b/>
                  </w:rPr>
                  <w:t>Port</w:t>
                </w:r>
              </w:smartTag>
            </w:smartTag>
            <w:r>
              <w:t>, and then create a send port using the following information:</w:t>
            </w:r>
            <w:r>
              <w:br/>
            </w:r>
          </w:p>
          <w:tbl>
            <w:tblPr>
              <w:tblpPr w:leftFromText="1440" w:rightFromText="1440" w:vertAnchor="text" w:horzAnchor="margin" w:tblpXSpec="center" w:tblpY="649"/>
              <w:tblOverlap w:val="never"/>
              <w:tblW w:w="537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2277"/>
              <w:gridCol w:w="3097"/>
            </w:tblGrid>
            <w:tr w:rsidR="005A11A3" w:rsidTr="00D5117A">
              <w:tc>
                <w:tcPr>
                  <w:tcW w:w="2277"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Parameter</w:t>
                  </w:r>
                </w:p>
              </w:tc>
              <w:tc>
                <w:tcPr>
                  <w:tcW w:w="3097"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5A11A3" w:rsidTr="00D5117A">
              <w:tc>
                <w:tcPr>
                  <w:tcW w:w="2277" w:type="dxa"/>
                </w:tcPr>
                <w:p w:rsidR="005A11A3" w:rsidRPr="006A08B8" w:rsidRDefault="005A11A3" w:rsidP="00D5117A">
                  <w:pPr>
                    <w:spacing w:after="0" w:line="240" w:lineRule="auto"/>
                    <w:rPr>
                      <w:rStyle w:val="Bold"/>
                      <w:sz w:val="16"/>
                      <w:szCs w:val="16"/>
                    </w:rPr>
                  </w:pPr>
                  <w:r w:rsidRPr="006A08B8">
                    <w:rPr>
                      <w:sz w:val="16"/>
                      <w:szCs w:val="16"/>
                    </w:rPr>
                    <w:t>Name</w:t>
                  </w:r>
                </w:p>
              </w:tc>
              <w:tc>
                <w:tcPr>
                  <w:tcW w:w="3097" w:type="dxa"/>
                </w:tcPr>
                <w:p w:rsidR="005A11A3" w:rsidRDefault="00930016" w:rsidP="00D5117A">
                  <w:pPr>
                    <w:spacing w:after="0" w:line="240" w:lineRule="auto"/>
                    <w:rPr>
                      <w:sz w:val="16"/>
                      <w:szCs w:val="16"/>
                    </w:rPr>
                  </w:pPr>
                  <w:r>
                    <w:rPr>
                      <w:sz w:val="16"/>
                      <w:szCs w:val="16"/>
                    </w:rPr>
                    <w:t>Staff</w:t>
                  </w:r>
                  <w:r w:rsidR="005A11A3">
                    <w:rPr>
                      <w:sz w:val="16"/>
                      <w:szCs w:val="16"/>
                    </w:rPr>
                    <w:t>CompensateSend</w:t>
                  </w:r>
                </w:p>
              </w:tc>
            </w:tr>
            <w:tr w:rsidR="005A11A3" w:rsidTr="00D5117A">
              <w:tc>
                <w:tcPr>
                  <w:tcW w:w="2277" w:type="dxa"/>
                </w:tcPr>
                <w:p w:rsidR="005A11A3" w:rsidRPr="006A08B8" w:rsidRDefault="005A11A3" w:rsidP="00D5117A">
                  <w:pPr>
                    <w:spacing w:after="0" w:line="240" w:lineRule="auto"/>
                    <w:rPr>
                      <w:sz w:val="16"/>
                      <w:szCs w:val="16"/>
                    </w:rPr>
                  </w:pPr>
                  <w:r w:rsidRPr="006A08B8">
                    <w:rPr>
                      <w:sz w:val="16"/>
                      <w:szCs w:val="16"/>
                    </w:rPr>
                    <w:t>Create… Port Type Name</w:t>
                  </w:r>
                </w:p>
              </w:tc>
              <w:tc>
                <w:tcPr>
                  <w:tcW w:w="3097" w:type="dxa"/>
                </w:tcPr>
                <w:p w:rsidR="005A11A3" w:rsidRDefault="00930016" w:rsidP="00D5117A">
                  <w:pPr>
                    <w:spacing w:after="0" w:line="240" w:lineRule="auto"/>
                    <w:rPr>
                      <w:sz w:val="16"/>
                      <w:szCs w:val="16"/>
                    </w:rPr>
                  </w:pPr>
                  <w:r>
                    <w:rPr>
                      <w:sz w:val="16"/>
                      <w:szCs w:val="16"/>
                    </w:rPr>
                    <w:t>Staff</w:t>
                  </w:r>
                  <w:r w:rsidR="005A11A3">
                    <w:rPr>
                      <w:sz w:val="16"/>
                      <w:szCs w:val="16"/>
                    </w:rPr>
                    <w:t>CompensateTypeSend</w:t>
                  </w:r>
                </w:p>
              </w:tc>
            </w:tr>
            <w:tr w:rsidR="005A11A3" w:rsidTr="00D5117A">
              <w:tc>
                <w:tcPr>
                  <w:tcW w:w="2277" w:type="dxa"/>
                </w:tcPr>
                <w:p w:rsidR="005A11A3" w:rsidRPr="006A08B8" w:rsidRDefault="005A11A3" w:rsidP="00D5117A">
                  <w:pPr>
                    <w:spacing w:after="0" w:line="240" w:lineRule="auto"/>
                    <w:rPr>
                      <w:sz w:val="16"/>
                      <w:szCs w:val="16"/>
                    </w:rPr>
                  </w:pPr>
                  <w:r w:rsidRPr="006A08B8">
                    <w:rPr>
                      <w:sz w:val="16"/>
                      <w:szCs w:val="16"/>
                    </w:rPr>
                    <w:t>Communication Pattern</w:t>
                  </w:r>
                </w:p>
              </w:tc>
              <w:tc>
                <w:tcPr>
                  <w:tcW w:w="3097" w:type="dxa"/>
                </w:tcPr>
                <w:p w:rsidR="005A11A3" w:rsidRDefault="005A11A3" w:rsidP="00D5117A">
                  <w:pPr>
                    <w:spacing w:after="0" w:line="240" w:lineRule="auto"/>
                    <w:rPr>
                      <w:sz w:val="16"/>
                      <w:szCs w:val="16"/>
                    </w:rPr>
                  </w:pPr>
                  <w:r>
                    <w:rPr>
                      <w:sz w:val="16"/>
                      <w:szCs w:val="16"/>
                    </w:rPr>
                    <w:t>One-Way</w:t>
                  </w:r>
                </w:p>
              </w:tc>
            </w:tr>
            <w:tr w:rsidR="005A11A3" w:rsidTr="00D5117A">
              <w:tc>
                <w:tcPr>
                  <w:tcW w:w="2277" w:type="dxa"/>
                </w:tcPr>
                <w:p w:rsidR="005A11A3" w:rsidRPr="006A08B8" w:rsidRDefault="005A11A3" w:rsidP="00D5117A">
                  <w:pPr>
                    <w:spacing w:after="0" w:line="240" w:lineRule="auto"/>
                    <w:rPr>
                      <w:sz w:val="16"/>
                      <w:szCs w:val="16"/>
                    </w:rPr>
                  </w:pPr>
                  <w:r w:rsidRPr="006A08B8">
                    <w:rPr>
                      <w:sz w:val="16"/>
                      <w:szCs w:val="16"/>
                    </w:rPr>
                    <w:t>Access Restrictions</w:t>
                  </w:r>
                </w:p>
              </w:tc>
              <w:tc>
                <w:tcPr>
                  <w:tcW w:w="3097" w:type="dxa"/>
                </w:tcPr>
                <w:p w:rsidR="005A11A3" w:rsidRDefault="005A11A3" w:rsidP="00D5117A">
                  <w:pPr>
                    <w:spacing w:after="0" w:line="240" w:lineRule="auto"/>
                    <w:rPr>
                      <w:sz w:val="16"/>
                      <w:szCs w:val="16"/>
                    </w:rPr>
                  </w:pPr>
                  <w:r>
                    <w:rPr>
                      <w:sz w:val="16"/>
                      <w:szCs w:val="16"/>
                    </w:rPr>
                    <w:t>Internal</w:t>
                  </w:r>
                </w:p>
              </w:tc>
            </w:tr>
            <w:tr w:rsidR="005A11A3" w:rsidTr="00D5117A">
              <w:tc>
                <w:tcPr>
                  <w:tcW w:w="2277" w:type="dxa"/>
                </w:tcPr>
                <w:p w:rsidR="005A11A3" w:rsidRPr="006A08B8" w:rsidRDefault="005A11A3" w:rsidP="00D5117A">
                  <w:pPr>
                    <w:spacing w:after="0" w:line="240" w:lineRule="auto"/>
                    <w:rPr>
                      <w:sz w:val="16"/>
                      <w:szCs w:val="16"/>
                    </w:rPr>
                  </w:pPr>
                  <w:r w:rsidRPr="006A08B8">
                    <w:rPr>
                      <w:sz w:val="16"/>
                      <w:szCs w:val="16"/>
                    </w:rPr>
                    <w:t>Port direction of communication</w:t>
                  </w:r>
                </w:p>
              </w:tc>
              <w:tc>
                <w:tcPr>
                  <w:tcW w:w="3097" w:type="dxa"/>
                </w:tcPr>
                <w:p w:rsidR="005A11A3" w:rsidRDefault="005A11A3" w:rsidP="00D5117A">
                  <w:pPr>
                    <w:spacing w:after="0" w:line="240" w:lineRule="auto"/>
                    <w:rPr>
                      <w:sz w:val="16"/>
                      <w:szCs w:val="16"/>
                    </w:rPr>
                  </w:pPr>
                  <w:r>
                    <w:rPr>
                      <w:sz w:val="16"/>
                      <w:szCs w:val="16"/>
                    </w:rPr>
                    <w:t>...Sending…</w:t>
                  </w:r>
                </w:p>
              </w:tc>
            </w:tr>
            <w:tr w:rsidR="005A11A3" w:rsidTr="00D5117A">
              <w:tc>
                <w:tcPr>
                  <w:tcW w:w="2277" w:type="dxa"/>
                </w:tcPr>
                <w:p w:rsidR="005A11A3" w:rsidRPr="006A08B8" w:rsidRDefault="005A11A3" w:rsidP="00D5117A">
                  <w:pPr>
                    <w:spacing w:after="0" w:line="240" w:lineRule="auto"/>
                    <w:rPr>
                      <w:sz w:val="16"/>
                      <w:szCs w:val="16"/>
                    </w:rPr>
                  </w:pPr>
                  <w:r w:rsidRPr="006A08B8">
                    <w:rPr>
                      <w:sz w:val="16"/>
                      <w:szCs w:val="16"/>
                    </w:rPr>
                    <w:t>Port binding</w:t>
                  </w:r>
                </w:p>
              </w:tc>
              <w:tc>
                <w:tcPr>
                  <w:tcW w:w="3097" w:type="dxa"/>
                </w:tcPr>
                <w:p w:rsidR="005A11A3" w:rsidRDefault="005A11A3" w:rsidP="00D5117A">
                  <w:pPr>
                    <w:spacing w:after="0" w:line="240" w:lineRule="auto"/>
                    <w:rPr>
                      <w:sz w:val="16"/>
                      <w:szCs w:val="16"/>
                    </w:rPr>
                  </w:pPr>
                  <w:r>
                    <w:rPr>
                      <w:sz w:val="16"/>
                      <w:szCs w:val="16"/>
                    </w:rPr>
                    <w:t>Specify Later</w:t>
                  </w:r>
                </w:p>
              </w:tc>
            </w:tr>
          </w:tbl>
          <w:p w:rsidR="005A11A3" w:rsidRDefault="005A11A3" w:rsidP="008F50B8">
            <w:pPr>
              <w:pStyle w:val="Lab2Tpl"/>
              <w:numPr>
                <w:ilvl w:val="0"/>
                <w:numId w:val="16"/>
              </w:numPr>
            </w:pPr>
            <w:r>
              <w:t xml:space="preserve">Right-click the </w:t>
            </w:r>
            <w:r>
              <w:rPr>
                <w:b/>
              </w:rPr>
              <w:t>Port Surface</w:t>
            </w:r>
            <w:r>
              <w:t xml:space="preserve"> (right side), click </w:t>
            </w:r>
            <w:r>
              <w:rPr>
                <w:b/>
              </w:rPr>
              <w:t>New Configured Port</w:t>
            </w:r>
            <w:r>
              <w:t>, and then create a send port using the following information:</w:t>
            </w:r>
            <w:r>
              <w:br/>
            </w:r>
          </w:p>
        </w:tc>
      </w:tr>
      <w:tr w:rsidR="005A11A3" w:rsidTr="00D5117A">
        <w:tc>
          <w:tcPr>
            <w:tcW w:w="2898" w:type="dxa"/>
            <w:tcBorders>
              <w:top w:val="single" w:sz="8" w:space="0" w:color="auto"/>
              <w:left w:val="single" w:sz="8" w:space="0" w:color="auto"/>
              <w:bottom w:val="single" w:sz="8" w:space="0" w:color="auto"/>
              <w:right w:val="single" w:sz="8" w:space="0" w:color="auto"/>
            </w:tcBorders>
            <w:shd w:val="clear" w:color="auto" w:fill="FFFFFF"/>
          </w:tcPr>
          <w:p w:rsidR="005A11A3" w:rsidRDefault="005A11A3" w:rsidP="00E904BE">
            <w:pPr>
              <w:pStyle w:val="TaskHeader"/>
            </w:pPr>
            <w:r>
              <w:t xml:space="preserve">Connect </w:t>
            </w:r>
            <w:r w:rsidRPr="006A08B8">
              <w:t>Orchestration</w:t>
            </w:r>
            <w:r>
              <w:t xml:space="preserve"> shapes to orchestration ports.</w:t>
            </w:r>
          </w:p>
        </w:tc>
        <w:tc>
          <w:tcPr>
            <w:tcW w:w="6162" w:type="dxa"/>
            <w:tcBorders>
              <w:top w:val="single" w:sz="8" w:space="0" w:color="auto"/>
              <w:left w:val="single" w:sz="8" w:space="0" w:color="auto"/>
              <w:bottom w:val="single" w:sz="8" w:space="0" w:color="auto"/>
              <w:right w:val="single" w:sz="8" w:space="0" w:color="auto"/>
            </w:tcBorders>
            <w:shd w:val="clear" w:color="auto" w:fill="FFFFFF"/>
          </w:tcPr>
          <w:tbl>
            <w:tblPr>
              <w:tblpPr w:leftFromText="1440" w:rightFromText="1440" w:vertAnchor="text" w:horzAnchor="margin" w:tblpXSpec="center" w:tblpY="649"/>
              <w:tblOverlap w:val="never"/>
              <w:tblW w:w="50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961"/>
              <w:gridCol w:w="3097"/>
            </w:tblGrid>
            <w:tr w:rsidR="005A11A3" w:rsidTr="00D5117A">
              <w:tc>
                <w:tcPr>
                  <w:tcW w:w="1961"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Shape</w:t>
                  </w:r>
                </w:p>
              </w:tc>
              <w:tc>
                <w:tcPr>
                  <w:tcW w:w="3097"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Port</w:t>
                  </w:r>
                </w:p>
              </w:tc>
            </w:tr>
            <w:tr w:rsidR="005A11A3" w:rsidTr="00D5117A">
              <w:tc>
                <w:tcPr>
                  <w:tcW w:w="1961" w:type="dxa"/>
                </w:tcPr>
                <w:p w:rsidR="005A11A3" w:rsidRPr="006A08B8" w:rsidRDefault="0039220E" w:rsidP="00D5117A">
                  <w:pPr>
                    <w:spacing w:after="0" w:line="240" w:lineRule="auto"/>
                    <w:rPr>
                      <w:rStyle w:val="Bold"/>
                      <w:sz w:val="16"/>
                      <w:szCs w:val="16"/>
                    </w:rPr>
                  </w:pPr>
                  <w:r>
                    <w:rPr>
                      <w:sz w:val="16"/>
                      <w:szCs w:val="16"/>
                    </w:rPr>
                    <w:t>Recall</w:t>
                  </w:r>
                  <w:r w:rsidR="005A11A3" w:rsidRPr="006A08B8">
                    <w:rPr>
                      <w:sz w:val="16"/>
                      <w:szCs w:val="16"/>
                    </w:rPr>
                    <w:t xml:space="preserve"> S</w:t>
                  </w:r>
                  <w:r w:rsidR="00930016">
                    <w:rPr>
                      <w:sz w:val="16"/>
                      <w:szCs w:val="16"/>
                    </w:rPr>
                    <w:t>tock Reservation</w:t>
                  </w:r>
                </w:p>
              </w:tc>
              <w:tc>
                <w:tcPr>
                  <w:tcW w:w="3097" w:type="dxa"/>
                </w:tcPr>
                <w:p w:rsidR="005A11A3" w:rsidRDefault="00930016" w:rsidP="00D5117A">
                  <w:pPr>
                    <w:spacing w:after="0" w:line="240" w:lineRule="auto"/>
                    <w:rPr>
                      <w:sz w:val="16"/>
                      <w:szCs w:val="16"/>
                    </w:rPr>
                  </w:pPr>
                  <w:r>
                    <w:rPr>
                      <w:sz w:val="16"/>
                      <w:szCs w:val="16"/>
                    </w:rPr>
                    <w:t>Stock</w:t>
                  </w:r>
                  <w:r w:rsidR="005A11A3">
                    <w:rPr>
                      <w:sz w:val="16"/>
                      <w:szCs w:val="16"/>
                    </w:rPr>
                    <w:t>CompensateSend</w:t>
                  </w:r>
                </w:p>
              </w:tc>
            </w:tr>
            <w:tr w:rsidR="005A11A3" w:rsidTr="00D5117A">
              <w:tc>
                <w:tcPr>
                  <w:tcW w:w="1961" w:type="dxa"/>
                </w:tcPr>
                <w:p w:rsidR="005A11A3" w:rsidRPr="006A08B8" w:rsidRDefault="0039220E" w:rsidP="00D5117A">
                  <w:pPr>
                    <w:spacing w:after="0" w:line="240" w:lineRule="auto"/>
                    <w:rPr>
                      <w:sz w:val="16"/>
                      <w:szCs w:val="16"/>
                    </w:rPr>
                  </w:pPr>
                  <w:r>
                    <w:rPr>
                      <w:sz w:val="16"/>
                      <w:szCs w:val="16"/>
                    </w:rPr>
                    <w:t>Recall</w:t>
                  </w:r>
                  <w:r w:rsidR="00930016">
                    <w:rPr>
                      <w:sz w:val="16"/>
                      <w:szCs w:val="16"/>
                    </w:rPr>
                    <w:t xml:space="preserve"> Dist Planning</w:t>
                  </w:r>
                </w:p>
              </w:tc>
              <w:tc>
                <w:tcPr>
                  <w:tcW w:w="3097" w:type="dxa"/>
                </w:tcPr>
                <w:p w:rsidR="005A11A3" w:rsidRDefault="00930016" w:rsidP="00D5117A">
                  <w:pPr>
                    <w:spacing w:after="0" w:line="240" w:lineRule="auto"/>
                    <w:rPr>
                      <w:sz w:val="16"/>
                      <w:szCs w:val="16"/>
                    </w:rPr>
                  </w:pPr>
                  <w:r>
                    <w:rPr>
                      <w:sz w:val="16"/>
                      <w:szCs w:val="16"/>
                    </w:rPr>
                    <w:t>Dist</w:t>
                  </w:r>
                  <w:r w:rsidR="005A11A3">
                    <w:rPr>
                      <w:sz w:val="16"/>
                      <w:szCs w:val="16"/>
                    </w:rPr>
                    <w:t>CompensateSend</w:t>
                  </w:r>
                </w:p>
              </w:tc>
            </w:tr>
            <w:tr w:rsidR="005A11A3" w:rsidTr="00D5117A">
              <w:tc>
                <w:tcPr>
                  <w:tcW w:w="1961" w:type="dxa"/>
                </w:tcPr>
                <w:p w:rsidR="005A11A3" w:rsidRPr="006A08B8" w:rsidRDefault="0039220E" w:rsidP="00930016">
                  <w:pPr>
                    <w:spacing w:after="0" w:line="240" w:lineRule="auto"/>
                    <w:rPr>
                      <w:sz w:val="16"/>
                      <w:szCs w:val="16"/>
                    </w:rPr>
                  </w:pPr>
                  <w:r>
                    <w:rPr>
                      <w:sz w:val="16"/>
                      <w:szCs w:val="16"/>
                    </w:rPr>
                    <w:t>Recall</w:t>
                  </w:r>
                  <w:r w:rsidR="005A11A3" w:rsidRPr="006A08B8">
                    <w:rPr>
                      <w:sz w:val="16"/>
                      <w:szCs w:val="16"/>
                    </w:rPr>
                    <w:t xml:space="preserve"> </w:t>
                  </w:r>
                  <w:r w:rsidR="00930016">
                    <w:rPr>
                      <w:sz w:val="16"/>
                      <w:szCs w:val="16"/>
                    </w:rPr>
                    <w:t>Staff Notification</w:t>
                  </w:r>
                </w:p>
              </w:tc>
              <w:tc>
                <w:tcPr>
                  <w:tcW w:w="3097" w:type="dxa"/>
                </w:tcPr>
                <w:p w:rsidR="005A11A3" w:rsidRDefault="00930016" w:rsidP="00D5117A">
                  <w:pPr>
                    <w:spacing w:after="0" w:line="240" w:lineRule="auto"/>
                    <w:rPr>
                      <w:sz w:val="16"/>
                      <w:szCs w:val="16"/>
                    </w:rPr>
                  </w:pPr>
                  <w:r>
                    <w:rPr>
                      <w:sz w:val="16"/>
                      <w:szCs w:val="16"/>
                    </w:rPr>
                    <w:t>Staff</w:t>
                  </w:r>
                  <w:r w:rsidR="005A11A3">
                    <w:rPr>
                      <w:sz w:val="16"/>
                      <w:szCs w:val="16"/>
                    </w:rPr>
                    <w:t>CompensateSend</w:t>
                  </w:r>
                </w:p>
              </w:tc>
            </w:tr>
          </w:tbl>
          <w:p w:rsidR="005A11A3" w:rsidRDefault="005A11A3" w:rsidP="008F50B8">
            <w:pPr>
              <w:pStyle w:val="Lab2Tpl"/>
              <w:numPr>
                <w:ilvl w:val="0"/>
                <w:numId w:val="14"/>
              </w:numPr>
              <w:tabs>
                <w:tab w:val="clear" w:pos="576"/>
                <w:tab w:val="num" w:pos="540"/>
              </w:tabs>
              <w:ind w:left="540" w:hanging="324"/>
            </w:pPr>
            <w:r>
              <w:t xml:space="preserve">Drag a connection between the </w:t>
            </w:r>
            <w:r w:rsidRPr="006A08B8">
              <w:rPr>
                <w:b/>
              </w:rPr>
              <w:t>Orchestration Send</w:t>
            </w:r>
            <w:r>
              <w:t xml:space="preserve"> shape to the corresponding send port as follows:</w:t>
            </w:r>
          </w:p>
          <w:p w:rsidR="005A11A3" w:rsidRDefault="005A11A3" w:rsidP="00D5117A">
            <w:pPr>
              <w:pStyle w:val="Lab2Tpl"/>
              <w:ind w:left="216"/>
            </w:pPr>
          </w:p>
        </w:tc>
      </w:tr>
    </w:tbl>
    <w:p w:rsidR="005A11A3" w:rsidRDefault="005A11A3" w:rsidP="005A11A3">
      <w:pPr>
        <w:pStyle w:val="Tes"/>
      </w:pPr>
    </w:p>
    <w:p w:rsidR="005A11A3" w:rsidRPr="00505BE1" w:rsidRDefault="005A11A3" w:rsidP="005A11A3">
      <w:pPr>
        <w:pStyle w:val="Pb"/>
        <w:framePr w:wrap="around"/>
      </w:pPr>
    </w:p>
    <w:p w:rsidR="005A11A3" w:rsidRDefault="005A11A3" w:rsidP="005A11A3">
      <w:pPr>
        <w:pStyle w:val="Ttw"/>
        <w:numPr>
          <w:ilvl w:val="12"/>
          <w:numId w:val="0"/>
        </w:numPr>
        <w:ind w:left="-2300"/>
        <w:rPr>
          <w:iCs/>
        </w:rPr>
      </w:pPr>
      <w:r>
        <w:rPr>
          <w:iCs/>
        </w:rPr>
        <w:t>(</w:t>
      </w:r>
      <w:r>
        <w:rPr>
          <w:i/>
        </w:rPr>
        <w:t>continued</w:t>
      </w:r>
      <w:r>
        <w:rPr>
          <w:iCs/>
        </w:rPr>
        <w:t>)</w:t>
      </w:r>
    </w:p>
    <w:p w:rsidR="005A11A3" w:rsidRDefault="005A11A3" w:rsidP="005A11A3">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5A11A3" w:rsidTr="00D5117A">
        <w:trPr>
          <w:trHeight w:val="572"/>
        </w:trPr>
        <w:tc>
          <w:tcPr>
            <w:tcW w:w="2898" w:type="dxa"/>
            <w:shd w:val="clear" w:color="auto" w:fill="D9D9D9"/>
          </w:tcPr>
          <w:p w:rsidR="005A11A3" w:rsidRDefault="005A11A3" w:rsidP="00E904BE">
            <w:pPr>
              <w:pStyle w:val="Lab2thf"/>
            </w:pPr>
            <w:r>
              <w:t>Tasks</w:t>
            </w:r>
          </w:p>
        </w:tc>
        <w:tc>
          <w:tcPr>
            <w:tcW w:w="6162" w:type="dxa"/>
            <w:shd w:val="clear" w:color="auto" w:fill="D9D9D9"/>
          </w:tcPr>
          <w:p w:rsidR="005A11A3" w:rsidRDefault="005A11A3" w:rsidP="00D5117A">
            <w:pPr>
              <w:pStyle w:val="Lab2th"/>
            </w:pPr>
            <w:r>
              <w:t>Detailed steps</w:t>
            </w:r>
          </w:p>
        </w:tc>
      </w:tr>
      <w:tr w:rsidR="005A11A3" w:rsidTr="00D5117A">
        <w:tc>
          <w:tcPr>
            <w:tcW w:w="2898" w:type="dxa"/>
            <w:shd w:val="clear" w:color="auto" w:fill="FFFFFF"/>
          </w:tcPr>
          <w:p w:rsidR="00E904BE" w:rsidRDefault="005A11A3" w:rsidP="00E904BE">
            <w:pPr>
              <w:pStyle w:val="TaskHeader"/>
            </w:pPr>
            <w:r>
              <w:t>Create an exception handler.</w:t>
            </w:r>
          </w:p>
          <w:p w:rsidR="005A11A3" w:rsidRDefault="005A11A3" w:rsidP="00912390">
            <w:pPr>
              <w:pStyle w:val="Lab2Tpn"/>
              <w:numPr>
                <w:ilvl w:val="0"/>
                <w:numId w:val="0"/>
              </w:numPr>
              <w:ind w:left="187"/>
            </w:pPr>
            <w:r>
              <w:br/>
              <w:t>The exception handler will be called when any exception occurs within its scope.</w:t>
            </w:r>
            <w:r>
              <w:br/>
            </w:r>
          </w:p>
        </w:tc>
        <w:tc>
          <w:tcPr>
            <w:tcW w:w="6162" w:type="dxa"/>
            <w:shd w:val="clear" w:color="auto" w:fill="FFFFFF"/>
          </w:tcPr>
          <w:p w:rsidR="005A11A3" w:rsidRDefault="005A11A3" w:rsidP="008F50B8">
            <w:pPr>
              <w:pStyle w:val="Lab2Tpl"/>
              <w:numPr>
                <w:ilvl w:val="0"/>
                <w:numId w:val="17"/>
              </w:numPr>
              <w:tabs>
                <w:tab w:val="clear" w:pos="576"/>
                <w:tab w:val="num" w:pos="540"/>
              </w:tabs>
              <w:ind w:left="540" w:hanging="324"/>
            </w:pPr>
            <w:r>
              <w:t xml:space="preserve">Right-click the </w:t>
            </w:r>
            <w:r w:rsidRPr="00A55F40">
              <w:rPr>
                <w:b/>
              </w:rPr>
              <w:t xml:space="preserve">Transaction </w:t>
            </w:r>
            <w:r w:rsidR="00E64C0A">
              <w:rPr>
                <w:b/>
              </w:rPr>
              <w:t>Shipping</w:t>
            </w:r>
            <w:r>
              <w:t xml:space="preserve"> </w:t>
            </w:r>
            <w:r w:rsidRPr="00E64C0A">
              <w:t>Scope</w:t>
            </w:r>
            <w:r>
              <w:t xml:space="preserve"> shape, and then select</w:t>
            </w:r>
            <w:r>
              <w:br/>
            </w:r>
            <w:r>
              <w:rPr>
                <w:b/>
              </w:rPr>
              <w:t>New Exception Handler</w:t>
            </w:r>
            <w:r>
              <w:t>.</w:t>
            </w:r>
          </w:p>
          <w:tbl>
            <w:tblPr>
              <w:tblpPr w:leftFromText="1440" w:rightFromText="1440" w:vertAnchor="text" w:horzAnchor="margin" w:tblpXSpec="center" w:tblpY="649"/>
              <w:tblOverlap w:val="never"/>
              <w:tblW w:w="50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961"/>
              <w:gridCol w:w="3097"/>
            </w:tblGrid>
            <w:tr w:rsidR="005A11A3" w:rsidTr="00D5117A">
              <w:tc>
                <w:tcPr>
                  <w:tcW w:w="1961"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3097"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5A11A3" w:rsidTr="00D5117A">
              <w:tc>
                <w:tcPr>
                  <w:tcW w:w="1961" w:type="dxa"/>
                </w:tcPr>
                <w:p w:rsidR="005A11A3" w:rsidRPr="002E04F3" w:rsidRDefault="005A11A3" w:rsidP="00D5117A">
                  <w:pPr>
                    <w:spacing w:after="0" w:line="240" w:lineRule="auto"/>
                    <w:rPr>
                      <w:rStyle w:val="Bold"/>
                      <w:sz w:val="16"/>
                      <w:szCs w:val="16"/>
                    </w:rPr>
                  </w:pPr>
                  <w:r w:rsidRPr="002E04F3">
                    <w:rPr>
                      <w:sz w:val="16"/>
                      <w:szCs w:val="16"/>
                    </w:rPr>
                    <w:t>Exception Object Type</w:t>
                  </w:r>
                </w:p>
              </w:tc>
              <w:tc>
                <w:tcPr>
                  <w:tcW w:w="3097" w:type="dxa"/>
                </w:tcPr>
                <w:p w:rsidR="005A11A3" w:rsidRDefault="001E4A81" w:rsidP="00D5117A">
                  <w:pPr>
                    <w:spacing w:after="0" w:line="240" w:lineRule="auto"/>
                    <w:rPr>
                      <w:sz w:val="16"/>
                      <w:szCs w:val="16"/>
                    </w:rPr>
                  </w:pPr>
                  <w:r>
                    <w:rPr>
                      <w:sz w:val="16"/>
                      <w:szCs w:val="16"/>
                    </w:rPr>
                    <w:t>General Exception</w:t>
                  </w:r>
                </w:p>
              </w:tc>
            </w:tr>
            <w:tr w:rsidR="005A11A3" w:rsidTr="00D5117A">
              <w:tc>
                <w:tcPr>
                  <w:tcW w:w="1961" w:type="dxa"/>
                </w:tcPr>
                <w:p w:rsidR="005A11A3" w:rsidRPr="002E04F3" w:rsidRDefault="005A11A3" w:rsidP="00D5117A">
                  <w:pPr>
                    <w:spacing w:after="0" w:line="240" w:lineRule="auto"/>
                    <w:rPr>
                      <w:sz w:val="16"/>
                      <w:szCs w:val="16"/>
                    </w:rPr>
                  </w:pPr>
                  <w:r w:rsidRPr="002E04F3">
                    <w:rPr>
                      <w:sz w:val="16"/>
                      <w:szCs w:val="16"/>
                    </w:rPr>
                    <w:t>Name</w:t>
                  </w:r>
                </w:p>
              </w:tc>
              <w:tc>
                <w:tcPr>
                  <w:tcW w:w="3097" w:type="dxa"/>
                </w:tcPr>
                <w:p w:rsidR="005A11A3" w:rsidRDefault="00E64C0A" w:rsidP="00D5117A">
                  <w:pPr>
                    <w:spacing w:after="0" w:line="240" w:lineRule="auto"/>
                    <w:rPr>
                      <w:sz w:val="16"/>
                      <w:szCs w:val="16"/>
                    </w:rPr>
                  </w:pPr>
                  <w:r>
                    <w:rPr>
                      <w:sz w:val="16"/>
                      <w:szCs w:val="16"/>
                    </w:rPr>
                    <w:t>Shipping</w:t>
                  </w:r>
                  <w:r w:rsidR="005A11A3">
                    <w:rPr>
                      <w:sz w:val="16"/>
                      <w:szCs w:val="16"/>
                    </w:rPr>
                    <w:t>Exception</w:t>
                  </w:r>
                </w:p>
              </w:tc>
            </w:tr>
          </w:tbl>
          <w:p w:rsidR="005A11A3" w:rsidRDefault="005A11A3" w:rsidP="008F50B8">
            <w:pPr>
              <w:pStyle w:val="Lab2Tpl"/>
              <w:numPr>
                <w:ilvl w:val="0"/>
                <w:numId w:val="17"/>
              </w:numPr>
              <w:tabs>
                <w:tab w:val="clear" w:pos="576"/>
                <w:tab w:val="num" w:pos="540"/>
              </w:tabs>
              <w:ind w:left="540" w:hanging="324"/>
            </w:pPr>
            <w:r>
              <w:t xml:space="preserve">Right-click the </w:t>
            </w:r>
            <w:r>
              <w:rPr>
                <w:b/>
              </w:rPr>
              <w:t>Exception Handler</w:t>
            </w:r>
            <w:r>
              <w:t xml:space="preserve"> (below the scope) and set the p</w:t>
            </w:r>
            <w:r w:rsidRPr="002E04F3">
              <w:t>roperties</w:t>
            </w:r>
            <w:r>
              <w:t xml:space="preserve"> as follows:</w:t>
            </w:r>
            <w:r>
              <w:rPr>
                <w:b/>
              </w:rPr>
              <w:br/>
            </w:r>
          </w:p>
          <w:tbl>
            <w:tblPr>
              <w:tblpPr w:leftFromText="1440" w:rightFromText="1440" w:vertAnchor="text" w:horzAnchor="margin" w:tblpXSpec="center" w:tblpY="649"/>
              <w:tblOverlap w:val="never"/>
              <w:tblW w:w="50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961"/>
              <w:gridCol w:w="3097"/>
            </w:tblGrid>
            <w:tr w:rsidR="005A11A3" w:rsidTr="00D5117A">
              <w:tc>
                <w:tcPr>
                  <w:tcW w:w="1961"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Name</w:t>
                  </w:r>
                </w:p>
              </w:tc>
              <w:tc>
                <w:tcPr>
                  <w:tcW w:w="3097"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Compensation</w:t>
                  </w:r>
                </w:p>
              </w:tc>
            </w:tr>
            <w:tr w:rsidR="005A11A3" w:rsidTr="00D5117A">
              <w:tc>
                <w:tcPr>
                  <w:tcW w:w="1961" w:type="dxa"/>
                </w:tcPr>
                <w:p w:rsidR="005A11A3" w:rsidRPr="002E04F3" w:rsidRDefault="005A11A3" w:rsidP="00D5117A">
                  <w:pPr>
                    <w:spacing w:after="0" w:line="240" w:lineRule="auto"/>
                    <w:rPr>
                      <w:rStyle w:val="Bold"/>
                      <w:sz w:val="16"/>
                      <w:szCs w:val="16"/>
                    </w:rPr>
                  </w:pPr>
                  <w:r w:rsidRPr="002E04F3">
                    <w:rPr>
                      <w:sz w:val="16"/>
                      <w:szCs w:val="16"/>
                    </w:rPr>
                    <w:t>Compensat</w:t>
                  </w:r>
                  <w:r w:rsidR="00E64C0A">
                    <w:rPr>
                      <w:sz w:val="16"/>
                      <w:szCs w:val="16"/>
                    </w:rPr>
                    <w:t>e</w:t>
                  </w:r>
                  <w:r w:rsidR="00350B51">
                    <w:rPr>
                      <w:sz w:val="16"/>
                      <w:szCs w:val="16"/>
                    </w:rPr>
                    <w:t>Stock</w:t>
                  </w:r>
                </w:p>
              </w:tc>
              <w:tc>
                <w:tcPr>
                  <w:tcW w:w="3097" w:type="dxa"/>
                </w:tcPr>
                <w:p w:rsidR="005A11A3" w:rsidRDefault="00350B51" w:rsidP="00D5117A">
                  <w:pPr>
                    <w:spacing w:after="0" w:line="240" w:lineRule="auto"/>
                    <w:rPr>
                      <w:sz w:val="16"/>
                      <w:szCs w:val="16"/>
                    </w:rPr>
                  </w:pPr>
                  <w:r>
                    <w:rPr>
                      <w:sz w:val="16"/>
                      <w:szCs w:val="16"/>
                    </w:rPr>
                    <w:t>Stock</w:t>
                  </w:r>
                  <w:r w:rsidR="00E64C0A">
                    <w:rPr>
                      <w:sz w:val="16"/>
                      <w:szCs w:val="16"/>
                    </w:rPr>
                    <w:t>Trans</w:t>
                  </w:r>
                </w:p>
              </w:tc>
            </w:tr>
            <w:tr w:rsidR="005A11A3" w:rsidTr="00D5117A">
              <w:tc>
                <w:tcPr>
                  <w:tcW w:w="1961" w:type="dxa"/>
                </w:tcPr>
                <w:p w:rsidR="005A11A3" w:rsidRPr="002E04F3" w:rsidRDefault="00E64C0A" w:rsidP="00E64C0A">
                  <w:pPr>
                    <w:spacing w:after="0" w:line="240" w:lineRule="auto"/>
                    <w:rPr>
                      <w:sz w:val="16"/>
                      <w:szCs w:val="16"/>
                    </w:rPr>
                  </w:pPr>
                  <w:r>
                    <w:rPr>
                      <w:sz w:val="16"/>
                      <w:szCs w:val="16"/>
                    </w:rPr>
                    <w:t>Compensate</w:t>
                  </w:r>
                  <w:r w:rsidR="001E4A81">
                    <w:rPr>
                      <w:sz w:val="16"/>
                      <w:szCs w:val="16"/>
                    </w:rPr>
                    <w:t>Dist</w:t>
                  </w:r>
                </w:p>
              </w:tc>
              <w:tc>
                <w:tcPr>
                  <w:tcW w:w="3097" w:type="dxa"/>
                </w:tcPr>
                <w:p w:rsidR="005A11A3" w:rsidRDefault="001E4A81" w:rsidP="00D5117A">
                  <w:pPr>
                    <w:spacing w:after="0" w:line="240" w:lineRule="auto"/>
                    <w:rPr>
                      <w:sz w:val="16"/>
                      <w:szCs w:val="16"/>
                    </w:rPr>
                  </w:pPr>
                  <w:r>
                    <w:rPr>
                      <w:sz w:val="16"/>
                      <w:szCs w:val="16"/>
                    </w:rPr>
                    <w:t>DistTrans</w:t>
                  </w:r>
                </w:p>
              </w:tc>
            </w:tr>
            <w:tr w:rsidR="00912390" w:rsidTr="00D5117A">
              <w:tc>
                <w:tcPr>
                  <w:tcW w:w="1961" w:type="dxa"/>
                </w:tcPr>
                <w:p w:rsidR="00912390" w:rsidRDefault="00912390" w:rsidP="00E64C0A">
                  <w:pPr>
                    <w:spacing w:after="0" w:line="240" w:lineRule="auto"/>
                    <w:rPr>
                      <w:sz w:val="16"/>
                      <w:szCs w:val="16"/>
                    </w:rPr>
                  </w:pPr>
                  <w:r>
                    <w:rPr>
                      <w:sz w:val="16"/>
                      <w:szCs w:val="16"/>
                    </w:rPr>
                    <w:t>CompensateStaff</w:t>
                  </w:r>
                </w:p>
              </w:tc>
              <w:tc>
                <w:tcPr>
                  <w:tcW w:w="3097" w:type="dxa"/>
                </w:tcPr>
                <w:p w:rsidR="00912390" w:rsidRDefault="00912390" w:rsidP="00D5117A">
                  <w:pPr>
                    <w:spacing w:after="0" w:line="240" w:lineRule="auto"/>
                    <w:rPr>
                      <w:sz w:val="16"/>
                      <w:szCs w:val="16"/>
                    </w:rPr>
                  </w:pPr>
                  <w:r>
                    <w:rPr>
                      <w:sz w:val="16"/>
                      <w:szCs w:val="16"/>
                    </w:rPr>
                    <w:t>StaffTrans</w:t>
                  </w:r>
                </w:p>
              </w:tc>
            </w:tr>
          </w:tbl>
          <w:p w:rsidR="005A11A3" w:rsidRDefault="00912390" w:rsidP="008F50B8">
            <w:pPr>
              <w:pStyle w:val="Lab2Tpl"/>
              <w:numPr>
                <w:ilvl w:val="0"/>
                <w:numId w:val="17"/>
              </w:numPr>
              <w:tabs>
                <w:tab w:val="clear" w:pos="576"/>
                <w:tab w:val="num" w:pos="540"/>
              </w:tabs>
              <w:ind w:left="540" w:hanging="324"/>
            </w:pPr>
            <w:r>
              <w:t>Drag three</w:t>
            </w:r>
            <w:r w:rsidR="005A11A3">
              <w:t xml:space="preserve"> </w:t>
            </w:r>
            <w:r w:rsidR="005A11A3">
              <w:rPr>
                <w:b/>
              </w:rPr>
              <w:t>Compensate</w:t>
            </w:r>
            <w:r w:rsidR="005A11A3">
              <w:t xml:space="preserve"> shapes into the exception handler and set their </w:t>
            </w:r>
            <w:r w:rsidR="005A11A3" w:rsidRPr="002E04F3">
              <w:t>properties</w:t>
            </w:r>
            <w:r w:rsidR="005A11A3">
              <w:t xml:space="preserve"> as follows:</w:t>
            </w:r>
            <w:r w:rsidR="005A11A3">
              <w:br/>
            </w:r>
          </w:p>
          <w:tbl>
            <w:tblPr>
              <w:tblpPr w:leftFromText="1440" w:rightFromText="1440" w:vertAnchor="text" w:horzAnchor="margin" w:tblpXSpec="center" w:tblpY="649"/>
              <w:tblOverlap w:val="never"/>
              <w:tblW w:w="50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961"/>
              <w:gridCol w:w="3097"/>
            </w:tblGrid>
            <w:tr w:rsidR="005A11A3" w:rsidTr="00D5117A">
              <w:tc>
                <w:tcPr>
                  <w:tcW w:w="1961"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3097"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5A11A3" w:rsidTr="00D5117A">
              <w:tc>
                <w:tcPr>
                  <w:tcW w:w="1961" w:type="dxa"/>
                </w:tcPr>
                <w:p w:rsidR="005A11A3" w:rsidRPr="002E04F3" w:rsidRDefault="005A11A3" w:rsidP="00D5117A">
                  <w:pPr>
                    <w:spacing w:after="0" w:line="240" w:lineRule="auto"/>
                    <w:rPr>
                      <w:rStyle w:val="Bold"/>
                      <w:sz w:val="16"/>
                      <w:szCs w:val="16"/>
                    </w:rPr>
                  </w:pPr>
                  <w:r w:rsidRPr="002E04F3">
                    <w:rPr>
                      <w:sz w:val="16"/>
                      <w:szCs w:val="16"/>
                    </w:rPr>
                    <w:t>Description</w:t>
                  </w:r>
                </w:p>
              </w:tc>
              <w:tc>
                <w:tcPr>
                  <w:tcW w:w="3097" w:type="dxa"/>
                </w:tcPr>
                <w:p w:rsidR="005A11A3" w:rsidRDefault="00217D27" w:rsidP="00D5117A">
                  <w:pPr>
                    <w:spacing w:after="0" w:line="240" w:lineRule="auto"/>
                    <w:rPr>
                      <w:sz w:val="16"/>
                      <w:szCs w:val="16"/>
                    </w:rPr>
                  </w:pPr>
                  <w:r>
                    <w:rPr>
                      <w:sz w:val="16"/>
                      <w:szCs w:val="16"/>
                    </w:rPr>
                    <w:t>Could not complete process</w:t>
                  </w:r>
                </w:p>
              </w:tc>
            </w:tr>
            <w:tr w:rsidR="005A11A3" w:rsidTr="00D5117A">
              <w:tc>
                <w:tcPr>
                  <w:tcW w:w="1961" w:type="dxa"/>
                </w:tcPr>
                <w:p w:rsidR="005A11A3" w:rsidRPr="002E04F3" w:rsidRDefault="005A11A3" w:rsidP="00D5117A">
                  <w:pPr>
                    <w:spacing w:after="0" w:line="240" w:lineRule="auto"/>
                    <w:rPr>
                      <w:sz w:val="16"/>
                      <w:szCs w:val="16"/>
                    </w:rPr>
                  </w:pPr>
                  <w:r w:rsidRPr="002E04F3">
                    <w:rPr>
                      <w:sz w:val="16"/>
                      <w:szCs w:val="16"/>
                    </w:rPr>
                    <w:t>Exception Object</w:t>
                  </w:r>
                </w:p>
              </w:tc>
              <w:tc>
                <w:tcPr>
                  <w:tcW w:w="3097" w:type="dxa"/>
                </w:tcPr>
                <w:p w:rsidR="005A11A3" w:rsidRDefault="001E4A81" w:rsidP="00D5117A">
                  <w:pPr>
                    <w:spacing w:after="0" w:line="240" w:lineRule="auto"/>
                    <w:rPr>
                      <w:sz w:val="16"/>
                      <w:szCs w:val="16"/>
                    </w:rPr>
                  </w:pPr>
                  <w:r>
                    <w:rPr>
                      <w:sz w:val="16"/>
                      <w:szCs w:val="16"/>
                    </w:rPr>
                    <w:t>General Exception</w:t>
                  </w:r>
                </w:p>
              </w:tc>
            </w:tr>
            <w:tr w:rsidR="005A11A3" w:rsidTr="00D5117A">
              <w:tc>
                <w:tcPr>
                  <w:tcW w:w="1961" w:type="dxa"/>
                </w:tcPr>
                <w:p w:rsidR="005A11A3" w:rsidRPr="002E04F3" w:rsidRDefault="005A11A3" w:rsidP="00D5117A">
                  <w:pPr>
                    <w:spacing w:after="0" w:line="240" w:lineRule="auto"/>
                    <w:rPr>
                      <w:sz w:val="16"/>
                      <w:szCs w:val="16"/>
                    </w:rPr>
                  </w:pPr>
                  <w:r w:rsidRPr="002E04F3">
                    <w:rPr>
                      <w:sz w:val="16"/>
                      <w:szCs w:val="16"/>
                    </w:rPr>
                    <w:t>Name</w:t>
                  </w:r>
                </w:p>
              </w:tc>
              <w:tc>
                <w:tcPr>
                  <w:tcW w:w="3097" w:type="dxa"/>
                </w:tcPr>
                <w:p w:rsidR="005A11A3" w:rsidRDefault="005A11A3" w:rsidP="00D5117A">
                  <w:pPr>
                    <w:spacing w:after="0" w:line="240" w:lineRule="auto"/>
                    <w:rPr>
                      <w:sz w:val="16"/>
                      <w:szCs w:val="16"/>
                    </w:rPr>
                  </w:pPr>
                  <w:r>
                    <w:rPr>
                      <w:sz w:val="16"/>
                      <w:szCs w:val="16"/>
                    </w:rPr>
                    <w:t>RethrowException</w:t>
                  </w:r>
                </w:p>
              </w:tc>
            </w:tr>
          </w:tbl>
          <w:p w:rsidR="005A11A3" w:rsidRDefault="005A11A3" w:rsidP="008F50B8">
            <w:pPr>
              <w:pStyle w:val="Lab2Tpl"/>
              <w:numPr>
                <w:ilvl w:val="0"/>
                <w:numId w:val="17"/>
              </w:numPr>
              <w:tabs>
                <w:tab w:val="clear" w:pos="576"/>
                <w:tab w:val="num" w:pos="540"/>
              </w:tabs>
              <w:ind w:left="540" w:hanging="324"/>
            </w:pPr>
            <w:r>
              <w:t xml:space="preserve">Drag a </w:t>
            </w:r>
            <w:r>
              <w:rPr>
                <w:b/>
              </w:rPr>
              <w:t>Throw Exception</w:t>
            </w:r>
            <w:r>
              <w:t xml:space="preserve"> shape below the compensation shapes and set the properties as follows: </w:t>
            </w:r>
            <w:r>
              <w:br/>
            </w:r>
          </w:p>
          <w:p w:rsidR="005A11A3" w:rsidRDefault="005A11A3" w:rsidP="00D5117A">
            <w:pPr>
              <w:pStyle w:val="Note"/>
            </w:pPr>
            <w:r>
              <w:t>Tip: Go to the BizTalk menu – select “Zoom” and select “50%” to be able to see the whole orchestration at once.  Go back to “100%” when you are done.</w:t>
            </w:r>
          </w:p>
        </w:tc>
      </w:tr>
    </w:tbl>
    <w:p w:rsidR="005A11A3" w:rsidRDefault="005A11A3" w:rsidP="005A11A3">
      <w:pPr>
        <w:pStyle w:val="Pb"/>
        <w:framePr w:wrap="around"/>
      </w:pPr>
    </w:p>
    <w:p w:rsidR="005A11A3" w:rsidRDefault="005A11A3" w:rsidP="005A11A3">
      <w:pPr>
        <w:pStyle w:val="Lab2h1"/>
      </w:pPr>
      <w:r>
        <w:t>Exercise 3</w:t>
      </w:r>
      <w:r>
        <w:br/>
        <w:t>Building and Deploying the Orchestration Project</w:t>
      </w:r>
    </w:p>
    <w:p w:rsidR="005A11A3" w:rsidRDefault="005A11A3" w:rsidP="005A11A3">
      <w:pPr>
        <w:pStyle w:val="Lab2norm"/>
      </w:pPr>
      <w:r>
        <w:t>In this exercise, you will build the project to generate an assembly that contains the resources (the orchestration) that you have just created. This process also ensures that there are no compile-time errors in the work you have completed so far. You will then deploy the orchestration.</w:t>
      </w:r>
    </w:p>
    <w:p w:rsidR="005A11A3" w:rsidRDefault="005A11A3" w:rsidP="005A11A3">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5A11A3" w:rsidTr="00D5117A">
        <w:trPr>
          <w:trHeight w:val="572"/>
        </w:trPr>
        <w:tc>
          <w:tcPr>
            <w:tcW w:w="2898" w:type="dxa"/>
            <w:shd w:val="clear" w:color="auto" w:fill="D9D9D9"/>
          </w:tcPr>
          <w:p w:rsidR="005A11A3" w:rsidRDefault="005A11A3" w:rsidP="00E904BE">
            <w:pPr>
              <w:pStyle w:val="Lab2thf"/>
            </w:pPr>
            <w:r>
              <w:t>Tasks</w:t>
            </w:r>
          </w:p>
        </w:tc>
        <w:tc>
          <w:tcPr>
            <w:tcW w:w="6162" w:type="dxa"/>
            <w:shd w:val="clear" w:color="auto" w:fill="D9D9D9"/>
          </w:tcPr>
          <w:p w:rsidR="005A11A3" w:rsidRDefault="005A11A3" w:rsidP="00D5117A">
            <w:pPr>
              <w:pStyle w:val="Lab2th"/>
            </w:pPr>
            <w:r>
              <w:t>Detailed steps</w:t>
            </w:r>
          </w:p>
        </w:tc>
      </w:tr>
      <w:tr w:rsidR="005A11A3" w:rsidTr="00D5117A">
        <w:trPr>
          <w:trHeight w:val="3710"/>
        </w:trPr>
        <w:tc>
          <w:tcPr>
            <w:tcW w:w="2898" w:type="dxa"/>
            <w:shd w:val="clear" w:color="auto" w:fill="FFFFFF"/>
          </w:tcPr>
          <w:p w:rsidR="00E904BE" w:rsidRDefault="005A11A3" w:rsidP="00E904BE">
            <w:pPr>
              <w:pStyle w:val="TaskHeader"/>
            </w:pPr>
            <w:r>
              <w:t>Build and deploy the orchestration project.</w:t>
            </w:r>
          </w:p>
          <w:p w:rsidR="005A11A3" w:rsidRDefault="005A11A3" w:rsidP="0067787E">
            <w:pPr>
              <w:pStyle w:val="Lab2Tpn"/>
              <w:numPr>
                <w:ilvl w:val="0"/>
                <w:numId w:val="0"/>
              </w:numPr>
              <w:ind w:left="187"/>
            </w:pPr>
            <w:r>
              <w:t xml:space="preserve">. </w:t>
            </w:r>
          </w:p>
        </w:tc>
        <w:tc>
          <w:tcPr>
            <w:tcW w:w="6162" w:type="dxa"/>
            <w:shd w:val="clear" w:color="auto" w:fill="FFFFFF"/>
          </w:tcPr>
          <w:p w:rsidR="005A11A3" w:rsidRDefault="005A11A3" w:rsidP="008F50B8">
            <w:pPr>
              <w:pStyle w:val="Lab2Tpl"/>
              <w:numPr>
                <w:ilvl w:val="0"/>
                <w:numId w:val="23"/>
              </w:numPr>
            </w:pPr>
            <w:r>
              <w:t xml:space="preserve">On the </w:t>
            </w:r>
            <w:r>
              <w:rPr>
                <w:rStyle w:val="Bold"/>
              </w:rPr>
              <w:t>File</w:t>
            </w:r>
            <w:r>
              <w:t xml:space="preserve"> menu, click </w:t>
            </w:r>
            <w:r>
              <w:rPr>
                <w:rStyle w:val="Bold"/>
              </w:rPr>
              <w:t>Save All</w:t>
            </w:r>
            <w:r>
              <w:t>.</w:t>
            </w:r>
          </w:p>
          <w:p w:rsidR="005A11A3" w:rsidRDefault="005A11A3" w:rsidP="008F50B8">
            <w:pPr>
              <w:pStyle w:val="Lab2Tpl"/>
              <w:numPr>
                <w:ilvl w:val="0"/>
                <w:numId w:val="23"/>
              </w:numPr>
            </w:pPr>
            <w:r>
              <w:t xml:space="preserve">In Solution Explorer, right-click </w:t>
            </w:r>
            <w:r>
              <w:rPr>
                <w:rStyle w:val="Bold"/>
              </w:rPr>
              <w:t>NWMessaging</w:t>
            </w:r>
            <w:r>
              <w:t xml:space="preserve">, and then click </w:t>
            </w:r>
            <w:r>
              <w:rPr>
                <w:rStyle w:val="Bold"/>
              </w:rPr>
              <w:t>Build</w:t>
            </w:r>
            <w:r>
              <w:t>.</w:t>
            </w:r>
          </w:p>
          <w:p w:rsidR="005A11A3" w:rsidRDefault="005A11A3" w:rsidP="008F50B8">
            <w:pPr>
              <w:pStyle w:val="Lab2Tpl"/>
              <w:numPr>
                <w:ilvl w:val="0"/>
                <w:numId w:val="23"/>
              </w:numPr>
            </w:pPr>
            <w:r>
              <w:t xml:space="preserve">Right-click </w:t>
            </w:r>
            <w:r>
              <w:rPr>
                <w:rStyle w:val="Bold"/>
              </w:rPr>
              <w:t>NWMessaging</w:t>
            </w:r>
            <w:r>
              <w:t xml:space="preserve">, and then click </w:t>
            </w:r>
            <w:r>
              <w:rPr>
                <w:rStyle w:val="Bold"/>
              </w:rPr>
              <w:t>Deploy</w:t>
            </w:r>
            <w:r>
              <w:t>.</w:t>
            </w:r>
          </w:p>
          <w:p w:rsidR="005A11A3" w:rsidRDefault="005A11A3" w:rsidP="008F50B8">
            <w:pPr>
              <w:pStyle w:val="Lab2Tpl"/>
              <w:numPr>
                <w:ilvl w:val="0"/>
                <w:numId w:val="23"/>
              </w:numPr>
            </w:pPr>
            <w:r>
              <w:t xml:space="preserve">Right-click </w:t>
            </w:r>
            <w:r>
              <w:rPr>
                <w:rStyle w:val="Bold"/>
              </w:rPr>
              <w:t>NWBusinessProcesses</w:t>
            </w:r>
            <w:r>
              <w:t xml:space="preserve">, and then click </w:t>
            </w:r>
            <w:r>
              <w:rPr>
                <w:rStyle w:val="Bold"/>
              </w:rPr>
              <w:t>Build</w:t>
            </w:r>
            <w:r>
              <w:t>.</w:t>
            </w:r>
          </w:p>
          <w:p w:rsidR="005A11A3" w:rsidRDefault="005A11A3" w:rsidP="008F50B8">
            <w:pPr>
              <w:pStyle w:val="Lab2Tpl"/>
              <w:numPr>
                <w:ilvl w:val="0"/>
                <w:numId w:val="23"/>
              </w:numPr>
            </w:pPr>
            <w:r>
              <w:t xml:space="preserve">Right-click </w:t>
            </w:r>
            <w:r>
              <w:rPr>
                <w:rStyle w:val="Bold"/>
              </w:rPr>
              <w:t>NWBusinessProcesses</w:t>
            </w:r>
            <w:r>
              <w:t xml:space="preserve">, and then click </w:t>
            </w:r>
            <w:r>
              <w:rPr>
                <w:rStyle w:val="Bold"/>
              </w:rPr>
              <w:t>Deploy</w:t>
            </w:r>
            <w:r>
              <w:t>.</w:t>
            </w:r>
          </w:p>
          <w:p w:rsidR="005A11A3" w:rsidRDefault="005A11A3" w:rsidP="00D5117A">
            <w:pPr>
              <w:pStyle w:val="Lab2Tpl"/>
              <w:ind w:left="216"/>
            </w:pPr>
          </w:p>
          <w:p w:rsidR="005A11A3" w:rsidRDefault="005A11A3" w:rsidP="0067787E">
            <w:pPr>
              <w:pStyle w:val="Note"/>
            </w:pPr>
            <w:r>
              <w:t xml:space="preserve"> The projects are compiled and displayed under </w:t>
            </w:r>
            <w:r w:rsidR="0067787E">
              <w:t>Resources in the BizTalk Administration Console</w:t>
            </w:r>
            <w:r>
              <w:t xml:space="preserve"> (you m</w:t>
            </w:r>
            <w:r w:rsidR="0067787E">
              <w:t xml:space="preserve">ay have to refresh the </w:t>
            </w:r>
            <w:r>
              <w:t xml:space="preserve">view). </w:t>
            </w:r>
          </w:p>
        </w:tc>
      </w:tr>
    </w:tbl>
    <w:p w:rsidR="005A11A3" w:rsidRDefault="005A11A3" w:rsidP="005A11A3">
      <w:pPr>
        <w:pStyle w:val="Tes"/>
      </w:pPr>
    </w:p>
    <w:p w:rsidR="005A11A3" w:rsidRDefault="005A11A3" w:rsidP="005A11A3">
      <w:pPr>
        <w:pStyle w:val="Pb"/>
        <w:framePr w:wrap="around"/>
      </w:pPr>
    </w:p>
    <w:p w:rsidR="005A11A3" w:rsidRDefault="005A11A3" w:rsidP="005A11A3">
      <w:pPr>
        <w:pStyle w:val="Lab2h1"/>
      </w:pPr>
      <w:r>
        <w:t>Exercise 4</w:t>
      </w:r>
      <w:r>
        <w:br/>
        <w:t>Starting and Testing the Orchestration</w:t>
      </w:r>
    </w:p>
    <w:p w:rsidR="005A11A3" w:rsidRDefault="005A11A3" w:rsidP="005A11A3">
      <w:pPr>
        <w:pStyle w:val="Lab2norm"/>
      </w:pPr>
      <w:r>
        <w:t xml:space="preserve">In this exercise, you will start the BizTalk run-time process on the server. You will then enlist the service to associate the business process that you designed in the orchestration with the physical environment in which the orchestration will run. Finally, you will start the processing of the orchestration so that you can test your application.  </w:t>
      </w:r>
    </w:p>
    <w:p w:rsidR="005A11A3" w:rsidRDefault="005A11A3" w:rsidP="005A11A3">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5A11A3" w:rsidTr="00D5117A">
        <w:trPr>
          <w:trHeight w:val="572"/>
        </w:trPr>
        <w:tc>
          <w:tcPr>
            <w:tcW w:w="2898" w:type="dxa"/>
            <w:shd w:val="clear" w:color="auto" w:fill="D9D9D9"/>
          </w:tcPr>
          <w:p w:rsidR="005A11A3" w:rsidRDefault="005A11A3" w:rsidP="00E904BE">
            <w:pPr>
              <w:pStyle w:val="Lab2thf"/>
            </w:pPr>
            <w:r>
              <w:t>Tasks</w:t>
            </w:r>
          </w:p>
        </w:tc>
        <w:tc>
          <w:tcPr>
            <w:tcW w:w="6162" w:type="dxa"/>
            <w:shd w:val="clear" w:color="auto" w:fill="D9D9D9"/>
          </w:tcPr>
          <w:p w:rsidR="005A11A3" w:rsidRDefault="005A11A3" w:rsidP="00D5117A">
            <w:pPr>
              <w:pStyle w:val="Lab2th"/>
            </w:pPr>
            <w:r>
              <w:t>Detailed steps</w:t>
            </w:r>
          </w:p>
        </w:tc>
      </w:tr>
      <w:tr w:rsidR="005A11A3" w:rsidTr="00D5117A">
        <w:tc>
          <w:tcPr>
            <w:tcW w:w="2898" w:type="dxa"/>
            <w:shd w:val="clear" w:color="auto" w:fill="FFFFFF"/>
          </w:tcPr>
          <w:p w:rsidR="00E904BE" w:rsidRDefault="005A11A3" w:rsidP="00E904BE">
            <w:pPr>
              <w:pStyle w:val="TaskHeader"/>
            </w:pPr>
            <w:r>
              <w:t xml:space="preserve">Start the BizTalk run-time process. </w:t>
            </w:r>
          </w:p>
          <w:p w:rsidR="005A11A3" w:rsidRDefault="005A11A3" w:rsidP="00E904BE">
            <w:pPr>
              <w:pStyle w:val="Lab2Tpn"/>
              <w:numPr>
                <w:ilvl w:val="0"/>
                <w:numId w:val="0"/>
              </w:numPr>
              <w:ind w:left="187"/>
            </w:pPr>
            <w:r>
              <w:br/>
              <w:t xml:space="preserve">The run-time process runs under the context of a BizTalk Server host instance. The host instance defines a security boundary for sending, receiving, and processing messages. </w:t>
            </w:r>
          </w:p>
          <w:p w:rsidR="005A11A3" w:rsidRDefault="005A11A3" w:rsidP="00E904BE">
            <w:pPr>
              <w:pStyle w:val="Lab2Tpn"/>
              <w:numPr>
                <w:ilvl w:val="0"/>
                <w:numId w:val="0"/>
              </w:numPr>
              <w:ind w:left="187"/>
            </w:pPr>
          </w:p>
        </w:tc>
        <w:tc>
          <w:tcPr>
            <w:tcW w:w="6162" w:type="dxa"/>
            <w:shd w:val="clear" w:color="auto" w:fill="FFFFFF"/>
          </w:tcPr>
          <w:p w:rsidR="005A11A3" w:rsidRDefault="005A11A3" w:rsidP="008F50B8">
            <w:pPr>
              <w:pStyle w:val="Lab2Tpl"/>
              <w:numPr>
                <w:ilvl w:val="0"/>
                <w:numId w:val="24"/>
              </w:numPr>
            </w:pPr>
            <w:r>
              <w:t xml:space="preserve">Open the </w:t>
            </w:r>
            <w:r w:rsidR="005C2ABE">
              <w:rPr>
                <w:b/>
              </w:rPr>
              <w:t xml:space="preserve">BizTalk Server </w:t>
            </w:r>
            <w:r w:rsidR="003E7C24">
              <w:rPr>
                <w:b/>
              </w:rPr>
              <w:t>2016</w:t>
            </w:r>
            <w:r>
              <w:rPr>
                <w:b/>
              </w:rPr>
              <w:t xml:space="preserve"> Administration Console</w:t>
            </w:r>
            <w:r>
              <w:t xml:space="preserve">. </w:t>
            </w:r>
          </w:p>
          <w:p w:rsidR="005A11A3" w:rsidRDefault="005A11A3" w:rsidP="008F50B8">
            <w:pPr>
              <w:pStyle w:val="Lab2Tpl"/>
              <w:numPr>
                <w:ilvl w:val="0"/>
                <w:numId w:val="24"/>
              </w:numPr>
              <w:rPr>
                <w:rStyle w:val="Bold"/>
                <w:b w:val="0"/>
              </w:rPr>
            </w:pPr>
            <w:r>
              <w:t xml:space="preserve">In the left pane, expand </w:t>
            </w:r>
            <w:r w:rsidR="003E7C24">
              <w:rPr>
                <w:rStyle w:val="Bold"/>
              </w:rPr>
              <w:t>Microsoft</w:t>
            </w:r>
            <w:r>
              <w:rPr>
                <w:rStyle w:val="Bold"/>
              </w:rPr>
              <w:t xml:space="preserve"> </w:t>
            </w:r>
            <w:r w:rsidR="005C2ABE">
              <w:rPr>
                <w:rStyle w:val="Bold"/>
              </w:rPr>
              <w:t xml:space="preserve">BizTalk Server </w:t>
            </w:r>
            <w:r w:rsidR="003E7C24">
              <w:rPr>
                <w:rStyle w:val="Bold"/>
              </w:rPr>
              <w:t>2016</w:t>
            </w:r>
            <w:r>
              <w:rPr>
                <w:rStyle w:val="Bold"/>
              </w:rPr>
              <w:t xml:space="preserve"> Administration</w:t>
            </w:r>
            <w:r>
              <w:t xml:space="preserve">, expand </w:t>
            </w:r>
            <w:r w:rsidRPr="008E4A22">
              <w:rPr>
                <w:b/>
              </w:rPr>
              <w:t>BizTalk Group</w:t>
            </w:r>
            <w:r>
              <w:t xml:space="preserve">, expand </w:t>
            </w:r>
            <w:r w:rsidRPr="008E4A22">
              <w:rPr>
                <w:b/>
              </w:rPr>
              <w:t>Platform Settings</w:t>
            </w:r>
            <w:r>
              <w:t xml:space="preserve">, and then click </w:t>
            </w:r>
            <w:r>
              <w:rPr>
                <w:rStyle w:val="Bold"/>
              </w:rPr>
              <w:t>Host Instances.</w:t>
            </w:r>
          </w:p>
          <w:p w:rsidR="005A11A3" w:rsidRDefault="005A11A3" w:rsidP="008F50B8">
            <w:pPr>
              <w:pStyle w:val="Lab2Tpl"/>
              <w:numPr>
                <w:ilvl w:val="0"/>
                <w:numId w:val="24"/>
              </w:numPr>
              <w:rPr>
                <w:rStyle w:val="Bold"/>
                <w:b w:val="0"/>
              </w:rPr>
            </w:pPr>
            <w:r>
              <w:t xml:space="preserve">In the right pane, right-click </w:t>
            </w:r>
            <w:r>
              <w:rPr>
                <w:rStyle w:val="Bold"/>
              </w:rPr>
              <w:t>BizTalkServerApplication, and then click Restart.</w:t>
            </w:r>
          </w:p>
          <w:p w:rsidR="005A11A3" w:rsidRDefault="005A11A3" w:rsidP="00D5117A">
            <w:pPr>
              <w:pStyle w:val="Lab2Tpl"/>
              <w:ind w:left="216"/>
            </w:pPr>
          </w:p>
          <w:p w:rsidR="005A11A3" w:rsidRDefault="005A11A3" w:rsidP="00AA79AC">
            <w:pPr>
              <w:pStyle w:val="Note"/>
            </w:pPr>
            <w:r>
              <w:t xml:space="preserve">Even though the status may be Running, </w:t>
            </w:r>
            <w:r w:rsidR="00AA79AC">
              <w:t>a</w:t>
            </w:r>
            <w:r>
              <w:t xml:space="preserve"> Host Instance </w:t>
            </w:r>
            <w:r w:rsidR="00AA79AC">
              <w:t>must sometimes</w:t>
            </w:r>
            <w:r>
              <w:t xml:space="preserve"> be restarted </w:t>
            </w:r>
            <w:r w:rsidR="00AA79AC">
              <w:t>when</w:t>
            </w:r>
            <w:r>
              <w:t xml:space="preserve"> a project is deployed.</w:t>
            </w:r>
          </w:p>
        </w:tc>
      </w:tr>
      <w:tr w:rsidR="00AA79AC" w:rsidTr="00D5117A">
        <w:tc>
          <w:tcPr>
            <w:tcW w:w="2898" w:type="dxa"/>
            <w:shd w:val="clear" w:color="auto" w:fill="FFFFFF"/>
          </w:tcPr>
          <w:p w:rsidR="00AA79AC" w:rsidRDefault="00AA79AC" w:rsidP="00E904BE">
            <w:pPr>
              <w:pStyle w:val="TaskHeader"/>
            </w:pPr>
            <w:r>
              <w:t>Import Bindings to create ports</w:t>
            </w:r>
          </w:p>
        </w:tc>
        <w:tc>
          <w:tcPr>
            <w:tcW w:w="6162" w:type="dxa"/>
            <w:shd w:val="clear" w:color="auto" w:fill="FFFFFF"/>
          </w:tcPr>
          <w:p w:rsidR="00AA79AC" w:rsidRDefault="00AA79AC" w:rsidP="00AA79AC">
            <w:pPr>
              <w:pStyle w:val="Lab2Tpl"/>
              <w:numPr>
                <w:ilvl w:val="0"/>
                <w:numId w:val="8"/>
              </w:numPr>
              <w:tabs>
                <w:tab w:val="clear" w:pos="576"/>
                <w:tab w:val="num" w:pos="540"/>
              </w:tabs>
              <w:ind w:left="540" w:hanging="324"/>
            </w:pPr>
            <w:r>
              <w:t xml:space="preserve">In </w:t>
            </w:r>
            <w:r w:rsidRPr="00DA7824">
              <w:t xml:space="preserve">BizTalk </w:t>
            </w:r>
            <w:r w:rsidR="00350B51">
              <w:t>Administration Console</w:t>
            </w:r>
            <w:r>
              <w:t xml:space="preserve">, right-click </w:t>
            </w:r>
            <w:r>
              <w:rPr>
                <w:b/>
              </w:rPr>
              <w:t xml:space="preserve">BizTalk </w:t>
            </w:r>
            <w:r w:rsidR="00350B51">
              <w:rPr>
                <w:b/>
              </w:rPr>
              <w:t>Group</w:t>
            </w:r>
            <w:r>
              <w:t xml:space="preserve">, and then click </w:t>
            </w:r>
            <w:r>
              <w:rPr>
                <w:b/>
              </w:rPr>
              <w:t>Refresh</w:t>
            </w:r>
            <w:r>
              <w:t>.</w:t>
            </w:r>
          </w:p>
          <w:p w:rsidR="00AA79AC" w:rsidRDefault="00AA79AC" w:rsidP="008F50B8">
            <w:pPr>
              <w:pStyle w:val="Lab2Tpl"/>
              <w:numPr>
                <w:ilvl w:val="0"/>
                <w:numId w:val="8"/>
              </w:numPr>
              <w:tabs>
                <w:tab w:val="clear" w:pos="576"/>
                <w:tab w:val="num" w:pos="540"/>
              </w:tabs>
              <w:ind w:left="540" w:hanging="324"/>
            </w:pPr>
            <w:r>
              <w:t xml:space="preserve">Under </w:t>
            </w:r>
            <w:r w:rsidRPr="00AA79AC">
              <w:rPr>
                <w:b/>
              </w:rPr>
              <w:t>Applications</w:t>
            </w:r>
            <w:r>
              <w:t xml:space="preserve">, right click </w:t>
            </w:r>
            <w:r>
              <w:rPr>
                <w:b/>
              </w:rPr>
              <w:t>Lab10</w:t>
            </w:r>
            <w:r>
              <w:t xml:space="preserve"> and select Import &gt; Bindings…</w:t>
            </w:r>
          </w:p>
          <w:p w:rsidR="00AA79AC" w:rsidRDefault="00AA79AC" w:rsidP="00AA79AC">
            <w:pPr>
              <w:pStyle w:val="Lab2Tpl"/>
              <w:numPr>
                <w:ilvl w:val="0"/>
                <w:numId w:val="8"/>
              </w:numPr>
            </w:pPr>
            <w:r>
              <w:t xml:space="preserve">Browse to the file </w:t>
            </w:r>
            <w:r w:rsidRPr="00AA79AC">
              <w:t>C:\Labs\Lab 10\Start\Lab10Bindings.xml</w:t>
            </w:r>
            <w:r>
              <w:t xml:space="preserve"> and press Open.</w:t>
            </w:r>
          </w:p>
        </w:tc>
      </w:tr>
      <w:tr w:rsidR="005A11A3" w:rsidTr="00D5117A">
        <w:tc>
          <w:tcPr>
            <w:tcW w:w="2898" w:type="dxa"/>
            <w:shd w:val="clear" w:color="auto" w:fill="FFFFFF"/>
          </w:tcPr>
          <w:p w:rsidR="00E904BE" w:rsidRDefault="005A11A3" w:rsidP="00E904BE">
            <w:pPr>
              <w:pStyle w:val="TaskHeader"/>
            </w:pPr>
            <w:r>
              <w:t>Enlist and start the orchestration.</w:t>
            </w:r>
          </w:p>
          <w:p w:rsidR="005A11A3" w:rsidRDefault="005A11A3" w:rsidP="00E904BE">
            <w:pPr>
              <w:pStyle w:val="Lab2Tpn"/>
              <w:numPr>
                <w:ilvl w:val="0"/>
                <w:numId w:val="0"/>
              </w:numPr>
              <w:ind w:left="187"/>
            </w:pPr>
            <w:r>
              <w:br/>
              <w:t>Performing this step configures the physical environment in which your solution runs to start processing messages.</w:t>
            </w:r>
            <w:r>
              <w:br/>
            </w:r>
            <w:r>
              <w:br/>
              <w:t>The orchestration will fail if the receive locations have not been configured properly.</w:t>
            </w:r>
          </w:p>
        </w:tc>
        <w:tc>
          <w:tcPr>
            <w:tcW w:w="6162" w:type="dxa"/>
            <w:shd w:val="clear" w:color="auto" w:fill="FFFFFF"/>
          </w:tcPr>
          <w:p w:rsidR="005A11A3" w:rsidRDefault="00AA79AC" w:rsidP="008F50B8">
            <w:pPr>
              <w:pStyle w:val="Lab2Tpl"/>
              <w:numPr>
                <w:ilvl w:val="0"/>
                <w:numId w:val="8"/>
              </w:numPr>
              <w:tabs>
                <w:tab w:val="clear" w:pos="576"/>
                <w:tab w:val="num" w:pos="540"/>
              </w:tabs>
              <w:ind w:left="540" w:hanging="324"/>
            </w:pPr>
            <w:r>
              <w:t xml:space="preserve">Under </w:t>
            </w:r>
            <w:r w:rsidRPr="00AA79AC">
              <w:rPr>
                <w:b/>
              </w:rPr>
              <w:t>Lab10</w:t>
            </w:r>
            <w:r>
              <w:t>, e</w:t>
            </w:r>
            <w:r w:rsidR="005A11A3" w:rsidRPr="00BA58EC">
              <w:t>xpand</w:t>
            </w:r>
            <w:r w:rsidR="005A11A3">
              <w:t xml:space="preserve"> </w:t>
            </w:r>
            <w:r w:rsidR="005A11A3">
              <w:rPr>
                <w:rStyle w:val="Bold"/>
              </w:rPr>
              <w:t>Orchestrations,</w:t>
            </w:r>
            <w:r w:rsidR="00A47533">
              <w:t xml:space="preserve"> double</w:t>
            </w:r>
            <w:r w:rsidR="005A11A3">
              <w:t xml:space="preserve">-click </w:t>
            </w:r>
            <w:r w:rsidR="005A11A3">
              <w:rPr>
                <w:rStyle w:val="Bold"/>
              </w:rPr>
              <w:t>NWBusinessProcess.</w:t>
            </w:r>
            <w:r>
              <w:rPr>
                <w:rStyle w:val="Bold"/>
              </w:rPr>
              <w:t>WarehouseProcess</w:t>
            </w:r>
            <w:r w:rsidR="005A11A3">
              <w:t>.</w:t>
            </w:r>
          </w:p>
          <w:p w:rsidR="005A11A3" w:rsidRDefault="00A47533" w:rsidP="003E2953">
            <w:pPr>
              <w:pStyle w:val="Lab2Tpl"/>
              <w:numPr>
                <w:ilvl w:val="0"/>
                <w:numId w:val="8"/>
              </w:numPr>
              <w:tabs>
                <w:tab w:val="clear" w:pos="576"/>
                <w:tab w:val="num" w:pos="540"/>
              </w:tabs>
              <w:ind w:left="540" w:hanging="324"/>
            </w:pPr>
            <w:r>
              <w:t xml:space="preserve">In the </w:t>
            </w:r>
            <w:r>
              <w:rPr>
                <w:b/>
              </w:rPr>
              <w:t>Orchestration Properties</w:t>
            </w:r>
            <w:r w:rsidR="005A11A3">
              <w:t xml:space="preserve"> dialog box, </w:t>
            </w:r>
            <w:r>
              <w:t>select</w:t>
            </w:r>
            <w:r w:rsidR="005A11A3">
              <w:t xml:space="preserve"> </w:t>
            </w:r>
            <w:r w:rsidR="005A11A3">
              <w:rPr>
                <w:b/>
              </w:rPr>
              <w:t>Binding</w:t>
            </w:r>
            <w:r>
              <w:t xml:space="preserve"> and then configure port-bindings a</w:t>
            </w:r>
            <w:r w:rsidR="005A11A3">
              <w:t>s follows:</w:t>
            </w:r>
          </w:p>
          <w:tbl>
            <w:tblPr>
              <w:tblpPr w:leftFromText="187" w:rightFromText="187" w:bottomFromText="144" w:vertAnchor="text" w:horzAnchor="margin" w:tblpXSpec="center" w:tblpY="135"/>
              <w:tblOverlap w:val="never"/>
              <w:tblW w:w="5537"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2603"/>
              <w:gridCol w:w="2934"/>
            </w:tblGrid>
            <w:tr w:rsidR="005A11A3" w:rsidTr="00D5117A">
              <w:trPr>
                <w:jc w:val="center"/>
              </w:trPr>
              <w:tc>
                <w:tcPr>
                  <w:tcW w:w="2603"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Orchestration Ports</w:t>
                  </w:r>
                </w:p>
              </w:tc>
              <w:tc>
                <w:tcPr>
                  <w:tcW w:w="2934" w:type="dxa"/>
                  <w:shd w:val="pct50" w:color="C0C0C0" w:fill="auto"/>
                </w:tcPr>
                <w:p w:rsidR="005A11A3" w:rsidRDefault="005A11A3" w:rsidP="00D5117A">
                  <w:pPr>
                    <w:pStyle w:val="Label"/>
                    <w:spacing w:before="0" w:after="0" w:line="240" w:lineRule="auto"/>
                    <w:rPr>
                      <w:rFonts w:ascii="Times New Roman" w:hAnsi="Times New Roman"/>
                      <w:sz w:val="18"/>
                      <w:szCs w:val="18"/>
                    </w:rPr>
                  </w:pPr>
                  <w:r>
                    <w:rPr>
                      <w:rFonts w:ascii="Times New Roman" w:hAnsi="Times New Roman"/>
                      <w:sz w:val="18"/>
                      <w:szCs w:val="18"/>
                    </w:rPr>
                    <w:t>Binding</w:t>
                  </w:r>
                </w:p>
              </w:tc>
            </w:tr>
            <w:tr w:rsidR="005A11A3" w:rsidTr="00D5117A">
              <w:trPr>
                <w:jc w:val="center"/>
              </w:trPr>
              <w:tc>
                <w:tcPr>
                  <w:tcW w:w="2603" w:type="dxa"/>
                </w:tcPr>
                <w:p w:rsidR="005A11A3" w:rsidRPr="00A47533" w:rsidRDefault="00A47533" w:rsidP="00A47533">
                  <w:pPr>
                    <w:spacing w:after="0" w:line="240" w:lineRule="auto"/>
                    <w:jc w:val="both"/>
                    <w:rPr>
                      <w:sz w:val="16"/>
                      <w:szCs w:val="16"/>
                    </w:rPr>
                  </w:pPr>
                  <w:r>
                    <w:rPr>
                      <w:sz w:val="16"/>
                      <w:szCs w:val="16"/>
                    </w:rPr>
                    <w:t>OrderPort</w:t>
                  </w:r>
                </w:p>
              </w:tc>
              <w:tc>
                <w:tcPr>
                  <w:tcW w:w="2934" w:type="dxa"/>
                </w:tcPr>
                <w:p w:rsidR="005A11A3" w:rsidRDefault="00A47533" w:rsidP="00D5117A">
                  <w:pPr>
                    <w:spacing w:after="0" w:line="240" w:lineRule="auto"/>
                    <w:rPr>
                      <w:sz w:val="16"/>
                      <w:szCs w:val="16"/>
                    </w:rPr>
                  </w:pPr>
                  <w:r>
                    <w:rPr>
                      <w:sz w:val="16"/>
                      <w:szCs w:val="16"/>
                    </w:rPr>
                    <w:t>ReceiveOrder</w:t>
                  </w:r>
                </w:p>
              </w:tc>
            </w:tr>
            <w:tr w:rsidR="005A11A3" w:rsidTr="00A47533">
              <w:trPr>
                <w:trHeight w:val="70"/>
                <w:jc w:val="center"/>
              </w:trPr>
              <w:tc>
                <w:tcPr>
                  <w:tcW w:w="2603" w:type="dxa"/>
                </w:tcPr>
                <w:p w:rsidR="005A11A3" w:rsidRPr="00A47533" w:rsidRDefault="00A47533" w:rsidP="00A47533">
                  <w:pPr>
                    <w:spacing w:after="0" w:line="240" w:lineRule="auto"/>
                    <w:jc w:val="both"/>
                    <w:rPr>
                      <w:sz w:val="16"/>
                      <w:szCs w:val="16"/>
                    </w:rPr>
                  </w:pPr>
                  <w:r>
                    <w:rPr>
                      <w:sz w:val="16"/>
                      <w:szCs w:val="16"/>
                    </w:rPr>
                    <w:t>StockServicePort</w:t>
                  </w:r>
                </w:p>
              </w:tc>
              <w:tc>
                <w:tcPr>
                  <w:tcW w:w="2934" w:type="dxa"/>
                </w:tcPr>
                <w:p w:rsidR="005A11A3" w:rsidRDefault="003E2953" w:rsidP="00D5117A">
                  <w:pPr>
                    <w:spacing w:after="0" w:line="240" w:lineRule="auto"/>
                    <w:rPr>
                      <w:sz w:val="16"/>
                      <w:szCs w:val="16"/>
                    </w:rPr>
                  </w:pPr>
                  <w:r w:rsidRPr="003E2953">
                    <w:rPr>
                      <w:sz w:val="16"/>
                      <w:szCs w:val="16"/>
                    </w:rPr>
                    <w:t>WcfSendPort_StockService_WSHttpBinding_IStockService</w:t>
                  </w:r>
                </w:p>
              </w:tc>
            </w:tr>
            <w:tr w:rsidR="005A11A3" w:rsidTr="00D5117A">
              <w:trPr>
                <w:jc w:val="center"/>
              </w:trPr>
              <w:tc>
                <w:tcPr>
                  <w:tcW w:w="2603" w:type="dxa"/>
                </w:tcPr>
                <w:p w:rsidR="005A11A3" w:rsidRPr="00DA7824" w:rsidRDefault="00A47533" w:rsidP="00A47533">
                  <w:pPr>
                    <w:spacing w:after="0" w:line="240" w:lineRule="auto"/>
                    <w:jc w:val="both"/>
                    <w:rPr>
                      <w:sz w:val="16"/>
                      <w:szCs w:val="16"/>
                    </w:rPr>
                  </w:pPr>
                  <w:r>
                    <w:rPr>
                      <w:sz w:val="16"/>
                      <w:szCs w:val="16"/>
                    </w:rPr>
                    <w:t>StockCompensateSend</w:t>
                  </w:r>
                </w:p>
              </w:tc>
              <w:tc>
                <w:tcPr>
                  <w:tcW w:w="2934" w:type="dxa"/>
                </w:tcPr>
                <w:p w:rsidR="005A11A3" w:rsidRDefault="00A47533" w:rsidP="00D5117A">
                  <w:pPr>
                    <w:spacing w:after="0" w:line="240" w:lineRule="auto"/>
                    <w:rPr>
                      <w:sz w:val="16"/>
                      <w:szCs w:val="16"/>
                    </w:rPr>
                  </w:pPr>
                  <w:r>
                    <w:rPr>
                      <w:sz w:val="16"/>
                      <w:szCs w:val="16"/>
                    </w:rPr>
                    <w:t>CompensateStock</w:t>
                  </w:r>
                </w:p>
              </w:tc>
            </w:tr>
            <w:tr w:rsidR="005A11A3" w:rsidTr="00D5117A">
              <w:trPr>
                <w:jc w:val="center"/>
              </w:trPr>
              <w:tc>
                <w:tcPr>
                  <w:tcW w:w="2603" w:type="dxa"/>
                </w:tcPr>
                <w:p w:rsidR="005A11A3" w:rsidRPr="00DA7824" w:rsidRDefault="00A47533" w:rsidP="00A47533">
                  <w:pPr>
                    <w:spacing w:after="0" w:line="240" w:lineRule="auto"/>
                    <w:jc w:val="both"/>
                    <w:rPr>
                      <w:sz w:val="16"/>
                      <w:szCs w:val="16"/>
                    </w:rPr>
                  </w:pPr>
                  <w:r>
                    <w:rPr>
                      <w:sz w:val="16"/>
                      <w:szCs w:val="16"/>
                    </w:rPr>
                    <w:t>DistributorServiceSend</w:t>
                  </w:r>
                </w:p>
              </w:tc>
              <w:tc>
                <w:tcPr>
                  <w:tcW w:w="2934" w:type="dxa"/>
                </w:tcPr>
                <w:p w:rsidR="005A11A3" w:rsidRDefault="003E2953" w:rsidP="00D5117A">
                  <w:pPr>
                    <w:spacing w:after="0" w:line="240" w:lineRule="auto"/>
                    <w:rPr>
                      <w:sz w:val="16"/>
                      <w:szCs w:val="16"/>
                    </w:rPr>
                  </w:pPr>
                  <w:r w:rsidRPr="003E2953">
                    <w:rPr>
                      <w:sz w:val="16"/>
                      <w:szCs w:val="16"/>
                    </w:rPr>
                    <w:t>WcfSendPort_DistributorService_WSHttpBinding_IDistributorService</w:t>
                  </w:r>
                </w:p>
              </w:tc>
            </w:tr>
            <w:tr w:rsidR="005A11A3" w:rsidTr="00D5117A">
              <w:trPr>
                <w:jc w:val="center"/>
              </w:trPr>
              <w:tc>
                <w:tcPr>
                  <w:tcW w:w="2603" w:type="dxa"/>
                </w:tcPr>
                <w:p w:rsidR="005A11A3" w:rsidRPr="00DA7824" w:rsidRDefault="00A47533" w:rsidP="00A47533">
                  <w:pPr>
                    <w:spacing w:after="0" w:line="240" w:lineRule="auto"/>
                    <w:jc w:val="both"/>
                    <w:rPr>
                      <w:sz w:val="16"/>
                      <w:szCs w:val="16"/>
                    </w:rPr>
                  </w:pPr>
                  <w:r>
                    <w:rPr>
                      <w:sz w:val="16"/>
                      <w:szCs w:val="16"/>
                    </w:rPr>
                    <w:t>DistCompensateSend</w:t>
                  </w:r>
                </w:p>
              </w:tc>
              <w:tc>
                <w:tcPr>
                  <w:tcW w:w="2934" w:type="dxa"/>
                </w:tcPr>
                <w:p w:rsidR="005A11A3" w:rsidRDefault="00A47533" w:rsidP="00D5117A">
                  <w:pPr>
                    <w:spacing w:after="0" w:line="240" w:lineRule="auto"/>
                    <w:rPr>
                      <w:sz w:val="16"/>
                      <w:szCs w:val="16"/>
                    </w:rPr>
                  </w:pPr>
                  <w:r>
                    <w:rPr>
                      <w:sz w:val="16"/>
                      <w:szCs w:val="16"/>
                    </w:rPr>
                    <w:t>CompensateDist</w:t>
                  </w:r>
                </w:p>
              </w:tc>
            </w:tr>
            <w:tr w:rsidR="005A11A3" w:rsidTr="00D5117A">
              <w:trPr>
                <w:jc w:val="center"/>
              </w:trPr>
              <w:tc>
                <w:tcPr>
                  <w:tcW w:w="2603" w:type="dxa"/>
                </w:tcPr>
                <w:p w:rsidR="005A11A3" w:rsidRPr="00DA7824" w:rsidRDefault="00A47533" w:rsidP="00A47533">
                  <w:pPr>
                    <w:spacing w:after="0" w:line="240" w:lineRule="auto"/>
                    <w:jc w:val="both"/>
                    <w:rPr>
                      <w:sz w:val="16"/>
                      <w:szCs w:val="16"/>
                    </w:rPr>
                  </w:pPr>
                  <w:r>
                    <w:rPr>
                      <w:sz w:val="16"/>
                      <w:szCs w:val="16"/>
                    </w:rPr>
                    <w:t>StaffServicePort</w:t>
                  </w:r>
                </w:p>
              </w:tc>
              <w:tc>
                <w:tcPr>
                  <w:tcW w:w="2934" w:type="dxa"/>
                </w:tcPr>
                <w:p w:rsidR="005A11A3" w:rsidRDefault="003E2953" w:rsidP="003E2953">
                  <w:pPr>
                    <w:spacing w:after="0" w:line="240" w:lineRule="auto"/>
                    <w:rPr>
                      <w:sz w:val="16"/>
                      <w:szCs w:val="16"/>
                    </w:rPr>
                  </w:pPr>
                  <w:r w:rsidRPr="003E2953">
                    <w:rPr>
                      <w:sz w:val="16"/>
                      <w:szCs w:val="16"/>
                    </w:rPr>
                    <w:t>WcfSendPort_StaffService_WSHttpBinding_IStaffService</w:t>
                  </w:r>
                </w:p>
              </w:tc>
            </w:tr>
            <w:tr w:rsidR="005A11A3" w:rsidTr="00D5117A">
              <w:trPr>
                <w:jc w:val="center"/>
              </w:trPr>
              <w:tc>
                <w:tcPr>
                  <w:tcW w:w="2603" w:type="dxa"/>
                </w:tcPr>
                <w:p w:rsidR="005A11A3" w:rsidRPr="00DA7824" w:rsidRDefault="00A47533" w:rsidP="00A47533">
                  <w:pPr>
                    <w:spacing w:after="0" w:line="240" w:lineRule="auto"/>
                    <w:jc w:val="both"/>
                    <w:rPr>
                      <w:sz w:val="16"/>
                      <w:szCs w:val="16"/>
                    </w:rPr>
                  </w:pPr>
                  <w:r>
                    <w:rPr>
                      <w:sz w:val="16"/>
                      <w:szCs w:val="16"/>
                    </w:rPr>
                    <w:t>StaffCompensatePort</w:t>
                  </w:r>
                </w:p>
              </w:tc>
              <w:tc>
                <w:tcPr>
                  <w:tcW w:w="2934" w:type="dxa"/>
                </w:tcPr>
                <w:p w:rsidR="005A11A3" w:rsidRDefault="00A47533" w:rsidP="00D5117A">
                  <w:pPr>
                    <w:spacing w:after="0" w:line="240" w:lineRule="auto"/>
                    <w:rPr>
                      <w:sz w:val="16"/>
                      <w:szCs w:val="16"/>
                    </w:rPr>
                  </w:pPr>
                  <w:r>
                    <w:rPr>
                      <w:sz w:val="16"/>
                      <w:szCs w:val="16"/>
                    </w:rPr>
                    <w:t>CompensateStaff</w:t>
                  </w:r>
                </w:p>
              </w:tc>
            </w:tr>
            <w:tr w:rsidR="005A11A3" w:rsidTr="00D5117A">
              <w:trPr>
                <w:jc w:val="center"/>
              </w:trPr>
              <w:tc>
                <w:tcPr>
                  <w:tcW w:w="2603" w:type="dxa"/>
                </w:tcPr>
                <w:p w:rsidR="005A11A3" w:rsidRPr="00DA7824" w:rsidRDefault="00A47533" w:rsidP="00A47533">
                  <w:pPr>
                    <w:spacing w:after="0" w:line="240" w:lineRule="auto"/>
                    <w:jc w:val="both"/>
                    <w:rPr>
                      <w:sz w:val="16"/>
                      <w:szCs w:val="16"/>
                    </w:rPr>
                  </w:pPr>
                  <w:r>
                    <w:rPr>
                      <w:sz w:val="16"/>
                      <w:szCs w:val="16"/>
                    </w:rPr>
                    <w:t>WarehouseResponsePort</w:t>
                  </w:r>
                </w:p>
              </w:tc>
              <w:tc>
                <w:tcPr>
                  <w:tcW w:w="2934" w:type="dxa"/>
                </w:tcPr>
                <w:p w:rsidR="005A11A3" w:rsidRDefault="00A47533" w:rsidP="00D5117A">
                  <w:pPr>
                    <w:spacing w:after="0" w:line="240" w:lineRule="auto"/>
                    <w:rPr>
                      <w:sz w:val="16"/>
                      <w:szCs w:val="16"/>
                    </w:rPr>
                  </w:pPr>
                  <w:r>
                    <w:rPr>
                      <w:sz w:val="16"/>
                      <w:szCs w:val="16"/>
                    </w:rPr>
                    <w:t>WarehouseProcessCompleted</w:t>
                  </w:r>
                </w:p>
              </w:tc>
            </w:tr>
          </w:tbl>
          <w:p w:rsidR="005A11A3" w:rsidRDefault="005A11A3" w:rsidP="008F50B8">
            <w:pPr>
              <w:pStyle w:val="Lab2Tpl"/>
              <w:numPr>
                <w:ilvl w:val="0"/>
                <w:numId w:val="8"/>
              </w:numPr>
              <w:tabs>
                <w:tab w:val="clear" w:pos="576"/>
                <w:tab w:val="num" w:pos="540"/>
              </w:tabs>
              <w:ind w:left="540" w:hanging="324"/>
            </w:pPr>
            <w:r>
              <w:t xml:space="preserve">In the </w:t>
            </w:r>
            <w:r>
              <w:rPr>
                <w:b/>
              </w:rPr>
              <w:t>Port Bindings Properties</w:t>
            </w:r>
            <w:r>
              <w:t xml:space="preserve"> dialog box, configure the </w:t>
            </w:r>
            <w:r>
              <w:rPr>
                <w:b/>
              </w:rPr>
              <w:t>Host</w:t>
            </w:r>
            <w:r>
              <w:t xml:space="preserve"> to use </w:t>
            </w:r>
            <w:r>
              <w:rPr>
                <w:b/>
              </w:rPr>
              <w:t>BizTalkServerApplication</w:t>
            </w:r>
            <w:r w:rsidRPr="00F5718A">
              <w:t>, and click</w:t>
            </w:r>
            <w:r>
              <w:rPr>
                <w:b/>
              </w:rPr>
              <w:t xml:space="preserve"> OK</w:t>
            </w:r>
            <w:r>
              <w:t>.</w:t>
            </w:r>
          </w:p>
          <w:p w:rsidR="005A11A3" w:rsidRDefault="005A11A3" w:rsidP="008F50B8">
            <w:pPr>
              <w:pStyle w:val="Lab2Tpl"/>
              <w:numPr>
                <w:ilvl w:val="0"/>
                <w:numId w:val="8"/>
              </w:numPr>
              <w:tabs>
                <w:tab w:val="clear" w:pos="576"/>
                <w:tab w:val="num" w:pos="540"/>
              </w:tabs>
              <w:ind w:left="540" w:hanging="324"/>
            </w:pPr>
            <w:r>
              <w:t xml:space="preserve">In BizTalk </w:t>
            </w:r>
            <w:r w:rsidR="003E2953">
              <w:t>Administration Console</w:t>
            </w:r>
            <w:r>
              <w:t xml:space="preserve">, right-click </w:t>
            </w:r>
            <w:r w:rsidR="003E2953">
              <w:rPr>
                <w:rStyle w:val="Bold"/>
              </w:rPr>
              <w:t>Lab10</w:t>
            </w:r>
            <w:r>
              <w:t xml:space="preserve">, click </w:t>
            </w:r>
            <w:r>
              <w:rPr>
                <w:b/>
              </w:rPr>
              <w:t>Start</w:t>
            </w:r>
            <w:r>
              <w:t>, and then</w:t>
            </w:r>
            <w:r>
              <w:rPr>
                <w:b/>
              </w:rPr>
              <w:t xml:space="preserve"> </w:t>
            </w:r>
            <w:r>
              <w:t>click</w:t>
            </w:r>
            <w:r>
              <w:rPr>
                <w:b/>
              </w:rPr>
              <w:t xml:space="preserve"> </w:t>
            </w:r>
            <w:r w:rsidR="003E2953">
              <w:rPr>
                <w:b/>
              </w:rPr>
              <w:t>Start</w:t>
            </w:r>
            <w:r>
              <w:t xml:space="preserve"> on the </w:t>
            </w:r>
            <w:r>
              <w:rPr>
                <w:b/>
              </w:rPr>
              <w:t>Start</w:t>
            </w:r>
            <w:r>
              <w:t xml:space="preserve"> dialog box.</w:t>
            </w:r>
          </w:p>
          <w:p w:rsidR="003E2953" w:rsidRDefault="003E2953" w:rsidP="003E2953">
            <w:pPr>
              <w:pStyle w:val="Lab2Tpl"/>
              <w:numPr>
                <w:ilvl w:val="0"/>
                <w:numId w:val="8"/>
              </w:numPr>
            </w:pPr>
            <w:r>
              <w:t xml:space="preserve">Open Windows Explorer and navigate to </w:t>
            </w:r>
            <w:r w:rsidRPr="003E2953">
              <w:rPr>
                <w:b/>
              </w:rPr>
              <w:t>C:\Labs\Lab 10</w:t>
            </w:r>
            <w:r>
              <w:t>.</w:t>
            </w:r>
          </w:p>
          <w:p w:rsidR="005A11A3" w:rsidRDefault="003E2953" w:rsidP="003E2953">
            <w:pPr>
              <w:pStyle w:val="Lab2Tpl"/>
              <w:numPr>
                <w:ilvl w:val="0"/>
                <w:numId w:val="8"/>
              </w:numPr>
            </w:pPr>
            <w:r>
              <w:t xml:space="preserve">Click </w:t>
            </w:r>
            <w:r w:rsidRPr="003E2953">
              <w:rPr>
                <w:b/>
              </w:rPr>
              <w:t>StartServices.bat</w:t>
            </w:r>
            <w:r>
              <w:t xml:space="preserve"> – this will start three services responsible for replying to the messages sent to Stock, Distribution and Staff systems.</w:t>
            </w:r>
          </w:p>
          <w:p w:rsidR="005A11A3" w:rsidRDefault="005A11A3" w:rsidP="00D5117A">
            <w:pPr>
              <w:pStyle w:val="Note"/>
            </w:pPr>
            <w:r>
              <w:t>Your solution is now ready for testing.</w:t>
            </w:r>
          </w:p>
        </w:tc>
      </w:tr>
    </w:tbl>
    <w:p w:rsidR="005A11A3" w:rsidRDefault="005A11A3" w:rsidP="005A11A3">
      <w:pPr>
        <w:pStyle w:val="Ttw"/>
        <w:numPr>
          <w:ilvl w:val="12"/>
          <w:numId w:val="0"/>
        </w:numPr>
        <w:ind w:left="-2300"/>
        <w:rPr>
          <w:iCs/>
        </w:rPr>
      </w:pPr>
      <w:r>
        <w:rPr>
          <w:iCs/>
        </w:rPr>
        <w:lastRenderedPageBreak/>
        <w:t>(</w:t>
      </w:r>
      <w:r>
        <w:rPr>
          <w:i/>
        </w:rPr>
        <w:t>continued</w:t>
      </w:r>
      <w:r>
        <w:rPr>
          <w:iCs/>
        </w:rPr>
        <w:t>)</w:t>
      </w:r>
    </w:p>
    <w:p w:rsidR="005A11A3" w:rsidRDefault="005A11A3" w:rsidP="005A11A3">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5A11A3" w:rsidTr="00D5117A">
        <w:trPr>
          <w:trHeight w:val="572"/>
        </w:trPr>
        <w:tc>
          <w:tcPr>
            <w:tcW w:w="2898" w:type="dxa"/>
            <w:shd w:val="clear" w:color="auto" w:fill="D9D9D9"/>
          </w:tcPr>
          <w:p w:rsidR="005A11A3" w:rsidRDefault="005A11A3" w:rsidP="00E904BE">
            <w:pPr>
              <w:pStyle w:val="Lab2thf"/>
            </w:pPr>
            <w:r>
              <w:t>Tasks</w:t>
            </w:r>
          </w:p>
        </w:tc>
        <w:tc>
          <w:tcPr>
            <w:tcW w:w="6162" w:type="dxa"/>
            <w:shd w:val="clear" w:color="auto" w:fill="D9D9D9"/>
          </w:tcPr>
          <w:p w:rsidR="005A11A3" w:rsidRDefault="005A11A3" w:rsidP="00D5117A">
            <w:pPr>
              <w:pStyle w:val="Lab2th"/>
            </w:pPr>
            <w:r>
              <w:t>Detailed steps</w:t>
            </w:r>
          </w:p>
        </w:tc>
      </w:tr>
      <w:tr w:rsidR="005A11A3" w:rsidTr="00D5117A">
        <w:tc>
          <w:tcPr>
            <w:tcW w:w="2898" w:type="dxa"/>
            <w:shd w:val="clear" w:color="auto" w:fill="FFFFFF"/>
          </w:tcPr>
          <w:p w:rsidR="00E904BE" w:rsidRDefault="005A11A3" w:rsidP="00E904BE">
            <w:pPr>
              <w:pStyle w:val="TaskHeader"/>
            </w:pPr>
            <w:r>
              <w:t>Run the scenario.</w:t>
            </w:r>
          </w:p>
          <w:p w:rsidR="005A11A3" w:rsidRDefault="005A11A3" w:rsidP="00E904BE">
            <w:pPr>
              <w:pStyle w:val="Lab2Tpn"/>
              <w:numPr>
                <w:ilvl w:val="0"/>
                <w:numId w:val="0"/>
              </w:numPr>
              <w:ind w:left="187"/>
            </w:pPr>
            <w:r>
              <w:br/>
              <w:t>This step is to test the orchestration process and business policy execution.</w:t>
            </w:r>
          </w:p>
        </w:tc>
        <w:tc>
          <w:tcPr>
            <w:tcW w:w="6162" w:type="dxa"/>
            <w:shd w:val="clear" w:color="auto" w:fill="FFFFFF"/>
          </w:tcPr>
          <w:p w:rsidR="005A11A3" w:rsidRDefault="005A11A3" w:rsidP="008F50B8">
            <w:pPr>
              <w:pStyle w:val="Lab2Tpl"/>
              <w:numPr>
                <w:ilvl w:val="0"/>
                <w:numId w:val="19"/>
              </w:numPr>
            </w:pPr>
            <w:r>
              <w:t xml:space="preserve">Using </w:t>
            </w:r>
            <w:r w:rsidRPr="00B439B6">
              <w:t>Window Explorer</w:t>
            </w:r>
            <w:r>
              <w:t xml:space="preserve">, copy </w:t>
            </w:r>
            <w:r>
              <w:br/>
            </w:r>
            <w:r w:rsidR="0036664E">
              <w:rPr>
                <w:b/>
              </w:rPr>
              <w:t>C:\Labs\Work\</w:t>
            </w:r>
            <w:r w:rsidR="003C1BF8">
              <w:rPr>
                <w:b/>
              </w:rPr>
              <w:t>Lab 10</w:t>
            </w:r>
            <w:r w:rsidR="0036664E">
              <w:rPr>
                <w:b/>
              </w:rPr>
              <w:t>\</w:t>
            </w:r>
            <w:r w:rsidR="00D5728B" w:rsidRPr="002E53F3">
              <w:rPr>
                <w:b/>
              </w:rPr>
              <w:t xml:space="preserve"> </w:t>
            </w:r>
            <w:r w:rsidRPr="002E53F3">
              <w:rPr>
                <w:b/>
              </w:rPr>
              <w:t>Messaging</w:t>
            </w:r>
            <w:r w:rsidR="00D5728B">
              <w:rPr>
                <w:b/>
              </w:rPr>
              <w:t>\Warehouse\</w:t>
            </w:r>
            <w:r w:rsidRPr="002E53F3">
              <w:rPr>
                <w:b/>
              </w:rPr>
              <w:t>CustomerOrder1.xml</w:t>
            </w:r>
            <w:r>
              <w:t xml:space="preserve"> to</w:t>
            </w:r>
            <w:r>
              <w:rPr>
                <w:rStyle w:val="Bold"/>
              </w:rPr>
              <w:t xml:space="preserve"> </w:t>
            </w:r>
            <w:r w:rsidR="0036664E">
              <w:rPr>
                <w:rStyle w:val="Bold"/>
              </w:rPr>
              <w:t>C:\Labs\Work\</w:t>
            </w:r>
            <w:r w:rsidR="003C1BF8">
              <w:rPr>
                <w:rStyle w:val="Bold"/>
              </w:rPr>
              <w:t>Lab 10</w:t>
            </w:r>
            <w:r w:rsidR="0036664E">
              <w:rPr>
                <w:rStyle w:val="Bold"/>
              </w:rPr>
              <w:t>\</w:t>
            </w:r>
            <w:r w:rsidR="00D5728B" w:rsidRPr="002E53F3">
              <w:rPr>
                <w:rStyle w:val="Bold"/>
              </w:rPr>
              <w:t xml:space="preserve"> </w:t>
            </w:r>
            <w:r w:rsidRPr="002E53F3">
              <w:rPr>
                <w:rStyle w:val="Bold"/>
              </w:rPr>
              <w:t>Messaging</w:t>
            </w:r>
            <w:r w:rsidR="00D5728B">
              <w:rPr>
                <w:rStyle w:val="Bold"/>
              </w:rPr>
              <w:t>\Warehouse</w:t>
            </w:r>
            <w:r w:rsidRPr="002E53F3">
              <w:rPr>
                <w:rStyle w:val="Bold"/>
              </w:rPr>
              <w:t>\Receive</w:t>
            </w:r>
            <w:r>
              <w:rPr>
                <w:rStyle w:val="Bold"/>
              </w:rPr>
              <w:t>.</w:t>
            </w:r>
          </w:p>
          <w:p w:rsidR="005A11A3" w:rsidRDefault="005A11A3" w:rsidP="00D5117A">
            <w:pPr>
              <w:pStyle w:val="Note"/>
            </w:pPr>
            <w:r>
              <w:t>Do not move the file because BizTalk Server processes it and then removes it from the folder.</w:t>
            </w:r>
          </w:p>
          <w:p w:rsidR="005A11A3" w:rsidRPr="00350B51" w:rsidRDefault="005A11A3" w:rsidP="00350B51">
            <w:pPr>
              <w:pStyle w:val="Lab2Tpl"/>
              <w:numPr>
                <w:ilvl w:val="0"/>
                <w:numId w:val="19"/>
              </w:numPr>
              <w:rPr>
                <w:b/>
              </w:rPr>
            </w:pPr>
            <w:r w:rsidRPr="00350B51">
              <w:rPr>
                <w:b/>
              </w:rPr>
              <w:t xml:space="preserve">Browse to </w:t>
            </w:r>
            <w:r w:rsidR="00350B51" w:rsidRPr="00350B51">
              <w:rPr>
                <w:b/>
              </w:rPr>
              <w:t xml:space="preserve"> C:\Labs\Work\Lab 10\Messaging\Warehouse\Send</w:t>
            </w:r>
            <w:r w:rsidRPr="00350B51">
              <w:rPr>
                <w:b/>
              </w:rPr>
              <w:t>.</w:t>
            </w:r>
            <w:r w:rsidR="00350B51">
              <w:rPr>
                <w:b/>
              </w:rPr>
              <w:t xml:space="preserve"> </w:t>
            </w:r>
            <w:r w:rsidR="00350B51">
              <w:t xml:space="preserve">There will be an output file there because the process completes successfully. </w:t>
            </w:r>
            <w:r w:rsidR="00912390">
              <w:t>You may have to wait a few seconds</w:t>
            </w:r>
            <w:r w:rsidR="00350B51">
              <w:t xml:space="preserve"> for the process to complete. Check the Group Hub page.</w:t>
            </w:r>
          </w:p>
          <w:p w:rsidR="005A11A3" w:rsidRDefault="005A11A3" w:rsidP="00D5117A">
            <w:pPr>
              <w:pStyle w:val="Lab2Tpl"/>
            </w:pPr>
          </w:p>
        </w:tc>
      </w:tr>
      <w:tr w:rsidR="005A11A3" w:rsidTr="00D5117A">
        <w:tc>
          <w:tcPr>
            <w:tcW w:w="2898" w:type="dxa"/>
            <w:tcBorders>
              <w:top w:val="single" w:sz="8" w:space="0" w:color="auto"/>
              <w:left w:val="single" w:sz="8" w:space="0" w:color="auto"/>
              <w:bottom w:val="single" w:sz="8" w:space="0" w:color="auto"/>
              <w:right w:val="single" w:sz="8" w:space="0" w:color="auto"/>
            </w:tcBorders>
            <w:shd w:val="clear" w:color="auto" w:fill="FFFFFF"/>
          </w:tcPr>
          <w:p w:rsidR="00E904BE" w:rsidRDefault="00350B51" w:rsidP="00E904BE">
            <w:pPr>
              <w:pStyle w:val="TaskHeader"/>
            </w:pPr>
            <w:r>
              <w:t>Run the alternate outcome scenario</w:t>
            </w:r>
            <w:r w:rsidR="005A11A3">
              <w:t>.</w:t>
            </w:r>
          </w:p>
          <w:p w:rsidR="005A11A3" w:rsidRDefault="005A11A3" w:rsidP="00E904BE">
            <w:pPr>
              <w:pStyle w:val="Lab2Tpn"/>
              <w:numPr>
                <w:ilvl w:val="0"/>
                <w:numId w:val="0"/>
              </w:numPr>
              <w:ind w:left="187"/>
            </w:pPr>
          </w:p>
        </w:tc>
        <w:tc>
          <w:tcPr>
            <w:tcW w:w="6162" w:type="dxa"/>
            <w:tcBorders>
              <w:top w:val="single" w:sz="8" w:space="0" w:color="auto"/>
              <w:left w:val="single" w:sz="8" w:space="0" w:color="auto"/>
              <w:bottom w:val="single" w:sz="8" w:space="0" w:color="auto"/>
              <w:right w:val="single" w:sz="8" w:space="0" w:color="auto"/>
            </w:tcBorders>
            <w:shd w:val="clear" w:color="auto" w:fill="FFFFFF"/>
          </w:tcPr>
          <w:p w:rsidR="005A11A3" w:rsidRDefault="005A11A3" w:rsidP="008F50B8">
            <w:pPr>
              <w:pStyle w:val="Lab2Tpl"/>
              <w:numPr>
                <w:ilvl w:val="0"/>
                <w:numId w:val="18"/>
              </w:numPr>
            </w:pPr>
            <w:r>
              <w:t xml:space="preserve">Using </w:t>
            </w:r>
            <w:r w:rsidRPr="00240CD4">
              <w:t>Window</w:t>
            </w:r>
            <w:r>
              <w:t>s</w:t>
            </w:r>
            <w:r w:rsidRPr="00240CD4">
              <w:t xml:space="preserve"> Explorer</w:t>
            </w:r>
            <w:r>
              <w:t xml:space="preserve">, copy </w:t>
            </w:r>
            <w:r>
              <w:br/>
            </w:r>
            <w:r w:rsidR="0036664E">
              <w:rPr>
                <w:b/>
              </w:rPr>
              <w:t>C:\Labs\Work\</w:t>
            </w:r>
            <w:r w:rsidR="003C1BF8">
              <w:rPr>
                <w:b/>
              </w:rPr>
              <w:t>Lab 10</w:t>
            </w:r>
            <w:r w:rsidR="00350B51">
              <w:rPr>
                <w:b/>
              </w:rPr>
              <w:t>\Messaging\Warehouse\CustomerOrderNOT_IN_STOCK</w:t>
            </w:r>
            <w:r w:rsidRPr="002E53F3">
              <w:rPr>
                <w:b/>
              </w:rPr>
              <w:t>.xml</w:t>
            </w:r>
            <w:r>
              <w:t>, and then paste it to</w:t>
            </w:r>
            <w:r>
              <w:rPr>
                <w:rStyle w:val="Bold"/>
              </w:rPr>
              <w:t xml:space="preserve"> </w:t>
            </w:r>
            <w:r>
              <w:rPr>
                <w:rStyle w:val="Bold"/>
              </w:rPr>
              <w:br/>
            </w:r>
            <w:r w:rsidR="0036664E">
              <w:rPr>
                <w:rStyle w:val="Bold"/>
              </w:rPr>
              <w:t>C:\Labs\Work\</w:t>
            </w:r>
            <w:r w:rsidR="003C1BF8">
              <w:rPr>
                <w:rStyle w:val="Bold"/>
              </w:rPr>
              <w:t>Lab 10</w:t>
            </w:r>
            <w:r w:rsidR="0036664E">
              <w:rPr>
                <w:rStyle w:val="Bold"/>
              </w:rPr>
              <w:t>\</w:t>
            </w:r>
            <w:r w:rsidR="00350B51" w:rsidRPr="002E53F3">
              <w:rPr>
                <w:rStyle w:val="Bold"/>
              </w:rPr>
              <w:t xml:space="preserve"> </w:t>
            </w:r>
            <w:r w:rsidRPr="002E53F3">
              <w:rPr>
                <w:rStyle w:val="Bold"/>
              </w:rPr>
              <w:t>Messaging</w:t>
            </w:r>
            <w:r w:rsidR="00350B51">
              <w:rPr>
                <w:rStyle w:val="Bold"/>
              </w:rPr>
              <w:t>\Warehouse</w:t>
            </w:r>
            <w:r w:rsidRPr="002E53F3">
              <w:rPr>
                <w:rStyle w:val="Bold"/>
              </w:rPr>
              <w:t>\Receive</w:t>
            </w:r>
            <w:r>
              <w:rPr>
                <w:rStyle w:val="Bold"/>
              </w:rPr>
              <w:t>.</w:t>
            </w:r>
          </w:p>
          <w:p w:rsidR="00350B51" w:rsidRPr="00D239B2" w:rsidRDefault="00350B51" w:rsidP="008F50B8">
            <w:pPr>
              <w:pStyle w:val="Lab2Tpl"/>
              <w:numPr>
                <w:ilvl w:val="0"/>
                <w:numId w:val="18"/>
              </w:numPr>
              <w:rPr>
                <w:rStyle w:val="Bold"/>
                <w:b w:val="0"/>
              </w:rPr>
            </w:pPr>
            <w:r w:rsidRPr="00350B51">
              <w:rPr>
                <w:b/>
              </w:rPr>
              <w:t>Browse to  C:\Labs\Work\Lab 10\Messaging\Warehouse\Send.</w:t>
            </w:r>
          </w:p>
          <w:p w:rsidR="005A11A3" w:rsidRPr="00912390" w:rsidRDefault="005A11A3" w:rsidP="00D5117A">
            <w:pPr>
              <w:pStyle w:val="Note"/>
              <w:rPr>
                <w:b/>
              </w:rPr>
            </w:pPr>
            <w:r w:rsidRPr="00912390">
              <w:rPr>
                <w:rStyle w:val="Bold"/>
                <w:b w:val="0"/>
              </w:rPr>
              <w:t xml:space="preserve">You should not see a new message because the </w:t>
            </w:r>
            <w:r w:rsidR="00FC32BF" w:rsidRPr="00912390">
              <w:rPr>
                <w:rStyle w:val="Bold"/>
                <w:b w:val="0"/>
              </w:rPr>
              <w:t>order</w:t>
            </w:r>
            <w:r w:rsidRPr="00912390">
              <w:rPr>
                <w:rStyle w:val="Bold"/>
                <w:b w:val="0"/>
              </w:rPr>
              <w:t xml:space="preserve"> was rejected</w:t>
            </w:r>
            <w:r w:rsidR="00FC32BF" w:rsidRPr="00912390">
              <w:rPr>
                <w:rStyle w:val="Bold"/>
                <w:b w:val="0"/>
              </w:rPr>
              <w:t xml:space="preserve"> by the StockService</w:t>
            </w:r>
            <w:r w:rsidRPr="00912390">
              <w:rPr>
                <w:rStyle w:val="Bold"/>
                <w:b w:val="0"/>
              </w:rPr>
              <w:t>.</w:t>
            </w:r>
          </w:p>
          <w:p w:rsidR="00350B51" w:rsidRPr="00912390" w:rsidRDefault="00350B51" w:rsidP="00350B51">
            <w:pPr>
              <w:pStyle w:val="Lab2Tpl"/>
              <w:numPr>
                <w:ilvl w:val="0"/>
                <w:numId w:val="18"/>
              </w:numPr>
              <w:rPr>
                <w:rStyle w:val="Bold"/>
                <w:b w:val="0"/>
              </w:rPr>
            </w:pPr>
            <w:r>
              <w:t xml:space="preserve">Browse to </w:t>
            </w:r>
            <w:r>
              <w:rPr>
                <w:b/>
              </w:rPr>
              <w:t>C:\Labs\Work\Lab 10</w:t>
            </w:r>
            <w:r w:rsidRPr="002E53F3">
              <w:rPr>
                <w:rStyle w:val="Bold"/>
              </w:rPr>
              <w:t xml:space="preserve"> \Messaging\</w:t>
            </w:r>
            <w:r>
              <w:rPr>
                <w:rStyle w:val="Bold"/>
              </w:rPr>
              <w:t>Warehouse\CompensateDist</w:t>
            </w:r>
            <w:r w:rsidRPr="003E5A19">
              <w:rPr>
                <w:rStyle w:val="Bold"/>
              </w:rPr>
              <w:t xml:space="preserve"> </w:t>
            </w:r>
            <w:r w:rsidRPr="00350B51">
              <w:rPr>
                <w:rStyle w:val="Bold"/>
                <w:b w:val="0"/>
              </w:rPr>
              <w:t>to view the contents of the folder.</w:t>
            </w:r>
            <w:r w:rsidRPr="00500DEF">
              <w:rPr>
                <w:rStyle w:val="Bold"/>
              </w:rPr>
              <w:t xml:space="preserve"> </w:t>
            </w:r>
          </w:p>
          <w:p w:rsidR="00912390" w:rsidRPr="00350B51" w:rsidRDefault="00912390" w:rsidP="00912390">
            <w:pPr>
              <w:pStyle w:val="Lab2Tpl"/>
              <w:numPr>
                <w:ilvl w:val="0"/>
                <w:numId w:val="18"/>
              </w:numPr>
              <w:rPr>
                <w:rStyle w:val="Bold"/>
                <w:b w:val="0"/>
              </w:rPr>
            </w:pPr>
            <w:r>
              <w:t xml:space="preserve">Browse to </w:t>
            </w:r>
            <w:r>
              <w:rPr>
                <w:b/>
              </w:rPr>
              <w:t>C:\Labs\Work\Lab 10</w:t>
            </w:r>
            <w:r w:rsidRPr="002E53F3">
              <w:rPr>
                <w:rStyle w:val="Bold"/>
              </w:rPr>
              <w:t xml:space="preserve"> \Messaging\</w:t>
            </w:r>
            <w:r>
              <w:rPr>
                <w:rStyle w:val="Bold"/>
              </w:rPr>
              <w:t>Warehouse\CompensateStaff</w:t>
            </w:r>
            <w:r w:rsidRPr="003E5A19">
              <w:rPr>
                <w:rStyle w:val="Bold"/>
              </w:rPr>
              <w:t xml:space="preserve"> </w:t>
            </w:r>
            <w:r w:rsidRPr="00350B51">
              <w:rPr>
                <w:rStyle w:val="Bold"/>
                <w:b w:val="0"/>
              </w:rPr>
              <w:t>to view the contents of the folder.</w:t>
            </w:r>
            <w:r w:rsidRPr="00500DEF">
              <w:rPr>
                <w:rStyle w:val="Bold"/>
              </w:rPr>
              <w:t xml:space="preserve"> </w:t>
            </w:r>
          </w:p>
          <w:p w:rsidR="00912390" w:rsidRPr="00912390" w:rsidRDefault="00912390" w:rsidP="00912390">
            <w:pPr>
              <w:pStyle w:val="Lab2Tpl"/>
              <w:numPr>
                <w:ilvl w:val="0"/>
                <w:numId w:val="18"/>
              </w:numPr>
              <w:rPr>
                <w:rStyle w:val="Bold"/>
                <w:b w:val="0"/>
              </w:rPr>
            </w:pPr>
            <w:r>
              <w:t xml:space="preserve">Browse to </w:t>
            </w:r>
            <w:r>
              <w:rPr>
                <w:b/>
              </w:rPr>
              <w:t>C:\Labs\Work\Lab 10</w:t>
            </w:r>
            <w:r w:rsidRPr="002E53F3">
              <w:rPr>
                <w:rStyle w:val="Bold"/>
              </w:rPr>
              <w:t xml:space="preserve"> \Messaging\</w:t>
            </w:r>
            <w:r>
              <w:rPr>
                <w:rStyle w:val="Bold"/>
              </w:rPr>
              <w:t>Warehouse\CompensateStock</w:t>
            </w:r>
            <w:r w:rsidRPr="003E5A19">
              <w:rPr>
                <w:rStyle w:val="Bold"/>
              </w:rPr>
              <w:t xml:space="preserve"> </w:t>
            </w:r>
            <w:r w:rsidRPr="00350B51">
              <w:rPr>
                <w:rStyle w:val="Bold"/>
                <w:b w:val="0"/>
              </w:rPr>
              <w:t>to view the contents of the folder.</w:t>
            </w:r>
            <w:r w:rsidRPr="00500DEF">
              <w:rPr>
                <w:rStyle w:val="Bold"/>
              </w:rPr>
              <w:t xml:space="preserve"> </w:t>
            </w:r>
          </w:p>
          <w:p w:rsidR="005A11A3" w:rsidRPr="00912390" w:rsidRDefault="00912390" w:rsidP="00912390">
            <w:pPr>
              <w:pStyle w:val="Note"/>
              <w:rPr>
                <w:b/>
              </w:rPr>
            </w:pPr>
            <w:r w:rsidRPr="00912390">
              <w:rPr>
                <w:rStyle w:val="Bold"/>
                <w:b w:val="0"/>
              </w:rPr>
              <w:t>You should not see a new message</w:t>
            </w:r>
            <w:r>
              <w:rPr>
                <w:rStyle w:val="Bold"/>
                <w:b w:val="0"/>
              </w:rPr>
              <w:t>in this folder since only transactions that have completed are compensated. Sincethe StockTrans caused an exception to be thrown, it did not complete and will not be compensated.</w:t>
            </w:r>
          </w:p>
          <w:p w:rsidR="005A11A3" w:rsidRDefault="005A11A3" w:rsidP="00D5117A">
            <w:pPr>
              <w:pStyle w:val="Lab2Tpl"/>
              <w:tabs>
                <w:tab w:val="num" w:pos="576"/>
              </w:tabs>
              <w:ind w:left="576" w:hanging="360"/>
            </w:pPr>
          </w:p>
        </w:tc>
      </w:tr>
      <w:tr w:rsidR="00912390" w:rsidTr="00D5117A">
        <w:tc>
          <w:tcPr>
            <w:tcW w:w="2898" w:type="dxa"/>
            <w:tcBorders>
              <w:top w:val="single" w:sz="8" w:space="0" w:color="auto"/>
              <w:left w:val="single" w:sz="8" w:space="0" w:color="auto"/>
              <w:bottom w:val="single" w:sz="8" w:space="0" w:color="auto"/>
              <w:right w:val="single" w:sz="8" w:space="0" w:color="auto"/>
            </w:tcBorders>
            <w:shd w:val="clear" w:color="auto" w:fill="FFFFFF"/>
          </w:tcPr>
          <w:p w:rsidR="00912390" w:rsidRDefault="00912390" w:rsidP="00912390">
            <w:pPr>
              <w:pStyle w:val="TaskHeader"/>
            </w:pPr>
            <w:r>
              <w:t>Run the alternate outcome scenario.</w:t>
            </w:r>
          </w:p>
          <w:p w:rsidR="00912390" w:rsidRDefault="00912390" w:rsidP="00E904BE">
            <w:pPr>
              <w:pStyle w:val="TaskHeader"/>
            </w:pPr>
          </w:p>
          <w:p w:rsidR="00912390" w:rsidRPr="00912390" w:rsidRDefault="00912390" w:rsidP="00E904BE">
            <w:pPr>
              <w:pStyle w:val="TaskHeader"/>
              <w:rPr>
                <w:b w:val="0"/>
              </w:rPr>
            </w:pPr>
            <w:r>
              <w:rPr>
                <w:b w:val="0"/>
              </w:rPr>
              <w:t>This scenario can be tried given time to try the default behavior of compensation.</w:t>
            </w:r>
          </w:p>
        </w:tc>
        <w:tc>
          <w:tcPr>
            <w:tcW w:w="6162" w:type="dxa"/>
            <w:tcBorders>
              <w:top w:val="single" w:sz="8" w:space="0" w:color="auto"/>
              <w:left w:val="single" w:sz="8" w:space="0" w:color="auto"/>
              <w:bottom w:val="single" w:sz="8" w:space="0" w:color="auto"/>
              <w:right w:val="single" w:sz="8" w:space="0" w:color="auto"/>
            </w:tcBorders>
            <w:shd w:val="clear" w:color="auto" w:fill="FFFFFF"/>
          </w:tcPr>
          <w:p w:rsidR="00912390" w:rsidRDefault="00912390" w:rsidP="00912390">
            <w:pPr>
              <w:pStyle w:val="Lab2Tpl"/>
              <w:numPr>
                <w:ilvl w:val="0"/>
                <w:numId w:val="26"/>
              </w:numPr>
            </w:pPr>
            <w:r>
              <w:t>Go back to the orchestration and remove all compensate shapes.</w:t>
            </w:r>
          </w:p>
          <w:p w:rsidR="00912390" w:rsidRDefault="00912390" w:rsidP="00912390">
            <w:pPr>
              <w:pStyle w:val="Lab2Tpl"/>
              <w:numPr>
                <w:ilvl w:val="0"/>
                <w:numId w:val="26"/>
              </w:numPr>
            </w:pPr>
            <w:r>
              <w:t>Remove all suspended service instances.</w:t>
            </w:r>
          </w:p>
          <w:p w:rsidR="00912390" w:rsidRDefault="00912390" w:rsidP="00912390">
            <w:pPr>
              <w:pStyle w:val="Lab2Tpl"/>
              <w:numPr>
                <w:ilvl w:val="0"/>
                <w:numId w:val="26"/>
              </w:numPr>
            </w:pPr>
            <w:r>
              <w:t>Deploy the orchestration.</w:t>
            </w:r>
          </w:p>
          <w:p w:rsidR="00912390" w:rsidRDefault="00912390" w:rsidP="00912390">
            <w:pPr>
              <w:pStyle w:val="Lab2Tpl"/>
              <w:numPr>
                <w:ilvl w:val="0"/>
                <w:numId w:val="26"/>
              </w:numPr>
            </w:pPr>
            <w:r>
              <w:t>Restart the host instance.</w:t>
            </w:r>
          </w:p>
          <w:p w:rsidR="00912390" w:rsidRPr="00912390" w:rsidRDefault="00912390" w:rsidP="00912390">
            <w:pPr>
              <w:pStyle w:val="Lab2Tpl"/>
              <w:numPr>
                <w:ilvl w:val="0"/>
                <w:numId w:val="26"/>
              </w:numPr>
              <w:rPr>
                <w:rStyle w:val="Bold"/>
                <w:b w:val="0"/>
              </w:rPr>
            </w:pPr>
            <w:r>
              <w:t xml:space="preserve">Drop the </w:t>
            </w:r>
            <w:r w:rsidRPr="00912390">
              <w:rPr>
                <w:b/>
              </w:rPr>
              <w:t>CustomerOrderNOT_IN_STOCK.xml</w:t>
            </w:r>
            <w:r>
              <w:t xml:space="preserve"> into the </w:t>
            </w:r>
            <w:r>
              <w:rPr>
                <w:rStyle w:val="Bold"/>
              </w:rPr>
              <w:t>C:\Labs\Work\Lab 10\</w:t>
            </w:r>
            <w:r w:rsidRPr="002E53F3">
              <w:rPr>
                <w:rStyle w:val="Bold"/>
              </w:rPr>
              <w:t xml:space="preserve"> Messaging</w:t>
            </w:r>
            <w:r>
              <w:rPr>
                <w:rStyle w:val="Bold"/>
              </w:rPr>
              <w:t>\Warehouse</w:t>
            </w:r>
            <w:r w:rsidRPr="002E53F3">
              <w:rPr>
                <w:rStyle w:val="Bold"/>
              </w:rPr>
              <w:t>\Receive</w:t>
            </w:r>
            <w:r>
              <w:rPr>
                <w:rStyle w:val="Bold"/>
                <w:b w:val="0"/>
              </w:rPr>
              <w:t xml:space="preserve"> folder.</w:t>
            </w:r>
          </w:p>
          <w:p w:rsidR="00912390" w:rsidRDefault="00912390" w:rsidP="00912390">
            <w:pPr>
              <w:pStyle w:val="Lab2Tpl"/>
              <w:numPr>
                <w:ilvl w:val="0"/>
                <w:numId w:val="26"/>
              </w:numPr>
            </w:pPr>
            <w:r>
              <w:rPr>
                <w:rStyle w:val="Bold"/>
                <w:b w:val="0"/>
              </w:rPr>
              <w:t>Review the output folders.</w:t>
            </w:r>
          </w:p>
        </w:tc>
      </w:tr>
      <w:tr w:rsidR="008C6FF3" w:rsidTr="00D5117A">
        <w:tc>
          <w:tcPr>
            <w:tcW w:w="2898" w:type="dxa"/>
            <w:tcBorders>
              <w:top w:val="single" w:sz="8" w:space="0" w:color="auto"/>
              <w:left w:val="single" w:sz="8" w:space="0" w:color="auto"/>
              <w:bottom w:val="single" w:sz="8" w:space="0" w:color="auto"/>
              <w:right w:val="single" w:sz="8" w:space="0" w:color="auto"/>
            </w:tcBorders>
            <w:shd w:val="clear" w:color="auto" w:fill="FFFFFF"/>
          </w:tcPr>
          <w:p w:rsidR="008C6FF3" w:rsidRDefault="008C6FF3" w:rsidP="00912390">
            <w:pPr>
              <w:pStyle w:val="TaskHeader"/>
            </w:pPr>
            <w:r>
              <w:t>Delete the application</w:t>
            </w:r>
          </w:p>
        </w:tc>
        <w:tc>
          <w:tcPr>
            <w:tcW w:w="6162" w:type="dxa"/>
            <w:tcBorders>
              <w:top w:val="single" w:sz="8" w:space="0" w:color="auto"/>
              <w:left w:val="single" w:sz="8" w:space="0" w:color="auto"/>
              <w:bottom w:val="single" w:sz="8" w:space="0" w:color="auto"/>
              <w:right w:val="single" w:sz="8" w:space="0" w:color="auto"/>
            </w:tcBorders>
            <w:shd w:val="clear" w:color="auto" w:fill="FFFFFF"/>
          </w:tcPr>
          <w:p w:rsidR="008C6FF3" w:rsidRDefault="008C6FF3" w:rsidP="008C6FF3">
            <w:pPr>
              <w:numPr>
                <w:ilvl w:val="0"/>
                <w:numId w:val="29"/>
              </w:numPr>
              <w:spacing w:before="120" w:after="120" w:line="240" w:lineRule="auto"/>
              <w:rPr>
                <w:sz w:val="19"/>
                <w:szCs w:val="19"/>
                <w:lang w:eastAsia="ja-JP"/>
              </w:rPr>
            </w:pPr>
            <w:r>
              <w:rPr>
                <w:sz w:val="19"/>
                <w:szCs w:val="19"/>
                <w:lang w:eastAsia="ja-JP"/>
              </w:rPr>
              <w:t xml:space="preserve">In the </w:t>
            </w:r>
            <w:r w:rsidRPr="00C7247D">
              <w:rPr>
                <w:b/>
                <w:sz w:val="19"/>
                <w:szCs w:val="19"/>
                <w:lang w:eastAsia="ja-JP"/>
              </w:rPr>
              <w:t>BizTalk Server Administration Console</w:t>
            </w:r>
            <w:r>
              <w:rPr>
                <w:sz w:val="19"/>
                <w:szCs w:val="19"/>
                <w:lang w:eastAsia="ja-JP"/>
              </w:rPr>
              <w:t xml:space="preserve">, right-click the </w:t>
            </w:r>
            <w:r>
              <w:rPr>
                <w:b/>
                <w:sz w:val="19"/>
                <w:szCs w:val="19"/>
                <w:lang w:eastAsia="ja-JP"/>
              </w:rPr>
              <w:t>Lab10</w:t>
            </w:r>
            <w:r>
              <w:rPr>
                <w:sz w:val="19"/>
                <w:szCs w:val="19"/>
                <w:lang w:eastAsia="ja-JP"/>
              </w:rPr>
              <w:t xml:space="preserve"> application and choose </w:t>
            </w:r>
            <w:r w:rsidRPr="00C7247D">
              <w:rPr>
                <w:b/>
                <w:sz w:val="19"/>
                <w:szCs w:val="19"/>
                <w:lang w:eastAsia="ja-JP"/>
              </w:rPr>
              <w:t>Stop</w:t>
            </w:r>
            <w:r>
              <w:rPr>
                <w:sz w:val="19"/>
                <w:szCs w:val="19"/>
                <w:lang w:eastAsia="ja-JP"/>
              </w:rPr>
              <w:t xml:space="preserve">.  </w:t>
            </w:r>
          </w:p>
          <w:p w:rsidR="008C6FF3" w:rsidRDefault="008C6FF3" w:rsidP="008C6FF3">
            <w:pPr>
              <w:numPr>
                <w:ilvl w:val="0"/>
                <w:numId w:val="29"/>
              </w:numPr>
              <w:spacing w:before="120" w:after="120" w:line="240" w:lineRule="auto"/>
              <w:rPr>
                <w:sz w:val="19"/>
                <w:szCs w:val="19"/>
                <w:lang w:eastAsia="ja-JP"/>
              </w:rPr>
            </w:pPr>
            <w:r>
              <w:rPr>
                <w:sz w:val="19"/>
                <w:szCs w:val="19"/>
                <w:lang w:eastAsia="ja-JP"/>
              </w:rPr>
              <w:t xml:space="preserve">When prompted, select </w:t>
            </w:r>
            <w:r w:rsidRPr="00C7247D">
              <w:rPr>
                <w:b/>
                <w:sz w:val="19"/>
                <w:szCs w:val="19"/>
                <w:lang w:eastAsia="ja-JP"/>
              </w:rPr>
              <w:t>Full Stop</w:t>
            </w:r>
            <w:r>
              <w:rPr>
                <w:sz w:val="19"/>
                <w:szCs w:val="19"/>
                <w:lang w:eastAsia="ja-JP"/>
              </w:rPr>
              <w:t xml:space="preserve"> and click the </w:t>
            </w:r>
            <w:r w:rsidRPr="00C7247D">
              <w:rPr>
                <w:b/>
                <w:sz w:val="19"/>
                <w:szCs w:val="19"/>
                <w:lang w:eastAsia="ja-JP"/>
              </w:rPr>
              <w:t>Stop</w:t>
            </w:r>
            <w:r>
              <w:rPr>
                <w:sz w:val="19"/>
                <w:szCs w:val="19"/>
                <w:lang w:eastAsia="ja-JP"/>
              </w:rPr>
              <w:t xml:space="preserve"> button.  </w:t>
            </w:r>
          </w:p>
          <w:p w:rsidR="008C6FF3" w:rsidRDefault="008C6FF3" w:rsidP="008C6FF3">
            <w:pPr>
              <w:pStyle w:val="Lab2Tpl"/>
              <w:numPr>
                <w:ilvl w:val="0"/>
                <w:numId w:val="29"/>
              </w:numPr>
            </w:pPr>
            <w:r>
              <w:rPr>
                <w:szCs w:val="19"/>
                <w:lang w:eastAsia="ja-JP"/>
              </w:rPr>
              <w:t xml:space="preserve">After the application stops, right-click </w:t>
            </w:r>
            <w:r>
              <w:rPr>
                <w:b/>
                <w:szCs w:val="19"/>
                <w:lang w:eastAsia="ja-JP"/>
              </w:rPr>
              <w:t>Lab10</w:t>
            </w:r>
            <w:r>
              <w:rPr>
                <w:szCs w:val="19"/>
                <w:lang w:eastAsia="ja-JP"/>
              </w:rPr>
              <w:t xml:space="preserve"> again, and select </w:t>
            </w:r>
            <w:r w:rsidRPr="00C7247D">
              <w:rPr>
                <w:b/>
                <w:szCs w:val="19"/>
                <w:lang w:eastAsia="ja-JP"/>
              </w:rPr>
              <w:t>Delete</w:t>
            </w:r>
            <w:r>
              <w:rPr>
                <w:szCs w:val="19"/>
                <w:lang w:eastAsia="ja-JP"/>
              </w:rPr>
              <w:t xml:space="preserve">.  </w:t>
            </w:r>
          </w:p>
        </w:tc>
      </w:tr>
    </w:tbl>
    <w:p w:rsidR="008A45FD" w:rsidRPr="005A11A3" w:rsidRDefault="008A45FD" w:rsidP="008A45FD"/>
    <w:sectPr w:rsidR="008A45FD" w:rsidRPr="005A11A3" w:rsidSect="00B154D6">
      <w:headerReference w:type="even" r:id="rId10"/>
      <w:headerReference w:type="default" r:id="rId11"/>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369" w:rsidRDefault="00F46369">
      <w:r>
        <w:separator/>
      </w:r>
    </w:p>
  </w:endnote>
  <w:endnote w:type="continuationSeparator" w:id="0">
    <w:p w:rsidR="00F46369" w:rsidRDefault="00F46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369" w:rsidRDefault="00F46369">
      <w:r>
        <w:separator/>
      </w:r>
    </w:p>
  </w:footnote>
  <w:footnote w:type="continuationSeparator" w:id="0">
    <w:p w:rsidR="00F46369" w:rsidRDefault="00F46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3B" w:rsidRPr="00C86241" w:rsidRDefault="00B044ED">
    <w:pPr>
      <w:pStyle w:val="Header"/>
    </w:pPr>
    <w:r>
      <w:fldChar w:fldCharType="begin"/>
    </w:r>
    <w:r>
      <w:instrText>PAGE</w:instrText>
    </w:r>
    <w:r>
      <w:fldChar w:fldCharType="separate"/>
    </w:r>
    <w:r w:rsidR="00C1080C">
      <w:rPr>
        <w:noProof/>
      </w:rPr>
      <w:t>6</w:t>
    </w:r>
    <w:r>
      <w:fldChar w:fldCharType="end"/>
    </w:r>
    <w:r w:rsidR="00676C3B" w:rsidRPr="00C86241">
      <w:rPr>
        <w:spacing w:val="260"/>
      </w:rPr>
      <w:t xml:space="preserve">  </w:t>
    </w:r>
    <w:r w:rsidR="00F46369">
      <w:fldChar w:fldCharType="begin"/>
    </w:r>
    <w:r w:rsidR="00F46369">
      <w:instrText xml:space="preserve"> STYLEREF  "Heading 1"  \* MERGEFORMAT </w:instrText>
    </w:r>
    <w:r w:rsidR="00F46369">
      <w:fldChar w:fldCharType="separate"/>
    </w:r>
    <w:r w:rsidR="00C1080C" w:rsidRPr="00C1080C">
      <w:rPr>
        <w:b w:val="0"/>
        <w:bCs/>
        <w:noProof/>
        <w:lang w:val="sv-SE"/>
      </w:rPr>
      <w:t>BTSHOL10: Implementing Transactions</w:t>
    </w:r>
    <w:r w:rsidR="00F46369">
      <w:rPr>
        <w:b w:val="0"/>
        <w:bCs/>
        <w:noProof/>
        <w:lang w:val="sv-SE"/>
      </w:rPr>
      <w:fldChar w:fldCharType="end"/>
    </w:r>
  </w:p>
  <w:p w:rsidR="00676C3B" w:rsidRDefault="00676C3B">
    <w:pPr>
      <w:pStyle w:val="headerru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3B" w:rsidRPr="00C86241" w:rsidRDefault="00F46369" w:rsidP="000815F2">
    <w:pPr>
      <w:pStyle w:val="Header"/>
      <w:jc w:val="right"/>
    </w:pPr>
    <w:r>
      <w:fldChar w:fldCharType="begin"/>
    </w:r>
    <w:r>
      <w:instrText xml:space="preserve"> STYLEREF  "Heading 1"  \* MERGEFORMAT </w:instrText>
    </w:r>
    <w:r>
      <w:fldChar w:fldCharType="separate"/>
    </w:r>
    <w:r w:rsidR="00C1080C" w:rsidRPr="00C1080C">
      <w:rPr>
        <w:b w:val="0"/>
        <w:bCs/>
        <w:noProof/>
        <w:lang w:val="sv-SE"/>
      </w:rPr>
      <w:t>BTSHOL10: Implementing Transactions</w:t>
    </w:r>
    <w:r>
      <w:rPr>
        <w:b w:val="0"/>
        <w:bCs/>
        <w:noProof/>
        <w:lang w:val="sv-SE"/>
      </w:rPr>
      <w:fldChar w:fldCharType="end"/>
    </w:r>
    <w:r w:rsidR="00676C3B" w:rsidRPr="00C86241">
      <w:rPr>
        <w:spacing w:val="260"/>
      </w:rPr>
      <w:t xml:space="preserve">  </w:t>
    </w:r>
    <w:r w:rsidR="00B044ED">
      <w:fldChar w:fldCharType="begin"/>
    </w:r>
    <w:r w:rsidR="00B044ED">
      <w:instrText>PAGE</w:instrText>
    </w:r>
    <w:r w:rsidR="00B044ED">
      <w:fldChar w:fldCharType="separate"/>
    </w:r>
    <w:r w:rsidR="00C1080C">
      <w:rPr>
        <w:noProof/>
      </w:rPr>
      <w:t>5</w:t>
    </w:r>
    <w:r w:rsidR="00B044ED">
      <w:fldChar w:fldCharType="end"/>
    </w:r>
  </w:p>
  <w:p w:rsidR="00676C3B" w:rsidRDefault="00676C3B">
    <w:pPr>
      <w:pStyle w:val="headerrule"/>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6780"/>
    <w:multiLevelType w:val="multilevel"/>
    <w:tmpl w:val="0D7E1FF8"/>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 w15:restartNumberingAfterBreak="0">
    <w:nsid w:val="06D60291"/>
    <w:multiLevelType w:val="hybridMultilevel"/>
    <w:tmpl w:val="52BC8986"/>
    <w:lvl w:ilvl="0" w:tplc="4D3A35D0">
      <w:start w:val="1"/>
      <w:numFmt w:val="lowerLetter"/>
      <w:lvlText w:val="%1."/>
      <w:lvlJc w:val="left"/>
      <w:pPr>
        <w:ind w:left="576" w:hanging="360"/>
      </w:pPr>
      <w:rPr>
        <w:rFonts w:hint="default"/>
        <w:b/>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3" w15:restartNumberingAfterBreak="0">
    <w:nsid w:val="14FB1DD2"/>
    <w:multiLevelType w:val="multilevel"/>
    <w:tmpl w:val="75AA997E"/>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 w15:restartNumberingAfterBreak="0">
    <w:nsid w:val="192E22E8"/>
    <w:multiLevelType w:val="multilevel"/>
    <w:tmpl w:val="75AA997E"/>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5" w15:restartNumberingAfterBreak="0">
    <w:nsid w:val="2493496F"/>
    <w:multiLevelType w:val="hybridMultilevel"/>
    <w:tmpl w:val="C2CA69D8"/>
    <w:lvl w:ilvl="0" w:tplc="FFFFFFFF">
      <w:start w:val="1"/>
      <w:numFmt w:val="bullet"/>
      <w:pStyle w:val="Bullets"/>
      <w:lvlText w:val=""/>
      <w:lvlJc w:val="left"/>
      <w:pPr>
        <w:tabs>
          <w:tab w:val="num" w:pos="1368"/>
        </w:tabs>
        <w:ind w:left="1368" w:hanging="360"/>
      </w:pPr>
      <w:rPr>
        <w:rFonts w:ascii="Wingdings" w:hAnsi="Wingdings" w:hint="default"/>
      </w:rPr>
    </w:lvl>
    <w:lvl w:ilvl="1" w:tplc="FFFFFFFF" w:tentative="1">
      <w:start w:val="1"/>
      <w:numFmt w:val="bullet"/>
      <w:lvlText w:val="o"/>
      <w:lvlJc w:val="left"/>
      <w:pPr>
        <w:tabs>
          <w:tab w:val="num" w:pos="2088"/>
        </w:tabs>
        <w:ind w:left="2088" w:hanging="360"/>
      </w:pPr>
      <w:rPr>
        <w:rFonts w:ascii="Courier New" w:hAnsi="Courier New" w:cs="Courier New" w:hint="default"/>
      </w:rPr>
    </w:lvl>
    <w:lvl w:ilvl="2" w:tplc="FFFFFFFF" w:tentative="1">
      <w:start w:val="1"/>
      <w:numFmt w:val="bullet"/>
      <w:lvlText w:val=""/>
      <w:lvlJc w:val="left"/>
      <w:pPr>
        <w:tabs>
          <w:tab w:val="num" w:pos="2808"/>
        </w:tabs>
        <w:ind w:left="2808" w:hanging="360"/>
      </w:pPr>
      <w:rPr>
        <w:rFonts w:ascii="Wingdings" w:hAnsi="Wingdings" w:hint="default"/>
      </w:rPr>
    </w:lvl>
    <w:lvl w:ilvl="3" w:tplc="FFFFFFFF" w:tentative="1">
      <w:start w:val="1"/>
      <w:numFmt w:val="bullet"/>
      <w:lvlText w:val=""/>
      <w:lvlJc w:val="left"/>
      <w:pPr>
        <w:tabs>
          <w:tab w:val="num" w:pos="3528"/>
        </w:tabs>
        <w:ind w:left="3528" w:hanging="360"/>
      </w:pPr>
      <w:rPr>
        <w:rFonts w:ascii="Symbol" w:hAnsi="Symbol" w:hint="default"/>
      </w:rPr>
    </w:lvl>
    <w:lvl w:ilvl="4" w:tplc="FFFFFFFF" w:tentative="1">
      <w:start w:val="1"/>
      <w:numFmt w:val="bullet"/>
      <w:lvlText w:val="o"/>
      <w:lvlJc w:val="left"/>
      <w:pPr>
        <w:tabs>
          <w:tab w:val="num" w:pos="4248"/>
        </w:tabs>
        <w:ind w:left="4248" w:hanging="360"/>
      </w:pPr>
      <w:rPr>
        <w:rFonts w:ascii="Courier New" w:hAnsi="Courier New" w:cs="Courier New" w:hint="default"/>
      </w:rPr>
    </w:lvl>
    <w:lvl w:ilvl="5" w:tplc="FFFFFFFF" w:tentative="1">
      <w:start w:val="1"/>
      <w:numFmt w:val="bullet"/>
      <w:lvlText w:val=""/>
      <w:lvlJc w:val="left"/>
      <w:pPr>
        <w:tabs>
          <w:tab w:val="num" w:pos="4968"/>
        </w:tabs>
        <w:ind w:left="4968" w:hanging="360"/>
      </w:pPr>
      <w:rPr>
        <w:rFonts w:ascii="Wingdings" w:hAnsi="Wingdings" w:hint="default"/>
      </w:rPr>
    </w:lvl>
    <w:lvl w:ilvl="6" w:tplc="FFFFFFFF" w:tentative="1">
      <w:start w:val="1"/>
      <w:numFmt w:val="bullet"/>
      <w:lvlText w:val=""/>
      <w:lvlJc w:val="left"/>
      <w:pPr>
        <w:tabs>
          <w:tab w:val="num" w:pos="5688"/>
        </w:tabs>
        <w:ind w:left="5688" w:hanging="360"/>
      </w:pPr>
      <w:rPr>
        <w:rFonts w:ascii="Symbol" w:hAnsi="Symbol" w:hint="default"/>
      </w:rPr>
    </w:lvl>
    <w:lvl w:ilvl="7" w:tplc="FFFFFFFF" w:tentative="1">
      <w:start w:val="1"/>
      <w:numFmt w:val="bullet"/>
      <w:lvlText w:val="o"/>
      <w:lvlJc w:val="left"/>
      <w:pPr>
        <w:tabs>
          <w:tab w:val="num" w:pos="6408"/>
        </w:tabs>
        <w:ind w:left="6408" w:hanging="360"/>
      </w:pPr>
      <w:rPr>
        <w:rFonts w:ascii="Courier New" w:hAnsi="Courier New" w:cs="Courier New" w:hint="default"/>
      </w:rPr>
    </w:lvl>
    <w:lvl w:ilvl="8" w:tplc="FFFFFFFF" w:tentative="1">
      <w:start w:val="1"/>
      <w:numFmt w:val="bullet"/>
      <w:lvlText w:val=""/>
      <w:lvlJc w:val="left"/>
      <w:pPr>
        <w:tabs>
          <w:tab w:val="num" w:pos="7128"/>
        </w:tabs>
        <w:ind w:left="7128" w:hanging="360"/>
      </w:pPr>
      <w:rPr>
        <w:rFonts w:ascii="Wingdings" w:hAnsi="Wingdings" w:hint="default"/>
      </w:rPr>
    </w:lvl>
  </w:abstractNum>
  <w:abstractNum w:abstractNumId="6" w15:restartNumberingAfterBreak="0">
    <w:nsid w:val="35A00B67"/>
    <w:multiLevelType w:val="multilevel"/>
    <w:tmpl w:val="75AA997E"/>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7" w15:restartNumberingAfterBreak="0">
    <w:nsid w:val="3CEC6AC8"/>
    <w:multiLevelType w:val="singleLevel"/>
    <w:tmpl w:val="422298B4"/>
    <w:lvl w:ilvl="0">
      <w:start w:val="1"/>
      <w:numFmt w:val="decimal"/>
      <w:pStyle w:val="Steps"/>
      <w:lvlText w:val="%1."/>
      <w:legacy w:legacy="1" w:legacySpace="0" w:legacyIndent="216"/>
      <w:lvlJc w:val="left"/>
      <w:pPr>
        <w:ind w:left="216" w:hanging="216"/>
      </w:pPr>
      <w:rPr>
        <w:rFonts w:ascii="Helvetica" w:hAnsi="Helvetica" w:hint="default"/>
        <w:sz w:val="16"/>
      </w:rPr>
    </w:lvl>
  </w:abstractNum>
  <w:abstractNum w:abstractNumId="8" w15:restartNumberingAfterBreak="0">
    <w:nsid w:val="43A84FCE"/>
    <w:multiLevelType w:val="multilevel"/>
    <w:tmpl w:val="0D7E1FF8"/>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9" w15:restartNumberingAfterBreak="0">
    <w:nsid w:val="4D087E8B"/>
    <w:multiLevelType w:val="multilevel"/>
    <w:tmpl w:val="0D7E1FF8"/>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0" w15:restartNumberingAfterBreak="0">
    <w:nsid w:val="4DDD69B5"/>
    <w:multiLevelType w:val="hybridMultilevel"/>
    <w:tmpl w:val="1D905E34"/>
    <w:lvl w:ilvl="0" w:tplc="5864635E">
      <w:start w:val="1"/>
      <w:numFmt w:val="lowerLetter"/>
      <w:lvlText w:val="%1."/>
      <w:lvlJc w:val="left"/>
      <w:pPr>
        <w:ind w:left="5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0E3CAC"/>
    <w:multiLevelType w:val="multilevel"/>
    <w:tmpl w:val="75AA997E"/>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2" w15:restartNumberingAfterBreak="0">
    <w:nsid w:val="58EF0433"/>
    <w:multiLevelType w:val="multilevel"/>
    <w:tmpl w:val="75AA997E"/>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3" w15:restartNumberingAfterBreak="0">
    <w:nsid w:val="5DB07251"/>
    <w:multiLevelType w:val="multilevel"/>
    <w:tmpl w:val="650879D8"/>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607405E4"/>
    <w:multiLevelType w:val="multilevel"/>
    <w:tmpl w:val="10D4DA14"/>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5" w15:restartNumberingAfterBreak="0">
    <w:nsid w:val="61930E6F"/>
    <w:multiLevelType w:val="multilevel"/>
    <w:tmpl w:val="8F2E7F6C"/>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63CB3502"/>
    <w:multiLevelType w:val="multilevel"/>
    <w:tmpl w:val="AD58B444"/>
    <w:lvl w:ilvl="0">
      <w:start w:val="1"/>
      <w:numFmt w:val="decimal"/>
      <w:pStyle w:val="Lab2Tpn"/>
      <w:lvlText w:val="%1."/>
      <w:lvlJc w:val="left"/>
      <w:pPr>
        <w:tabs>
          <w:tab w:val="num" w:pos="576"/>
        </w:tabs>
        <w:ind w:left="576" w:hanging="360"/>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213214E"/>
    <w:multiLevelType w:val="multilevel"/>
    <w:tmpl w:val="0D7E1FF8"/>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8" w15:restartNumberingAfterBreak="0">
    <w:nsid w:val="74A942DD"/>
    <w:multiLevelType w:val="multilevel"/>
    <w:tmpl w:val="0D7E1FF8"/>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9"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16"/>
  </w:num>
  <w:num w:numId="2">
    <w:abstractNumId w:val="15"/>
  </w:num>
  <w:num w:numId="3">
    <w:abstractNumId w:val="2"/>
  </w:num>
  <w:num w:numId="4">
    <w:abstractNumId w:val="5"/>
  </w:num>
  <w:num w:numId="5">
    <w:abstractNumId w:val="19"/>
  </w:num>
  <w:num w:numId="6">
    <w:abstractNumId w:val="7"/>
  </w:num>
  <w:num w:numId="7">
    <w:abstractNumId w:val="8"/>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4"/>
  </w:num>
  <w:num w:numId="20">
    <w:abstractNumId w:val="1"/>
  </w:num>
  <w:num w:numId="21">
    <w:abstractNumId w:val="12"/>
  </w:num>
  <w:num w:numId="22">
    <w:abstractNumId w:val="11"/>
  </w:num>
  <w:num w:numId="23">
    <w:abstractNumId w:val="6"/>
  </w:num>
  <w:num w:numId="24">
    <w:abstractNumId w:val="4"/>
  </w:num>
  <w:num w:numId="25">
    <w:abstractNumId w:val="0"/>
  </w:num>
  <w:num w:numId="26">
    <w:abstractNumId w:val="18"/>
  </w:num>
  <w:num w:numId="27">
    <w:abstractNumId w:val="13"/>
  </w:num>
  <w:num w:numId="28">
    <w:abstractNumId w:val="10"/>
  </w:num>
  <w:num w:numId="29">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11224"/>
    <w:rsid w:val="0001125B"/>
    <w:rsid w:val="0001772D"/>
    <w:rsid w:val="00017F5D"/>
    <w:rsid w:val="000250A7"/>
    <w:rsid w:val="00036C63"/>
    <w:rsid w:val="000436E9"/>
    <w:rsid w:val="0004595B"/>
    <w:rsid w:val="000511AD"/>
    <w:rsid w:val="00057C10"/>
    <w:rsid w:val="00060D92"/>
    <w:rsid w:val="00062333"/>
    <w:rsid w:val="00062715"/>
    <w:rsid w:val="00065547"/>
    <w:rsid w:val="00070F23"/>
    <w:rsid w:val="00071556"/>
    <w:rsid w:val="00073144"/>
    <w:rsid w:val="000815F2"/>
    <w:rsid w:val="000862EC"/>
    <w:rsid w:val="0009720D"/>
    <w:rsid w:val="000A3472"/>
    <w:rsid w:val="000A6E5D"/>
    <w:rsid w:val="000A70A6"/>
    <w:rsid w:val="000C6CF4"/>
    <w:rsid w:val="000D18E5"/>
    <w:rsid w:val="000E21BF"/>
    <w:rsid w:val="000E7C3F"/>
    <w:rsid w:val="000F1B32"/>
    <w:rsid w:val="000F24DE"/>
    <w:rsid w:val="000F7A55"/>
    <w:rsid w:val="00110A91"/>
    <w:rsid w:val="001166AC"/>
    <w:rsid w:val="00123C72"/>
    <w:rsid w:val="0013078C"/>
    <w:rsid w:val="00130E49"/>
    <w:rsid w:val="00132258"/>
    <w:rsid w:val="0013300F"/>
    <w:rsid w:val="00135BE1"/>
    <w:rsid w:val="00136E8D"/>
    <w:rsid w:val="00147C40"/>
    <w:rsid w:val="001520DC"/>
    <w:rsid w:val="00152160"/>
    <w:rsid w:val="00152B9A"/>
    <w:rsid w:val="0015543D"/>
    <w:rsid w:val="0016788C"/>
    <w:rsid w:val="0017524F"/>
    <w:rsid w:val="00184379"/>
    <w:rsid w:val="00184C0C"/>
    <w:rsid w:val="00190F5F"/>
    <w:rsid w:val="001A06E6"/>
    <w:rsid w:val="001A2ADA"/>
    <w:rsid w:val="001B04F1"/>
    <w:rsid w:val="001B3B92"/>
    <w:rsid w:val="001C5D2F"/>
    <w:rsid w:val="001C674F"/>
    <w:rsid w:val="001C72F9"/>
    <w:rsid w:val="001D05F9"/>
    <w:rsid w:val="001D7104"/>
    <w:rsid w:val="001E2C07"/>
    <w:rsid w:val="001E4228"/>
    <w:rsid w:val="001E4A81"/>
    <w:rsid w:val="001F06B5"/>
    <w:rsid w:val="001F64AD"/>
    <w:rsid w:val="0020760B"/>
    <w:rsid w:val="002079CA"/>
    <w:rsid w:val="0021637A"/>
    <w:rsid w:val="00217D27"/>
    <w:rsid w:val="00222501"/>
    <w:rsid w:val="00223686"/>
    <w:rsid w:val="0022497D"/>
    <w:rsid w:val="00225C20"/>
    <w:rsid w:val="00227722"/>
    <w:rsid w:val="00227900"/>
    <w:rsid w:val="0023568D"/>
    <w:rsid w:val="00235EC0"/>
    <w:rsid w:val="00257FBE"/>
    <w:rsid w:val="00260C12"/>
    <w:rsid w:val="0026210E"/>
    <w:rsid w:val="00262461"/>
    <w:rsid w:val="00265A31"/>
    <w:rsid w:val="002808BF"/>
    <w:rsid w:val="00282A27"/>
    <w:rsid w:val="00283682"/>
    <w:rsid w:val="00285C0B"/>
    <w:rsid w:val="0028612B"/>
    <w:rsid w:val="00293831"/>
    <w:rsid w:val="0029627B"/>
    <w:rsid w:val="002A00B2"/>
    <w:rsid w:val="002A4C25"/>
    <w:rsid w:val="002B5367"/>
    <w:rsid w:val="002B5E37"/>
    <w:rsid w:val="002C0764"/>
    <w:rsid w:val="002E0E4C"/>
    <w:rsid w:val="002E4F9C"/>
    <w:rsid w:val="002F13CA"/>
    <w:rsid w:val="0030077D"/>
    <w:rsid w:val="00303124"/>
    <w:rsid w:val="00304C7B"/>
    <w:rsid w:val="00313214"/>
    <w:rsid w:val="00314BF5"/>
    <w:rsid w:val="003208E1"/>
    <w:rsid w:val="0032761E"/>
    <w:rsid w:val="00327B2B"/>
    <w:rsid w:val="0033083F"/>
    <w:rsid w:val="00330FC7"/>
    <w:rsid w:val="00335EFB"/>
    <w:rsid w:val="00337D9E"/>
    <w:rsid w:val="00350B51"/>
    <w:rsid w:val="00352BD1"/>
    <w:rsid w:val="003639A5"/>
    <w:rsid w:val="0036664E"/>
    <w:rsid w:val="00367D7F"/>
    <w:rsid w:val="003744D5"/>
    <w:rsid w:val="0037487F"/>
    <w:rsid w:val="00380201"/>
    <w:rsid w:val="003819D3"/>
    <w:rsid w:val="0038371E"/>
    <w:rsid w:val="00383951"/>
    <w:rsid w:val="003851A3"/>
    <w:rsid w:val="00391464"/>
    <w:rsid w:val="0039220E"/>
    <w:rsid w:val="00393F2A"/>
    <w:rsid w:val="003A304A"/>
    <w:rsid w:val="003A3F87"/>
    <w:rsid w:val="003A617D"/>
    <w:rsid w:val="003C0A33"/>
    <w:rsid w:val="003C1BF8"/>
    <w:rsid w:val="003C2F21"/>
    <w:rsid w:val="003C33BE"/>
    <w:rsid w:val="003C73F4"/>
    <w:rsid w:val="003D3132"/>
    <w:rsid w:val="003D5679"/>
    <w:rsid w:val="003E2953"/>
    <w:rsid w:val="003E3DA9"/>
    <w:rsid w:val="003E44D0"/>
    <w:rsid w:val="003E55D5"/>
    <w:rsid w:val="003E7C24"/>
    <w:rsid w:val="003F21ED"/>
    <w:rsid w:val="004035B8"/>
    <w:rsid w:val="004177B0"/>
    <w:rsid w:val="004210C4"/>
    <w:rsid w:val="00424009"/>
    <w:rsid w:val="004242C1"/>
    <w:rsid w:val="00430099"/>
    <w:rsid w:val="004318F4"/>
    <w:rsid w:val="004333A7"/>
    <w:rsid w:val="004342ED"/>
    <w:rsid w:val="004432C0"/>
    <w:rsid w:val="00444242"/>
    <w:rsid w:val="004467DD"/>
    <w:rsid w:val="004525D4"/>
    <w:rsid w:val="00453ECB"/>
    <w:rsid w:val="00467B12"/>
    <w:rsid w:val="004713C1"/>
    <w:rsid w:val="00472731"/>
    <w:rsid w:val="004900F5"/>
    <w:rsid w:val="0049084A"/>
    <w:rsid w:val="00490C48"/>
    <w:rsid w:val="004939DA"/>
    <w:rsid w:val="004A2708"/>
    <w:rsid w:val="004A3AF9"/>
    <w:rsid w:val="004A564F"/>
    <w:rsid w:val="004A5BE5"/>
    <w:rsid w:val="004B3A07"/>
    <w:rsid w:val="004B4FA5"/>
    <w:rsid w:val="004B5638"/>
    <w:rsid w:val="004B7872"/>
    <w:rsid w:val="004C26E0"/>
    <w:rsid w:val="004C597D"/>
    <w:rsid w:val="004D5388"/>
    <w:rsid w:val="004D5696"/>
    <w:rsid w:val="004E69CD"/>
    <w:rsid w:val="004F4F81"/>
    <w:rsid w:val="004F6084"/>
    <w:rsid w:val="004F7042"/>
    <w:rsid w:val="004F7A9D"/>
    <w:rsid w:val="00507061"/>
    <w:rsid w:val="00511509"/>
    <w:rsid w:val="00512475"/>
    <w:rsid w:val="00515553"/>
    <w:rsid w:val="0053067A"/>
    <w:rsid w:val="00537EBE"/>
    <w:rsid w:val="00543DB8"/>
    <w:rsid w:val="00545946"/>
    <w:rsid w:val="00557392"/>
    <w:rsid w:val="005646CD"/>
    <w:rsid w:val="005707E8"/>
    <w:rsid w:val="00583E68"/>
    <w:rsid w:val="00587EC5"/>
    <w:rsid w:val="005962F7"/>
    <w:rsid w:val="005A11A3"/>
    <w:rsid w:val="005A2889"/>
    <w:rsid w:val="005A589E"/>
    <w:rsid w:val="005A58F8"/>
    <w:rsid w:val="005A6C09"/>
    <w:rsid w:val="005A7054"/>
    <w:rsid w:val="005B228B"/>
    <w:rsid w:val="005C2ABE"/>
    <w:rsid w:val="005D491F"/>
    <w:rsid w:val="005E0ACA"/>
    <w:rsid w:val="005E290F"/>
    <w:rsid w:val="005E298A"/>
    <w:rsid w:val="005F7E6B"/>
    <w:rsid w:val="00615A9D"/>
    <w:rsid w:val="00622872"/>
    <w:rsid w:val="00625CCF"/>
    <w:rsid w:val="00636F29"/>
    <w:rsid w:val="00636FB5"/>
    <w:rsid w:val="006374C7"/>
    <w:rsid w:val="00643C17"/>
    <w:rsid w:val="0064402A"/>
    <w:rsid w:val="00644D03"/>
    <w:rsid w:val="00652DAF"/>
    <w:rsid w:val="00657B46"/>
    <w:rsid w:val="00667E6B"/>
    <w:rsid w:val="00672172"/>
    <w:rsid w:val="006755EB"/>
    <w:rsid w:val="006757C7"/>
    <w:rsid w:val="00676C3B"/>
    <w:rsid w:val="00677740"/>
    <w:rsid w:val="0067787E"/>
    <w:rsid w:val="00677BA1"/>
    <w:rsid w:val="0068075D"/>
    <w:rsid w:val="006838FB"/>
    <w:rsid w:val="006852C8"/>
    <w:rsid w:val="00690246"/>
    <w:rsid w:val="00690A9E"/>
    <w:rsid w:val="006927D8"/>
    <w:rsid w:val="006A2A9D"/>
    <w:rsid w:val="006A6103"/>
    <w:rsid w:val="006B205A"/>
    <w:rsid w:val="006B661C"/>
    <w:rsid w:val="006C18EA"/>
    <w:rsid w:val="006D357D"/>
    <w:rsid w:val="006D7D16"/>
    <w:rsid w:val="006E49A8"/>
    <w:rsid w:val="006F23C6"/>
    <w:rsid w:val="006F3D29"/>
    <w:rsid w:val="006F4479"/>
    <w:rsid w:val="006F72C4"/>
    <w:rsid w:val="007044BD"/>
    <w:rsid w:val="00711253"/>
    <w:rsid w:val="00711A7B"/>
    <w:rsid w:val="00712840"/>
    <w:rsid w:val="00712BF7"/>
    <w:rsid w:val="00720DF9"/>
    <w:rsid w:val="00722602"/>
    <w:rsid w:val="00723DC9"/>
    <w:rsid w:val="00746AC6"/>
    <w:rsid w:val="007537D1"/>
    <w:rsid w:val="00756D76"/>
    <w:rsid w:val="0076336C"/>
    <w:rsid w:val="0076489B"/>
    <w:rsid w:val="00780964"/>
    <w:rsid w:val="0078367B"/>
    <w:rsid w:val="00786768"/>
    <w:rsid w:val="007A1E60"/>
    <w:rsid w:val="007B0D01"/>
    <w:rsid w:val="007B63E4"/>
    <w:rsid w:val="007B6D7B"/>
    <w:rsid w:val="007C0703"/>
    <w:rsid w:val="007C215A"/>
    <w:rsid w:val="007C4C52"/>
    <w:rsid w:val="007C5223"/>
    <w:rsid w:val="007C65D7"/>
    <w:rsid w:val="007C6FF0"/>
    <w:rsid w:val="007D0154"/>
    <w:rsid w:val="007D3A44"/>
    <w:rsid w:val="007F05CA"/>
    <w:rsid w:val="007F1A5E"/>
    <w:rsid w:val="007F6340"/>
    <w:rsid w:val="00801B1E"/>
    <w:rsid w:val="008076FB"/>
    <w:rsid w:val="00810EA1"/>
    <w:rsid w:val="00810EB2"/>
    <w:rsid w:val="00821527"/>
    <w:rsid w:val="0082248C"/>
    <w:rsid w:val="00824F5F"/>
    <w:rsid w:val="0082513F"/>
    <w:rsid w:val="00847011"/>
    <w:rsid w:val="00850A21"/>
    <w:rsid w:val="00871F83"/>
    <w:rsid w:val="008740BC"/>
    <w:rsid w:val="00874EBB"/>
    <w:rsid w:val="0087560F"/>
    <w:rsid w:val="0088080B"/>
    <w:rsid w:val="00882A81"/>
    <w:rsid w:val="00885620"/>
    <w:rsid w:val="0088670D"/>
    <w:rsid w:val="00895BAA"/>
    <w:rsid w:val="008A240D"/>
    <w:rsid w:val="008A45FD"/>
    <w:rsid w:val="008B4194"/>
    <w:rsid w:val="008C2112"/>
    <w:rsid w:val="008C6FF3"/>
    <w:rsid w:val="008C7600"/>
    <w:rsid w:val="008D0F5C"/>
    <w:rsid w:val="008F3DBC"/>
    <w:rsid w:val="008F47A8"/>
    <w:rsid w:val="008F50B8"/>
    <w:rsid w:val="008F520C"/>
    <w:rsid w:val="008F6960"/>
    <w:rsid w:val="00900D80"/>
    <w:rsid w:val="00900E28"/>
    <w:rsid w:val="00905659"/>
    <w:rsid w:val="00911667"/>
    <w:rsid w:val="00912390"/>
    <w:rsid w:val="00920648"/>
    <w:rsid w:val="009206B7"/>
    <w:rsid w:val="0092232D"/>
    <w:rsid w:val="0092417F"/>
    <w:rsid w:val="00925A3D"/>
    <w:rsid w:val="00927B12"/>
    <w:rsid w:val="00927CB6"/>
    <w:rsid w:val="00930016"/>
    <w:rsid w:val="00936C8B"/>
    <w:rsid w:val="00941709"/>
    <w:rsid w:val="009419CC"/>
    <w:rsid w:val="009441D5"/>
    <w:rsid w:val="009532F3"/>
    <w:rsid w:val="009549B3"/>
    <w:rsid w:val="00957B45"/>
    <w:rsid w:val="00963F78"/>
    <w:rsid w:val="00973241"/>
    <w:rsid w:val="009742F9"/>
    <w:rsid w:val="00974CE6"/>
    <w:rsid w:val="0098185A"/>
    <w:rsid w:val="0098445E"/>
    <w:rsid w:val="0098555D"/>
    <w:rsid w:val="00990977"/>
    <w:rsid w:val="00990DB1"/>
    <w:rsid w:val="00990DD0"/>
    <w:rsid w:val="009912E7"/>
    <w:rsid w:val="009A2C23"/>
    <w:rsid w:val="009A6500"/>
    <w:rsid w:val="009B077B"/>
    <w:rsid w:val="009B18D8"/>
    <w:rsid w:val="009B2846"/>
    <w:rsid w:val="009B7887"/>
    <w:rsid w:val="009C4415"/>
    <w:rsid w:val="009C47A0"/>
    <w:rsid w:val="009C5A0A"/>
    <w:rsid w:val="009D5256"/>
    <w:rsid w:val="009D5C59"/>
    <w:rsid w:val="009D6D36"/>
    <w:rsid w:val="009D7946"/>
    <w:rsid w:val="009F1502"/>
    <w:rsid w:val="009F710B"/>
    <w:rsid w:val="00A1165C"/>
    <w:rsid w:val="00A16349"/>
    <w:rsid w:val="00A16FA4"/>
    <w:rsid w:val="00A27957"/>
    <w:rsid w:val="00A3151B"/>
    <w:rsid w:val="00A44DC4"/>
    <w:rsid w:val="00A47533"/>
    <w:rsid w:val="00A5158A"/>
    <w:rsid w:val="00A52DCF"/>
    <w:rsid w:val="00A53C42"/>
    <w:rsid w:val="00A53E3D"/>
    <w:rsid w:val="00A57F67"/>
    <w:rsid w:val="00A810B1"/>
    <w:rsid w:val="00A82C55"/>
    <w:rsid w:val="00A840A3"/>
    <w:rsid w:val="00A8490C"/>
    <w:rsid w:val="00A9170B"/>
    <w:rsid w:val="00A9208D"/>
    <w:rsid w:val="00AA0894"/>
    <w:rsid w:val="00AA2E31"/>
    <w:rsid w:val="00AA320F"/>
    <w:rsid w:val="00AA79AC"/>
    <w:rsid w:val="00AB0CC0"/>
    <w:rsid w:val="00AB34C9"/>
    <w:rsid w:val="00AB4A0C"/>
    <w:rsid w:val="00AC0CE9"/>
    <w:rsid w:val="00AC4CAB"/>
    <w:rsid w:val="00AD4D71"/>
    <w:rsid w:val="00AD70F4"/>
    <w:rsid w:val="00AD7EBE"/>
    <w:rsid w:val="00AE27DE"/>
    <w:rsid w:val="00AE3E9C"/>
    <w:rsid w:val="00AE5B83"/>
    <w:rsid w:val="00B01BF1"/>
    <w:rsid w:val="00B0242D"/>
    <w:rsid w:val="00B03AFF"/>
    <w:rsid w:val="00B044ED"/>
    <w:rsid w:val="00B066AC"/>
    <w:rsid w:val="00B154D6"/>
    <w:rsid w:val="00B25AB1"/>
    <w:rsid w:val="00B35BA7"/>
    <w:rsid w:val="00B4625D"/>
    <w:rsid w:val="00B513A2"/>
    <w:rsid w:val="00B5477A"/>
    <w:rsid w:val="00B57D1D"/>
    <w:rsid w:val="00B57E6D"/>
    <w:rsid w:val="00B61782"/>
    <w:rsid w:val="00B820A5"/>
    <w:rsid w:val="00B84D42"/>
    <w:rsid w:val="00B904B1"/>
    <w:rsid w:val="00B91160"/>
    <w:rsid w:val="00B91DFE"/>
    <w:rsid w:val="00B953B7"/>
    <w:rsid w:val="00B979F8"/>
    <w:rsid w:val="00BA0AE7"/>
    <w:rsid w:val="00BA251A"/>
    <w:rsid w:val="00BA2ECD"/>
    <w:rsid w:val="00BB51ED"/>
    <w:rsid w:val="00BB74D4"/>
    <w:rsid w:val="00BC33ED"/>
    <w:rsid w:val="00BC4078"/>
    <w:rsid w:val="00BD13EB"/>
    <w:rsid w:val="00BE6217"/>
    <w:rsid w:val="00BF5BE0"/>
    <w:rsid w:val="00C03F71"/>
    <w:rsid w:val="00C03FBE"/>
    <w:rsid w:val="00C107CE"/>
    <w:rsid w:val="00C1080C"/>
    <w:rsid w:val="00C16B50"/>
    <w:rsid w:val="00C213CE"/>
    <w:rsid w:val="00C220B5"/>
    <w:rsid w:val="00C32872"/>
    <w:rsid w:val="00C42275"/>
    <w:rsid w:val="00C43B08"/>
    <w:rsid w:val="00C47DC6"/>
    <w:rsid w:val="00C55B08"/>
    <w:rsid w:val="00C61CF7"/>
    <w:rsid w:val="00C64874"/>
    <w:rsid w:val="00C741BA"/>
    <w:rsid w:val="00C7737E"/>
    <w:rsid w:val="00C86241"/>
    <w:rsid w:val="00C86C1F"/>
    <w:rsid w:val="00C905C0"/>
    <w:rsid w:val="00C97438"/>
    <w:rsid w:val="00CA1268"/>
    <w:rsid w:val="00CA1D45"/>
    <w:rsid w:val="00CB1DC7"/>
    <w:rsid w:val="00CB1E89"/>
    <w:rsid w:val="00CB1F20"/>
    <w:rsid w:val="00CC015B"/>
    <w:rsid w:val="00CC0CB3"/>
    <w:rsid w:val="00CC1206"/>
    <w:rsid w:val="00CD06FD"/>
    <w:rsid w:val="00CD2FA7"/>
    <w:rsid w:val="00CE11E4"/>
    <w:rsid w:val="00CE2B83"/>
    <w:rsid w:val="00CE5D98"/>
    <w:rsid w:val="00CE78CE"/>
    <w:rsid w:val="00CF4491"/>
    <w:rsid w:val="00D001D8"/>
    <w:rsid w:val="00D01BE0"/>
    <w:rsid w:val="00D0525F"/>
    <w:rsid w:val="00D07291"/>
    <w:rsid w:val="00D166D6"/>
    <w:rsid w:val="00D22D61"/>
    <w:rsid w:val="00D2300D"/>
    <w:rsid w:val="00D31369"/>
    <w:rsid w:val="00D33D34"/>
    <w:rsid w:val="00D3498A"/>
    <w:rsid w:val="00D401BD"/>
    <w:rsid w:val="00D404E9"/>
    <w:rsid w:val="00D408FC"/>
    <w:rsid w:val="00D41A9C"/>
    <w:rsid w:val="00D473DC"/>
    <w:rsid w:val="00D47D9D"/>
    <w:rsid w:val="00D504CE"/>
    <w:rsid w:val="00D5117A"/>
    <w:rsid w:val="00D5214D"/>
    <w:rsid w:val="00D55EBA"/>
    <w:rsid w:val="00D5728B"/>
    <w:rsid w:val="00D57C4D"/>
    <w:rsid w:val="00D57E7D"/>
    <w:rsid w:val="00D63635"/>
    <w:rsid w:val="00D64DE5"/>
    <w:rsid w:val="00D7145D"/>
    <w:rsid w:val="00D72D8E"/>
    <w:rsid w:val="00D76CEA"/>
    <w:rsid w:val="00D777C9"/>
    <w:rsid w:val="00D77ABC"/>
    <w:rsid w:val="00D812C7"/>
    <w:rsid w:val="00D81D2D"/>
    <w:rsid w:val="00D835E8"/>
    <w:rsid w:val="00D918CF"/>
    <w:rsid w:val="00D92535"/>
    <w:rsid w:val="00D937F5"/>
    <w:rsid w:val="00D93DB2"/>
    <w:rsid w:val="00DA2103"/>
    <w:rsid w:val="00DB01AD"/>
    <w:rsid w:val="00DB0491"/>
    <w:rsid w:val="00DB4435"/>
    <w:rsid w:val="00DB476E"/>
    <w:rsid w:val="00DB52E5"/>
    <w:rsid w:val="00DC25AC"/>
    <w:rsid w:val="00DD7180"/>
    <w:rsid w:val="00DE1C2D"/>
    <w:rsid w:val="00DF145B"/>
    <w:rsid w:val="00DF31B8"/>
    <w:rsid w:val="00DF7674"/>
    <w:rsid w:val="00DF7A52"/>
    <w:rsid w:val="00E00F41"/>
    <w:rsid w:val="00E056C3"/>
    <w:rsid w:val="00E05ACC"/>
    <w:rsid w:val="00E061D3"/>
    <w:rsid w:val="00E10150"/>
    <w:rsid w:val="00E10942"/>
    <w:rsid w:val="00E13183"/>
    <w:rsid w:val="00E14E35"/>
    <w:rsid w:val="00E16A8E"/>
    <w:rsid w:val="00E16F12"/>
    <w:rsid w:val="00E21152"/>
    <w:rsid w:val="00E22CB3"/>
    <w:rsid w:val="00E250A6"/>
    <w:rsid w:val="00E304A6"/>
    <w:rsid w:val="00E327C7"/>
    <w:rsid w:val="00E3792E"/>
    <w:rsid w:val="00E413C5"/>
    <w:rsid w:val="00E53540"/>
    <w:rsid w:val="00E55345"/>
    <w:rsid w:val="00E559A3"/>
    <w:rsid w:val="00E57347"/>
    <w:rsid w:val="00E628DE"/>
    <w:rsid w:val="00E64C0A"/>
    <w:rsid w:val="00E65096"/>
    <w:rsid w:val="00E667B4"/>
    <w:rsid w:val="00E73B8A"/>
    <w:rsid w:val="00E76D1F"/>
    <w:rsid w:val="00E903DC"/>
    <w:rsid w:val="00E904BE"/>
    <w:rsid w:val="00E91424"/>
    <w:rsid w:val="00E96B3D"/>
    <w:rsid w:val="00E97279"/>
    <w:rsid w:val="00EA068D"/>
    <w:rsid w:val="00EA5C39"/>
    <w:rsid w:val="00EA5D1E"/>
    <w:rsid w:val="00EA6AB3"/>
    <w:rsid w:val="00EA7889"/>
    <w:rsid w:val="00EB30DA"/>
    <w:rsid w:val="00EC23F6"/>
    <w:rsid w:val="00EC3425"/>
    <w:rsid w:val="00ED212D"/>
    <w:rsid w:val="00ED69A3"/>
    <w:rsid w:val="00EE47A4"/>
    <w:rsid w:val="00F01525"/>
    <w:rsid w:val="00F051C6"/>
    <w:rsid w:val="00F06D10"/>
    <w:rsid w:val="00F17643"/>
    <w:rsid w:val="00F24249"/>
    <w:rsid w:val="00F27D82"/>
    <w:rsid w:val="00F3553E"/>
    <w:rsid w:val="00F35A60"/>
    <w:rsid w:val="00F408E0"/>
    <w:rsid w:val="00F40D9D"/>
    <w:rsid w:val="00F4372E"/>
    <w:rsid w:val="00F44BF8"/>
    <w:rsid w:val="00F46290"/>
    <w:rsid w:val="00F46369"/>
    <w:rsid w:val="00F52CA1"/>
    <w:rsid w:val="00F56287"/>
    <w:rsid w:val="00F66C26"/>
    <w:rsid w:val="00F67C06"/>
    <w:rsid w:val="00F72C6E"/>
    <w:rsid w:val="00F74530"/>
    <w:rsid w:val="00F75904"/>
    <w:rsid w:val="00F80FC5"/>
    <w:rsid w:val="00F843D1"/>
    <w:rsid w:val="00F8514D"/>
    <w:rsid w:val="00F920CE"/>
    <w:rsid w:val="00FA0BA6"/>
    <w:rsid w:val="00FA2FAB"/>
    <w:rsid w:val="00FA786B"/>
    <w:rsid w:val="00FA7B90"/>
    <w:rsid w:val="00FB08B8"/>
    <w:rsid w:val="00FB7C19"/>
    <w:rsid w:val="00FC32BF"/>
    <w:rsid w:val="00FC3AF8"/>
    <w:rsid w:val="00FC5F15"/>
    <w:rsid w:val="00FE4250"/>
    <w:rsid w:val="00FF78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068BF440-C4E9-4471-A3E7-B6F393EB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764"/>
    <w:pPr>
      <w:spacing w:after="160" w:line="240" w:lineRule="exact"/>
    </w:pPr>
    <w:rPr>
      <w:sz w:val="21"/>
      <w:lang w:val="en-US" w:eastAsia="en-US"/>
    </w:rPr>
  </w:style>
  <w:style w:type="paragraph" w:styleId="Heading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lang w:val="en-US" w:eastAsia="en-US"/>
    </w:rPr>
  </w:style>
  <w:style w:type="paragraph" w:styleId="Heading2">
    <w:name w:val="heading 2"/>
    <w:next w:val="Normal"/>
    <w:qFormat/>
    <w:rsid w:val="00BB74D4"/>
    <w:pPr>
      <w:keepNext/>
      <w:spacing w:before="160" w:after="120" w:line="440" w:lineRule="exact"/>
      <w:ind w:left="-2280"/>
      <w:outlineLvl w:val="1"/>
    </w:pPr>
    <w:rPr>
      <w:rFonts w:ascii="Arial Narrow" w:hAnsi="Arial Narrow"/>
      <w:b/>
      <w:sz w:val="40"/>
      <w:lang w:val="en-US" w:eastAsia="en-US"/>
    </w:rPr>
  </w:style>
  <w:style w:type="paragraph" w:styleId="Heading3">
    <w:name w:val="heading 3"/>
    <w:basedOn w:val="Heading2"/>
    <w:next w:val="Normal"/>
    <w:qFormat/>
    <w:rsid w:val="00BB74D4"/>
    <w:pPr>
      <w:outlineLvl w:val="2"/>
    </w:pPr>
    <w:rPr>
      <w:sz w:val="34"/>
    </w:rPr>
  </w:style>
  <w:style w:type="paragraph" w:styleId="Heading4">
    <w:name w:val="heading 4"/>
    <w:basedOn w:val="Heading2"/>
    <w:next w:val="Normal"/>
    <w:qFormat/>
    <w:rsid w:val="00BB74D4"/>
    <w:pPr>
      <w:spacing w:before="80" w:after="40" w:line="340" w:lineRule="exact"/>
      <w:ind w:left="0"/>
      <w:outlineLvl w:val="3"/>
    </w:pPr>
    <w:rPr>
      <w:sz w:val="30"/>
    </w:rPr>
  </w:style>
  <w:style w:type="paragraph" w:styleId="Heading5">
    <w:name w:val="heading 5"/>
    <w:basedOn w:val="Heading2"/>
    <w:next w:val="Normal"/>
    <w:qFormat/>
    <w:rsid w:val="00BB74D4"/>
    <w:pPr>
      <w:spacing w:before="60" w:after="40" w:line="280" w:lineRule="exact"/>
      <w:ind w:left="0"/>
      <w:outlineLvl w:val="4"/>
    </w:pPr>
    <w:rPr>
      <w:sz w:val="24"/>
    </w:rPr>
  </w:style>
  <w:style w:type="paragraph" w:styleId="Heading6">
    <w:name w:val="heading 6"/>
    <w:basedOn w:val="Heading2"/>
    <w:next w:val="H6p"/>
    <w:qFormat/>
    <w:rsid w:val="00BB74D4"/>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BB74D4"/>
    <w:pPr>
      <w:keepNext/>
      <w:spacing w:line="360" w:lineRule="auto"/>
      <w:outlineLvl w:val="6"/>
    </w:pPr>
    <w:rPr>
      <w:vanish/>
      <w:color w:val="FF0000"/>
    </w:rPr>
  </w:style>
  <w:style w:type="paragraph" w:styleId="Heading8">
    <w:name w:val="heading 8"/>
    <w:basedOn w:val="Normal"/>
    <w:next w:val="Normal"/>
    <w:qFormat/>
    <w:rsid w:val="00BB74D4"/>
    <w:pPr>
      <w:spacing w:before="240" w:after="60"/>
      <w:outlineLvl w:val="7"/>
    </w:pPr>
    <w:rPr>
      <w:rFonts w:ascii="Arial" w:hAnsi="Arial"/>
      <w:i/>
    </w:rPr>
  </w:style>
  <w:style w:type="paragraph" w:styleId="Heading9">
    <w:name w:val="heading 9"/>
    <w:basedOn w:val="Normal"/>
    <w:next w:val="Normal"/>
    <w:qFormat/>
    <w:rsid w:val="00BB74D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BB74D4"/>
    <w:pPr>
      <w:spacing w:before="40" w:after="160"/>
    </w:pPr>
    <w:rPr>
      <w:sz w:val="21"/>
      <w:lang w:val="en-US" w:eastAsia="en-US"/>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lang w:val="en-US" w:eastAsia="en-US"/>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lang w:val="en-US" w:eastAsia="en-US"/>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lang w:val="en-US" w:eastAsia="en-US"/>
    </w:rPr>
  </w:style>
  <w:style w:type="character" w:styleId="CommentReference">
    <w:name w:val="annotation reference"/>
    <w:semiHidden/>
    <w:rsid w:val="00BB74D4"/>
    <w:rPr>
      <w:color w:val="008000"/>
      <w:sz w:val="20"/>
    </w:rPr>
  </w:style>
  <w:style w:type="paragraph" w:styleId="CommentText">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cumentMap">
    <w:name w:val="Document Map"/>
    <w:basedOn w:val="Normal"/>
    <w:semiHidden/>
    <w:rsid w:val="00BB74D4"/>
    <w:pPr>
      <w:shd w:val="clear" w:color="auto" w:fill="000080"/>
    </w:pPr>
    <w:rPr>
      <w:rFonts w:ascii="Tahoma" w:hAnsi="Tahoma"/>
    </w:rPr>
  </w:style>
  <w:style w:type="character" w:styleId="Emphasis">
    <w:name w:val="Emphasis"/>
    <w:qFormat/>
    <w:rsid w:val="00BB74D4"/>
    <w:rPr>
      <w:i/>
    </w:rPr>
  </w:style>
  <w:style w:type="character" w:styleId="EndnoteReference">
    <w:name w:val="endnote reference"/>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lang w:val="en-US" w:eastAsia="en-US"/>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lang w:val="en-US" w:eastAsia="en-US"/>
    </w:rPr>
  </w:style>
  <w:style w:type="paragraph" w:styleId="Footer">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lang w:val="en-US" w:eastAsia="en-US"/>
    </w:rPr>
  </w:style>
  <w:style w:type="paragraph" w:customStyle="1" w:styleId="FooterDateStampOdd">
    <w:name w:val="FooterDateStampOdd"/>
    <w:basedOn w:val="FooterDateStamp"/>
    <w:rsid w:val="00BB74D4"/>
    <w:pPr>
      <w:ind w:left="-2246"/>
      <w:jc w:val="left"/>
    </w:pPr>
  </w:style>
  <w:style w:type="character" w:styleId="FootnoteReference">
    <w:name w:val="footnote reference"/>
    <w:semiHidden/>
    <w:rsid w:val="00BB74D4"/>
    <w:rPr>
      <w:sz w:val="20"/>
      <w:vertAlign w:val="superscript"/>
    </w:rPr>
  </w:style>
  <w:style w:type="paragraph" w:styleId="FootnoteText">
    <w:name w:val="footnote text"/>
    <w:basedOn w:val="Normal"/>
    <w:semiHidden/>
    <w:rsid w:val="00BB74D4"/>
  </w:style>
  <w:style w:type="paragraph" w:styleId="Header">
    <w:name w:val="header"/>
    <w:next w:val="Normal"/>
    <w:rsid w:val="00BB74D4"/>
    <w:pPr>
      <w:tabs>
        <w:tab w:val="right" w:pos="6800"/>
      </w:tabs>
      <w:spacing w:line="240" w:lineRule="exact"/>
      <w:ind w:left="-2275"/>
    </w:pPr>
    <w:rPr>
      <w:rFonts w:ascii="Arial Narrow" w:hAnsi="Arial Narrow"/>
      <w:b/>
      <w:sz w:val="19"/>
      <w:lang w:val="en-US" w:eastAsia="en-US"/>
    </w:rPr>
  </w:style>
  <w:style w:type="paragraph" w:customStyle="1" w:styleId="headerrule">
    <w:name w:val="header rule"/>
    <w:next w:val="Normal"/>
    <w:rsid w:val="00BB74D4"/>
    <w:pPr>
      <w:pBdr>
        <w:top w:val="single" w:sz="6" w:space="0" w:color="auto"/>
      </w:pBdr>
      <w:spacing w:before="50" w:line="80" w:lineRule="exact"/>
      <w:ind w:left="-2280"/>
    </w:pPr>
    <w:rPr>
      <w:sz w:val="12"/>
      <w:lang w:val="en-US" w:eastAsia="en-US"/>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lang w:val="en-US" w:eastAsia="en-US"/>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lang w:val="en-US" w:eastAsia="en-US"/>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numPr>
        <w:numId w:val="2"/>
      </w:numPr>
      <w:tabs>
        <w:tab w:val="left" w:pos="300"/>
      </w:tabs>
      <w:spacing w:after="100"/>
    </w:pPr>
    <w:rPr>
      <w:sz w:val="21"/>
      <w:lang w:val="en-US" w:eastAsia="en-US"/>
    </w:rPr>
  </w:style>
  <w:style w:type="paragraph" w:customStyle="1" w:styleId="Tp">
    <w:name w:val="Tp"/>
    <w:link w:val="TpChar"/>
    <w:rsid w:val="00BB74D4"/>
    <w:pPr>
      <w:tabs>
        <w:tab w:val="left" w:pos="540"/>
      </w:tabs>
      <w:spacing w:before="20" w:after="60" w:line="240" w:lineRule="exact"/>
      <w:ind w:left="240"/>
    </w:pPr>
    <w:rPr>
      <w:sz w:val="19"/>
      <w:lang w:val="en-US" w:eastAsia="en-US"/>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numPr>
        <w:numId w:val="0"/>
      </w:numPr>
      <w:tabs>
        <w:tab w:val="clear" w:pos="300"/>
        <w:tab w:val="left" w:pos="600"/>
        <w:tab w:val="num" w:pos="660"/>
      </w:tabs>
      <w:ind w:left="600" w:hanging="3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lang w:val="en-US" w:eastAsia="en-US"/>
    </w:rPr>
  </w:style>
  <w:style w:type="paragraph" w:customStyle="1" w:styleId="Le">
    <w:name w:val="Le"/>
    <w:next w:val="Normal"/>
    <w:rsid w:val="00BB74D4"/>
    <w:pPr>
      <w:spacing w:line="160" w:lineRule="exact"/>
      <w:jc w:val="right"/>
    </w:pPr>
    <w:rPr>
      <w:sz w:val="16"/>
      <w:lang w:val="en-US" w:eastAsia="en-US"/>
    </w:rPr>
  </w:style>
  <w:style w:type="paragraph" w:customStyle="1" w:styleId="Leh">
    <w:name w:val="Leh"/>
    <w:next w:val="Normal"/>
    <w:rsid w:val="00BB74D4"/>
    <w:pPr>
      <w:spacing w:line="80" w:lineRule="exact"/>
      <w:jc w:val="right"/>
    </w:pPr>
    <w:rPr>
      <w:sz w:val="12"/>
      <w:lang w:val="en-US" w:eastAsia="en-US"/>
    </w:rPr>
  </w:style>
  <w:style w:type="paragraph" w:customStyle="1" w:styleId="Li">
    <w:name w:val="Li"/>
    <w:next w:val="Normal"/>
    <w:rsid w:val="00BB74D4"/>
    <w:pPr>
      <w:spacing w:after="180"/>
    </w:pPr>
    <w:rPr>
      <w:rFonts w:ascii="Arial Narrow" w:hAnsi="Arial Narrow"/>
      <w:b/>
      <w:sz w:val="28"/>
      <w:lang w:val="en-US" w:eastAsia="en-US"/>
    </w:rPr>
  </w:style>
  <w:style w:type="character" w:styleId="LineNumber">
    <w:name w:val="line number"/>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lang w:val="en-US" w:eastAsia="en-US"/>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lang w:val="en-US" w:eastAsia="en-US"/>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lang w:val="en-US" w:eastAsia="en-US"/>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lang w:val="en-US" w:eastAsia="en-US"/>
    </w:rPr>
  </w:style>
  <w:style w:type="paragraph" w:customStyle="1" w:styleId="Ne">
    <w:name w:val="Ne"/>
    <w:next w:val="Normal"/>
    <w:rsid w:val="00BB74D4"/>
    <w:pPr>
      <w:pBdr>
        <w:top w:val="single" w:sz="6" w:space="1" w:color="auto"/>
      </w:pBdr>
      <w:spacing w:after="60" w:line="140" w:lineRule="exact"/>
      <w:ind w:left="20"/>
    </w:pPr>
    <w:rPr>
      <w:color w:val="FFFFFF"/>
      <w:sz w:val="12"/>
      <w:lang w:val="en-US" w:eastAsia="en-US"/>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lang w:val="en-US" w:eastAsia="en-US"/>
    </w:rPr>
  </w:style>
  <w:style w:type="paragraph" w:customStyle="1" w:styleId="Nhi">
    <w:name w:val="Nhi"/>
    <w:basedOn w:val="Nh"/>
    <w:next w:val="Normal"/>
    <w:rsid w:val="00BB74D4"/>
    <w:pPr>
      <w:framePr w:wrap="around" w:x="301"/>
      <w:ind w:left="0"/>
    </w:pPr>
  </w:style>
  <w:style w:type="paragraph" w:styleId="NormalIndent">
    <w:name w:val="Normal Indent"/>
    <w:basedOn w:val="Normal"/>
    <w:rsid w:val="00BB74D4"/>
    <w:pPr>
      <w:ind w:left="300"/>
    </w:pPr>
  </w:style>
  <w:style w:type="paragraph" w:customStyle="1" w:styleId="Np1">
    <w:name w:val="Np1"/>
    <w:next w:val="Ne"/>
    <w:rsid w:val="00BB74D4"/>
    <w:pPr>
      <w:keepNext/>
      <w:spacing w:before="40" w:after="100" w:line="240" w:lineRule="exact"/>
    </w:pPr>
    <w:rPr>
      <w:sz w:val="21"/>
      <w:lang w:val="en-US" w:eastAsia="en-US"/>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lang w:val="en-US" w:eastAsia="en-US"/>
    </w:rPr>
  </w:style>
  <w:style w:type="paragraph" w:customStyle="1" w:styleId="Nsi">
    <w:name w:val="Nsi"/>
    <w:basedOn w:val="Ns"/>
    <w:next w:val="Nhi"/>
    <w:rsid w:val="00BB74D4"/>
    <w:pPr>
      <w:ind w:left="300"/>
    </w:pPr>
  </w:style>
  <w:style w:type="character" w:styleId="PageNumber">
    <w:name w:val="page number"/>
    <w:basedOn w:val="DefaultParagraphFont"/>
    <w:rsid w:val="00BB74D4"/>
  </w:style>
  <w:style w:type="paragraph" w:customStyle="1" w:styleId="PgN">
    <w:name w:val="PgN"/>
    <w:basedOn w:val="Heading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lang w:val="en-US" w:eastAsia="en-US"/>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lang w:val="en-US" w:eastAsia="en-US"/>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lang w:val="en-US" w:eastAsia="en-US"/>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lang w:val="en-US" w:eastAsia="en-US"/>
    </w:rPr>
  </w:style>
  <w:style w:type="paragraph" w:customStyle="1" w:styleId="Rq">
    <w:name w:val="Rq"/>
    <w:basedOn w:val="Heading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lang w:val="en-US" w:eastAsia="en-US"/>
    </w:rPr>
  </w:style>
  <w:style w:type="paragraph" w:customStyle="1" w:styleId="Sbre">
    <w:name w:val="Sbre"/>
    <w:next w:val="Normal"/>
    <w:rsid w:val="00BB74D4"/>
    <w:pPr>
      <w:spacing w:line="300" w:lineRule="exact"/>
      <w:ind w:left="-240"/>
    </w:pPr>
    <w:rPr>
      <w:sz w:val="16"/>
      <w:lang w:val="en-US" w:eastAsia="en-US"/>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lang w:val="en-US" w:eastAsia="en-US"/>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lang w:val="en-US" w:eastAsia="en-US"/>
    </w:rPr>
  </w:style>
  <w:style w:type="paragraph" w:customStyle="1" w:styleId="Teh">
    <w:name w:val="Teh"/>
    <w:next w:val="Normal"/>
    <w:rsid w:val="00BB74D4"/>
    <w:pPr>
      <w:keepLines/>
      <w:spacing w:line="80" w:lineRule="exact"/>
      <w:jc w:val="right"/>
    </w:pPr>
    <w:rPr>
      <w:sz w:val="21"/>
      <w:lang w:val="en-US" w:eastAsia="en-US"/>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lang w:val="en-US" w:eastAsia="en-US"/>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lang w:val="en-US" w:eastAsia="en-US"/>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lang w:val="en-US" w:eastAsia="en-US"/>
    </w:rPr>
  </w:style>
  <w:style w:type="paragraph" w:customStyle="1" w:styleId="Th">
    <w:name w:val="Th"/>
    <w:rsid w:val="00BB74D4"/>
    <w:pPr>
      <w:keepNext/>
      <w:keepLines/>
      <w:spacing w:before="20" w:after="60" w:line="220" w:lineRule="exact"/>
      <w:ind w:left="240"/>
    </w:pPr>
    <w:rPr>
      <w:b/>
      <w:sz w:val="19"/>
      <w:lang w:val="en-US" w:eastAsia="en-US"/>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TOC1">
    <w:name w:val="toc 1"/>
    <w:semiHidden/>
    <w:rsid w:val="00BB74D4"/>
    <w:pPr>
      <w:tabs>
        <w:tab w:val="right" w:leader="dot" w:pos="6960"/>
      </w:tabs>
      <w:spacing w:after="40" w:line="240" w:lineRule="exact"/>
    </w:pPr>
    <w:rPr>
      <w:rFonts w:ascii="Arial Narrow" w:hAnsi="Arial Narrow"/>
      <w:b/>
      <w:sz w:val="24"/>
      <w:lang w:val="en-US" w:eastAsia="en-US"/>
    </w:rPr>
  </w:style>
  <w:style w:type="paragraph" w:styleId="TOC2">
    <w:name w:val="toc 2"/>
    <w:basedOn w:val="TOC1"/>
    <w:semiHidden/>
    <w:rsid w:val="00BB74D4"/>
    <w:rPr>
      <w:rFonts w:ascii="Times New Roman" w:hAnsi="Times New Roman"/>
      <w:b w:val="0"/>
      <w:sz w:val="21"/>
    </w:rPr>
  </w:style>
  <w:style w:type="paragraph" w:styleId="TOC3">
    <w:name w:val="toc 3"/>
    <w:basedOn w:val="TOC2"/>
    <w:semiHidden/>
    <w:rsid w:val="00BB74D4"/>
    <w:pPr>
      <w:ind w:left="274"/>
    </w:pPr>
  </w:style>
  <w:style w:type="paragraph" w:styleId="TOC4">
    <w:name w:val="toc 4"/>
    <w:basedOn w:val="TOC3"/>
    <w:next w:val="TOC5"/>
    <w:semiHidden/>
    <w:rsid w:val="00BB74D4"/>
    <w:pPr>
      <w:ind w:left="547"/>
    </w:pPr>
  </w:style>
  <w:style w:type="paragraph" w:styleId="TOC5">
    <w:name w:val="toc 5"/>
    <w:basedOn w:val="TOC1"/>
    <w:semiHidden/>
    <w:rsid w:val="00BB74D4"/>
    <w:pPr>
      <w:spacing w:line="280" w:lineRule="exact"/>
      <w:ind w:left="821"/>
    </w:pPr>
    <w:rPr>
      <w:rFonts w:ascii="Times New Roman" w:hAnsi="Times New Roman"/>
      <w:b w:val="0"/>
      <w:sz w:val="21"/>
    </w:rPr>
  </w:style>
  <w:style w:type="paragraph" w:styleId="TOC6">
    <w:name w:val="toc 6"/>
    <w:basedOn w:val="TOC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lang w:val="en-US" w:eastAsia="en-US"/>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lang w:val="en-US" w:eastAsia="en-US"/>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lang w:val="en-US" w:eastAsia="en-US"/>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lang w:val="en-US" w:eastAsia="en-US"/>
    </w:rPr>
  </w:style>
  <w:style w:type="paragraph" w:customStyle="1" w:styleId="Ih">
    <w:name w:val="Ih"/>
    <w:next w:val="Normal"/>
    <w:rsid w:val="00BB74D4"/>
    <w:pPr>
      <w:keepNext/>
      <w:spacing w:line="540" w:lineRule="exact"/>
      <w:ind w:left="-1800"/>
    </w:pPr>
    <w:rPr>
      <w:rFonts w:ascii="Arial Narrow" w:hAnsi="Arial Narrow"/>
      <w:b/>
      <w:sz w:val="40"/>
      <w:lang w:val="en-US" w:eastAsia="en-US"/>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BB74D4"/>
    <w:pPr>
      <w:ind w:left="1260"/>
    </w:pPr>
  </w:style>
  <w:style w:type="paragraph" w:styleId="TOC8">
    <w:name w:val="toc 8"/>
    <w:basedOn w:val="Normal"/>
    <w:next w:val="Normal"/>
    <w:semiHidden/>
    <w:rsid w:val="00BB74D4"/>
    <w:pPr>
      <w:ind w:left="1470"/>
    </w:pPr>
  </w:style>
  <w:style w:type="paragraph" w:styleId="TOC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BlockText">
    <w:name w:val="Block Text"/>
    <w:basedOn w:val="Normal"/>
    <w:rsid w:val="00BB74D4"/>
    <w:pPr>
      <w:spacing w:after="120"/>
      <w:ind w:left="1440" w:right="1440"/>
    </w:pPr>
  </w:style>
  <w:style w:type="paragraph" w:styleId="BodyText2">
    <w:name w:val="Body Text 2"/>
    <w:basedOn w:val="Normal"/>
    <w:rsid w:val="00BB74D4"/>
    <w:pPr>
      <w:spacing w:after="120" w:line="480" w:lineRule="auto"/>
    </w:pPr>
  </w:style>
  <w:style w:type="paragraph" w:styleId="BodyText3">
    <w:name w:val="Body Text 3"/>
    <w:basedOn w:val="Normal"/>
    <w:rsid w:val="00BB74D4"/>
    <w:pPr>
      <w:spacing w:after="120"/>
    </w:pPr>
    <w:rPr>
      <w:sz w:val="16"/>
      <w:szCs w:val="16"/>
    </w:rPr>
  </w:style>
  <w:style w:type="paragraph" w:styleId="BodyTextFirstIndent">
    <w:name w:val="Body Text First Indent"/>
    <w:basedOn w:val="BodyText"/>
    <w:rsid w:val="00BB74D4"/>
    <w:pPr>
      <w:spacing w:after="120"/>
      <w:ind w:firstLine="210"/>
    </w:pPr>
    <w:rPr>
      <w:i w:val="0"/>
      <w:vanish w:val="0"/>
    </w:rPr>
  </w:style>
  <w:style w:type="paragraph" w:styleId="BodyTextIndent">
    <w:name w:val="Body Text Indent"/>
    <w:basedOn w:val="Normal"/>
    <w:rsid w:val="00BB74D4"/>
    <w:pPr>
      <w:spacing w:after="120"/>
      <w:ind w:left="360"/>
    </w:pPr>
  </w:style>
  <w:style w:type="paragraph" w:styleId="BodyTextFirstIndent2">
    <w:name w:val="Body Text First Indent 2"/>
    <w:basedOn w:val="BodyTextIndent"/>
    <w:rsid w:val="00BB74D4"/>
    <w:pPr>
      <w:ind w:firstLine="210"/>
    </w:pPr>
  </w:style>
  <w:style w:type="paragraph" w:styleId="BodyTextIndent2">
    <w:name w:val="Body Text Indent 2"/>
    <w:basedOn w:val="Normal"/>
    <w:rsid w:val="00BB74D4"/>
    <w:pPr>
      <w:spacing w:after="120" w:line="480" w:lineRule="auto"/>
      <w:ind w:left="360"/>
    </w:pPr>
  </w:style>
  <w:style w:type="paragraph" w:styleId="BodyTextIndent3">
    <w:name w:val="Body Text Indent 3"/>
    <w:basedOn w:val="Normal"/>
    <w:rsid w:val="00BB74D4"/>
    <w:pPr>
      <w:spacing w:after="120"/>
      <w:ind w:left="360"/>
    </w:pPr>
    <w:rPr>
      <w:sz w:val="16"/>
      <w:szCs w:val="16"/>
    </w:rPr>
  </w:style>
  <w:style w:type="paragraph" w:styleId="Caption">
    <w:name w:val="caption"/>
    <w:basedOn w:val="Normal"/>
    <w:next w:val="Normal"/>
    <w:qFormat/>
    <w:rsid w:val="00BB74D4"/>
    <w:pPr>
      <w:spacing w:before="120" w:after="120"/>
    </w:pPr>
    <w:rPr>
      <w:b/>
      <w:bCs/>
      <w:sz w:val="20"/>
    </w:rPr>
  </w:style>
  <w:style w:type="paragraph" w:styleId="Closing">
    <w:name w:val="Closing"/>
    <w:basedOn w:val="Normal"/>
    <w:rsid w:val="00BB74D4"/>
    <w:pPr>
      <w:ind w:left="4320"/>
    </w:pPr>
  </w:style>
  <w:style w:type="paragraph" w:styleId="Date">
    <w:name w:val="Date"/>
    <w:basedOn w:val="Normal"/>
    <w:next w:val="Normal"/>
    <w:rsid w:val="00BB74D4"/>
  </w:style>
  <w:style w:type="paragraph" w:styleId="E-mailSignature">
    <w:name w:val="E-mail Signature"/>
    <w:basedOn w:val="Normal"/>
    <w:rsid w:val="00BB74D4"/>
  </w:style>
  <w:style w:type="paragraph" w:styleId="EndnoteText">
    <w:name w:val="endnote text"/>
    <w:basedOn w:val="Normal"/>
    <w:semiHidden/>
    <w:rsid w:val="00BB74D4"/>
    <w:rPr>
      <w:sz w:val="20"/>
    </w:rPr>
  </w:style>
  <w:style w:type="paragraph" w:styleId="EnvelopeAddress">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B74D4"/>
    <w:rPr>
      <w:rFonts w:ascii="Arial" w:hAnsi="Arial" w:cs="Arial"/>
      <w:sz w:val="20"/>
    </w:rPr>
  </w:style>
  <w:style w:type="paragraph" w:styleId="HTMLAddress">
    <w:name w:val="HTML Address"/>
    <w:basedOn w:val="Normal"/>
    <w:rsid w:val="00BB74D4"/>
    <w:rPr>
      <w:i/>
      <w:iCs/>
    </w:rPr>
  </w:style>
  <w:style w:type="paragraph" w:styleId="HTMLPreformatte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Heading">
    <w:name w:val="index heading"/>
    <w:basedOn w:val="Normal"/>
    <w:next w:val="Index1"/>
    <w:semiHidden/>
    <w:rsid w:val="00BB74D4"/>
    <w:rPr>
      <w:rFonts w:ascii="Arial" w:hAnsi="Arial" w:cs="Arial"/>
      <w:b/>
      <w:bCs/>
    </w:rPr>
  </w:style>
  <w:style w:type="paragraph" w:styleId="List">
    <w:name w:val="List"/>
    <w:basedOn w:val="Normal"/>
    <w:rsid w:val="00BB74D4"/>
    <w:pPr>
      <w:ind w:left="360" w:hanging="360"/>
    </w:pPr>
  </w:style>
  <w:style w:type="paragraph" w:styleId="List2">
    <w:name w:val="List 2"/>
    <w:basedOn w:val="Normal"/>
    <w:rsid w:val="00BB74D4"/>
    <w:pPr>
      <w:ind w:left="720" w:hanging="360"/>
    </w:pPr>
  </w:style>
  <w:style w:type="paragraph" w:styleId="List3">
    <w:name w:val="List 3"/>
    <w:basedOn w:val="Normal"/>
    <w:rsid w:val="00BB74D4"/>
    <w:pPr>
      <w:ind w:left="1080" w:hanging="360"/>
    </w:pPr>
  </w:style>
  <w:style w:type="paragraph" w:styleId="List4">
    <w:name w:val="List 4"/>
    <w:basedOn w:val="Normal"/>
    <w:rsid w:val="00BB74D4"/>
    <w:pPr>
      <w:ind w:left="1440" w:hanging="360"/>
    </w:pPr>
  </w:style>
  <w:style w:type="paragraph" w:styleId="List5">
    <w:name w:val="List 5"/>
    <w:basedOn w:val="Normal"/>
    <w:rsid w:val="00BB74D4"/>
    <w:pPr>
      <w:ind w:left="1800" w:hanging="360"/>
    </w:pPr>
  </w:style>
  <w:style w:type="paragraph" w:styleId="ListBullet">
    <w:name w:val="List Bullet"/>
    <w:basedOn w:val="Normal"/>
    <w:rsid w:val="00BB74D4"/>
    <w:pPr>
      <w:tabs>
        <w:tab w:val="num" w:pos="360"/>
      </w:tabs>
      <w:ind w:left="360" w:hanging="360"/>
    </w:pPr>
  </w:style>
  <w:style w:type="paragraph" w:styleId="ListBullet2">
    <w:name w:val="List Bullet 2"/>
    <w:basedOn w:val="Normal"/>
    <w:rsid w:val="00BB74D4"/>
    <w:pPr>
      <w:tabs>
        <w:tab w:val="num" w:pos="720"/>
      </w:tabs>
      <w:ind w:left="720" w:hanging="360"/>
    </w:pPr>
  </w:style>
  <w:style w:type="paragraph" w:styleId="ListBullet3">
    <w:name w:val="List Bullet 3"/>
    <w:basedOn w:val="Normal"/>
    <w:rsid w:val="00BB74D4"/>
    <w:pPr>
      <w:tabs>
        <w:tab w:val="num" w:pos="1080"/>
      </w:tabs>
      <w:ind w:left="1080" w:hanging="360"/>
    </w:pPr>
  </w:style>
  <w:style w:type="paragraph" w:styleId="ListBullet4">
    <w:name w:val="List Bullet 4"/>
    <w:basedOn w:val="Normal"/>
    <w:rsid w:val="00BB74D4"/>
    <w:pPr>
      <w:tabs>
        <w:tab w:val="num" w:pos="1440"/>
      </w:tabs>
      <w:ind w:left="1440" w:hanging="360"/>
    </w:pPr>
  </w:style>
  <w:style w:type="paragraph" w:styleId="ListBullet5">
    <w:name w:val="List Bullet 5"/>
    <w:basedOn w:val="Normal"/>
    <w:rsid w:val="00BB74D4"/>
    <w:pPr>
      <w:tabs>
        <w:tab w:val="num" w:pos="1800"/>
      </w:tabs>
      <w:ind w:left="1800" w:hanging="360"/>
    </w:pPr>
  </w:style>
  <w:style w:type="paragraph" w:styleId="ListContinue">
    <w:name w:val="List Continue"/>
    <w:basedOn w:val="Normal"/>
    <w:rsid w:val="00BB74D4"/>
    <w:pPr>
      <w:spacing w:after="120"/>
      <w:ind w:left="360"/>
    </w:pPr>
  </w:style>
  <w:style w:type="paragraph" w:styleId="ListContinue2">
    <w:name w:val="List Continue 2"/>
    <w:basedOn w:val="Normal"/>
    <w:rsid w:val="00BB74D4"/>
    <w:pPr>
      <w:spacing w:after="120"/>
      <w:ind w:left="720"/>
    </w:pPr>
  </w:style>
  <w:style w:type="paragraph" w:styleId="ListContinue3">
    <w:name w:val="List Continue 3"/>
    <w:basedOn w:val="Normal"/>
    <w:rsid w:val="00BB74D4"/>
    <w:pPr>
      <w:spacing w:after="120"/>
      <w:ind w:left="1080"/>
    </w:pPr>
  </w:style>
  <w:style w:type="paragraph" w:styleId="ListContinue4">
    <w:name w:val="List Continue 4"/>
    <w:basedOn w:val="Normal"/>
    <w:rsid w:val="00BB74D4"/>
    <w:pPr>
      <w:spacing w:after="120"/>
      <w:ind w:left="1440"/>
    </w:pPr>
  </w:style>
  <w:style w:type="paragraph" w:styleId="ListContinue5">
    <w:name w:val="List Continue 5"/>
    <w:basedOn w:val="Normal"/>
    <w:rsid w:val="00BB74D4"/>
    <w:pPr>
      <w:spacing w:after="120"/>
      <w:ind w:left="1800"/>
    </w:pPr>
  </w:style>
  <w:style w:type="paragraph" w:styleId="ListNumber">
    <w:name w:val="List Number"/>
    <w:basedOn w:val="Normal"/>
    <w:rsid w:val="00BB74D4"/>
    <w:pPr>
      <w:tabs>
        <w:tab w:val="num" w:pos="360"/>
      </w:tabs>
      <w:ind w:left="360" w:hanging="360"/>
    </w:pPr>
  </w:style>
  <w:style w:type="paragraph" w:styleId="ListNumber2">
    <w:name w:val="List Number 2"/>
    <w:basedOn w:val="Normal"/>
    <w:rsid w:val="00BB74D4"/>
    <w:pPr>
      <w:tabs>
        <w:tab w:val="num" w:pos="720"/>
      </w:tabs>
      <w:ind w:left="720" w:hanging="360"/>
    </w:pPr>
  </w:style>
  <w:style w:type="paragraph" w:styleId="ListNumber3">
    <w:name w:val="List Number 3"/>
    <w:basedOn w:val="Normal"/>
    <w:rsid w:val="00BB74D4"/>
    <w:pPr>
      <w:tabs>
        <w:tab w:val="num" w:pos="1080"/>
      </w:tabs>
      <w:ind w:left="300" w:hanging="300"/>
    </w:pPr>
  </w:style>
  <w:style w:type="paragraph" w:styleId="ListNumber4">
    <w:name w:val="List Number 4"/>
    <w:basedOn w:val="Normal"/>
    <w:rsid w:val="00BB74D4"/>
    <w:pPr>
      <w:tabs>
        <w:tab w:val="num" w:pos="1440"/>
      </w:tabs>
      <w:ind w:left="1440" w:hanging="360"/>
    </w:pPr>
  </w:style>
  <w:style w:type="paragraph" w:styleId="ListNumber5">
    <w:name w:val="List Number 5"/>
    <w:basedOn w:val="Normal"/>
    <w:rsid w:val="00BB74D4"/>
    <w:pPr>
      <w:tabs>
        <w:tab w:val="num" w:pos="1800"/>
      </w:tabs>
      <w:ind w:left="1800" w:hanging="360"/>
    </w:pPr>
  </w:style>
  <w:style w:type="paragraph" w:styleId="Mac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lang w:val="en-US" w:eastAsia="en-US"/>
    </w:rPr>
  </w:style>
  <w:style w:type="paragraph" w:styleId="MessageHeader">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B74D4"/>
    <w:rPr>
      <w:sz w:val="24"/>
      <w:szCs w:val="24"/>
    </w:rPr>
  </w:style>
  <w:style w:type="paragraph" w:styleId="NoteHeading">
    <w:name w:val="Note Heading"/>
    <w:basedOn w:val="Normal"/>
    <w:next w:val="Normal"/>
    <w:rsid w:val="00BB74D4"/>
  </w:style>
  <w:style w:type="paragraph" w:styleId="PlainText">
    <w:name w:val="Plain Text"/>
    <w:basedOn w:val="Normal"/>
    <w:rsid w:val="00BB74D4"/>
    <w:rPr>
      <w:rFonts w:ascii="Courier New" w:hAnsi="Courier New" w:cs="Courier New"/>
      <w:sz w:val="20"/>
    </w:rPr>
  </w:style>
  <w:style w:type="paragraph" w:styleId="Salutation">
    <w:name w:val="Salutation"/>
    <w:basedOn w:val="Normal"/>
    <w:next w:val="Normal"/>
    <w:rsid w:val="00BB74D4"/>
  </w:style>
  <w:style w:type="paragraph" w:styleId="Signature">
    <w:name w:val="Signature"/>
    <w:basedOn w:val="Normal"/>
    <w:rsid w:val="00BB74D4"/>
    <w:pPr>
      <w:ind w:left="4320"/>
    </w:pPr>
  </w:style>
  <w:style w:type="paragraph" w:styleId="Subtitle">
    <w:name w:val="Subtitle"/>
    <w:basedOn w:val="Normal"/>
    <w:qFormat/>
    <w:rsid w:val="00BB74D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B74D4"/>
    <w:pPr>
      <w:ind w:left="210" w:hanging="210"/>
    </w:pPr>
  </w:style>
  <w:style w:type="paragraph" w:styleId="TableofFigures">
    <w:name w:val="table of figures"/>
    <w:basedOn w:val="Normal"/>
    <w:next w:val="Normal"/>
    <w:semiHidden/>
    <w:rsid w:val="00BB74D4"/>
    <w:pPr>
      <w:ind w:left="420" w:hanging="420"/>
    </w:pPr>
  </w:style>
  <w:style w:type="paragraph" w:styleId="Title">
    <w:name w:val="Title"/>
    <w:basedOn w:val="Normal"/>
    <w:qFormat/>
    <w:rsid w:val="00BB74D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lang w:val="en-US" w:eastAsia="en-US"/>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lang w:val="en-US" w:eastAsia="en-US"/>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link w:val="Lab2TplChar"/>
    <w:rsid w:val="00BB74D4"/>
    <w:pPr>
      <w:spacing w:before="20" w:after="60"/>
      <w:ind w:right="144"/>
    </w:pPr>
    <w:rPr>
      <w:sz w:val="19"/>
    </w:rPr>
  </w:style>
  <w:style w:type="paragraph" w:customStyle="1" w:styleId="Lab2Tpn">
    <w:name w:val="Lab2_Tpn"/>
    <w:basedOn w:val="Tp"/>
    <w:link w:val="Lab2TpnChar"/>
    <w:rsid w:val="00BB74D4"/>
    <w:pPr>
      <w:numPr>
        <w:numId w:val="1"/>
      </w:numPr>
      <w:tabs>
        <w:tab w:val="clear" w:pos="540"/>
        <w:tab w:val="left" w:pos="533"/>
      </w:tabs>
      <w:ind w:right="144"/>
    </w:pPr>
  </w:style>
  <w:style w:type="paragraph" w:customStyle="1" w:styleId="Lab2Lb1">
    <w:name w:val="Lab2_Lb1"/>
    <w:basedOn w:val="Lb1"/>
    <w:rsid w:val="00BB74D4"/>
    <w:pPr>
      <w:numPr>
        <w:numId w:val="0"/>
      </w:numPr>
      <w:tabs>
        <w:tab w:val="clear" w:pos="300"/>
        <w:tab w:val="left" w:pos="-1570"/>
      </w:tabs>
      <w:ind w:left="-1586" w:hanging="300"/>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numPr>
        <w:numId w:val="0"/>
      </w:numPr>
      <w:tabs>
        <w:tab w:val="clear" w:pos="533"/>
        <w:tab w:val="left" w:pos="547"/>
      </w:tabs>
      <w:ind w:left="187"/>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3"/>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lang w:val="en-US" w:eastAsia="en-US"/>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lang w:val="en-US" w:eastAsia="en-US"/>
    </w:rPr>
  </w:style>
  <w:style w:type="paragraph" w:styleId="Balloon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lang w:val="en-US" w:eastAsia="en-US"/>
    </w:rPr>
  </w:style>
  <w:style w:type="character" w:customStyle="1" w:styleId="ModuleTitleChar">
    <w:name w:val="ModuleTitle Char"/>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4"/>
      </w:numPr>
      <w:tabs>
        <w:tab w:val="left" w:pos="288"/>
      </w:tabs>
      <w:spacing w:after="60" w:line="240" w:lineRule="auto"/>
      <w:ind w:left="288" w:hanging="288"/>
    </w:pPr>
    <w:rPr>
      <w:szCs w:val="21"/>
    </w:rPr>
  </w:style>
  <w:style w:type="character" w:customStyle="1" w:styleId="RuleChar">
    <w:name w:val="Rule Char"/>
    <w:link w:val="Rule"/>
    <w:rsid w:val="008A240D"/>
    <w:rPr>
      <w:color w:val="FFFFFF"/>
      <w:sz w:val="8"/>
      <w:lang w:val="en-US" w:eastAsia="en-US" w:bidi="ar-SA"/>
    </w:rPr>
  </w:style>
  <w:style w:type="character" w:customStyle="1" w:styleId="Bold">
    <w:name w:val="Bold"/>
    <w:aliases w:val="b"/>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Bullet1">
    <w:name w:val="Bullet 1"/>
    <w:basedOn w:val="Normal"/>
    <w:rsid w:val="001C72F9"/>
    <w:pPr>
      <w:widowControl w:val="0"/>
      <w:numPr>
        <w:numId w:val="5"/>
      </w:numPr>
      <w:tabs>
        <w:tab w:val="left" w:pos="7920"/>
      </w:tabs>
      <w:spacing w:after="0" w:line="280" w:lineRule="exact"/>
    </w:pPr>
    <w:rPr>
      <w:rFonts w:ascii="Arial" w:hAnsi="Arial"/>
      <w:sz w:val="19"/>
      <w:lang w:bidi="he-IL"/>
    </w:rPr>
  </w:style>
  <w:style w:type="paragraph" w:customStyle="1" w:styleId="Steps">
    <w:name w:val="Steps"/>
    <w:rsid w:val="00F66C26"/>
    <w:pPr>
      <w:numPr>
        <w:numId w:val="6"/>
      </w:numPr>
      <w:spacing w:after="60"/>
      <w:outlineLvl w:val="1"/>
    </w:pPr>
    <w:rPr>
      <w:rFonts w:ascii="Verdana" w:hAnsi="Verdana"/>
      <w:sz w:val="18"/>
      <w:szCs w:val="24"/>
      <w:lang w:val="en-US" w:eastAsia="en-US"/>
    </w:rPr>
  </w:style>
  <w:style w:type="paragraph" w:customStyle="1" w:styleId="StyleStepsArial11ptCharCharCharChar">
    <w:name w:val="Style Steps + Arial 11 pt Char Char Char Char"/>
    <w:basedOn w:val="Steps"/>
    <w:link w:val="StyleStepsArial11ptCharCharCharCharChar"/>
    <w:rsid w:val="00F66C26"/>
    <w:pPr>
      <w:spacing w:after="120"/>
    </w:pPr>
    <w:rPr>
      <w:rFonts w:ascii="Arial" w:hAnsi="Arial"/>
      <w:sz w:val="22"/>
      <w:lang w:val="x-none" w:eastAsia="x-none"/>
    </w:rPr>
  </w:style>
  <w:style w:type="character" w:customStyle="1" w:styleId="StyleStepsArial11ptCharCharCharCharChar">
    <w:name w:val="Style Steps + Arial 11 pt Char Char Char Char Char"/>
    <w:link w:val="StyleStepsArial11ptCharCharCharChar"/>
    <w:rsid w:val="00F66C26"/>
    <w:rPr>
      <w:rFonts w:ascii="Arial" w:hAnsi="Arial"/>
      <w:sz w:val="22"/>
      <w:szCs w:val="24"/>
    </w:rPr>
  </w:style>
  <w:style w:type="paragraph" w:customStyle="1" w:styleId="Code">
    <w:name w:val="Code"/>
    <w:next w:val="Normal"/>
    <w:rsid w:val="00F66C26"/>
    <w:pPr>
      <w:ind w:left="720"/>
    </w:pPr>
    <w:rPr>
      <w:rFonts w:ascii="Courier New" w:eastAsia="Arial Unicode MS" w:hAnsi="Courier New"/>
      <w:sz w:val="16"/>
      <w:szCs w:val="16"/>
      <w:lang w:val="en-US" w:eastAsia="en-US"/>
    </w:rPr>
  </w:style>
  <w:style w:type="paragraph" w:customStyle="1" w:styleId="Bodyindent">
    <w:name w:val="Body indent"/>
    <w:basedOn w:val="Normal"/>
    <w:rsid w:val="00F72C6E"/>
    <w:pPr>
      <w:widowControl w:val="0"/>
      <w:tabs>
        <w:tab w:val="left" w:pos="7920"/>
      </w:tabs>
      <w:spacing w:after="120" w:line="280" w:lineRule="exact"/>
      <w:ind w:left="216" w:right="-14"/>
    </w:pPr>
    <w:rPr>
      <w:rFonts w:ascii="Arial" w:hAnsi="Arial"/>
      <w:sz w:val="19"/>
    </w:rPr>
  </w:style>
  <w:style w:type="table" w:styleId="TableGrid">
    <w:name w:val="Table Grid"/>
    <w:basedOn w:val="TableNormal"/>
    <w:rsid w:val="0068075D"/>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2TplChar">
    <w:name w:val="Lab2_Tpl Char"/>
    <w:link w:val="Lab2Tpl"/>
    <w:rsid w:val="00D408FC"/>
    <w:rPr>
      <w:sz w:val="19"/>
      <w:lang w:val="en-US" w:eastAsia="en-US" w:bidi="ar-SA"/>
    </w:rPr>
  </w:style>
  <w:style w:type="paragraph" w:customStyle="1" w:styleId="Char">
    <w:name w:val="Char"/>
    <w:basedOn w:val="Normal"/>
    <w:rsid w:val="00D408FC"/>
    <w:rPr>
      <w:rFonts w:ascii="Verdana" w:hAnsi="Verdana"/>
    </w:rPr>
  </w:style>
  <w:style w:type="character" w:styleId="Hyperlink">
    <w:name w:val="Hyperlink"/>
    <w:rsid w:val="008740BC"/>
    <w:rPr>
      <w:color w:val="0000FF"/>
      <w:u w:val="single"/>
    </w:rPr>
  </w:style>
  <w:style w:type="paragraph" w:customStyle="1" w:styleId="DefaultParagraphFontParaChar">
    <w:name w:val="Default Paragraph Font Para Char"/>
    <w:basedOn w:val="Normal"/>
    <w:rsid w:val="0023568D"/>
    <w:rPr>
      <w:rFonts w:ascii="Verdana" w:hAnsi="Verdana"/>
    </w:rPr>
  </w:style>
  <w:style w:type="paragraph" w:customStyle="1" w:styleId="TaskHeader">
    <w:name w:val="Task Header"/>
    <w:basedOn w:val="Lab2Tpn"/>
    <w:link w:val="TaskHeaderChar"/>
    <w:qFormat/>
    <w:rsid w:val="003208E1"/>
    <w:pPr>
      <w:numPr>
        <w:numId w:val="0"/>
      </w:numPr>
      <w:tabs>
        <w:tab w:val="clear" w:pos="533"/>
      </w:tabs>
      <w:ind w:left="187"/>
    </w:pPr>
    <w:rPr>
      <w:rFonts w:ascii="Arial Narrow" w:hAnsi="Arial Narrow"/>
      <w:b/>
      <w:sz w:val="24"/>
    </w:rPr>
  </w:style>
  <w:style w:type="paragraph" w:customStyle="1" w:styleId="MarginHeading">
    <w:name w:val="Margin Heading"/>
    <w:next w:val="Normal"/>
    <w:link w:val="MarginHeadingChar"/>
    <w:rsid w:val="005A11A3"/>
    <w:pPr>
      <w:framePr w:w="2040" w:hSpace="240" w:vSpace="240" w:wrap="around" w:vAnchor="text" w:hAnchor="page" w:y="2"/>
      <w:spacing w:line="220" w:lineRule="exact"/>
    </w:pPr>
    <w:rPr>
      <w:rFonts w:ascii="Arial Narrow" w:hAnsi="Arial Narrow"/>
      <w:b/>
      <w:sz w:val="21"/>
      <w:lang w:val="en-US" w:eastAsia="en-US"/>
    </w:rPr>
  </w:style>
  <w:style w:type="character" w:customStyle="1" w:styleId="TpChar">
    <w:name w:val="Tp Char"/>
    <w:link w:val="Tp"/>
    <w:rsid w:val="003208E1"/>
    <w:rPr>
      <w:sz w:val="19"/>
      <w:lang w:val="en-US" w:eastAsia="en-US" w:bidi="ar-SA"/>
    </w:rPr>
  </w:style>
  <w:style w:type="character" w:customStyle="1" w:styleId="Lab2TpnChar">
    <w:name w:val="Lab2_Tpn Char"/>
    <w:basedOn w:val="TpChar"/>
    <w:link w:val="Lab2Tpn"/>
    <w:rsid w:val="003208E1"/>
    <w:rPr>
      <w:sz w:val="19"/>
      <w:lang w:val="en-US" w:eastAsia="en-US" w:bidi="ar-SA"/>
    </w:rPr>
  </w:style>
  <w:style w:type="character" w:customStyle="1" w:styleId="TaskHeaderChar">
    <w:name w:val="Task Header Char"/>
    <w:basedOn w:val="Lab2TpnChar"/>
    <w:link w:val="TaskHeader"/>
    <w:rsid w:val="003208E1"/>
    <w:rPr>
      <w:sz w:val="19"/>
      <w:lang w:val="en-US" w:eastAsia="en-US" w:bidi="ar-SA"/>
    </w:rPr>
  </w:style>
  <w:style w:type="character" w:customStyle="1" w:styleId="MarginHeadingChar">
    <w:name w:val="Margin Heading Char"/>
    <w:link w:val="MarginHeading"/>
    <w:rsid w:val="005A11A3"/>
    <w:rPr>
      <w:rFonts w:ascii="Arial Narrow" w:hAnsi="Arial Narrow"/>
      <w:b/>
      <w:sz w:val="21"/>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A38A242BE7DD4081C8973EEEEBB20F" ma:contentTypeVersion="0" ma:contentTypeDescription="Create a new document." ma:contentTypeScope="" ma:versionID="09e8db397495abb1693f8e1c27ada2e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6CABAB2-5F38-4943-B643-D2C5CFA049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5A8DD2-895C-4406-B4A6-EFD8D643F447}">
  <ds:schemaRefs>
    <ds:schemaRef ds:uri="http://schemas.microsoft.com/sharepoint/v3/contenttype/forms"/>
  </ds:schemaRefs>
</ds:datastoreItem>
</file>

<file path=customXml/itemProps3.xml><?xml version="1.0" encoding="utf-8"?>
<ds:datastoreItem xmlns:ds="http://schemas.openxmlformats.org/officeDocument/2006/customXml" ds:itemID="{91CC51B4-879F-4CCC-91AD-09CC0B5D1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2381</Words>
  <Characters>12625</Characters>
  <Application>Microsoft Office Word</Application>
  <DocSecurity>0</DocSecurity>
  <Lines>105</Lines>
  <Paragraphs>29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BTSHOL10 Implementing Transactions</vt:lpstr>
      <vt:lpstr>BTSHOL07 Implementing Transactions</vt:lpstr>
    </vt:vector>
  </TitlesOfParts>
  <Company/>
  <LinksUpToDate>false</LinksUpToDate>
  <CharactersWithSpaces>14977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BTSHOL10 Implementing Transactions</dc:title>
  <dc:subject/>
  <dc:creator>Johan.Hedberg@enfo.se</dc:creator>
  <cp:keywords>A372, BizTalk Server 2013</cp:keywords>
  <cp:lastModifiedBy>Robin E</cp:lastModifiedBy>
  <cp:revision>6</cp:revision>
  <cp:lastPrinted>2005-06-27T10:00:00Z</cp:lastPrinted>
  <dcterms:created xsi:type="dcterms:W3CDTF">2016-11-20T12:56:00Z</dcterms:created>
  <dcterms:modified xsi:type="dcterms:W3CDTF">2016-11-20T16:29:00Z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