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AFE158" w14:textId="77777777" w:rsidR="008F3A09" w:rsidRPr="00FA3971" w:rsidRDefault="008F3A09">
      <w:pPr>
        <w:pStyle w:val="Title"/>
        <w:rPr>
          <w:rFonts w:ascii="Arial" w:eastAsia="Arial" w:hAnsi="Arial" w:cs="Arial"/>
          <w:b/>
          <w:vanish/>
          <w:lang w:val="en-GB"/>
        </w:rPr>
      </w:pPr>
    </w:p>
    <w:p w14:paraId="4564BA85" w14:textId="77777777" w:rsidR="008F3A09" w:rsidRPr="000B4100" w:rsidRDefault="008F3A09">
      <w:pPr>
        <w:pStyle w:val="Title"/>
        <w:rPr>
          <w:rFonts w:ascii="Arial" w:eastAsia="Arial" w:hAnsi="Arial" w:cs="Arial"/>
          <w:b/>
          <w:lang w:val="en-GB"/>
        </w:rPr>
      </w:pPr>
    </w:p>
    <w:p w14:paraId="44545A15" w14:textId="77777777" w:rsidR="008F3A09" w:rsidRPr="000B4100" w:rsidRDefault="008F3A09">
      <w:pPr>
        <w:pStyle w:val="Title"/>
        <w:rPr>
          <w:rFonts w:ascii="Arial" w:eastAsia="Arial" w:hAnsi="Arial" w:cs="Arial"/>
          <w:b/>
          <w:lang w:val="en-GB"/>
        </w:rPr>
      </w:pPr>
    </w:p>
    <w:p w14:paraId="7310A254" w14:textId="77777777" w:rsidR="008F3A09" w:rsidRPr="000B4100" w:rsidRDefault="008F3A09">
      <w:pPr>
        <w:pStyle w:val="Title"/>
        <w:rPr>
          <w:rFonts w:ascii="Arial" w:eastAsia="Arial" w:hAnsi="Arial" w:cs="Arial"/>
          <w:b/>
          <w:lang w:val="en-GB"/>
        </w:rPr>
      </w:pPr>
    </w:p>
    <w:p w14:paraId="60307463" w14:textId="77777777" w:rsidR="008F3A09" w:rsidRPr="000B4100" w:rsidRDefault="008F3A09">
      <w:pPr>
        <w:pStyle w:val="Title"/>
        <w:rPr>
          <w:rFonts w:ascii="Arial" w:eastAsia="Arial" w:hAnsi="Arial" w:cs="Arial"/>
          <w:b/>
          <w:lang w:val="en-GB"/>
        </w:rPr>
      </w:pPr>
    </w:p>
    <w:p w14:paraId="6BD729FC" w14:textId="3FA442BF" w:rsidR="008F3A09" w:rsidRPr="000B4100" w:rsidRDefault="00D76056" w:rsidP="006A5612">
      <w:pPr>
        <w:pStyle w:val="Heading2"/>
      </w:pPr>
      <w:bookmarkStart w:id="0" w:name="_heading=h.gjdgxs" w:colFirst="0" w:colLast="0"/>
      <w:bookmarkStart w:id="1" w:name="_Toc149163023"/>
      <w:bookmarkStart w:id="2" w:name="_Toc151580201"/>
      <w:bookmarkStart w:id="3" w:name="_Toc151580536"/>
      <w:bookmarkStart w:id="4" w:name="_Toc151581023"/>
      <w:bookmarkStart w:id="5" w:name="_Toc151667922"/>
      <w:bookmarkStart w:id="6" w:name="_Toc151668097"/>
      <w:bookmarkEnd w:id="0"/>
      <w:r>
        <w:t xml:space="preserve">Dashboard </w:t>
      </w:r>
      <w:r w:rsidR="009029EB">
        <w:br/>
        <w:t>Design</w:t>
      </w:r>
      <w:bookmarkEnd w:id="1"/>
      <w:r w:rsidR="009029EB">
        <w:t xml:space="preserve"> Report</w:t>
      </w:r>
      <w:bookmarkEnd w:id="2"/>
      <w:bookmarkEnd w:id="3"/>
      <w:bookmarkEnd w:id="4"/>
      <w:bookmarkEnd w:id="5"/>
      <w:bookmarkEnd w:id="6"/>
    </w:p>
    <w:p w14:paraId="38728921" w14:textId="45311DE1" w:rsidR="008F3A09" w:rsidRPr="000B4100" w:rsidRDefault="00375473">
      <w:pPr>
        <w:pStyle w:val="Heading3"/>
      </w:pPr>
      <w:bookmarkStart w:id="7" w:name="_heading=h.1fob9te" w:colFirst="0" w:colLast="0"/>
      <w:bookmarkStart w:id="8" w:name="_Toc149163024"/>
      <w:bookmarkStart w:id="9" w:name="_Toc151580202"/>
      <w:bookmarkStart w:id="10" w:name="_Toc151580537"/>
      <w:bookmarkStart w:id="11" w:name="_Toc151581024"/>
      <w:bookmarkStart w:id="12" w:name="_Toc151667923"/>
      <w:bookmarkStart w:id="13" w:name="_Toc151668098"/>
      <w:bookmarkEnd w:id="7"/>
      <w:r>
        <w:t>Interactive Data Visualisation</w:t>
      </w:r>
      <w:bookmarkEnd w:id="8"/>
      <w:bookmarkEnd w:id="9"/>
      <w:bookmarkEnd w:id="10"/>
      <w:bookmarkEnd w:id="11"/>
      <w:bookmarkEnd w:id="12"/>
      <w:bookmarkEnd w:id="13"/>
    </w:p>
    <w:p w14:paraId="1D039613" w14:textId="1B61AA66" w:rsidR="008F3A09" w:rsidRPr="000B4100" w:rsidRDefault="00BC6CB3">
      <w:pPr>
        <w:pStyle w:val="Heading3"/>
      </w:pPr>
      <w:bookmarkStart w:id="14" w:name="_heading=h.3znysh7" w:colFirst="0" w:colLast="0"/>
      <w:bookmarkStart w:id="15" w:name="_Toc128122160"/>
      <w:bookmarkStart w:id="16" w:name="_Toc148469728"/>
      <w:bookmarkStart w:id="17" w:name="_Toc148469767"/>
      <w:bookmarkStart w:id="18" w:name="_Toc148513797"/>
      <w:bookmarkStart w:id="19" w:name="_Toc148514443"/>
      <w:bookmarkStart w:id="20" w:name="_Toc149163025"/>
      <w:bookmarkStart w:id="21" w:name="_Toc151580203"/>
      <w:bookmarkStart w:id="22" w:name="_Toc151580538"/>
      <w:bookmarkStart w:id="23" w:name="_Toc151581025"/>
      <w:bookmarkStart w:id="24" w:name="_Toc151667924"/>
      <w:bookmarkStart w:id="25" w:name="_Toc151668099"/>
      <w:bookmarkEnd w:id="14"/>
      <w:r w:rsidRPr="00E770CC">
        <w:t>SET0</w:t>
      </w:r>
      <w:bookmarkEnd w:id="15"/>
      <w:r w:rsidR="00732C7D" w:rsidRPr="00E770CC">
        <w:t>91</w:t>
      </w:r>
      <w:r w:rsidR="00375473" w:rsidRPr="00E770CC">
        <w:t>2</w:t>
      </w:r>
      <w:r w:rsidR="00732C7D" w:rsidRPr="00E770CC">
        <w:t>3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</w:p>
    <w:p w14:paraId="2DA11DA3" w14:textId="77777777" w:rsidR="008F3A09" w:rsidRPr="000B4100" w:rsidRDefault="008F3A09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jc w:val="center"/>
        <w:rPr>
          <w:rFonts w:ascii="Arial" w:eastAsia="Arial" w:hAnsi="Arial" w:cs="Arial"/>
          <w:color w:val="000000"/>
          <w:sz w:val="26"/>
          <w:szCs w:val="26"/>
        </w:rPr>
      </w:pPr>
    </w:p>
    <w:p w14:paraId="18FABBAD" w14:textId="77777777" w:rsidR="008F3A09" w:rsidRPr="000B4100" w:rsidRDefault="008F3A09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jc w:val="center"/>
        <w:rPr>
          <w:rFonts w:ascii="Arial" w:eastAsia="Arial" w:hAnsi="Arial" w:cs="Arial"/>
          <w:color w:val="000000"/>
          <w:sz w:val="26"/>
          <w:szCs w:val="26"/>
        </w:rPr>
      </w:pPr>
    </w:p>
    <w:p w14:paraId="65FE9DEF" w14:textId="77777777" w:rsidR="008F3A09" w:rsidRPr="000B4100" w:rsidRDefault="008F3A09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jc w:val="center"/>
        <w:rPr>
          <w:rFonts w:ascii="Arial" w:eastAsia="Arial" w:hAnsi="Arial" w:cs="Arial"/>
          <w:color w:val="000000"/>
          <w:sz w:val="26"/>
          <w:szCs w:val="26"/>
        </w:rPr>
      </w:pPr>
    </w:p>
    <w:p w14:paraId="73FDBB9A" w14:textId="77777777" w:rsidR="008F3A09" w:rsidRPr="000B4100" w:rsidRDefault="008F3A09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jc w:val="center"/>
        <w:rPr>
          <w:rFonts w:ascii="Arial" w:eastAsia="Arial" w:hAnsi="Arial" w:cs="Arial"/>
          <w:color w:val="000000"/>
        </w:rPr>
      </w:pPr>
    </w:p>
    <w:p w14:paraId="681304B8" w14:textId="5EFA843B" w:rsidR="008F3A09" w:rsidRPr="000B4100" w:rsidRDefault="00BC6CB3">
      <w:pPr>
        <w:jc w:val="center"/>
      </w:pPr>
      <w:r w:rsidRPr="000B4100">
        <w:t xml:space="preserve">Andrew </w:t>
      </w:r>
      <w:r w:rsidR="00FA3971">
        <w:t>Taison</w:t>
      </w:r>
    </w:p>
    <w:p w14:paraId="3CA8F7C3" w14:textId="77777777" w:rsidR="008F3A09" w:rsidRPr="000B4100" w:rsidRDefault="00BC6CB3">
      <w:pPr>
        <w:jc w:val="center"/>
      </w:pPr>
      <w:r w:rsidRPr="000B4100">
        <w:t>Matriculation: 40538519</w:t>
      </w:r>
    </w:p>
    <w:p w14:paraId="3935C36A" w14:textId="4EBF4D92" w:rsidR="008F3A09" w:rsidRPr="000B4100" w:rsidRDefault="00BC6CB3">
      <w:pPr>
        <w:jc w:val="center"/>
      </w:pPr>
      <w:r w:rsidRPr="000B4100">
        <w:t xml:space="preserve">Word | Page count: </w:t>
      </w:r>
      <w:r w:rsidR="00732969" w:rsidRPr="00732969">
        <w:t>1</w:t>
      </w:r>
      <w:r w:rsidR="005A343C">
        <w:t>7</w:t>
      </w:r>
      <w:r w:rsidR="00CE7594">
        <w:t>5</w:t>
      </w:r>
      <w:r w:rsidR="004344D4">
        <w:t>1</w:t>
      </w:r>
      <w:r w:rsidRPr="00732969">
        <w:t xml:space="preserve"> </w:t>
      </w:r>
      <w:r w:rsidR="00375473" w:rsidRPr="00732969">
        <w:t xml:space="preserve"> </w:t>
      </w:r>
      <w:r w:rsidRPr="00732969">
        <w:t xml:space="preserve">| </w:t>
      </w:r>
      <w:r w:rsidR="00375473" w:rsidRPr="00732969">
        <w:t xml:space="preserve"> </w:t>
      </w:r>
      <w:r w:rsidR="005A343C">
        <w:t>6</w:t>
      </w:r>
    </w:p>
    <w:p w14:paraId="5E968F99" w14:textId="0115F7E4" w:rsidR="008F3A09" w:rsidRPr="00732969" w:rsidRDefault="00BC6CB3">
      <w:pPr>
        <w:jc w:val="center"/>
      </w:pPr>
      <w:r w:rsidRPr="00732969">
        <w:t>(</w:t>
      </w:r>
      <w:r w:rsidRPr="00732969">
        <w:rPr>
          <w:u w:val="single"/>
        </w:rPr>
        <w:t>excl. references</w:t>
      </w:r>
      <w:r w:rsidR="00F76B6C" w:rsidRPr="00732969">
        <w:rPr>
          <w:u w:val="single"/>
        </w:rPr>
        <w:t xml:space="preserve"> and appendices</w:t>
      </w:r>
      <w:r w:rsidRPr="00732969">
        <w:t>)</w:t>
      </w:r>
    </w:p>
    <w:p w14:paraId="510FD578" w14:textId="75ECA95D" w:rsidR="008F3A09" w:rsidRPr="000B4100" w:rsidRDefault="00BC6CB3">
      <w:pPr>
        <w:jc w:val="center"/>
        <w:sectPr w:rsidR="008F3A09" w:rsidRPr="000B4100">
          <w:footerReference w:type="default" r:id="rId9"/>
          <w:pgSz w:w="11900" w:h="16840"/>
          <w:pgMar w:top="1440" w:right="1600" w:bottom="1440" w:left="1600" w:header="720" w:footer="720" w:gutter="0"/>
          <w:pgNumType w:start="1"/>
          <w:cols w:space="720"/>
          <w:titlePg/>
        </w:sectPr>
      </w:pPr>
      <w:r w:rsidRPr="00732969">
        <w:t xml:space="preserve">Submission date: </w:t>
      </w:r>
      <w:r w:rsidR="000C77C1" w:rsidRPr="00732969">
        <w:t xml:space="preserve"> </w:t>
      </w:r>
      <w:r w:rsidR="00CA038B" w:rsidRPr="00732969">
        <w:t>2</w:t>
      </w:r>
      <w:r w:rsidR="00732969" w:rsidRPr="00732969">
        <w:t>3</w:t>
      </w:r>
      <w:r w:rsidR="00732969" w:rsidRPr="00732969">
        <w:rPr>
          <w:vertAlign w:val="superscript"/>
        </w:rPr>
        <w:t>rd</w:t>
      </w:r>
      <w:r w:rsidR="000C77C1" w:rsidRPr="00732969">
        <w:t xml:space="preserve"> </w:t>
      </w:r>
      <w:r w:rsidR="00732969" w:rsidRPr="00732969">
        <w:t>November</w:t>
      </w:r>
      <w:r w:rsidR="000C77C1" w:rsidRPr="00732969">
        <w:t xml:space="preserve"> 2023</w:t>
      </w:r>
    </w:p>
    <w:p w14:paraId="171013BE" w14:textId="1CE2855C" w:rsidR="00C22095" w:rsidRPr="002C2284" w:rsidRDefault="00BC6CB3" w:rsidP="002C2284">
      <w:pPr>
        <w:keepNext/>
        <w:keepLines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tabs>
          <w:tab w:val="left" w:pos="2450"/>
          <w:tab w:val="left" w:pos="2760"/>
        </w:tabs>
        <w:spacing w:line="360" w:lineRule="auto"/>
        <w:rPr>
          <w:rFonts w:ascii="Canela Deck Bold" w:eastAsia="Canela Deck Bold" w:hAnsi="Canela Deck Bold" w:cs="Canela Deck Bold"/>
          <w:color w:val="2754A3"/>
          <w:sz w:val="28"/>
          <w:szCs w:val="28"/>
        </w:rPr>
      </w:pPr>
      <w:r w:rsidRPr="002C2284">
        <w:rPr>
          <w:rFonts w:ascii="Canela Deck Bold" w:eastAsia="Canela Deck Bold" w:hAnsi="Canela Deck Bold" w:cs="Canela Deck Bold"/>
          <w:color w:val="2754A3"/>
          <w:sz w:val="28"/>
          <w:szCs w:val="28"/>
        </w:rPr>
        <w:lastRenderedPageBreak/>
        <w:t>Table of Contents</w:t>
      </w:r>
    </w:p>
    <w:sdt>
      <w:sdtPr>
        <w:id w:val="-1243401270"/>
        <w:docPartObj>
          <w:docPartGallery w:val="Table of Contents"/>
          <w:docPartUnique/>
        </w:docPartObj>
      </w:sdtPr>
      <w:sdtEndPr>
        <w:rPr>
          <w:highlight w:val="yellow"/>
        </w:rPr>
      </w:sdtEndPr>
      <w:sdtContent>
        <w:p w14:paraId="09E7C448" w14:textId="0AD5DB10" w:rsidR="009308BC" w:rsidRPr="009308BC" w:rsidRDefault="00BC6CB3" w:rsidP="00C459B1">
          <w:pPr>
            <w:pStyle w:val="TOC1"/>
            <w:rPr>
              <w:rStyle w:val="Hyperlink"/>
              <w:noProof/>
            </w:rPr>
          </w:pPr>
          <w:r w:rsidRPr="00A8465A">
            <w:rPr>
              <w:rStyle w:val="Hyperlink"/>
              <w:noProof/>
            </w:rPr>
            <w:fldChar w:fldCharType="begin"/>
          </w:r>
          <w:r w:rsidRPr="00A8465A">
            <w:rPr>
              <w:rStyle w:val="Hyperlink"/>
              <w:noProof/>
            </w:rPr>
            <w:instrText xml:space="preserve"> TOC \h \u \z </w:instrText>
          </w:r>
          <w:r w:rsidRPr="00A8465A">
            <w:rPr>
              <w:rStyle w:val="Hyperlink"/>
              <w:noProof/>
            </w:rPr>
            <w:fldChar w:fldCharType="separate"/>
          </w:r>
          <w:hyperlink w:anchor="_Toc151668100" w:history="1">
            <w:r w:rsidR="009308BC" w:rsidRPr="009308BC">
              <w:rPr>
                <w:rStyle w:val="Hyperlink"/>
                <w:noProof/>
              </w:rPr>
              <w:t>Introduction and Description</w:t>
            </w:r>
            <w:r w:rsidR="009308BC" w:rsidRPr="009308BC">
              <w:rPr>
                <w:rStyle w:val="Hyperlink"/>
                <w:noProof/>
                <w:webHidden/>
              </w:rPr>
              <w:tab/>
            </w:r>
            <w:r w:rsidR="009308BC" w:rsidRPr="009308BC">
              <w:rPr>
                <w:rStyle w:val="Hyperlink"/>
                <w:noProof/>
                <w:webHidden/>
              </w:rPr>
              <w:fldChar w:fldCharType="begin"/>
            </w:r>
            <w:r w:rsidR="009308BC" w:rsidRPr="009308BC">
              <w:rPr>
                <w:rStyle w:val="Hyperlink"/>
                <w:noProof/>
                <w:webHidden/>
              </w:rPr>
              <w:instrText xml:space="preserve"> PAGEREF _Toc151668100 \h </w:instrText>
            </w:r>
            <w:r w:rsidR="009308BC" w:rsidRPr="009308BC">
              <w:rPr>
                <w:rStyle w:val="Hyperlink"/>
                <w:noProof/>
                <w:webHidden/>
              </w:rPr>
            </w:r>
            <w:r w:rsidR="009308BC" w:rsidRPr="009308BC">
              <w:rPr>
                <w:rStyle w:val="Hyperlink"/>
                <w:noProof/>
                <w:webHidden/>
              </w:rPr>
              <w:fldChar w:fldCharType="separate"/>
            </w:r>
            <w:r w:rsidR="009308BC" w:rsidRPr="009308BC">
              <w:rPr>
                <w:rStyle w:val="Hyperlink"/>
                <w:noProof/>
                <w:webHidden/>
              </w:rPr>
              <w:t>1</w:t>
            </w:r>
            <w:r w:rsidR="009308BC" w:rsidRPr="009308BC">
              <w:rPr>
                <w:rStyle w:val="Hyperlink"/>
                <w:noProof/>
                <w:webHidden/>
              </w:rPr>
              <w:fldChar w:fldCharType="end"/>
            </w:r>
          </w:hyperlink>
        </w:p>
        <w:p w14:paraId="1B61B528" w14:textId="0A82DECD" w:rsidR="009308BC" w:rsidRPr="00C459B1" w:rsidRDefault="00730706">
          <w:pPr>
            <w:pStyle w:val="TOC1"/>
            <w:rPr>
              <w:rStyle w:val="Hyperlink"/>
            </w:rPr>
          </w:pPr>
          <w:hyperlink w:anchor="_Toc151668101" w:history="1">
            <w:r w:rsidR="009308BC" w:rsidRPr="00A97386">
              <w:rPr>
                <w:rStyle w:val="Hyperlink"/>
                <w:noProof/>
              </w:rPr>
              <w:t>Visualisations</w:t>
            </w:r>
            <w:r w:rsidR="009308BC" w:rsidRPr="00C459B1">
              <w:rPr>
                <w:rStyle w:val="Hyperlink"/>
                <w:webHidden/>
              </w:rPr>
              <w:tab/>
            </w:r>
            <w:r w:rsidR="009308BC" w:rsidRPr="00C459B1">
              <w:rPr>
                <w:rStyle w:val="Hyperlink"/>
                <w:webHidden/>
              </w:rPr>
              <w:fldChar w:fldCharType="begin"/>
            </w:r>
            <w:r w:rsidR="009308BC" w:rsidRPr="00C459B1">
              <w:rPr>
                <w:rStyle w:val="Hyperlink"/>
                <w:webHidden/>
              </w:rPr>
              <w:instrText xml:space="preserve"> PAGEREF _Toc151668101 \h </w:instrText>
            </w:r>
            <w:r w:rsidR="009308BC" w:rsidRPr="00C459B1">
              <w:rPr>
                <w:rStyle w:val="Hyperlink"/>
                <w:webHidden/>
              </w:rPr>
            </w:r>
            <w:r w:rsidR="009308BC" w:rsidRPr="00C459B1">
              <w:rPr>
                <w:rStyle w:val="Hyperlink"/>
                <w:webHidden/>
              </w:rPr>
              <w:fldChar w:fldCharType="separate"/>
            </w:r>
            <w:r w:rsidR="009308BC" w:rsidRPr="00C459B1">
              <w:rPr>
                <w:rStyle w:val="Hyperlink"/>
                <w:webHidden/>
              </w:rPr>
              <w:t>2</w:t>
            </w:r>
            <w:r w:rsidR="009308BC" w:rsidRPr="00C459B1">
              <w:rPr>
                <w:rStyle w:val="Hyperlink"/>
                <w:webHidden/>
              </w:rPr>
              <w:fldChar w:fldCharType="end"/>
            </w:r>
          </w:hyperlink>
        </w:p>
        <w:p w14:paraId="0E6F7F73" w14:textId="579AE679" w:rsidR="009308BC" w:rsidRPr="00C459B1" w:rsidRDefault="00730706">
          <w:pPr>
            <w:pStyle w:val="TOC1"/>
            <w:rPr>
              <w:rStyle w:val="Hyperlink"/>
            </w:rPr>
          </w:pPr>
          <w:hyperlink w:anchor="_Toc151668102" w:history="1">
            <w:r w:rsidR="009308BC" w:rsidRPr="00A97386">
              <w:rPr>
                <w:rStyle w:val="Hyperlink"/>
                <w:noProof/>
              </w:rPr>
              <w:t>Interactions</w:t>
            </w:r>
            <w:r w:rsidR="009308BC" w:rsidRPr="00C459B1">
              <w:rPr>
                <w:rStyle w:val="Hyperlink"/>
                <w:webHidden/>
              </w:rPr>
              <w:tab/>
            </w:r>
            <w:r w:rsidR="009308BC" w:rsidRPr="00C459B1">
              <w:rPr>
                <w:rStyle w:val="Hyperlink"/>
                <w:webHidden/>
              </w:rPr>
              <w:fldChar w:fldCharType="begin"/>
            </w:r>
            <w:r w:rsidR="009308BC" w:rsidRPr="00C459B1">
              <w:rPr>
                <w:rStyle w:val="Hyperlink"/>
                <w:webHidden/>
              </w:rPr>
              <w:instrText xml:space="preserve"> PAGEREF _Toc151668102 \h </w:instrText>
            </w:r>
            <w:r w:rsidR="009308BC" w:rsidRPr="00C459B1">
              <w:rPr>
                <w:rStyle w:val="Hyperlink"/>
                <w:webHidden/>
              </w:rPr>
            </w:r>
            <w:r w:rsidR="009308BC" w:rsidRPr="00C459B1">
              <w:rPr>
                <w:rStyle w:val="Hyperlink"/>
                <w:webHidden/>
              </w:rPr>
              <w:fldChar w:fldCharType="separate"/>
            </w:r>
            <w:r w:rsidR="009308BC" w:rsidRPr="00C459B1">
              <w:rPr>
                <w:rStyle w:val="Hyperlink"/>
                <w:webHidden/>
              </w:rPr>
              <w:t>3</w:t>
            </w:r>
            <w:r w:rsidR="009308BC" w:rsidRPr="00C459B1">
              <w:rPr>
                <w:rStyle w:val="Hyperlink"/>
                <w:webHidden/>
              </w:rPr>
              <w:fldChar w:fldCharType="end"/>
            </w:r>
          </w:hyperlink>
        </w:p>
        <w:p w14:paraId="66790FEE" w14:textId="06721324" w:rsidR="009308BC" w:rsidRPr="00C459B1" w:rsidRDefault="00730706">
          <w:pPr>
            <w:pStyle w:val="TOC1"/>
            <w:rPr>
              <w:rStyle w:val="Hyperlink"/>
            </w:rPr>
          </w:pPr>
          <w:hyperlink w:anchor="_Toc151668103" w:history="1">
            <w:r w:rsidR="009308BC" w:rsidRPr="00A97386">
              <w:rPr>
                <w:rStyle w:val="Hyperlink"/>
                <w:noProof/>
              </w:rPr>
              <w:t>Layout</w:t>
            </w:r>
            <w:r w:rsidR="009308BC" w:rsidRPr="00C459B1">
              <w:rPr>
                <w:rStyle w:val="Hyperlink"/>
                <w:webHidden/>
              </w:rPr>
              <w:tab/>
            </w:r>
            <w:r w:rsidR="009308BC" w:rsidRPr="00C459B1">
              <w:rPr>
                <w:rStyle w:val="Hyperlink"/>
                <w:webHidden/>
              </w:rPr>
              <w:fldChar w:fldCharType="begin"/>
            </w:r>
            <w:r w:rsidR="009308BC" w:rsidRPr="00C459B1">
              <w:rPr>
                <w:rStyle w:val="Hyperlink"/>
                <w:webHidden/>
              </w:rPr>
              <w:instrText xml:space="preserve"> PAGEREF _Toc151668103 \h </w:instrText>
            </w:r>
            <w:r w:rsidR="009308BC" w:rsidRPr="00C459B1">
              <w:rPr>
                <w:rStyle w:val="Hyperlink"/>
                <w:webHidden/>
              </w:rPr>
            </w:r>
            <w:r w:rsidR="009308BC" w:rsidRPr="00C459B1">
              <w:rPr>
                <w:rStyle w:val="Hyperlink"/>
                <w:webHidden/>
              </w:rPr>
              <w:fldChar w:fldCharType="separate"/>
            </w:r>
            <w:r w:rsidR="009308BC" w:rsidRPr="00C459B1">
              <w:rPr>
                <w:rStyle w:val="Hyperlink"/>
                <w:webHidden/>
              </w:rPr>
              <w:t>5</w:t>
            </w:r>
            <w:r w:rsidR="009308BC" w:rsidRPr="00C459B1">
              <w:rPr>
                <w:rStyle w:val="Hyperlink"/>
                <w:webHidden/>
              </w:rPr>
              <w:fldChar w:fldCharType="end"/>
            </w:r>
          </w:hyperlink>
        </w:p>
        <w:p w14:paraId="4D64FD4B" w14:textId="2082013A" w:rsidR="009308BC" w:rsidRPr="00C459B1" w:rsidRDefault="00730706">
          <w:pPr>
            <w:pStyle w:val="TOC1"/>
            <w:rPr>
              <w:rStyle w:val="Hyperlink"/>
            </w:rPr>
          </w:pPr>
          <w:hyperlink w:anchor="_Toc151668104" w:history="1">
            <w:r w:rsidR="009308BC" w:rsidRPr="00A97386">
              <w:rPr>
                <w:rStyle w:val="Hyperlink"/>
                <w:noProof/>
              </w:rPr>
              <w:t>Insights</w:t>
            </w:r>
            <w:r w:rsidR="009308BC" w:rsidRPr="00C459B1">
              <w:rPr>
                <w:rStyle w:val="Hyperlink"/>
                <w:webHidden/>
              </w:rPr>
              <w:tab/>
            </w:r>
            <w:r w:rsidR="009308BC" w:rsidRPr="00C459B1">
              <w:rPr>
                <w:rStyle w:val="Hyperlink"/>
                <w:webHidden/>
              </w:rPr>
              <w:fldChar w:fldCharType="begin"/>
            </w:r>
            <w:r w:rsidR="009308BC" w:rsidRPr="00C459B1">
              <w:rPr>
                <w:rStyle w:val="Hyperlink"/>
                <w:webHidden/>
              </w:rPr>
              <w:instrText xml:space="preserve"> PAGEREF _Toc151668104 \h </w:instrText>
            </w:r>
            <w:r w:rsidR="009308BC" w:rsidRPr="00C459B1">
              <w:rPr>
                <w:rStyle w:val="Hyperlink"/>
                <w:webHidden/>
              </w:rPr>
            </w:r>
            <w:r w:rsidR="009308BC" w:rsidRPr="00C459B1">
              <w:rPr>
                <w:rStyle w:val="Hyperlink"/>
                <w:webHidden/>
              </w:rPr>
              <w:fldChar w:fldCharType="separate"/>
            </w:r>
            <w:r w:rsidR="009308BC" w:rsidRPr="00C459B1">
              <w:rPr>
                <w:rStyle w:val="Hyperlink"/>
                <w:webHidden/>
              </w:rPr>
              <w:t>6</w:t>
            </w:r>
            <w:r w:rsidR="009308BC" w:rsidRPr="00C459B1">
              <w:rPr>
                <w:rStyle w:val="Hyperlink"/>
                <w:webHidden/>
              </w:rPr>
              <w:fldChar w:fldCharType="end"/>
            </w:r>
          </w:hyperlink>
        </w:p>
        <w:p w14:paraId="3502F38C" w14:textId="632147B5" w:rsidR="009308BC" w:rsidRPr="00C459B1" w:rsidRDefault="00730706" w:rsidP="009308BC">
          <w:pPr>
            <w:pStyle w:val="TOC1"/>
            <w:rPr>
              <w:rStyle w:val="Hyperlink"/>
            </w:rPr>
          </w:pPr>
          <w:hyperlink w:anchor="_Toc151668105" w:history="1">
            <w:r w:rsidR="009308BC" w:rsidRPr="00A97386">
              <w:rPr>
                <w:rStyle w:val="Hyperlink"/>
                <w:noProof/>
              </w:rPr>
              <w:t>References</w:t>
            </w:r>
            <w:r w:rsidR="009308BC" w:rsidRPr="00C459B1">
              <w:rPr>
                <w:rStyle w:val="Hyperlink"/>
                <w:webHidden/>
              </w:rPr>
              <w:tab/>
            </w:r>
            <w:r w:rsidR="009308BC" w:rsidRPr="00C459B1">
              <w:rPr>
                <w:rStyle w:val="Hyperlink"/>
                <w:webHidden/>
              </w:rPr>
              <w:fldChar w:fldCharType="begin"/>
            </w:r>
            <w:r w:rsidR="009308BC" w:rsidRPr="00C459B1">
              <w:rPr>
                <w:rStyle w:val="Hyperlink"/>
                <w:webHidden/>
              </w:rPr>
              <w:instrText xml:space="preserve"> PAGEREF _Toc151668105 \h </w:instrText>
            </w:r>
            <w:r w:rsidR="009308BC" w:rsidRPr="00C459B1">
              <w:rPr>
                <w:rStyle w:val="Hyperlink"/>
                <w:webHidden/>
              </w:rPr>
            </w:r>
            <w:r w:rsidR="009308BC" w:rsidRPr="00C459B1">
              <w:rPr>
                <w:rStyle w:val="Hyperlink"/>
                <w:webHidden/>
              </w:rPr>
              <w:fldChar w:fldCharType="separate"/>
            </w:r>
            <w:r w:rsidR="009308BC" w:rsidRPr="00C459B1">
              <w:rPr>
                <w:rStyle w:val="Hyperlink"/>
                <w:webHidden/>
              </w:rPr>
              <w:t>7</w:t>
            </w:r>
            <w:r w:rsidR="009308BC" w:rsidRPr="00C459B1">
              <w:rPr>
                <w:rStyle w:val="Hyperlink"/>
                <w:webHidden/>
              </w:rPr>
              <w:fldChar w:fldCharType="end"/>
            </w:r>
          </w:hyperlink>
        </w:p>
        <w:p w14:paraId="376147EE" w14:textId="7A989F90" w:rsidR="00B5356E" w:rsidRPr="009308BC" w:rsidRDefault="00BC6CB3" w:rsidP="009308BC">
          <w:pPr>
            <w:pStyle w:val="TOC1"/>
            <w:rPr>
              <w:noProof/>
              <w:u w:val="single"/>
            </w:rPr>
          </w:pPr>
          <w:r w:rsidRPr="00A8465A">
            <w:rPr>
              <w:rStyle w:val="Hyperlink"/>
              <w:noProof/>
            </w:rPr>
            <w:fldChar w:fldCharType="end"/>
          </w:r>
        </w:p>
      </w:sdtContent>
    </w:sdt>
    <w:p w14:paraId="2358F4F4" w14:textId="4A1C3BFA" w:rsidR="008F3A09" w:rsidRPr="00461E1B" w:rsidRDefault="00875259" w:rsidP="002C2284">
      <w:pPr>
        <w:keepNext/>
        <w:keepLines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rPr>
          <w:rFonts w:ascii="Canela Deck Bold" w:eastAsia="Canela Deck Bold" w:hAnsi="Canela Deck Bold" w:cs="Canela Deck Bold"/>
          <w:color w:val="2754A3"/>
          <w:sz w:val="28"/>
          <w:szCs w:val="28"/>
        </w:rPr>
      </w:pPr>
      <w:r w:rsidRPr="00461E1B">
        <w:rPr>
          <w:rFonts w:ascii="Canela Deck Bold" w:eastAsia="Canela Deck Bold" w:hAnsi="Canela Deck Bold" w:cs="Canela Deck Bold"/>
          <w:color w:val="2754A3"/>
          <w:sz w:val="28"/>
          <w:szCs w:val="28"/>
        </w:rPr>
        <w:t>Appendi</w:t>
      </w:r>
      <w:r w:rsidR="00105A2D" w:rsidRPr="00461E1B">
        <w:rPr>
          <w:rFonts w:ascii="Canela Deck Bold" w:eastAsia="Canela Deck Bold" w:hAnsi="Canela Deck Bold" w:cs="Canela Deck Bold"/>
          <w:color w:val="2754A3"/>
          <w:sz w:val="28"/>
          <w:szCs w:val="28"/>
        </w:rPr>
        <w:t>ces</w:t>
      </w:r>
    </w:p>
    <w:sdt>
      <w:sdtPr>
        <w:rPr>
          <w:rFonts w:ascii="Times New Roman" w:eastAsia="Times New Roman" w:hAnsi="Times New Roman"/>
          <w:sz w:val="24"/>
          <w:szCs w:val="24"/>
          <w:highlight w:val="yellow"/>
        </w:rPr>
        <w:id w:val="1481037951"/>
        <w:docPartObj>
          <w:docPartGallery w:val="Table of Contents"/>
          <w:docPartUnique/>
        </w:docPartObj>
      </w:sdtPr>
      <w:sdtEndPr>
        <w:rPr>
          <w:highlight w:val="none"/>
        </w:rPr>
      </w:sdtEndPr>
      <w:sdtContent>
        <w:p w14:paraId="65EADB75" w14:textId="4F13CD20" w:rsidR="00461E1B" w:rsidRPr="00461E1B" w:rsidRDefault="00BC6CB3" w:rsidP="00461E1B">
          <w:pPr>
            <w:pStyle w:val="TOC2"/>
            <w:rPr>
              <w:rStyle w:val="Hyperlink"/>
              <w:rFonts w:ascii="Times New Roman" w:eastAsia="Times New Roman" w:hAnsi="Times New Roman"/>
              <w:sz w:val="24"/>
              <w:szCs w:val="24"/>
            </w:rPr>
          </w:pPr>
          <w:r w:rsidRPr="009029EB">
            <w:rPr>
              <w:rStyle w:val="Hyperlink"/>
              <w:noProof/>
              <w:highlight w:val="yellow"/>
            </w:rPr>
            <w:fldChar w:fldCharType="begin"/>
          </w:r>
          <w:r w:rsidRPr="009029EB">
            <w:rPr>
              <w:rStyle w:val="Hyperlink"/>
              <w:noProof/>
              <w:highlight w:val="yellow"/>
            </w:rPr>
            <w:instrText xml:space="preserve"> TOC \h \u \z </w:instrText>
          </w:r>
          <w:r w:rsidRPr="009029EB">
            <w:rPr>
              <w:rStyle w:val="Hyperlink"/>
              <w:noProof/>
              <w:highlight w:val="yellow"/>
            </w:rPr>
            <w:fldChar w:fldCharType="separate"/>
          </w:r>
          <w:hyperlink w:anchor="_Toc151581032" w:history="1">
            <w:r w:rsidR="00461E1B" w:rsidRPr="00461E1B">
              <w:rPr>
                <w:rStyle w:val="Hyperlink"/>
                <w:rFonts w:ascii="Times New Roman" w:eastAsia="Times New Roman" w:hAnsi="Times New Roman"/>
                <w:noProof/>
                <w:sz w:val="24"/>
                <w:szCs w:val="24"/>
              </w:rPr>
              <w:t>Appendix A – Default Dashboard Layout</w:t>
            </w:r>
            <w:r w:rsidR="00461E1B" w:rsidRPr="00461E1B">
              <w:rPr>
                <w:rStyle w:val="Hyperlink"/>
                <w:rFonts w:ascii="Times New Roman" w:eastAsia="Times New Roman" w:hAnsi="Times New Roman"/>
                <w:webHidden/>
                <w:sz w:val="24"/>
                <w:szCs w:val="24"/>
              </w:rPr>
              <w:tab/>
              <w:t>A</w:t>
            </w:r>
          </w:hyperlink>
        </w:p>
        <w:p w14:paraId="7DF1F409" w14:textId="5807A46E" w:rsidR="00461E1B" w:rsidRDefault="00730706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51581033" w:history="1">
            <w:r w:rsidR="00461E1B" w:rsidRPr="00BC5816">
              <w:rPr>
                <w:rStyle w:val="Hyperlink"/>
                <w:noProof/>
              </w:rPr>
              <w:t xml:space="preserve">Appendix B – Major </w:t>
            </w:r>
            <w:r w:rsidR="009308BC">
              <w:rPr>
                <w:rStyle w:val="Hyperlink"/>
                <w:noProof/>
              </w:rPr>
              <w:t>C</w:t>
            </w:r>
            <w:r w:rsidR="00461E1B" w:rsidRPr="00BC5816">
              <w:rPr>
                <w:rStyle w:val="Hyperlink"/>
                <w:noProof/>
              </w:rPr>
              <w:t>hart</w:t>
            </w:r>
            <w:r w:rsidR="009308BC">
              <w:rPr>
                <w:rStyle w:val="Hyperlink"/>
                <w:noProof/>
              </w:rPr>
              <w:t>s:</w:t>
            </w:r>
            <w:r w:rsidR="00461E1B" w:rsidRPr="00BC5816">
              <w:rPr>
                <w:rStyle w:val="Hyperlink"/>
                <w:noProof/>
              </w:rPr>
              <w:t xml:space="preserve"> </w:t>
            </w:r>
            <w:r w:rsidR="009308BC">
              <w:rPr>
                <w:rStyle w:val="Hyperlink"/>
                <w:noProof/>
              </w:rPr>
              <w:t>L</w:t>
            </w:r>
            <w:r w:rsidR="00461E1B" w:rsidRPr="00BC5816">
              <w:rPr>
                <w:rStyle w:val="Hyperlink"/>
                <w:noProof/>
              </w:rPr>
              <w:t xml:space="preserve">evels, </w:t>
            </w:r>
            <w:r w:rsidR="009308BC">
              <w:rPr>
                <w:rStyle w:val="Hyperlink"/>
                <w:noProof/>
              </w:rPr>
              <w:t>M</w:t>
            </w:r>
            <w:r w:rsidR="00461E1B" w:rsidRPr="00BC5816">
              <w:rPr>
                <w:rStyle w:val="Hyperlink"/>
                <w:noProof/>
              </w:rPr>
              <w:t xml:space="preserve">ax </w:t>
            </w:r>
            <w:r w:rsidR="009308BC">
              <w:rPr>
                <w:rStyle w:val="Hyperlink"/>
                <w:noProof/>
              </w:rPr>
              <w:t>D</w:t>
            </w:r>
            <w:r w:rsidR="00461E1B" w:rsidRPr="00BC5816">
              <w:rPr>
                <w:rStyle w:val="Hyperlink"/>
                <w:noProof/>
              </w:rPr>
              <w:t xml:space="preserve">ata and </w:t>
            </w:r>
            <w:r w:rsidR="009308BC">
              <w:rPr>
                <w:rStyle w:val="Hyperlink"/>
                <w:noProof/>
              </w:rPr>
              <w:t>S</w:t>
            </w:r>
            <w:r w:rsidR="00461E1B" w:rsidRPr="00BC5816">
              <w:rPr>
                <w:rStyle w:val="Hyperlink"/>
                <w:noProof/>
              </w:rPr>
              <w:t xml:space="preserve">caled </w:t>
            </w:r>
            <w:r w:rsidR="009308BC">
              <w:rPr>
                <w:rStyle w:val="Hyperlink"/>
                <w:noProof/>
              </w:rPr>
              <w:t>A</w:t>
            </w:r>
            <w:r w:rsidR="00461E1B" w:rsidRPr="00BC5816">
              <w:rPr>
                <w:rStyle w:val="Hyperlink"/>
                <w:noProof/>
              </w:rPr>
              <w:t>xes</w:t>
            </w:r>
            <w:r w:rsidR="00461E1B">
              <w:rPr>
                <w:noProof/>
                <w:webHidden/>
              </w:rPr>
              <w:tab/>
              <w:t>B</w:t>
            </w:r>
          </w:hyperlink>
        </w:p>
        <w:p w14:paraId="462C09FC" w14:textId="2FE4276C" w:rsidR="00461E1B" w:rsidRDefault="00730706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51581034" w:history="1">
            <w:r w:rsidR="00461E1B" w:rsidRPr="00BC5816">
              <w:rPr>
                <w:rStyle w:val="Hyperlink"/>
                <w:noProof/>
              </w:rPr>
              <w:t xml:space="preserve">Appendix C – </w:t>
            </w:r>
            <w:r w:rsidR="009308BC">
              <w:rPr>
                <w:rStyle w:val="Hyperlink"/>
                <w:noProof/>
              </w:rPr>
              <w:t xml:space="preserve">Minor Chart: </w:t>
            </w:r>
            <w:r w:rsidR="00461E1B" w:rsidRPr="00BC5816">
              <w:rPr>
                <w:rStyle w:val="Hyperlink"/>
                <w:noProof/>
              </w:rPr>
              <w:t>Single Line Chart</w:t>
            </w:r>
            <w:r w:rsidR="00461E1B">
              <w:rPr>
                <w:noProof/>
                <w:webHidden/>
              </w:rPr>
              <w:tab/>
              <w:t>C</w:t>
            </w:r>
          </w:hyperlink>
        </w:p>
        <w:p w14:paraId="2287E72F" w14:textId="3899530C" w:rsidR="00461E1B" w:rsidRDefault="00730706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51581035" w:history="1">
            <w:r w:rsidR="00461E1B" w:rsidRPr="00BC5816">
              <w:rPr>
                <w:rStyle w:val="Hyperlink"/>
                <w:noProof/>
              </w:rPr>
              <w:t>Appendix D – Station Selection Effects</w:t>
            </w:r>
            <w:r w:rsidR="00461E1B">
              <w:rPr>
                <w:noProof/>
                <w:webHidden/>
              </w:rPr>
              <w:tab/>
              <w:t>D</w:t>
            </w:r>
          </w:hyperlink>
        </w:p>
        <w:p w14:paraId="52BCB95C" w14:textId="28DF8FCB" w:rsidR="00461E1B" w:rsidRDefault="00730706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51581036" w:history="1">
            <w:r w:rsidR="00461E1B" w:rsidRPr="00BC5816">
              <w:rPr>
                <w:rStyle w:val="Hyperlink"/>
                <w:noProof/>
              </w:rPr>
              <w:t>Appendix E – Pie Centre Effects</w:t>
            </w:r>
            <w:r w:rsidR="00461E1B">
              <w:rPr>
                <w:noProof/>
                <w:webHidden/>
              </w:rPr>
              <w:tab/>
              <w:t>E</w:t>
            </w:r>
          </w:hyperlink>
        </w:p>
        <w:p w14:paraId="2D1FDC9C" w14:textId="35CFE23E" w:rsidR="00461E1B" w:rsidRDefault="00730706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51581037" w:history="1">
            <w:r w:rsidR="00461E1B" w:rsidRPr="00BC5816">
              <w:rPr>
                <w:rStyle w:val="Hyperlink"/>
                <w:noProof/>
              </w:rPr>
              <w:t>Appendix F – Layout Thought Process</w:t>
            </w:r>
            <w:r w:rsidR="00461E1B">
              <w:rPr>
                <w:noProof/>
                <w:webHidden/>
              </w:rPr>
              <w:tab/>
              <w:t>F</w:t>
            </w:r>
          </w:hyperlink>
        </w:p>
        <w:p w14:paraId="0CE72A4A" w14:textId="3A5F0C83" w:rsidR="002A01F3" w:rsidRDefault="00BC6CB3" w:rsidP="002A01F3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r w:rsidRPr="009029EB">
            <w:rPr>
              <w:rStyle w:val="Hyperlink"/>
              <w:noProof/>
              <w:highlight w:val="yellow"/>
            </w:rPr>
            <w:fldChar w:fldCharType="end"/>
          </w:r>
          <w:hyperlink w:anchor="_Toc148469776" w:history="1">
            <w:r w:rsidR="002A01F3">
              <w:rPr>
                <w:rStyle w:val="Hyperlink"/>
                <w:noProof/>
                <w:u w:val="none"/>
              </w:rPr>
              <w:t xml:space="preserve"> </w:t>
            </w:r>
          </w:hyperlink>
        </w:p>
        <w:p w14:paraId="74954C6A" w14:textId="77777777" w:rsidR="008F3A09" w:rsidRDefault="00730706" w:rsidP="00A8465A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360" w:lineRule="auto"/>
            <w:jc w:val="both"/>
          </w:pPr>
        </w:p>
      </w:sdtContent>
    </w:sdt>
    <w:p w14:paraId="3131245A" w14:textId="77777777" w:rsidR="001B6D3F" w:rsidRPr="001B6D3F" w:rsidRDefault="001B6D3F" w:rsidP="001B6D3F">
      <w:pPr>
        <w:rPr>
          <w:rFonts w:ascii="Arial" w:eastAsia="Arial" w:hAnsi="Arial" w:cs="Arial"/>
        </w:rPr>
      </w:pPr>
    </w:p>
    <w:p w14:paraId="1B58ACB8" w14:textId="77777777" w:rsidR="001B6D3F" w:rsidRDefault="001B6D3F" w:rsidP="001B6D3F"/>
    <w:p w14:paraId="1D40ECF2" w14:textId="7DCAE5F9" w:rsidR="001B6D3F" w:rsidRDefault="001B6D3F" w:rsidP="001B6D3F">
      <w:pPr>
        <w:tabs>
          <w:tab w:val="left" w:pos="3840"/>
        </w:tabs>
      </w:pPr>
      <w:r>
        <w:tab/>
      </w:r>
    </w:p>
    <w:p w14:paraId="0A45153E" w14:textId="6C6F1D7B" w:rsidR="001B6D3F" w:rsidRPr="001B6D3F" w:rsidRDefault="001B6D3F" w:rsidP="001B6D3F">
      <w:pPr>
        <w:tabs>
          <w:tab w:val="left" w:pos="3840"/>
        </w:tabs>
        <w:rPr>
          <w:rFonts w:ascii="Arial" w:eastAsia="Arial" w:hAnsi="Arial" w:cs="Arial"/>
        </w:rPr>
        <w:sectPr w:rsidR="001B6D3F" w:rsidRPr="001B6D3F" w:rsidSect="00BC6CB3">
          <w:footerReference w:type="first" r:id="rId10"/>
          <w:pgSz w:w="11900" w:h="16840"/>
          <w:pgMar w:top="1134" w:right="1599" w:bottom="1440" w:left="1599" w:header="720" w:footer="720" w:gutter="0"/>
          <w:pgNumType w:fmt="lowerRoman" w:start="1"/>
          <w:cols w:space="720"/>
          <w:titlePg/>
        </w:sectPr>
      </w:pPr>
      <w:r>
        <w:rPr>
          <w:rFonts w:ascii="Arial" w:eastAsia="Arial" w:hAnsi="Arial" w:cs="Arial"/>
        </w:rPr>
        <w:tab/>
      </w:r>
    </w:p>
    <w:p w14:paraId="174C9C01" w14:textId="4D9DBF0B" w:rsidR="008F3A09" w:rsidRPr="000B4100" w:rsidRDefault="00BC6CB3">
      <w:pPr>
        <w:pStyle w:val="Heading1"/>
      </w:pPr>
      <w:bookmarkStart w:id="26" w:name="_Toc148513798"/>
      <w:bookmarkStart w:id="27" w:name="_Toc151580539"/>
      <w:bookmarkStart w:id="28" w:name="_Toc151581026"/>
      <w:bookmarkStart w:id="29" w:name="_Toc151668100"/>
      <w:r w:rsidRPr="000B4100">
        <w:lastRenderedPageBreak/>
        <w:t xml:space="preserve">Introduction and </w:t>
      </w:r>
      <w:r w:rsidR="00A43235">
        <w:t>D</w:t>
      </w:r>
      <w:r w:rsidRPr="000B4100">
        <w:t>escription</w:t>
      </w:r>
      <w:bookmarkEnd w:id="26"/>
      <w:bookmarkEnd w:id="27"/>
      <w:bookmarkEnd w:id="28"/>
      <w:bookmarkEnd w:id="29"/>
    </w:p>
    <w:p w14:paraId="710999D8" w14:textId="77777777" w:rsidR="008F3A09" w:rsidRDefault="008F3A0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3C1E03E2" w14:textId="199D68C9" w:rsidR="002D3E6D" w:rsidRDefault="002D3E6D" w:rsidP="002D3E6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Recognising that statistics on their own can overlook the complete narrative and miss underlying patterns or trends</w:t>
      </w:r>
      <w:r w:rsidR="000B4D51">
        <w:rPr>
          <w:rFonts w:ascii="Arial" w:eastAsia="Arial" w:hAnsi="Arial" w:cs="Arial"/>
          <w:color w:val="000000"/>
        </w:rPr>
        <w:t>,</w:t>
      </w:r>
      <w:r>
        <w:rPr>
          <w:rFonts w:ascii="Arial" w:eastAsia="Arial" w:hAnsi="Arial" w:cs="Arial"/>
          <w:color w:val="000000"/>
        </w:rPr>
        <w:t xml:space="preserve"> leads us to the understanding that it is important to provide visualisations. By providing visual representations of the data, users can gain a better understanding of it along with reducing cognitive effort</w:t>
      </w:r>
      <w:r w:rsidR="00ED79A4">
        <w:rPr>
          <w:rFonts w:ascii="Arial" w:eastAsia="Arial" w:hAnsi="Arial" w:cs="Arial"/>
          <w:color w:val="000000"/>
        </w:rPr>
        <w:t xml:space="preserve"> required to do so</w:t>
      </w:r>
      <w:r>
        <w:rPr>
          <w:rFonts w:ascii="Arial" w:eastAsia="Arial" w:hAnsi="Arial" w:cs="Arial"/>
          <w:color w:val="000000"/>
        </w:rPr>
        <w:t>. Visualisations also allow users to explore a dataset more intuitively.</w:t>
      </w:r>
    </w:p>
    <w:p w14:paraId="10FA7A17" w14:textId="77777777" w:rsidR="002D3E6D" w:rsidRDefault="002D3E6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3847D8B5" w14:textId="66D8BD1B" w:rsidR="00C407B3" w:rsidRDefault="00814FA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The role of a Data Scientist has been undertaken to design and implement </w:t>
      </w:r>
      <w:r w:rsidR="00FE1724">
        <w:rPr>
          <w:rFonts w:ascii="Arial" w:eastAsia="Arial" w:hAnsi="Arial" w:cs="Arial"/>
          <w:color w:val="000000"/>
        </w:rPr>
        <w:t xml:space="preserve">a dashboard </w:t>
      </w:r>
      <w:r w:rsidR="002E3F0F">
        <w:rPr>
          <w:rFonts w:ascii="Arial" w:eastAsia="Arial" w:hAnsi="Arial" w:cs="Arial"/>
          <w:color w:val="000000"/>
        </w:rPr>
        <w:t>for the purpose of</w:t>
      </w:r>
      <w:r w:rsidR="00FE1724">
        <w:rPr>
          <w:rFonts w:ascii="Arial" w:eastAsia="Arial" w:hAnsi="Arial" w:cs="Arial"/>
          <w:color w:val="000000"/>
        </w:rPr>
        <w:t xml:space="preserve"> </w:t>
      </w:r>
      <w:r w:rsidR="002E3F0F">
        <w:rPr>
          <w:rFonts w:ascii="Arial" w:eastAsia="Arial" w:hAnsi="Arial" w:cs="Arial"/>
          <w:color w:val="000000"/>
        </w:rPr>
        <w:t>analysing</w:t>
      </w:r>
      <w:r>
        <w:rPr>
          <w:rFonts w:ascii="Arial" w:eastAsia="Arial" w:hAnsi="Arial" w:cs="Arial"/>
          <w:color w:val="000000"/>
        </w:rPr>
        <w:t xml:space="preserve"> a weather dataset</w:t>
      </w:r>
      <w:r w:rsidR="00412AAE">
        <w:rPr>
          <w:rFonts w:ascii="Arial" w:eastAsia="Arial" w:hAnsi="Arial" w:cs="Arial"/>
          <w:color w:val="000000"/>
        </w:rPr>
        <w:t xml:space="preserve"> sourced from weather stations across the UK. </w:t>
      </w:r>
      <w:r w:rsidR="000D41E7">
        <w:rPr>
          <w:rFonts w:ascii="Arial" w:eastAsia="Arial" w:hAnsi="Arial" w:cs="Arial"/>
          <w:color w:val="000000"/>
        </w:rPr>
        <w:t>The aim is to create an interface for users</w:t>
      </w:r>
      <w:r w:rsidR="00661277">
        <w:rPr>
          <w:rFonts w:ascii="Arial" w:eastAsia="Arial" w:hAnsi="Arial" w:cs="Arial"/>
          <w:color w:val="000000"/>
        </w:rPr>
        <w:t xml:space="preserve"> to explore the data</w:t>
      </w:r>
      <w:r>
        <w:rPr>
          <w:rFonts w:ascii="Arial" w:eastAsia="Arial" w:hAnsi="Arial" w:cs="Arial"/>
          <w:color w:val="000000"/>
        </w:rPr>
        <w:t xml:space="preserve"> for marketing purposes</w:t>
      </w:r>
      <w:r w:rsidR="00661277">
        <w:rPr>
          <w:rFonts w:ascii="Arial" w:eastAsia="Arial" w:hAnsi="Arial" w:cs="Arial"/>
          <w:color w:val="000000"/>
        </w:rPr>
        <w:t xml:space="preserve"> whilst also providing a good </w:t>
      </w:r>
      <w:r w:rsidR="006B66F7">
        <w:rPr>
          <w:rFonts w:ascii="Arial" w:eastAsia="Arial" w:hAnsi="Arial" w:cs="Arial"/>
          <w:color w:val="000000"/>
        </w:rPr>
        <w:t>user</w:t>
      </w:r>
      <w:r w:rsidR="00BF2F2E">
        <w:rPr>
          <w:rFonts w:ascii="Arial" w:eastAsia="Arial" w:hAnsi="Arial" w:cs="Arial"/>
          <w:color w:val="000000"/>
        </w:rPr>
        <w:t xml:space="preserve"> experience</w:t>
      </w:r>
      <w:r w:rsidR="00BC6DEF">
        <w:rPr>
          <w:rFonts w:ascii="Arial" w:eastAsia="Arial" w:hAnsi="Arial" w:cs="Arial"/>
          <w:color w:val="000000"/>
        </w:rPr>
        <w:t xml:space="preserve"> (UX)</w:t>
      </w:r>
      <w:r>
        <w:rPr>
          <w:rFonts w:ascii="Arial" w:eastAsia="Arial" w:hAnsi="Arial" w:cs="Arial"/>
          <w:color w:val="000000"/>
        </w:rPr>
        <w:t xml:space="preserve">. </w:t>
      </w:r>
      <w:r w:rsidR="00E94CE4">
        <w:rPr>
          <w:rFonts w:ascii="Arial" w:eastAsia="Arial" w:hAnsi="Arial" w:cs="Arial"/>
          <w:color w:val="000000"/>
        </w:rPr>
        <w:t xml:space="preserve">This report </w:t>
      </w:r>
      <w:r w:rsidR="00923683">
        <w:rPr>
          <w:rFonts w:ascii="Arial" w:eastAsia="Arial" w:hAnsi="Arial" w:cs="Arial"/>
          <w:color w:val="000000"/>
        </w:rPr>
        <w:t xml:space="preserve">discusses the design decisions </w:t>
      </w:r>
      <w:r w:rsidR="00BB7DC4">
        <w:rPr>
          <w:rFonts w:ascii="Arial" w:eastAsia="Arial" w:hAnsi="Arial" w:cs="Arial"/>
          <w:color w:val="000000"/>
        </w:rPr>
        <w:t xml:space="preserve">and thought processes </w:t>
      </w:r>
      <w:r w:rsidR="00923683">
        <w:rPr>
          <w:rFonts w:ascii="Arial" w:eastAsia="Arial" w:hAnsi="Arial" w:cs="Arial"/>
          <w:color w:val="000000"/>
        </w:rPr>
        <w:t xml:space="preserve">of the </w:t>
      </w:r>
      <w:r w:rsidR="00BB7DC4">
        <w:rPr>
          <w:rFonts w:ascii="Arial" w:eastAsia="Arial" w:hAnsi="Arial" w:cs="Arial"/>
          <w:color w:val="000000"/>
        </w:rPr>
        <w:t>visualisations and avail</w:t>
      </w:r>
      <w:r w:rsidR="0047081A">
        <w:rPr>
          <w:rFonts w:ascii="Arial" w:eastAsia="Arial" w:hAnsi="Arial" w:cs="Arial"/>
          <w:color w:val="000000"/>
        </w:rPr>
        <w:t>a</w:t>
      </w:r>
      <w:r w:rsidR="00BB7DC4">
        <w:rPr>
          <w:rFonts w:ascii="Arial" w:eastAsia="Arial" w:hAnsi="Arial" w:cs="Arial"/>
          <w:color w:val="000000"/>
        </w:rPr>
        <w:t>ble interactions provided</w:t>
      </w:r>
      <w:r w:rsidR="00CC045C">
        <w:rPr>
          <w:rFonts w:ascii="Arial" w:eastAsia="Arial" w:hAnsi="Arial" w:cs="Arial"/>
          <w:color w:val="000000"/>
        </w:rPr>
        <w:t>.</w:t>
      </w:r>
    </w:p>
    <w:p w14:paraId="61A21BB2" w14:textId="77777777" w:rsidR="00412F92" w:rsidRDefault="00412F9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25429E9D" w14:textId="6766C933" w:rsidR="00022A3C" w:rsidRDefault="00022A3C" w:rsidP="00DB2FAB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To begin with, a question about the data was posed</w:t>
      </w:r>
      <w:r w:rsidR="00B53BFF">
        <w:rPr>
          <w:rFonts w:ascii="Arial" w:eastAsia="Arial" w:hAnsi="Arial" w:cs="Arial"/>
          <w:color w:val="000000"/>
        </w:rPr>
        <w:t>:</w:t>
      </w:r>
    </w:p>
    <w:p w14:paraId="476A8032" w14:textId="77777777" w:rsidR="00792F91" w:rsidRPr="00792F91" w:rsidRDefault="00792F91" w:rsidP="00792F9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16"/>
          <w:szCs w:val="16"/>
        </w:rPr>
      </w:pPr>
    </w:p>
    <w:p w14:paraId="07C77A60" w14:textId="13A1B2CA" w:rsidR="00D56952" w:rsidRPr="00DB2FAB" w:rsidRDefault="00D56952" w:rsidP="00792F91">
      <w:pPr>
        <w:pBdr>
          <w:top w:val="nil"/>
          <w:left w:val="nil"/>
          <w:bottom w:val="nil"/>
          <w:right w:val="nil"/>
          <w:between w:val="nil"/>
        </w:pBdr>
        <w:ind w:left="284" w:right="340"/>
        <w:jc w:val="center"/>
        <w:rPr>
          <w:rFonts w:eastAsia="Arial"/>
          <w:i/>
          <w:iCs/>
          <w:color w:val="000000"/>
        </w:rPr>
      </w:pPr>
      <w:r w:rsidRPr="00DB2FAB">
        <w:rPr>
          <w:rFonts w:eastAsia="Arial"/>
          <w:i/>
          <w:iCs/>
          <w:color w:val="000000"/>
        </w:rPr>
        <w:t>“How does the weather vary across different locations of the UK on a monthly and yearly basis</w:t>
      </w:r>
      <w:r w:rsidR="00E719BC" w:rsidRPr="00DB2FAB">
        <w:rPr>
          <w:rFonts w:eastAsia="Arial"/>
          <w:i/>
          <w:iCs/>
          <w:color w:val="000000"/>
        </w:rPr>
        <w:t>, and are there any noticeable trends?”</w:t>
      </w:r>
    </w:p>
    <w:p w14:paraId="6C3E2AA7" w14:textId="77777777" w:rsidR="009059A1" w:rsidRDefault="009059A1" w:rsidP="0075742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50975417" w14:textId="317E7F1E" w:rsidR="009059A1" w:rsidRDefault="00BE5FA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The dashboard design </w:t>
      </w:r>
      <w:r w:rsidR="0046287A">
        <w:rPr>
          <w:rFonts w:ascii="Arial" w:eastAsia="Arial" w:hAnsi="Arial" w:cs="Arial"/>
          <w:color w:val="000000"/>
        </w:rPr>
        <w:t xml:space="preserve">throughout has </w:t>
      </w:r>
      <w:r w:rsidR="0008308F">
        <w:rPr>
          <w:rFonts w:ascii="Arial" w:eastAsia="Arial" w:hAnsi="Arial" w:cs="Arial"/>
          <w:color w:val="000000"/>
        </w:rPr>
        <w:t xml:space="preserve">been motivated </w:t>
      </w:r>
      <w:r w:rsidR="00FD44A1">
        <w:rPr>
          <w:rFonts w:ascii="Arial" w:eastAsia="Arial" w:hAnsi="Arial" w:cs="Arial"/>
          <w:color w:val="000000"/>
        </w:rPr>
        <w:t>by keeping</w:t>
      </w:r>
      <w:r w:rsidR="0046287A">
        <w:rPr>
          <w:rFonts w:ascii="Arial" w:eastAsia="Arial" w:hAnsi="Arial" w:cs="Arial"/>
          <w:color w:val="000000"/>
        </w:rPr>
        <w:t xml:space="preserve"> UX in mind</w:t>
      </w:r>
      <w:r w:rsidR="00CD28BD">
        <w:rPr>
          <w:rFonts w:ascii="Arial" w:eastAsia="Arial" w:hAnsi="Arial" w:cs="Arial"/>
          <w:color w:val="000000"/>
        </w:rPr>
        <w:t xml:space="preserve">, </w:t>
      </w:r>
      <w:r w:rsidR="000452E3">
        <w:rPr>
          <w:rFonts w:ascii="Arial" w:eastAsia="Arial" w:hAnsi="Arial" w:cs="Arial"/>
          <w:color w:val="000000"/>
        </w:rPr>
        <w:t>prioritising</w:t>
      </w:r>
      <w:r w:rsidR="00CD28BD">
        <w:rPr>
          <w:rFonts w:ascii="Arial" w:eastAsia="Arial" w:hAnsi="Arial" w:cs="Arial"/>
          <w:color w:val="000000"/>
        </w:rPr>
        <w:t xml:space="preserve"> eas</w:t>
      </w:r>
      <w:r w:rsidR="000452E3">
        <w:rPr>
          <w:rFonts w:ascii="Arial" w:eastAsia="Arial" w:hAnsi="Arial" w:cs="Arial"/>
          <w:color w:val="000000"/>
        </w:rPr>
        <w:t xml:space="preserve">e of </w:t>
      </w:r>
      <w:r w:rsidR="00CD28BD">
        <w:rPr>
          <w:rFonts w:ascii="Arial" w:eastAsia="Arial" w:hAnsi="Arial" w:cs="Arial"/>
          <w:color w:val="000000"/>
        </w:rPr>
        <w:t>use and allow</w:t>
      </w:r>
      <w:r w:rsidR="000452E3">
        <w:rPr>
          <w:rFonts w:ascii="Arial" w:eastAsia="Arial" w:hAnsi="Arial" w:cs="Arial"/>
          <w:color w:val="000000"/>
        </w:rPr>
        <w:t>ing for</w:t>
      </w:r>
      <w:r w:rsidR="00CD28BD">
        <w:rPr>
          <w:rFonts w:ascii="Arial" w:eastAsia="Arial" w:hAnsi="Arial" w:cs="Arial"/>
          <w:color w:val="000000"/>
        </w:rPr>
        <w:t xml:space="preserve"> a comprehensive exploration of the data</w:t>
      </w:r>
      <w:r w:rsidR="00DF011C">
        <w:rPr>
          <w:rFonts w:ascii="Arial" w:eastAsia="Arial" w:hAnsi="Arial" w:cs="Arial"/>
          <w:color w:val="000000"/>
        </w:rPr>
        <w:t xml:space="preserve">. </w:t>
      </w:r>
      <w:r w:rsidR="0001679E">
        <w:rPr>
          <w:rFonts w:ascii="Arial" w:eastAsia="Arial" w:hAnsi="Arial" w:cs="Arial"/>
          <w:color w:val="000000"/>
        </w:rPr>
        <w:t xml:space="preserve">The experience should be </w:t>
      </w:r>
      <w:r w:rsidR="006E653D">
        <w:rPr>
          <w:rFonts w:ascii="Arial" w:eastAsia="Arial" w:hAnsi="Arial" w:cs="Arial"/>
          <w:color w:val="000000"/>
        </w:rPr>
        <w:t xml:space="preserve">simple and intuitive, </w:t>
      </w:r>
      <w:r w:rsidR="00B33E0C">
        <w:rPr>
          <w:rFonts w:ascii="Arial" w:eastAsia="Arial" w:hAnsi="Arial" w:cs="Arial"/>
          <w:color w:val="000000"/>
        </w:rPr>
        <w:t xml:space="preserve">putting a focus on keeping chart clutter to a minimum. This has lead to allowing the user to navigate views </w:t>
      </w:r>
      <w:r w:rsidR="00847CE6">
        <w:rPr>
          <w:rFonts w:ascii="Arial" w:eastAsia="Arial" w:hAnsi="Arial" w:cs="Arial"/>
          <w:color w:val="000000"/>
        </w:rPr>
        <w:t xml:space="preserve">via clicks and double clicks rather than adding additional buttons. Some buttons have been included, </w:t>
      </w:r>
      <w:r w:rsidR="00AE141C">
        <w:rPr>
          <w:rFonts w:ascii="Arial" w:eastAsia="Arial" w:hAnsi="Arial" w:cs="Arial"/>
          <w:color w:val="000000"/>
        </w:rPr>
        <w:t>however</w:t>
      </w:r>
      <w:r w:rsidR="00847CE6">
        <w:rPr>
          <w:rFonts w:ascii="Arial" w:eastAsia="Arial" w:hAnsi="Arial" w:cs="Arial"/>
          <w:color w:val="000000"/>
        </w:rPr>
        <w:t xml:space="preserve"> these</w:t>
      </w:r>
      <w:r w:rsidR="00FC5E3B">
        <w:rPr>
          <w:rFonts w:ascii="Arial" w:eastAsia="Arial" w:hAnsi="Arial" w:cs="Arial"/>
          <w:color w:val="000000"/>
        </w:rPr>
        <w:t xml:space="preserve"> aid cognitive effort by </w:t>
      </w:r>
      <w:r w:rsidR="003F71A0">
        <w:rPr>
          <w:rFonts w:ascii="Arial" w:eastAsia="Arial" w:hAnsi="Arial" w:cs="Arial"/>
          <w:color w:val="000000"/>
        </w:rPr>
        <w:t xml:space="preserve">displaying </w:t>
      </w:r>
      <w:r w:rsidR="00D65B1C">
        <w:rPr>
          <w:rFonts w:ascii="Arial" w:eastAsia="Arial" w:hAnsi="Arial" w:cs="Arial"/>
          <w:color w:val="000000"/>
        </w:rPr>
        <w:t>which</w:t>
      </w:r>
      <w:r w:rsidR="00FC5E3B">
        <w:rPr>
          <w:rFonts w:ascii="Arial" w:eastAsia="Arial" w:hAnsi="Arial" w:cs="Arial"/>
          <w:color w:val="000000"/>
        </w:rPr>
        <w:t xml:space="preserve"> state the chart </w:t>
      </w:r>
      <w:r w:rsidR="00AE141C">
        <w:rPr>
          <w:rFonts w:ascii="Arial" w:eastAsia="Arial" w:hAnsi="Arial" w:cs="Arial"/>
          <w:color w:val="000000"/>
        </w:rPr>
        <w:t xml:space="preserve">is </w:t>
      </w:r>
      <w:r w:rsidR="00D65B1C">
        <w:rPr>
          <w:rFonts w:ascii="Arial" w:eastAsia="Arial" w:hAnsi="Arial" w:cs="Arial"/>
          <w:color w:val="000000"/>
        </w:rPr>
        <w:t xml:space="preserve">currently </w:t>
      </w:r>
      <w:r w:rsidR="00AE141C">
        <w:rPr>
          <w:rFonts w:ascii="Arial" w:eastAsia="Arial" w:hAnsi="Arial" w:cs="Arial"/>
          <w:color w:val="000000"/>
        </w:rPr>
        <w:t>in to the user</w:t>
      </w:r>
      <w:r w:rsidR="00FC5E3B">
        <w:rPr>
          <w:rFonts w:ascii="Arial" w:eastAsia="Arial" w:hAnsi="Arial" w:cs="Arial"/>
          <w:color w:val="000000"/>
        </w:rPr>
        <w:t xml:space="preserve">. </w:t>
      </w:r>
      <w:r w:rsidR="00DF011C">
        <w:rPr>
          <w:rFonts w:ascii="Arial" w:eastAsia="Arial" w:hAnsi="Arial" w:cs="Arial"/>
          <w:color w:val="000000"/>
        </w:rPr>
        <w:t xml:space="preserve">It is thought that </w:t>
      </w:r>
      <w:r w:rsidR="009958DE">
        <w:rPr>
          <w:rFonts w:ascii="Arial" w:eastAsia="Arial" w:hAnsi="Arial" w:cs="Arial"/>
          <w:color w:val="000000"/>
        </w:rPr>
        <w:t xml:space="preserve">temperature and rainfall are key </w:t>
      </w:r>
      <w:r w:rsidR="00653D60">
        <w:rPr>
          <w:rFonts w:ascii="Arial" w:eastAsia="Arial" w:hAnsi="Arial" w:cs="Arial"/>
          <w:color w:val="000000"/>
        </w:rPr>
        <w:t>weather attributes</w:t>
      </w:r>
      <w:r w:rsidR="00195B8E">
        <w:rPr>
          <w:rFonts w:ascii="Arial" w:eastAsia="Arial" w:hAnsi="Arial" w:cs="Arial"/>
          <w:color w:val="000000"/>
        </w:rPr>
        <w:t xml:space="preserve"> as these significantly affect daily life</w:t>
      </w:r>
      <w:r w:rsidR="000C1444">
        <w:rPr>
          <w:rFonts w:ascii="Arial" w:eastAsia="Arial" w:hAnsi="Arial" w:cs="Arial"/>
          <w:color w:val="000000"/>
        </w:rPr>
        <w:t xml:space="preserve">, and so the dashboard has been created with a </w:t>
      </w:r>
      <w:r w:rsidR="00653D60">
        <w:rPr>
          <w:rFonts w:ascii="Arial" w:eastAsia="Arial" w:hAnsi="Arial" w:cs="Arial"/>
          <w:color w:val="000000"/>
        </w:rPr>
        <w:t xml:space="preserve">focus on </w:t>
      </w:r>
      <w:r w:rsidR="000C1444">
        <w:rPr>
          <w:rFonts w:ascii="Arial" w:eastAsia="Arial" w:hAnsi="Arial" w:cs="Arial"/>
          <w:color w:val="000000"/>
        </w:rPr>
        <w:t>these</w:t>
      </w:r>
      <w:r w:rsidR="00653D60">
        <w:rPr>
          <w:rFonts w:ascii="Arial" w:eastAsia="Arial" w:hAnsi="Arial" w:cs="Arial"/>
          <w:color w:val="000000"/>
        </w:rPr>
        <w:t xml:space="preserve">. As location is suspected to be a large factor in changing weather, a focus on </w:t>
      </w:r>
      <w:r w:rsidR="00F03302">
        <w:rPr>
          <w:rFonts w:ascii="Arial" w:eastAsia="Arial" w:hAnsi="Arial" w:cs="Arial"/>
          <w:color w:val="000000"/>
        </w:rPr>
        <w:t>weather stations</w:t>
      </w:r>
      <w:r w:rsidR="00653D60">
        <w:rPr>
          <w:rFonts w:ascii="Arial" w:eastAsia="Arial" w:hAnsi="Arial" w:cs="Arial"/>
          <w:color w:val="000000"/>
        </w:rPr>
        <w:t xml:space="preserve"> </w:t>
      </w:r>
      <w:r w:rsidR="00722744">
        <w:rPr>
          <w:rFonts w:ascii="Arial" w:eastAsia="Arial" w:hAnsi="Arial" w:cs="Arial"/>
          <w:color w:val="000000"/>
        </w:rPr>
        <w:t>is also included.</w:t>
      </w:r>
    </w:p>
    <w:p w14:paraId="64EC01EE" w14:textId="77777777" w:rsidR="00493B9F" w:rsidRDefault="00493B9F" w:rsidP="00493B9F">
      <w:pPr>
        <w:pStyle w:val="Heading1"/>
        <w:rPr>
          <w:highlight w:val="yellow"/>
        </w:rPr>
      </w:pPr>
    </w:p>
    <w:p w14:paraId="7138A511" w14:textId="77777777" w:rsidR="00493B9F" w:rsidRDefault="00493B9F" w:rsidP="00493B9F">
      <w:pPr>
        <w:rPr>
          <w:highlight w:val="yellow"/>
        </w:rPr>
      </w:pPr>
    </w:p>
    <w:p w14:paraId="0FBCF09C" w14:textId="77777777" w:rsidR="00493B9F" w:rsidRDefault="00493B9F" w:rsidP="00493B9F">
      <w:pPr>
        <w:rPr>
          <w:highlight w:val="yellow"/>
        </w:rPr>
      </w:pPr>
    </w:p>
    <w:p w14:paraId="395DE69C" w14:textId="77777777" w:rsidR="00493B9F" w:rsidRPr="00493B9F" w:rsidRDefault="00493B9F" w:rsidP="00493B9F">
      <w:pPr>
        <w:rPr>
          <w:highlight w:val="yellow"/>
        </w:rPr>
      </w:pPr>
    </w:p>
    <w:p w14:paraId="4D12E93E" w14:textId="7DA3A130" w:rsidR="00493B9F" w:rsidRPr="00493B9F" w:rsidRDefault="00493B9F" w:rsidP="00493B9F">
      <w:pPr>
        <w:pStyle w:val="Heading1"/>
      </w:pPr>
      <w:bookmarkStart w:id="30" w:name="_Toc151580540"/>
      <w:bookmarkStart w:id="31" w:name="_Toc151581027"/>
      <w:bookmarkStart w:id="32" w:name="_Toc151668101"/>
      <w:r>
        <w:lastRenderedPageBreak/>
        <w:t>Visualisations</w:t>
      </w:r>
      <w:bookmarkEnd w:id="30"/>
      <w:bookmarkEnd w:id="31"/>
      <w:bookmarkEnd w:id="32"/>
    </w:p>
    <w:p w14:paraId="698ACAEF" w14:textId="77777777" w:rsidR="00493B9F" w:rsidRPr="00493B9F" w:rsidRDefault="00493B9F" w:rsidP="00493B9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4F6B13A4" w14:textId="29B234C3" w:rsidR="00171827" w:rsidRDefault="00493B9F" w:rsidP="00493B9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 w:rsidRPr="00493B9F">
        <w:rPr>
          <w:rFonts w:ascii="Arial" w:eastAsia="Arial" w:hAnsi="Arial" w:cs="Arial"/>
          <w:color w:val="000000"/>
        </w:rPr>
        <w:t>T</w:t>
      </w:r>
      <w:r w:rsidR="0016127A">
        <w:rPr>
          <w:rFonts w:ascii="Arial" w:eastAsia="Arial" w:hAnsi="Arial" w:cs="Arial"/>
          <w:color w:val="000000"/>
        </w:rPr>
        <w:t xml:space="preserve">he following </w:t>
      </w:r>
      <w:r w:rsidR="002070C2">
        <w:rPr>
          <w:rFonts w:ascii="Arial" w:eastAsia="Arial" w:hAnsi="Arial" w:cs="Arial"/>
          <w:color w:val="000000"/>
        </w:rPr>
        <w:t>visualisations</w:t>
      </w:r>
      <w:r w:rsidR="0016127A">
        <w:rPr>
          <w:rFonts w:ascii="Arial" w:eastAsia="Arial" w:hAnsi="Arial" w:cs="Arial"/>
          <w:color w:val="000000"/>
        </w:rPr>
        <w:t xml:space="preserve"> have been </w:t>
      </w:r>
      <w:r w:rsidR="0016127A" w:rsidRPr="00817285">
        <w:rPr>
          <w:rFonts w:ascii="Arial" w:eastAsia="Arial" w:hAnsi="Arial" w:cs="Arial"/>
          <w:color w:val="000000"/>
        </w:rPr>
        <w:t>included</w:t>
      </w:r>
      <w:r w:rsidR="004E471A" w:rsidRPr="00817285">
        <w:rPr>
          <w:rFonts w:ascii="Arial" w:eastAsia="Arial" w:hAnsi="Arial" w:cs="Arial"/>
          <w:color w:val="000000"/>
        </w:rPr>
        <w:t xml:space="preserve">, </w:t>
      </w:r>
      <w:r w:rsidR="00817285" w:rsidRPr="00817285">
        <w:rPr>
          <w:rFonts w:ascii="Arial" w:eastAsia="Arial" w:hAnsi="Arial" w:cs="Arial"/>
          <w:color w:val="000000"/>
        </w:rPr>
        <w:t xml:space="preserve">and </w:t>
      </w:r>
      <w:r w:rsidR="004E471A" w:rsidRPr="00817285">
        <w:rPr>
          <w:rFonts w:ascii="Arial" w:eastAsia="Arial" w:hAnsi="Arial" w:cs="Arial"/>
          <w:color w:val="000000"/>
        </w:rPr>
        <w:t xml:space="preserve">each </w:t>
      </w:r>
      <w:r w:rsidR="00817285" w:rsidRPr="00817285">
        <w:rPr>
          <w:rFonts w:ascii="Arial" w:eastAsia="Arial" w:hAnsi="Arial" w:cs="Arial"/>
          <w:color w:val="000000"/>
        </w:rPr>
        <w:t xml:space="preserve">is </w:t>
      </w:r>
      <w:r w:rsidR="004E471A" w:rsidRPr="00817285">
        <w:rPr>
          <w:rFonts w:ascii="Arial" w:eastAsia="Arial" w:hAnsi="Arial" w:cs="Arial"/>
          <w:color w:val="000000"/>
        </w:rPr>
        <w:t>follow</w:t>
      </w:r>
      <w:r w:rsidR="00817285" w:rsidRPr="00817285">
        <w:rPr>
          <w:rFonts w:ascii="Arial" w:eastAsia="Arial" w:hAnsi="Arial" w:cs="Arial"/>
          <w:color w:val="000000"/>
        </w:rPr>
        <w:t>ed</w:t>
      </w:r>
      <w:r w:rsidR="004E471A" w:rsidRPr="00817285">
        <w:rPr>
          <w:rFonts w:ascii="Arial" w:eastAsia="Arial" w:hAnsi="Arial" w:cs="Arial"/>
          <w:color w:val="000000"/>
        </w:rPr>
        <w:t xml:space="preserve"> </w:t>
      </w:r>
      <w:r w:rsidR="00817285">
        <w:rPr>
          <w:rFonts w:ascii="Arial" w:eastAsia="Arial" w:hAnsi="Arial" w:cs="Arial"/>
          <w:color w:val="000000"/>
        </w:rPr>
        <w:t xml:space="preserve">by </w:t>
      </w:r>
      <w:r w:rsidR="004E471A" w:rsidRPr="00817285">
        <w:rPr>
          <w:rFonts w:ascii="Arial" w:eastAsia="Arial" w:hAnsi="Arial" w:cs="Arial"/>
          <w:color w:val="000000"/>
        </w:rPr>
        <w:t>a short</w:t>
      </w:r>
      <w:r w:rsidR="004E471A">
        <w:rPr>
          <w:rFonts w:ascii="Arial" w:eastAsia="Arial" w:hAnsi="Arial" w:cs="Arial"/>
          <w:color w:val="000000"/>
        </w:rPr>
        <w:t xml:space="preserve"> description about why it has been included in the design.</w:t>
      </w:r>
      <w:r w:rsidR="004E4079">
        <w:rPr>
          <w:rFonts w:ascii="Arial" w:eastAsia="Arial" w:hAnsi="Arial" w:cs="Arial"/>
          <w:color w:val="000000"/>
        </w:rPr>
        <w:t xml:space="preserve"> The interactions section covers what data is displayed in more detail</w:t>
      </w:r>
      <w:r w:rsidR="008E4091">
        <w:rPr>
          <w:rFonts w:ascii="Arial" w:eastAsia="Arial" w:hAnsi="Arial" w:cs="Arial"/>
          <w:color w:val="000000"/>
        </w:rPr>
        <w:t xml:space="preserve"> as interactions modify this</w:t>
      </w:r>
      <w:r w:rsidR="004E4079">
        <w:rPr>
          <w:rFonts w:ascii="Arial" w:eastAsia="Arial" w:hAnsi="Arial" w:cs="Arial"/>
          <w:color w:val="000000"/>
        </w:rPr>
        <w:t>.</w:t>
      </w:r>
      <w:r w:rsidR="009E38E0">
        <w:rPr>
          <w:rFonts w:ascii="Arial" w:eastAsia="Arial" w:hAnsi="Arial" w:cs="Arial"/>
          <w:color w:val="000000"/>
        </w:rPr>
        <w:t xml:space="preserve"> The dashboard</w:t>
      </w:r>
      <w:r w:rsidR="0042722D">
        <w:rPr>
          <w:rFonts w:ascii="Arial" w:eastAsia="Arial" w:hAnsi="Arial" w:cs="Arial"/>
          <w:color w:val="000000"/>
        </w:rPr>
        <w:t xml:space="preserve"> default display </w:t>
      </w:r>
      <w:r w:rsidR="00DD6090">
        <w:rPr>
          <w:rFonts w:ascii="Arial" w:eastAsia="Arial" w:hAnsi="Arial" w:cs="Arial"/>
          <w:color w:val="000000"/>
        </w:rPr>
        <w:t>as seen when first loaded is shown in</w:t>
      </w:r>
      <w:r w:rsidR="0042722D">
        <w:rPr>
          <w:rFonts w:ascii="Arial" w:eastAsia="Arial" w:hAnsi="Arial" w:cs="Arial"/>
          <w:color w:val="000000"/>
        </w:rPr>
        <w:t xml:space="preserve"> Appendix A.</w:t>
      </w:r>
    </w:p>
    <w:p w14:paraId="71865441" w14:textId="77777777" w:rsidR="004E471A" w:rsidRDefault="004E471A" w:rsidP="00493B9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48EDEF3B" w14:textId="21CD33E5" w:rsidR="004E471A" w:rsidRDefault="004E471A" w:rsidP="00493B9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  <w:color w:val="000000"/>
        </w:rPr>
      </w:pPr>
      <w:r w:rsidRPr="004E471A">
        <w:rPr>
          <w:rFonts w:ascii="Arial" w:eastAsia="Arial" w:hAnsi="Arial" w:cs="Arial"/>
          <w:b/>
          <w:bCs/>
          <w:color w:val="000000"/>
        </w:rPr>
        <w:t>Bar Chart</w:t>
      </w:r>
      <w:r w:rsidR="009F4D5A">
        <w:rPr>
          <w:rFonts w:ascii="Arial" w:eastAsia="Arial" w:hAnsi="Arial" w:cs="Arial"/>
          <w:b/>
          <w:bCs/>
          <w:color w:val="000000"/>
        </w:rPr>
        <w:t xml:space="preserve"> (Precipitation over time</w:t>
      </w:r>
      <w:r w:rsidR="00E56C89">
        <w:rPr>
          <w:rFonts w:ascii="Arial" w:eastAsia="Arial" w:hAnsi="Arial" w:cs="Arial"/>
          <w:b/>
          <w:bCs/>
          <w:color w:val="000000"/>
        </w:rPr>
        <w:t>)</w:t>
      </w:r>
      <w:r w:rsidRPr="004E471A">
        <w:rPr>
          <w:rFonts w:ascii="Arial" w:eastAsia="Arial" w:hAnsi="Arial" w:cs="Arial"/>
          <w:b/>
          <w:bCs/>
          <w:color w:val="000000"/>
        </w:rPr>
        <w:t>:</w:t>
      </w:r>
    </w:p>
    <w:p w14:paraId="1362953F" w14:textId="597EE848" w:rsidR="004E471A" w:rsidRDefault="00832031" w:rsidP="00493B9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This</w:t>
      </w:r>
      <w:r w:rsidR="00CC4B8A">
        <w:rPr>
          <w:rFonts w:ascii="Arial" w:eastAsia="Arial" w:hAnsi="Arial" w:cs="Arial"/>
          <w:color w:val="000000"/>
        </w:rPr>
        <w:t xml:space="preserve"> chart allows for a quick comparison of </w:t>
      </w:r>
      <w:r w:rsidR="003A78B7">
        <w:rPr>
          <w:rFonts w:ascii="Arial" w:eastAsia="Arial" w:hAnsi="Arial" w:cs="Arial"/>
          <w:color w:val="000000"/>
        </w:rPr>
        <w:t xml:space="preserve">average rainfall across </w:t>
      </w:r>
      <w:r w:rsidR="00AC7720">
        <w:rPr>
          <w:rFonts w:ascii="Arial" w:eastAsia="Arial" w:hAnsi="Arial" w:cs="Arial"/>
          <w:color w:val="000000"/>
        </w:rPr>
        <w:t>time periods.</w:t>
      </w:r>
      <w:r w:rsidR="006A608F">
        <w:rPr>
          <w:rFonts w:ascii="Arial" w:eastAsia="Arial" w:hAnsi="Arial" w:cs="Arial"/>
          <w:color w:val="000000"/>
        </w:rPr>
        <w:t xml:space="preserve"> This provides a visual representation of </w:t>
      </w:r>
      <w:r w:rsidR="00564E99">
        <w:rPr>
          <w:rFonts w:ascii="Arial" w:eastAsia="Arial" w:hAnsi="Arial" w:cs="Arial"/>
          <w:color w:val="000000"/>
        </w:rPr>
        <w:t>how rainfall varies month to month</w:t>
      </w:r>
      <w:r w:rsidR="002316A6">
        <w:rPr>
          <w:rFonts w:ascii="Arial" w:eastAsia="Arial" w:hAnsi="Arial" w:cs="Arial"/>
          <w:color w:val="000000"/>
        </w:rPr>
        <w:t xml:space="preserve"> or year to year</w:t>
      </w:r>
      <w:r w:rsidR="001D650F">
        <w:rPr>
          <w:rFonts w:ascii="Arial" w:eastAsia="Arial" w:hAnsi="Arial" w:cs="Arial"/>
          <w:color w:val="000000"/>
        </w:rPr>
        <w:t xml:space="preserve"> </w:t>
      </w:r>
      <w:r w:rsidR="009C4EFD">
        <w:rPr>
          <w:rFonts w:ascii="Arial" w:eastAsia="Arial" w:hAnsi="Arial" w:cs="Arial"/>
          <w:color w:val="000000"/>
        </w:rPr>
        <w:t xml:space="preserve">for a particular month </w:t>
      </w:r>
      <w:r w:rsidR="001D650F">
        <w:rPr>
          <w:rFonts w:ascii="Arial" w:eastAsia="Arial" w:hAnsi="Arial" w:cs="Arial"/>
          <w:color w:val="000000"/>
        </w:rPr>
        <w:t>on average</w:t>
      </w:r>
      <w:r w:rsidR="00564E99">
        <w:rPr>
          <w:rFonts w:ascii="Arial" w:eastAsia="Arial" w:hAnsi="Arial" w:cs="Arial"/>
          <w:color w:val="000000"/>
        </w:rPr>
        <w:t xml:space="preserve">. </w:t>
      </w:r>
      <w:r w:rsidR="00EC07AF">
        <w:rPr>
          <w:rFonts w:ascii="Arial" w:eastAsia="Arial" w:hAnsi="Arial" w:cs="Arial"/>
          <w:color w:val="000000"/>
        </w:rPr>
        <w:t xml:space="preserve">A bar chart is good for comparing </w:t>
      </w:r>
      <w:r w:rsidR="00D54C48">
        <w:rPr>
          <w:rFonts w:ascii="Arial" w:eastAsia="Arial" w:hAnsi="Arial" w:cs="Arial"/>
          <w:color w:val="000000"/>
        </w:rPr>
        <w:t xml:space="preserve">values across different categories. Although the </w:t>
      </w:r>
      <w:r w:rsidR="00B12E97">
        <w:rPr>
          <w:rFonts w:ascii="Arial" w:eastAsia="Arial" w:hAnsi="Arial" w:cs="Arial"/>
          <w:color w:val="000000"/>
        </w:rPr>
        <w:t>categories</w:t>
      </w:r>
      <w:r w:rsidR="00D54C48">
        <w:rPr>
          <w:rFonts w:ascii="Arial" w:eastAsia="Arial" w:hAnsi="Arial" w:cs="Arial"/>
          <w:color w:val="000000"/>
        </w:rPr>
        <w:t xml:space="preserve"> here </w:t>
      </w:r>
      <w:r w:rsidR="00B12E97">
        <w:rPr>
          <w:rFonts w:ascii="Arial" w:eastAsia="Arial" w:hAnsi="Arial" w:cs="Arial"/>
          <w:color w:val="000000"/>
        </w:rPr>
        <w:t>are</w:t>
      </w:r>
      <w:r w:rsidR="00D54C48">
        <w:rPr>
          <w:rFonts w:ascii="Arial" w:eastAsia="Arial" w:hAnsi="Arial" w:cs="Arial"/>
          <w:color w:val="000000"/>
        </w:rPr>
        <w:t xml:space="preserve"> temporal, it works well for </w:t>
      </w:r>
      <w:r w:rsidR="008A0134">
        <w:rPr>
          <w:rFonts w:ascii="Arial" w:eastAsia="Arial" w:hAnsi="Arial" w:cs="Arial"/>
          <w:color w:val="000000"/>
        </w:rPr>
        <w:t xml:space="preserve">allowing </w:t>
      </w:r>
      <w:r w:rsidR="00ED1450">
        <w:rPr>
          <w:rFonts w:ascii="Arial" w:eastAsia="Arial" w:hAnsi="Arial" w:cs="Arial"/>
          <w:color w:val="000000"/>
        </w:rPr>
        <w:t>entities to be visually distinct</w:t>
      </w:r>
      <w:r w:rsidR="00E027F7">
        <w:rPr>
          <w:rFonts w:ascii="Arial" w:eastAsia="Arial" w:hAnsi="Arial" w:cs="Arial"/>
          <w:color w:val="000000"/>
        </w:rPr>
        <w:t xml:space="preserve">. </w:t>
      </w:r>
      <w:r w:rsidR="00012E5A">
        <w:rPr>
          <w:rFonts w:ascii="Arial" w:eastAsia="Arial" w:hAnsi="Arial" w:cs="Arial"/>
          <w:color w:val="000000"/>
        </w:rPr>
        <w:t>Patterns or anomalies can be easily identified.</w:t>
      </w:r>
    </w:p>
    <w:p w14:paraId="0BC596E3" w14:textId="77777777" w:rsidR="00C4496B" w:rsidRDefault="00C4496B" w:rsidP="00493B9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712E9BFD" w14:textId="7DB06247" w:rsidR="00C4496B" w:rsidRDefault="00C4496B" w:rsidP="00493B9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bCs/>
          <w:color w:val="000000"/>
        </w:rPr>
        <w:t>Scatter Plot</w:t>
      </w:r>
      <w:r w:rsidR="00E56C89">
        <w:rPr>
          <w:rFonts w:ascii="Arial" w:eastAsia="Arial" w:hAnsi="Arial" w:cs="Arial"/>
          <w:b/>
          <w:bCs/>
          <w:color w:val="000000"/>
        </w:rPr>
        <w:t xml:space="preserve"> (Precipitation vs Temperature)</w:t>
      </w:r>
      <w:r>
        <w:rPr>
          <w:rFonts w:ascii="Arial" w:eastAsia="Arial" w:hAnsi="Arial" w:cs="Arial"/>
          <w:b/>
          <w:bCs/>
          <w:color w:val="000000"/>
        </w:rPr>
        <w:t>:</w:t>
      </w:r>
    </w:p>
    <w:p w14:paraId="6ABC6BB4" w14:textId="02F7F56A" w:rsidR="00A97819" w:rsidRDefault="001056E2" w:rsidP="00493B9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The scatter plot helps to explore</w:t>
      </w:r>
      <w:r w:rsidR="006E6CB7">
        <w:rPr>
          <w:rFonts w:ascii="Arial" w:eastAsia="Arial" w:hAnsi="Arial" w:cs="Arial"/>
          <w:color w:val="000000"/>
        </w:rPr>
        <w:t xml:space="preserve"> any relationship </w:t>
      </w:r>
      <w:r w:rsidR="00554CFB">
        <w:rPr>
          <w:rFonts w:ascii="Arial" w:eastAsia="Arial" w:hAnsi="Arial" w:cs="Arial"/>
          <w:color w:val="000000"/>
        </w:rPr>
        <w:t xml:space="preserve">(if one exists) </w:t>
      </w:r>
      <w:r w:rsidR="006E6CB7">
        <w:rPr>
          <w:rFonts w:ascii="Arial" w:eastAsia="Arial" w:hAnsi="Arial" w:cs="Arial"/>
          <w:color w:val="000000"/>
        </w:rPr>
        <w:t xml:space="preserve">between the </w:t>
      </w:r>
      <w:r w:rsidR="00D76713">
        <w:rPr>
          <w:rFonts w:ascii="Arial" w:eastAsia="Arial" w:hAnsi="Arial" w:cs="Arial"/>
          <w:color w:val="000000"/>
        </w:rPr>
        <w:t xml:space="preserve">major </w:t>
      </w:r>
      <w:r w:rsidR="006E6CB7">
        <w:rPr>
          <w:rFonts w:ascii="Arial" w:eastAsia="Arial" w:hAnsi="Arial" w:cs="Arial"/>
          <w:color w:val="000000"/>
        </w:rPr>
        <w:t xml:space="preserve">weather </w:t>
      </w:r>
      <w:r w:rsidR="00D76713">
        <w:rPr>
          <w:rFonts w:ascii="Arial" w:eastAsia="Arial" w:hAnsi="Arial" w:cs="Arial"/>
          <w:color w:val="000000"/>
        </w:rPr>
        <w:t>attributes</w:t>
      </w:r>
      <w:r w:rsidR="006E6CB7">
        <w:rPr>
          <w:rFonts w:ascii="Arial" w:eastAsia="Arial" w:hAnsi="Arial" w:cs="Arial"/>
          <w:color w:val="000000"/>
        </w:rPr>
        <w:t xml:space="preserve"> (temperature and precipitation)</w:t>
      </w:r>
      <w:r w:rsidR="00576C95">
        <w:rPr>
          <w:rFonts w:ascii="Arial" w:eastAsia="Arial" w:hAnsi="Arial" w:cs="Arial"/>
          <w:color w:val="000000"/>
        </w:rPr>
        <w:t xml:space="preserve"> across </w:t>
      </w:r>
      <w:r w:rsidR="00BC7CC6">
        <w:rPr>
          <w:rFonts w:ascii="Arial" w:eastAsia="Arial" w:hAnsi="Arial" w:cs="Arial"/>
          <w:color w:val="000000"/>
        </w:rPr>
        <w:t>different time periods</w:t>
      </w:r>
      <w:r w:rsidR="001C2BB6">
        <w:rPr>
          <w:rFonts w:ascii="Arial" w:eastAsia="Arial" w:hAnsi="Arial" w:cs="Arial"/>
          <w:color w:val="000000"/>
        </w:rPr>
        <w:t xml:space="preserve"> and identify any correlations or trends.</w:t>
      </w:r>
    </w:p>
    <w:p w14:paraId="229FD2A6" w14:textId="77777777" w:rsidR="00A97819" w:rsidRDefault="00A97819" w:rsidP="00493B9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53C00708" w14:textId="739C2286" w:rsidR="00C4496B" w:rsidRDefault="00976178" w:rsidP="00493B9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bCs/>
          <w:color w:val="000000"/>
        </w:rPr>
        <w:t>Line Chart</w:t>
      </w:r>
      <w:r w:rsidR="00E56C89">
        <w:rPr>
          <w:rFonts w:ascii="Arial" w:eastAsia="Arial" w:hAnsi="Arial" w:cs="Arial"/>
          <w:b/>
          <w:bCs/>
          <w:color w:val="000000"/>
        </w:rPr>
        <w:t xml:space="preserve"> (Sun hours/Air Frost over time)</w:t>
      </w:r>
      <w:r>
        <w:rPr>
          <w:rFonts w:ascii="Arial" w:eastAsia="Arial" w:hAnsi="Arial" w:cs="Arial"/>
          <w:b/>
          <w:bCs/>
          <w:color w:val="000000"/>
        </w:rPr>
        <w:t>:</w:t>
      </w:r>
    </w:p>
    <w:p w14:paraId="7118B4F7" w14:textId="349DC257" w:rsidR="00976178" w:rsidRDefault="00976178" w:rsidP="00493B9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The line chart provides an overview of the average weather conditions over the months </w:t>
      </w:r>
      <w:r w:rsidR="00595E97">
        <w:rPr>
          <w:rFonts w:ascii="Arial" w:eastAsia="Arial" w:hAnsi="Arial" w:cs="Arial"/>
          <w:color w:val="000000"/>
        </w:rPr>
        <w:t xml:space="preserve">across the years </w:t>
      </w:r>
      <w:r>
        <w:rPr>
          <w:rFonts w:ascii="Arial" w:eastAsia="Arial" w:hAnsi="Arial" w:cs="Arial"/>
          <w:color w:val="000000"/>
        </w:rPr>
        <w:t>for the minor weather attributes (sun hours and air frost days).</w:t>
      </w:r>
      <w:r w:rsidR="00E72723">
        <w:rPr>
          <w:rFonts w:ascii="Arial" w:eastAsia="Arial" w:hAnsi="Arial" w:cs="Arial"/>
          <w:color w:val="000000"/>
        </w:rPr>
        <w:t xml:space="preserve"> This chart is useful to help identify any patterns or trends</w:t>
      </w:r>
      <w:r w:rsidR="00690CBD">
        <w:rPr>
          <w:rFonts w:ascii="Arial" w:eastAsia="Arial" w:hAnsi="Arial" w:cs="Arial"/>
          <w:color w:val="000000"/>
        </w:rPr>
        <w:t xml:space="preserve"> that may exist.</w:t>
      </w:r>
    </w:p>
    <w:p w14:paraId="5F15371F" w14:textId="77777777" w:rsidR="00787FF5" w:rsidRDefault="00787FF5" w:rsidP="00493B9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6432A17C" w14:textId="6F35BBFE" w:rsidR="00787FF5" w:rsidRDefault="00787FF5" w:rsidP="00493B9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bCs/>
          <w:color w:val="000000"/>
        </w:rPr>
        <w:t>Multi-line Chart</w:t>
      </w:r>
      <w:r w:rsidR="00270E93">
        <w:rPr>
          <w:rFonts w:ascii="Arial" w:eastAsia="Arial" w:hAnsi="Arial" w:cs="Arial"/>
          <w:b/>
          <w:bCs/>
          <w:color w:val="000000"/>
        </w:rPr>
        <w:t xml:space="preserve"> </w:t>
      </w:r>
      <w:r w:rsidR="0022616C">
        <w:rPr>
          <w:rFonts w:ascii="Arial" w:eastAsia="Arial" w:hAnsi="Arial" w:cs="Arial"/>
          <w:b/>
          <w:bCs/>
          <w:color w:val="000000"/>
        </w:rPr>
        <w:t>(Temperature over time)</w:t>
      </w:r>
      <w:r>
        <w:rPr>
          <w:rFonts w:ascii="Arial" w:eastAsia="Arial" w:hAnsi="Arial" w:cs="Arial"/>
          <w:b/>
          <w:bCs/>
          <w:color w:val="000000"/>
        </w:rPr>
        <w:t>:</w:t>
      </w:r>
    </w:p>
    <w:p w14:paraId="3206C3FF" w14:textId="4E908D7E" w:rsidR="00787FF5" w:rsidRDefault="00060F78" w:rsidP="00493B9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This chart is well suited to </w:t>
      </w:r>
      <w:r w:rsidR="00C0545F">
        <w:rPr>
          <w:rFonts w:ascii="Arial" w:eastAsia="Arial" w:hAnsi="Arial" w:cs="Arial"/>
          <w:color w:val="000000"/>
        </w:rPr>
        <w:t>identify variations in multiple weather attributes, in this case</w:t>
      </w:r>
      <w:r w:rsidR="009914FE">
        <w:rPr>
          <w:rFonts w:ascii="Arial" w:eastAsia="Arial" w:hAnsi="Arial" w:cs="Arial"/>
          <w:color w:val="000000"/>
        </w:rPr>
        <w:t>, highest for period, lowest for period, and average for period temperatures.</w:t>
      </w:r>
      <w:r w:rsidR="00E22862">
        <w:rPr>
          <w:rFonts w:ascii="Arial" w:eastAsia="Arial" w:hAnsi="Arial" w:cs="Arial"/>
          <w:color w:val="000000"/>
        </w:rPr>
        <w:t xml:space="preserve"> It allows for comparison </w:t>
      </w:r>
      <w:r w:rsidR="00EE7461">
        <w:rPr>
          <w:rFonts w:ascii="Arial" w:eastAsia="Arial" w:hAnsi="Arial" w:cs="Arial"/>
          <w:color w:val="000000"/>
        </w:rPr>
        <w:t>of the attributes and shows if the highs and lows are correlated.</w:t>
      </w:r>
    </w:p>
    <w:p w14:paraId="7B36926A" w14:textId="77777777" w:rsidR="00ED601C" w:rsidRDefault="00ED601C" w:rsidP="00493B9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078D3D5F" w14:textId="77777777" w:rsidR="002A3449" w:rsidRDefault="002A3449" w:rsidP="00493B9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2904C35D" w14:textId="77777777" w:rsidR="002A3449" w:rsidRDefault="002A3449" w:rsidP="00493B9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6BD84A13" w14:textId="77777777" w:rsidR="00730706" w:rsidRDefault="00730706" w:rsidP="00493B9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359DDF61" w14:textId="06ACDFED" w:rsidR="00ED601C" w:rsidRDefault="00ED601C" w:rsidP="00493B9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  <w:color w:val="000000"/>
        </w:rPr>
      </w:pPr>
      <w:r>
        <w:rPr>
          <w:rFonts w:ascii="Arial" w:eastAsia="Arial" w:hAnsi="Arial" w:cs="Arial"/>
          <w:b/>
          <w:bCs/>
          <w:color w:val="000000"/>
        </w:rPr>
        <w:lastRenderedPageBreak/>
        <w:t>Map Bubble Chart</w:t>
      </w:r>
      <w:r w:rsidR="0022616C">
        <w:rPr>
          <w:rFonts w:ascii="Arial" w:eastAsia="Arial" w:hAnsi="Arial" w:cs="Arial"/>
          <w:b/>
          <w:bCs/>
          <w:color w:val="000000"/>
        </w:rPr>
        <w:t xml:space="preserve"> (Geographical Station Map)</w:t>
      </w:r>
      <w:r>
        <w:rPr>
          <w:rFonts w:ascii="Arial" w:eastAsia="Arial" w:hAnsi="Arial" w:cs="Arial"/>
          <w:b/>
          <w:bCs/>
          <w:color w:val="000000"/>
        </w:rPr>
        <w:t>:</w:t>
      </w:r>
    </w:p>
    <w:p w14:paraId="4231CDD4" w14:textId="4F604440" w:rsidR="00ED601C" w:rsidRDefault="001425E6" w:rsidP="00493B9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The underlying map has been adapted </w:t>
      </w:r>
      <w:r w:rsidR="002041EE">
        <w:rPr>
          <w:rFonts w:ascii="Arial" w:eastAsia="Arial" w:hAnsi="Arial" w:cs="Arial"/>
          <w:color w:val="000000"/>
        </w:rPr>
        <w:t xml:space="preserve">from Interactive </w:t>
      </w:r>
      <w:r w:rsidR="000A4890">
        <w:rPr>
          <w:rFonts w:ascii="Arial" w:eastAsia="Arial" w:hAnsi="Arial" w:cs="Arial"/>
          <w:color w:val="000000"/>
        </w:rPr>
        <w:t xml:space="preserve">Data Visualisation practical 9 [1]. </w:t>
      </w:r>
      <w:r w:rsidR="001149EA">
        <w:rPr>
          <w:rFonts w:ascii="Arial" w:eastAsia="Arial" w:hAnsi="Arial" w:cs="Arial"/>
          <w:color w:val="000000"/>
        </w:rPr>
        <w:t>Overlaying the bubble chart on a map provides a good geographical perspective of weather stations</w:t>
      </w:r>
      <w:r w:rsidR="00E70BD0">
        <w:rPr>
          <w:rFonts w:ascii="Arial" w:eastAsia="Arial" w:hAnsi="Arial" w:cs="Arial"/>
          <w:color w:val="000000"/>
        </w:rPr>
        <w:t xml:space="preserve">. Each bubble size represents that stations average temperature </w:t>
      </w:r>
      <w:r w:rsidR="00017F60">
        <w:rPr>
          <w:rFonts w:ascii="Arial" w:eastAsia="Arial" w:hAnsi="Arial" w:cs="Arial"/>
          <w:color w:val="000000"/>
        </w:rPr>
        <w:t>across the years</w:t>
      </w:r>
      <w:r w:rsidR="00A36A29">
        <w:rPr>
          <w:rFonts w:ascii="Arial" w:eastAsia="Arial" w:hAnsi="Arial" w:cs="Arial"/>
          <w:color w:val="000000"/>
        </w:rPr>
        <w:t xml:space="preserve"> allowing </w:t>
      </w:r>
      <w:r w:rsidR="007618CD">
        <w:rPr>
          <w:rFonts w:ascii="Arial" w:eastAsia="Arial" w:hAnsi="Arial" w:cs="Arial"/>
          <w:color w:val="000000"/>
        </w:rPr>
        <w:t>the user to quickly recognise differences by location for average temperatures.</w:t>
      </w:r>
    </w:p>
    <w:p w14:paraId="37B2982A" w14:textId="77777777" w:rsidR="007618CD" w:rsidRDefault="007618CD" w:rsidP="00493B9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43E9314B" w14:textId="7ACB0A84" w:rsidR="007618CD" w:rsidRDefault="007618CD" w:rsidP="00493B9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bCs/>
          <w:color w:val="000000"/>
        </w:rPr>
        <w:t>Sun Burst</w:t>
      </w:r>
      <w:r w:rsidR="00F00B7A">
        <w:rPr>
          <w:rFonts w:ascii="Arial" w:eastAsia="Arial" w:hAnsi="Arial" w:cs="Arial"/>
          <w:b/>
          <w:bCs/>
          <w:color w:val="000000"/>
        </w:rPr>
        <w:t xml:space="preserve"> Chart with Pie Centre</w:t>
      </w:r>
      <w:r w:rsidR="0022616C">
        <w:rPr>
          <w:rFonts w:ascii="Arial" w:eastAsia="Arial" w:hAnsi="Arial" w:cs="Arial"/>
          <w:b/>
          <w:bCs/>
          <w:color w:val="000000"/>
        </w:rPr>
        <w:t xml:space="preserve"> (</w:t>
      </w:r>
      <w:r w:rsidR="0043099A">
        <w:rPr>
          <w:rFonts w:ascii="Arial" w:eastAsia="Arial" w:hAnsi="Arial" w:cs="Arial"/>
          <w:b/>
          <w:bCs/>
          <w:color w:val="000000"/>
        </w:rPr>
        <w:t>Weather Attributes by Location Split)</w:t>
      </w:r>
      <w:r w:rsidR="00F00B7A">
        <w:rPr>
          <w:rFonts w:ascii="Arial" w:eastAsia="Arial" w:hAnsi="Arial" w:cs="Arial"/>
          <w:b/>
          <w:bCs/>
          <w:color w:val="000000"/>
        </w:rPr>
        <w:t>:</w:t>
      </w:r>
    </w:p>
    <w:p w14:paraId="560411AB" w14:textId="279E4BC3" w:rsidR="00F00B7A" w:rsidRPr="00F00B7A" w:rsidRDefault="00F00B7A" w:rsidP="00493B9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This chart provides a hierarchical view of the weather variations based </w:t>
      </w:r>
      <w:r w:rsidR="007D45FB">
        <w:rPr>
          <w:rFonts w:ascii="Arial" w:eastAsia="Arial" w:hAnsi="Arial" w:cs="Arial"/>
          <w:color w:val="000000"/>
        </w:rPr>
        <w:t xml:space="preserve">on different splits (median latitude or median longitude). </w:t>
      </w:r>
      <w:r w:rsidR="005E6CCB">
        <w:rPr>
          <w:rFonts w:ascii="Arial" w:eastAsia="Arial" w:hAnsi="Arial" w:cs="Arial"/>
          <w:color w:val="000000"/>
        </w:rPr>
        <w:t xml:space="preserve">A central UK split location was considered, however it was found the stations are </w:t>
      </w:r>
      <w:r w:rsidR="006F7798">
        <w:rPr>
          <w:rFonts w:ascii="Arial" w:eastAsia="Arial" w:hAnsi="Arial" w:cs="Arial"/>
          <w:color w:val="000000"/>
        </w:rPr>
        <w:t>not well distributed around this point (</w:t>
      </w:r>
      <w:r w:rsidR="005B5303">
        <w:rPr>
          <w:rFonts w:ascii="Arial" w:eastAsia="Arial" w:hAnsi="Arial" w:cs="Arial"/>
          <w:color w:val="000000"/>
        </w:rPr>
        <w:t>see lines 1</w:t>
      </w:r>
      <w:r w:rsidR="00805B5C">
        <w:rPr>
          <w:rFonts w:ascii="Arial" w:eastAsia="Arial" w:hAnsi="Arial" w:cs="Arial"/>
          <w:color w:val="000000"/>
        </w:rPr>
        <w:t>57</w:t>
      </w:r>
      <w:r w:rsidR="005B5303">
        <w:rPr>
          <w:rFonts w:ascii="Arial" w:eastAsia="Arial" w:hAnsi="Arial" w:cs="Arial"/>
          <w:color w:val="000000"/>
        </w:rPr>
        <w:t>-1</w:t>
      </w:r>
      <w:r w:rsidR="00805B5C">
        <w:rPr>
          <w:rFonts w:ascii="Arial" w:eastAsia="Arial" w:hAnsi="Arial" w:cs="Arial"/>
          <w:color w:val="000000"/>
        </w:rPr>
        <w:t>75</w:t>
      </w:r>
      <w:r w:rsidR="005B5303">
        <w:rPr>
          <w:rFonts w:ascii="Arial" w:eastAsia="Arial" w:hAnsi="Arial" w:cs="Arial"/>
          <w:color w:val="000000"/>
        </w:rPr>
        <w:t xml:space="preserve"> </w:t>
      </w:r>
      <w:r w:rsidR="000E3062">
        <w:rPr>
          <w:rFonts w:ascii="Arial" w:eastAsia="Arial" w:hAnsi="Arial" w:cs="Arial"/>
          <w:color w:val="000000"/>
        </w:rPr>
        <w:t xml:space="preserve">main.js). </w:t>
      </w:r>
      <w:r w:rsidR="007D45FB">
        <w:rPr>
          <w:rFonts w:ascii="Arial" w:eastAsia="Arial" w:hAnsi="Arial" w:cs="Arial"/>
          <w:color w:val="000000"/>
        </w:rPr>
        <w:t xml:space="preserve">The </w:t>
      </w:r>
      <w:r w:rsidR="005C06DF">
        <w:rPr>
          <w:rFonts w:ascii="Arial" w:eastAsia="Arial" w:hAnsi="Arial" w:cs="Arial"/>
          <w:color w:val="000000"/>
        </w:rPr>
        <w:t xml:space="preserve">pie centre shows the distribution of each split (number of stations and number of data points). The inner ring </w:t>
      </w:r>
      <w:r w:rsidR="00862EAB">
        <w:rPr>
          <w:rFonts w:ascii="Arial" w:eastAsia="Arial" w:hAnsi="Arial" w:cs="Arial"/>
          <w:color w:val="000000"/>
        </w:rPr>
        <w:t>shows each month, and the leaf nodes show each weather attribute (after being normalised for easy comparison)</w:t>
      </w:r>
      <w:r w:rsidR="0059537D">
        <w:rPr>
          <w:rFonts w:ascii="Arial" w:eastAsia="Arial" w:hAnsi="Arial" w:cs="Arial"/>
          <w:color w:val="000000"/>
        </w:rPr>
        <w:t xml:space="preserve">. This </w:t>
      </w:r>
      <w:r w:rsidR="00185FD9">
        <w:rPr>
          <w:rFonts w:ascii="Arial" w:eastAsia="Arial" w:hAnsi="Arial" w:cs="Arial"/>
          <w:color w:val="000000"/>
        </w:rPr>
        <w:t>allows for a good overview of how weather attributes vary across different locations</w:t>
      </w:r>
      <w:r w:rsidR="008778DB">
        <w:rPr>
          <w:rFonts w:ascii="Arial" w:eastAsia="Arial" w:hAnsi="Arial" w:cs="Arial"/>
          <w:color w:val="000000"/>
        </w:rPr>
        <w:t>.</w:t>
      </w:r>
      <w:r w:rsidR="00E36FA4">
        <w:rPr>
          <w:rFonts w:ascii="Arial" w:eastAsia="Arial" w:hAnsi="Arial" w:cs="Arial"/>
          <w:color w:val="000000"/>
        </w:rPr>
        <w:t xml:space="preserve"> The sunburst chart has been adapted from </w:t>
      </w:r>
      <w:r w:rsidR="007B4DB4">
        <w:rPr>
          <w:rFonts w:ascii="Arial" w:eastAsia="Arial" w:hAnsi="Arial" w:cs="Arial"/>
          <w:color w:val="000000"/>
        </w:rPr>
        <w:t xml:space="preserve">a basic sunburst tutorial on </w:t>
      </w:r>
      <w:r w:rsidR="00A20256">
        <w:rPr>
          <w:rFonts w:ascii="Arial" w:eastAsia="Arial" w:hAnsi="Arial" w:cs="Arial"/>
          <w:color w:val="000000"/>
        </w:rPr>
        <w:t>G</w:t>
      </w:r>
      <w:r w:rsidR="007B4DB4">
        <w:rPr>
          <w:rFonts w:ascii="Arial" w:eastAsia="Arial" w:hAnsi="Arial" w:cs="Arial"/>
          <w:color w:val="000000"/>
        </w:rPr>
        <w:t>it</w:t>
      </w:r>
      <w:r w:rsidR="00A20256">
        <w:rPr>
          <w:rFonts w:ascii="Arial" w:eastAsia="Arial" w:hAnsi="Arial" w:cs="Arial"/>
          <w:color w:val="000000"/>
        </w:rPr>
        <w:t>H</w:t>
      </w:r>
      <w:r w:rsidR="007B4DB4">
        <w:rPr>
          <w:rFonts w:ascii="Arial" w:eastAsia="Arial" w:hAnsi="Arial" w:cs="Arial"/>
          <w:color w:val="000000"/>
        </w:rPr>
        <w:t>ub [2]</w:t>
      </w:r>
      <w:r w:rsidR="00A20256">
        <w:rPr>
          <w:rFonts w:ascii="Arial" w:eastAsia="Arial" w:hAnsi="Arial" w:cs="Arial"/>
          <w:color w:val="000000"/>
        </w:rPr>
        <w:t>.</w:t>
      </w:r>
    </w:p>
    <w:p w14:paraId="5CAEC1B8" w14:textId="4523292F" w:rsidR="00871015" w:rsidRPr="00493B9F" w:rsidRDefault="00871015" w:rsidP="00871015">
      <w:pPr>
        <w:pStyle w:val="Heading1"/>
      </w:pPr>
      <w:bookmarkStart w:id="33" w:name="_Toc151580541"/>
      <w:bookmarkStart w:id="34" w:name="_Toc151581028"/>
      <w:bookmarkStart w:id="35" w:name="_Toc151668102"/>
      <w:r>
        <w:t>Interactions</w:t>
      </w:r>
      <w:bookmarkEnd w:id="33"/>
      <w:bookmarkEnd w:id="34"/>
      <w:bookmarkEnd w:id="35"/>
    </w:p>
    <w:p w14:paraId="374AA110" w14:textId="77777777" w:rsidR="00871015" w:rsidRPr="00493B9F" w:rsidRDefault="00871015" w:rsidP="0087101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4C501C00" w14:textId="62422050" w:rsidR="002C2D8E" w:rsidRDefault="00871015" w:rsidP="0087101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 w:rsidRPr="00493B9F">
        <w:rPr>
          <w:rFonts w:ascii="Arial" w:eastAsia="Arial" w:hAnsi="Arial" w:cs="Arial"/>
          <w:color w:val="000000"/>
        </w:rPr>
        <w:t>T</w:t>
      </w:r>
      <w:r>
        <w:rPr>
          <w:rFonts w:ascii="Arial" w:eastAsia="Arial" w:hAnsi="Arial" w:cs="Arial"/>
          <w:color w:val="000000"/>
        </w:rPr>
        <w:t>he</w:t>
      </w:r>
      <w:r w:rsidR="00E10FAF">
        <w:rPr>
          <w:rFonts w:ascii="Arial" w:eastAsia="Arial" w:hAnsi="Arial" w:cs="Arial"/>
          <w:color w:val="000000"/>
        </w:rPr>
        <w:t xml:space="preserve"> majority of the visualisations included have multiple views</w:t>
      </w:r>
      <w:r w:rsidR="0089265B">
        <w:rPr>
          <w:rFonts w:ascii="Arial" w:eastAsia="Arial" w:hAnsi="Arial" w:cs="Arial"/>
          <w:color w:val="000000"/>
        </w:rPr>
        <w:t xml:space="preserve"> accessible by clicking chart content. Below discusses the different interactions for each visualisation</w:t>
      </w:r>
      <w:r w:rsidR="00A83709">
        <w:rPr>
          <w:rFonts w:ascii="Arial" w:eastAsia="Arial" w:hAnsi="Arial" w:cs="Arial"/>
          <w:color w:val="000000"/>
        </w:rPr>
        <w:t xml:space="preserve"> available along with what data is displayed upon doing so.</w:t>
      </w:r>
      <w:r w:rsidR="00DD6090">
        <w:rPr>
          <w:rFonts w:ascii="Arial" w:eastAsia="Arial" w:hAnsi="Arial" w:cs="Arial"/>
          <w:color w:val="000000"/>
        </w:rPr>
        <w:t xml:space="preserve"> Appendix A shows the default dashboard as viewed when the first loaded.</w:t>
      </w:r>
    </w:p>
    <w:p w14:paraId="2FCD839F" w14:textId="77777777" w:rsidR="00A83709" w:rsidRDefault="00A83709" w:rsidP="0087101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66015318" w14:textId="7C0EA697" w:rsidR="00A83709" w:rsidRDefault="00A83709" w:rsidP="0087101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  <w:color w:val="000000"/>
        </w:rPr>
      </w:pPr>
      <w:r>
        <w:rPr>
          <w:rFonts w:ascii="Arial" w:eastAsia="Arial" w:hAnsi="Arial" w:cs="Arial"/>
          <w:b/>
          <w:bCs/>
          <w:color w:val="000000"/>
        </w:rPr>
        <w:t>Bar Chart</w:t>
      </w:r>
      <w:r w:rsidR="00EA4F7C">
        <w:rPr>
          <w:rFonts w:ascii="Arial" w:eastAsia="Arial" w:hAnsi="Arial" w:cs="Arial"/>
          <w:b/>
          <w:bCs/>
          <w:color w:val="000000"/>
        </w:rPr>
        <w:t xml:space="preserve">, Scatter Plot and Multi-Line </w:t>
      </w:r>
      <w:r w:rsidR="00212673">
        <w:rPr>
          <w:rFonts w:ascii="Arial" w:eastAsia="Arial" w:hAnsi="Arial" w:cs="Arial"/>
          <w:b/>
          <w:bCs/>
          <w:color w:val="000000"/>
        </w:rPr>
        <w:t>Chart</w:t>
      </w:r>
      <w:r>
        <w:rPr>
          <w:rFonts w:ascii="Arial" w:eastAsia="Arial" w:hAnsi="Arial" w:cs="Arial"/>
          <w:b/>
          <w:bCs/>
          <w:color w:val="000000"/>
        </w:rPr>
        <w:t>:</w:t>
      </w:r>
    </w:p>
    <w:p w14:paraId="2B8CDB90" w14:textId="21944A4F" w:rsidR="00A46031" w:rsidRPr="00A46031" w:rsidRDefault="00212673" w:rsidP="0087101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Each chart mentioned ha</w:t>
      </w:r>
      <w:r w:rsidR="00EE09E0">
        <w:rPr>
          <w:rFonts w:ascii="Arial" w:eastAsia="Arial" w:hAnsi="Arial" w:cs="Arial"/>
          <w:color w:val="000000"/>
        </w:rPr>
        <w:t>s</w:t>
      </w:r>
      <w:r>
        <w:rPr>
          <w:rFonts w:ascii="Arial" w:eastAsia="Arial" w:hAnsi="Arial" w:cs="Arial"/>
          <w:color w:val="000000"/>
        </w:rPr>
        <w:t xml:space="preserve"> similar views and interactions. The data displayed is based on averages from the entire dataset:</w:t>
      </w:r>
    </w:p>
    <w:p w14:paraId="4000C9FC" w14:textId="12D68950" w:rsidR="003A7C7E" w:rsidRPr="008E4091" w:rsidRDefault="00A83709" w:rsidP="008E4091">
      <w:pPr>
        <w:pStyle w:val="ListParagraph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 w:rsidRPr="008E4091">
        <w:rPr>
          <w:rFonts w:ascii="Arial" w:eastAsia="Arial" w:hAnsi="Arial" w:cs="Arial"/>
          <w:color w:val="000000"/>
        </w:rPr>
        <w:t>Default view</w:t>
      </w:r>
      <w:r w:rsidR="00F87397" w:rsidRPr="008E4091">
        <w:rPr>
          <w:rFonts w:ascii="Arial" w:eastAsia="Arial" w:hAnsi="Arial" w:cs="Arial"/>
          <w:color w:val="000000"/>
        </w:rPr>
        <w:t xml:space="preserve"> - </w:t>
      </w:r>
      <w:r w:rsidRPr="008E4091">
        <w:rPr>
          <w:rFonts w:ascii="Arial" w:eastAsia="Arial" w:hAnsi="Arial" w:cs="Arial"/>
          <w:color w:val="000000"/>
        </w:rPr>
        <w:t xml:space="preserve"> </w:t>
      </w:r>
      <w:r w:rsidR="008C0D8C">
        <w:rPr>
          <w:rFonts w:ascii="Arial" w:eastAsia="Arial" w:hAnsi="Arial" w:cs="Arial"/>
          <w:color w:val="000000"/>
        </w:rPr>
        <w:t>Each bar</w:t>
      </w:r>
      <w:r w:rsidR="00212673">
        <w:rPr>
          <w:rFonts w:ascii="Arial" w:eastAsia="Arial" w:hAnsi="Arial" w:cs="Arial"/>
          <w:color w:val="000000"/>
        </w:rPr>
        <w:t>/dot</w:t>
      </w:r>
      <w:r w:rsidR="008C0D8C">
        <w:rPr>
          <w:rFonts w:ascii="Arial" w:eastAsia="Arial" w:hAnsi="Arial" w:cs="Arial"/>
          <w:color w:val="000000"/>
        </w:rPr>
        <w:t xml:space="preserve"> represents a </w:t>
      </w:r>
      <w:r w:rsidR="00C72AC1" w:rsidRPr="002728DA">
        <w:rPr>
          <w:rFonts w:ascii="Arial" w:eastAsia="Arial" w:hAnsi="Arial" w:cs="Arial"/>
          <w:color w:val="000000"/>
          <w:u w:val="single"/>
        </w:rPr>
        <w:t xml:space="preserve">month </w:t>
      </w:r>
      <w:r w:rsidR="008C0D8C" w:rsidRPr="002728DA">
        <w:rPr>
          <w:rFonts w:ascii="Arial" w:eastAsia="Arial" w:hAnsi="Arial" w:cs="Arial"/>
          <w:color w:val="000000"/>
          <w:u w:val="single"/>
        </w:rPr>
        <w:t>averaged across the years</w:t>
      </w:r>
      <w:r w:rsidR="00F87397" w:rsidRPr="008E4091">
        <w:rPr>
          <w:rFonts w:ascii="Arial" w:eastAsia="Arial" w:hAnsi="Arial" w:cs="Arial"/>
          <w:color w:val="000000"/>
        </w:rPr>
        <w:t xml:space="preserve">. </w:t>
      </w:r>
      <w:r w:rsidR="003A7C7E" w:rsidRPr="008E4091">
        <w:rPr>
          <w:rFonts w:ascii="Arial" w:eastAsia="Arial" w:hAnsi="Arial" w:cs="Arial"/>
          <w:color w:val="000000"/>
        </w:rPr>
        <w:t>To access second level, click one of the bars</w:t>
      </w:r>
      <w:r w:rsidR="006C7D3C">
        <w:rPr>
          <w:rFonts w:ascii="Arial" w:eastAsia="Arial" w:hAnsi="Arial" w:cs="Arial"/>
          <w:color w:val="000000"/>
        </w:rPr>
        <w:t>/dots</w:t>
      </w:r>
      <w:r w:rsidR="003A7C7E" w:rsidRPr="008E4091">
        <w:rPr>
          <w:rFonts w:ascii="Arial" w:eastAsia="Arial" w:hAnsi="Arial" w:cs="Arial"/>
          <w:color w:val="000000"/>
        </w:rPr>
        <w:t>.</w:t>
      </w:r>
    </w:p>
    <w:p w14:paraId="1195168E" w14:textId="246858A6" w:rsidR="002A13F5" w:rsidRPr="008E4091" w:rsidRDefault="003A7C7E" w:rsidP="008E4091">
      <w:pPr>
        <w:pStyle w:val="ListParagraph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 w:rsidRPr="008E4091">
        <w:rPr>
          <w:rFonts w:ascii="Arial" w:eastAsia="Arial" w:hAnsi="Arial" w:cs="Arial"/>
          <w:color w:val="000000"/>
        </w:rPr>
        <w:t xml:space="preserve">Second level view – Displays </w:t>
      </w:r>
      <w:r w:rsidR="002A13F5" w:rsidRPr="008E4091">
        <w:rPr>
          <w:rFonts w:ascii="Arial" w:eastAsia="Arial" w:hAnsi="Arial" w:cs="Arial"/>
          <w:color w:val="000000"/>
        </w:rPr>
        <w:t xml:space="preserve">for </w:t>
      </w:r>
      <w:r w:rsidR="0093138A">
        <w:rPr>
          <w:rFonts w:ascii="Arial" w:eastAsia="Arial" w:hAnsi="Arial" w:cs="Arial"/>
          <w:color w:val="000000"/>
        </w:rPr>
        <w:t xml:space="preserve">a </w:t>
      </w:r>
      <w:r w:rsidR="0093138A" w:rsidRPr="00C42D5F">
        <w:rPr>
          <w:rFonts w:ascii="Arial" w:eastAsia="Arial" w:hAnsi="Arial" w:cs="Arial"/>
          <w:color w:val="000000"/>
          <w:u w:val="single"/>
        </w:rPr>
        <w:t>specific</w:t>
      </w:r>
      <w:r w:rsidR="002A13F5" w:rsidRPr="002728DA">
        <w:rPr>
          <w:rFonts w:ascii="Arial" w:eastAsia="Arial" w:hAnsi="Arial" w:cs="Arial"/>
          <w:color w:val="000000"/>
          <w:u w:val="single"/>
        </w:rPr>
        <w:t xml:space="preserve"> month</w:t>
      </w:r>
      <w:r w:rsidR="002A13F5" w:rsidRPr="008E4091">
        <w:rPr>
          <w:rFonts w:ascii="Arial" w:eastAsia="Arial" w:hAnsi="Arial" w:cs="Arial"/>
          <w:color w:val="000000"/>
        </w:rPr>
        <w:t xml:space="preserve"> </w:t>
      </w:r>
      <w:r w:rsidR="0093138A">
        <w:rPr>
          <w:rFonts w:ascii="Arial" w:eastAsia="Arial" w:hAnsi="Arial" w:cs="Arial"/>
          <w:color w:val="000000"/>
        </w:rPr>
        <w:t>(</w:t>
      </w:r>
      <w:r w:rsidR="0000106E">
        <w:rPr>
          <w:rFonts w:ascii="Arial" w:eastAsia="Arial" w:hAnsi="Arial" w:cs="Arial"/>
          <w:color w:val="000000"/>
        </w:rPr>
        <w:t xml:space="preserve">the one </w:t>
      </w:r>
      <w:r w:rsidR="002A13F5" w:rsidRPr="008E4091">
        <w:rPr>
          <w:rFonts w:ascii="Arial" w:eastAsia="Arial" w:hAnsi="Arial" w:cs="Arial"/>
          <w:color w:val="000000"/>
        </w:rPr>
        <w:t>selected</w:t>
      </w:r>
      <w:r w:rsidR="00450DDC">
        <w:rPr>
          <w:rFonts w:ascii="Arial" w:eastAsia="Arial" w:hAnsi="Arial" w:cs="Arial"/>
          <w:color w:val="000000"/>
        </w:rPr>
        <w:t>) where each bar</w:t>
      </w:r>
      <w:r w:rsidR="0000106E">
        <w:rPr>
          <w:rFonts w:ascii="Arial" w:eastAsia="Arial" w:hAnsi="Arial" w:cs="Arial"/>
          <w:color w:val="000000"/>
        </w:rPr>
        <w:t>/dot</w:t>
      </w:r>
      <w:r w:rsidR="00450DDC">
        <w:rPr>
          <w:rFonts w:ascii="Arial" w:eastAsia="Arial" w:hAnsi="Arial" w:cs="Arial"/>
          <w:color w:val="000000"/>
        </w:rPr>
        <w:t xml:space="preserve"> </w:t>
      </w:r>
      <w:r w:rsidR="00367310">
        <w:rPr>
          <w:rFonts w:ascii="Arial" w:eastAsia="Arial" w:hAnsi="Arial" w:cs="Arial"/>
          <w:color w:val="000000"/>
        </w:rPr>
        <w:t>represents</w:t>
      </w:r>
      <w:r w:rsidR="00365360">
        <w:rPr>
          <w:rFonts w:ascii="Arial" w:eastAsia="Arial" w:hAnsi="Arial" w:cs="Arial"/>
          <w:color w:val="000000"/>
        </w:rPr>
        <w:t xml:space="preserve"> a</w:t>
      </w:r>
      <w:r w:rsidR="002A13F5" w:rsidRPr="008E4091">
        <w:rPr>
          <w:rFonts w:ascii="Arial" w:eastAsia="Arial" w:hAnsi="Arial" w:cs="Arial"/>
          <w:color w:val="000000"/>
        </w:rPr>
        <w:t xml:space="preserve"> year</w:t>
      </w:r>
      <w:r w:rsidR="00513994">
        <w:rPr>
          <w:rFonts w:ascii="Arial" w:eastAsia="Arial" w:hAnsi="Arial" w:cs="Arial"/>
          <w:color w:val="000000"/>
        </w:rPr>
        <w:t xml:space="preserve"> average</w:t>
      </w:r>
      <w:r w:rsidR="002A13F5" w:rsidRPr="008E4091">
        <w:rPr>
          <w:rFonts w:ascii="Arial" w:eastAsia="Arial" w:hAnsi="Arial" w:cs="Arial"/>
          <w:color w:val="000000"/>
        </w:rPr>
        <w:t>. To access third level, click one of the bars</w:t>
      </w:r>
      <w:r w:rsidR="00CE4716">
        <w:rPr>
          <w:rFonts w:ascii="Arial" w:eastAsia="Arial" w:hAnsi="Arial" w:cs="Arial"/>
          <w:color w:val="000000"/>
        </w:rPr>
        <w:t>/dots</w:t>
      </w:r>
      <w:r w:rsidR="002A13F5" w:rsidRPr="008E4091">
        <w:rPr>
          <w:rFonts w:ascii="Arial" w:eastAsia="Arial" w:hAnsi="Arial" w:cs="Arial"/>
          <w:color w:val="000000"/>
        </w:rPr>
        <w:t>.</w:t>
      </w:r>
    </w:p>
    <w:p w14:paraId="1369EF13" w14:textId="363B9788" w:rsidR="00A83709" w:rsidRPr="008E4091" w:rsidRDefault="002A13F5" w:rsidP="008E4091">
      <w:pPr>
        <w:pStyle w:val="ListParagraph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 w:rsidRPr="008E4091">
        <w:rPr>
          <w:rFonts w:ascii="Arial" w:eastAsia="Arial" w:hAnsi="Arial" w:cs="Arial"/>
          <w:color w:val="000000"/>
        </w:rPr>
        <w:lastRenderedPageBreak/>
        <w:t>Third level view – Displays</w:t>
      </w:r>
      <w:r w:rsidR="00F87397" w:rsidRPr="008E4091">
        <w:rPr>
          <w:rFonts w:ascii="Arial" w:eastAsia="Arial" w:hAnsi="Arial" w:cs="Arial"/>
          <w:color w:val="000000"/>
        </w:rPr>
        <w:t xml:space="preserve"> </w:t>
      </w:r>
      <w:r w:rsidR="00A71A27" w:rsidRPr="008E4091">
        <w:rPr>
          <w:rFonts w:ascii="Arial" w:eastAsia="Arial" w:hAnsi="Arial" w:cs="Arial"/>
          <w:color w:val="000000"/>
        </w:rPr>
        <w:t xml:space="preserve">for </w:t>
      </w:r>
      <w:r w:rsidR="00C42D5F">
        <w:rPr>
          <w:rFonts w:ascii="Arial" w:eastAsia="Arial" w:hAnsi="Arial" w:cs="Arial"/>
          <w:color w:val="000000"/>
        </w:rPr>
        <w:t xml:space="preserve">a </w:t>
      </w:r>
      <w:r w:rsidR="00C42D5F" w:rsidRPr="00C42D5F">
        <w:rPr>
          <w:rFonts w:ascii="Arial" w:eastAsia="Arial" w:hAnsi="Arial" w:cs="Arial"/>
          <w:color w:val="000000"/>
          <w:u w:val="single"/>
        </w:rPr>
        <w:t>specific</w:t>
      </w:r>
      <w:r w:rsidR="00C42D5F" w:rsidRPr="002728DA">
        <w:rPr>
          <w:rFonts w:ascii="Arial" w:eastAsia="Arial" w:hAnsi="Arial" w:cs="Arial"/>
          <w:color w:val="000000"/>
          <w:u w:val="single"/>
        </w:rPr>
        <w:t xml:space="preserve"> year</w:t>
      </w:r>
      <w:r w:rsidR="00C42D5F">
        <w:rPr>
          <w:rFonts w:ascii="Arial" w:eastAsia="Arial" w:hAnsi="Arial" w:cs="Arial"/>
          <w:color w:val="000000"/>
        </w:rPr>
        <w:t xml:space="preserve"> (the one selected) where </w:t>
      </w:r>
      <w:r w:rsidR="00A71A27" w:rsidRPr="008E4091">
        <w:rPr>
          <w:rFonts w:ascii="Arial" w:eastAsia="Arial" w:hAnsi="Arial" w:cs="Arial"/>
          <w:color w:val="000000"/>
        </w:rPr>
        <w:t xml:space="preserve">each </w:t>
      </w:r>
      <w:r w:rsidR="00C42D5F">
        <w:rPr>
          <w:rFonts w:ascii="Arial" w:eastAsia="Arial" w:hAnsi="Arial" w:cs="Arial"/>
          <w:color w:val="000000"/>
        </w:rPr>
        <w:t xml:space="preserve">bar/dot represents a </w:t>
      </w:r>
      <w:r w:rsidR="00A71A27" w:rsidRPr="008E4091">
        <w:rPr>
          <w:rFonts w:ascii="Arial" w:eastAsia="Arial" w:hAnsi="Arial" w:cs="Arial"/>
          <w:color w:val="000000"/>
        </w:rPr>
        <w:t>month</w:t>
      </w:r>
      <w:r w:rsidR="00096D4D">
        <w:rPr>
          <w:rFonts w:ascii="Arial" w:eastAsia="Arial" w:hAnsi="Arial" w:cs="Arial"/>
          <w:color w:val="000000"/>
        </w:rPr>
        <w:t xml:space="preserve"> average</w:t>
      </w:r>
      <w:r w:rsidR="00A71A27" w:rsidRPr="008E4091">
        <w:rPr>
          <w:rFonts w:ascii="Arial" w:eastAsia="Arial" w:hAnsi="Arial" w:cs="Arial"/>
          <w:color w:val="000000"/>
        </w:rPr>
        <w:t>. Clicking a bar</w:t>
      </w:r>
      <w:r w:rsidR="00664D0F">
        <w:rPr>
          <w:rFonts w:ascii="Arial" w:eastAsia="Arial" w:hAnsi="Arial" w:cs="Arial"/>
          <w:color w:val="000000"/>
        </w:rPr>
        <w:t>/dot</w:t>
      </w:r>
      <w:r w:rsidR="00A71A27" w:rsidRPr="008E4091">
        <w:rPr>
          <w:rFonts w:ascii="Arial" w:eastAsia="Arial" w:hAnsi="Arial" w:cs="Arial"/>
          <w:color w:val="000000"/>
        </w:rPr>
        <w:t xml:space="preserve"> here will take the user back to </w:t>
      </w:r>
      <w:r w:rsidR="00546C10" w:rsidRPr="008E4091">
        <w:rPr>
          <w:rFonts w:ascii="Arial" w:eastAsia="Arial" w:hAnsi="Arial" w:cs="Arial"/>
          <w:color w:val="000000"/>
        </w:rPr>
        <w:t>the second level view.</w:t>
      </w:r>
    </w:p>
    <w:p w14:paraId="73E7C05B" w14:textId="0BB759ED" w:rsidR="00546C10" w:rsidRPr="008E4091" w:rsidRDefault="00546C10" w:rsidP="008E4091">
      <w:pPr>
        <w:pStyle w:val="ListParagraph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 w:rsidRPr="008E4091">
        <w:rPr>
          <w:rFonts w:ascii="Arial" w:eastAsia="Arial" w:hAnsi="Arial" w:cs="Arial"/>
          <w:color w:val="000000"/>
        </w:rPr>
        <w:t xml:space="preserve">Double click </w:t>
      </w:r>
      <w:r w:rsidR="00893D51" w:rsidRPr="008E4091">
        <w:rPr>
          <w:rFonts w:ascii="Arial" w:eastAsia="Arial" w:hAnsi="Arial" w:cs="Arial"/>
          <w:color w:val="000000"/>
        </w:rPr>
        <w:t>- R</w:t>
      </w:r>
      <w:r w:rsidRPr="008E4091">
        <w:rPr>
          <w:rFonts w:ascii="Arial" w:eastAsia="Arial" w:hAnsi="Arial" w:cs="Arial"/>
          <w:color w:val="000000"/>
        </w:rPr>
        <w:t>esets to default view.</w:t>
      </w:r>
    </w:p>
    <w:p w14:paraId="4034007B" w14:textId="4914F7AD" w:rsidR="00893D51" w:rsidRDefault="00893D51" w:rsidP="008E4091">
      <w:pPr>
        <w:pStyle w:val="ListParagraph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 w:rsidRPr="008E4091">
        <w:rPr>
          <w:rFonts w:ascii="Arial" w:eastAsia="Arial" w:hAnsi="Arial" w:cs="Arial"/>
          <w:color w:val="000000"/>
        </w:rPr>
        <w:t>Max data axis/</w:t>
      </w:r>
      <w:r w:rsidR="003528EC">
        <w:rPr>
          <w:rFonts w:ascii="Arial" w:eastAsia="Arial" w:hAnsi="Arial" w:cs="Arial"/>
          <w:color w:val="000000"/>
        </w:rPr>
        <w:t>s</w:t>
      </w:r>
      <w:r w:rsidRPr="008E4091">
        <w:rPr>
          <w:rFonts w:ascii="Arial" w:eastAsia="Arial" w:hAnsi="Arial" w:cs="Arial"/>
          <w:color w:val="000000"/>
        </w:rPr>
        <w:t xml:space="preserve">caled axis radio buttons </w:t>
      </w:r>
      <w:r w:rsidR="00E55504">
        <w:rPr>
          <w:rFonts w:ascii="Arial" w:eastAsia="Arial" w:hAnsi="Arial" w:cs="Arial"/>
          <w:color w:val="000000"/>
        </w:rPr>
        <w:t>–</w:t>
      </w:r>
      <w:r w:rsidRPr="008E4091">
        <w:rPr>
          <w:rFonts w:ascii="Arial" w:eastAsia="Arial" w:hAnsi="Arial" w:cs="Arial"/>
          <w:color w:val="000000"/>
        </w:rPr>
        <w:t xml:space="preserve"> </w:t>
      </w:r>
      <w:r w:rsidR="00E55504">
        <w:rPr>
          <w:rFonts w:ascii="Arial" w:eastAsia="Arial" w:hAnsi="Arial" w:cs="Arial"/>
          <w:color w:val="000000"/>
        </w:rPr>
        <w:t xml:space="preserve">Defaults to max data axis which </w:t>
      </w:r>
      <w:r w:rsidR="0020068D">
        <w:rPr>
          <w:rFonts w:ascii="Arial" w:eastAsia="Arial" w:hAnsi="Arial" w:cs="Arial"/>
          <w:color w:val="000000"/>
        </w:rPr>
        <w:t xml:space="preserve">displays data using an axis calculated from the data maximum. </w:t>
      </w:r>
      <w:r w:rsidR="00F112D6">
        <w:rPr>
          <w:rFonts w:ascii="Arial" w:eastAsia="Arial" w:hAnsi="Arial" w:cs="Arial"/>
          <w:color w:val="000000"/>
        </w:rPr>
        <w:t>Scaled Axis allows for a zoomed in view.</w:t>
      </w:r>
    </w:p>
    <w:p w14:paraId="7BD89122" w14:textId="583B26EC" w:rsidR="00F112D6" w:rsidRDefault="00D32EB5" w:rsidP="00F112D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These interactions allow users to explore monthly variations across different years and</w:t>
      </w:r>
      <w:r w:rsidR="00005A74">
        <w:rPr>
          <w:rFonts w:ascii="Arial" w:eastAsia="Arial" w:hAnsi="Arial" w:cs="Arial"/>
          <w:color w:val="000000"/>
        </w:rPr>
        <w:t>,</w:t>
      </w:r>
      <w:r>
        <w:rPr>
          <w:rFonts w:ascii="Arial" w:eastAsia="Arial" w:hAnsi="Arial" w:cs="Arial"/>
          <w:color w:val="000000"/>
        </w:rPr>
        <w:t xml:space="preserve"> in turn, yearly variations for specific months</w:t>
      </w:r>
      <w:r w:rsidR="008C13D2">
        <w:rPr>
          <w:rFonts w:ascii="Arial" w:eastAsia="Arial" w:hAnsi="Arial" w:cs="Arial"/>
          <w:color w:val="000000"/>
        </w:rPr>
        <w:t xml:space="preserve">. The max data </w:t>
      </w:r>
      <w:r w:rsidR="00A62539">
        <w:rPr>
          <w:rFonts w:ascii="Arial" w:eastAsia="Arial" w:hAnsi="Arial" w:cs="Arial"/>
          <w:color w:val="000000"/>
        </w:rPr>
        <w:t xml:space="preserve">axis </w:t>
      </w:r>
      <w:r w:rsidR="00DA0D62">
        <w:rPr>
          <w:rFonts w:ascii="Arial" w:eastAsia="Arial" w:hAnsi="Arial" w:cs="Arial"/>
          <w:color w:val="000000"/>
        </w:rPr>
        <w:t>aids</w:t>
      </w:r>
      <w:r w:rsidR="008C13D2">
        <w:rPr>
          <w:rFonts w:ascii="Arial" w:eastAsia="Arial" w:hAnsi="Arial" w:cs="Arial"/>
          <w:color w:val="000000"/>
        </w:rPr>
        <w:t xml:space="preserve"> </w:t>
      </w:r>
      <w:r w:rsidR="008D73E6">
        <w:rPr>
          <w:rFonts w:ascii="Arial" w:eastAsia="Arial" w:hAnsi="Arial" w:cs="Arial"/>
          <w:color w:val="000000"/>
        </w:rPr>
        <w:t xml:space="preserve">the user to identify variations and </w:t>
      </w:r>
      <w:r w:rsidR="00DA0D62">
        <w:rPr>
          <w:rFonts w:ascii="Arial" w:eastAsia="Arial" w:hAnsi="Arial" w:cs="Arial"/>
          <w:color w:val="000000"/>
        </w:rPr>
        <w:t>understand where the data lies in comparison to the data’s maximum values</w:t>
      </w:r>
      <w:r w:rsidR="00163175">
        <w:rPr>
          <w:rFonts w:ascii="Arial" w:eastAsia="Arial" w:hAnsi="Arial" w:cs="Arial"/>
          <w:color w:val="000000"/>
        </w:rPr>
        <w:t xml:space="preserve">, whilst the scaled axis allows the user to </w:t>
      </w:r>
      <w:r w:rsidR="000C4E49">
        <w:rPr>
          <w:rFonts w:ascii="Arial" w:eastAsia="Arial" w:hAnsi="Arial" w:cs="Arial"/>
          <w:color w:val="000000"/>
        </w:rPr>
        <w:t>view cluster points easily.</w:t>
      </w:r>
    </w:p>
    <w:p w14:paraId="2E4ABE00" w14:textId="56634275" w:rsidR="000C389F" w:rsidRDefault="000C389F" w:rsidP="00F112D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Appendix B shows </w:t>
      </w:r>
      <w:r w:rsidR="006D75B1">
        <w:rPr>
          <w:rFonts w:ascii="Arial" w:eastAsia="Arial" w:hAnsi="Arial" w:cs="Arial"/>
          <w:color w:val="000000"/>
        </w:rPr>
        <w:t xml:space="preserve">each view level for these charts </w:t>
      </w:r>
      <w:r w:rsidR="00082FEE">
        <w:rPr>
          <w:rFonts w:ascii="Arial" w:eastAsia="Arial" w:hAnsi="Arial" w:cs="Arial"/>
          <w:color w:val="000000"/>
        </w:rPr>
        <w:t xml:space="preserve">with </w:t>
      </w:r>
      <w:r w:rsidR="00DE0D6B">
        <w:rPr>
          <w:rFonts w:ascii="Arial" w:eastAsia="Arial" w:hAnsi="Arial" w:cs="Arial"/>
          <w:color w:val="000000"/>
        </w:rPr>
        <w:t xml:space="preserve">max data and </w:t>
      </w:r>
      <w:r w:rsidR="0070690F">
        <w:rPr>
          <w:rFonts w:ascii="Arial" w:eastAsia="Arial" w:hAnsi="Arial" w:cs="Arial"/>
          <w:color w:val="000000"/>
        </w:rPr>
        <w:t>scaled</w:t>
      </w:r>
      <w:r w:rsidR="00611F7C">
        <w:rPr>
          <w:rFonts w:ascii="Arial" w:eastAsia="Arial" w:hAnsi="Arial" w:cs="Arial"/>
          <w:color w:val="000000"/>
        </w:rPr>
        <w:t xml:space="preserve"> axes</w:t>
      </w:r>
      <w:r w:rsidR="0070690F">
        <w:rPr>
          <w:rFonts w:ascii="Arial" w:eastAsia="Arial" w:hAnsi="Arial" w:cs="Arial"/>
          <w:color w:val="000000"/>
        </w:rPr>
        <w:t>.</w:t>
      </w:r>
    </w:p>
    <w:p w14:paraId="72A8CC10" w14:textId="77777777" w:rsidR="00546C10" w:rsidRDefault="00546C10" w:rsidP="0087101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6092DE76" w14:textId="711F03FC" w:rsidR="002A4FF2" w:rsidRPr="002A4FF2" w:rsidRDefault="0043099A" w:rsidP="0087101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  <w:color w:val="000000"/>
        </w:rPr>
      </w:pPr>
      <w:r>
        <w:rPr>
          <w:rFonts w:ascii="Arial" w:eastAsia="Arial" w:hAnsi="Arial" w:cs="Arial"/>
          <w:b/>
          <w:bCs/>
          <w:color w:val="000000"/>
        </w:rPr>
        <w:t xml:space="preserve">Single </w:t>
      </w:r>
      <w:r w:rsidR="002A4FF2">
        <w:rPr>
          <w:rFonts w:ascii="Arial" w:eastAsia="Arial" w:hAnsi="Arial" w:cs="Arial"/>
          <w:b/>
          <w:bCs/>
          <w:color w:val="000000"/>
        </w:rPr>
        <w:t>Line chart:</w:t>
      </w:r>
    </w:p>
    <w:p w14:paraId="0D5E8BBE" w14:textId="01CD642D" w:rsidR="00556790" w:rsidRDefault="002E694B" w:rsidP="00C40300">
      <w:pPr>
        <w:pStyle w:val="ListParagraph"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D</w:t>
      </w:r>
      <w:r w:rsidR="000D58FE" w:rsidRPr="00C40300">
        <w:rPr>
          <w:rFonts w:ascii="Arial" w:eastAsia="Arial" w:hAnsi="Arial" w:cs="Arial"/>
          <w:color w:val="000000"/>
        </w:rPr>
        <w:t xml:space="preserve">ropdown box </w:t>
      </w:r>
      <w:r>
        <w:rPr>
          <w:rFonts w:ascii="Arial" w:eastAsia="Arial" w:hAnsi="Arial" w:cs="Arial"/>
          <w:color w:val="000000"/>
        </w:rPr>
        <w:t>-</w:t>
      </w:r>
      <w:r w:rsidR="000D58FE" w:rsidRPr="00C40300"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</w:rPr>
        <w:t>P</w:t>
      </w:r>
      <w:r w:rsidR="000D58FE" w:rsidRPr="00C40300">
        <w:rPr>
          <w:rFonts w:ascii="Arial" w:eastAsia="Arial" w:hAnsi="Arial" w:cs="Arial"/>
          <w:color w:val="000000"/>
        </w:rPr>
        <w:t xml:space="preserve">rovided to switch between sun hours data and air frost days data. </w:t>
      </w:r>
    </w:p>
    <w:p w14:paraId="077A02B6" w14:textId="3A751426" w:rsidR="00723504" w:rsidRPr="00556790" w:rsidRDefault="00156F54" w:rsidP="0055679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 w:rsidRPr="00556790">
        <w:rPr>
          <w:rFonts w:ascii="Arial" w:eastAsia="Arial" w:hAnsi="Arial" w:cs="Arial"/>
          <w:color w:val="000000"/>
        </w:rPr>
        <w:t>These weather attributes are considered to be minor i</w:t>
      </w:r>
      <w:r w:rsidR="0073095A" w:rsidRPr="00556790">
        <w:rPr>
          <w:rFonts w:ascii="Arial" w:eastAsia="Arial" w:hAnsi="Arial" w:cs="Arial"/>
          <w:color w:val="000000"/>
        </w:rPr>
        <w:t>n regards to the posed question and so less</w:t>
      </w:r>
      <w:r w:rsidR="00DD16F1" w:rsidRPr="00556790">
        <w:rPr>
          <w:rFonts w:ascii="Arial" w:eastAsia="Arial" w:hAnsi="Arial" w:cs="Arial"/>
          <w:color w:val="000000"/>
        </w:rPr>
        <w:t xml:space="preserve"> interactions and hence less</w:t>
      </w:r>
      <w:r w:rsidR="0073095A" w:rsidRPr="00556790">
        <w:rPr>
          <w:rFonts w:ascii="Arial" w:eastAsia="Arial" w:hAnsi="Arial" w:cs="Arial"/>
          <w:color w:val="000000"/>
        </w:rPr>
        <w:t xml:space="preserve"> detail is provided in the </w:t>
      </w:r>
      <w:r w:rsidR="00DD16F1" w:rsidRPr="00556790">
        <w:rPr>
          <w:rFonts w:ascii="Arial" w:eastAsia="Arial" w:hAnsi="Arial" w:cs="Arial"/>
          <w:color w:val="000000"/>
        </w:rPr>
        <w:t>visualisation compared to others.</w:t>
      </w:r>
      <w:r w:rsidR="00715802" w:rsidRPr="00556790">
        <w:rPr>
          <w:rFonts w:ascii="Arial" w:eastAsia="Arial" w:hAnsi="Arial" w:cs="Arial"/>
          <w:color w:val="000000"/>
        </w:rPr>
        <w:t xml:space="preserve"> The visualisation is still included </w:t>
      </w:r>
      <w:r w:rsidR="000341AB" w:rsidRPr="00556790">
        <w:rPr>
          <w:rFonts w:ascii="Arial" w:eastAsia="Arial" w:hAnsi="Arial" w:cs="Arial"/>
          <w:color w:val="000000"/>
        </w:rPr>
        <w:t>to provide a broader overview of the overall weather variations.</w:t>
      </w:r>
      <w:r w:rsidR="003F3D54">
        <w:rPr>
          <w:rFonts w:ascii="Arial" w:eastAsia="Arial" w:hAnsi="Arial" w:cs="Arial"/>
          <w:color w:val="000000"/>
        </w:rPr>
        <w:t xml:space="preserve"> </w:t>
      </w:r>
      <w:r w:rsidR="00723504">
        <w:rPr>
          <w:rFonts w:ascii="Arial" w:eastAsia="Arial" w:hAnsi="Arial" w:cs="Arial"/>
          <w:color w:val="000000"/>
        </w:rPr>
        <w:t>Appendix C shows</w:t>
      </w:r>
      <w:r w:rsidR="00D108A6">
        <w:rPr>
          <w:rFonts w:ascii="Arial" w:eastAsia="Arial" w:hAnsi="Arial" w:cs="Arial"/>
          <w:color w:val="000000"/>
        </w:rPr>
        <w:t xml:space="preserve"> each dropdown option selected.</w:t>
      </w:r>
    </w:p>
    <w:p w14:paraId="12B4ABAA" w14:textId="77777777" w:rsidR="0025622A" w:rsidRDefault="002562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4AC6BF71" w14:textId="6818EB9E" w:rsidR="0025622A" w:rsidRDefault="00C403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bCs/>
          <w:color w:val="000000"/>
        </w:rPr>
        <w:t>Bubble Map:</w:t>
      </w:r>
    </w:p>
    <w:p w14:paraId="5BA7EA7C" w14:textId="71D60E63" w:rsidR="00C40300" w:rsidRDefault="00556790" w:rsidP="00556790">
      <w:pPr>
        <w:pStyle w:val="ListParagraph"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Clicking a bubble</w:t>
      </w:r>
      <w:r w:rsidR="00676351">
        <w:rPr>
          <w:rFonts w:ascii="Arial" w:eastAsia="Arial" w:hAnsi="Arial" w:cs="Arial"/>
          <w:color w:val="000000"/>
        </w:rPr>
        <w:t xml:space="preserve"> -</w:t>
      </w:r>
      <w:r>
        <w:rPr>
          <w:rFonts w:ascii="Arial" w:eastAsia="Arial" w:hAnsi="Arial" w:cs="Arial"/>
          <w:color w:val="000000"/>
        </w:rPr>
        <w:t xml:space="preserve"> </w:t>
      </w:r>
      <w:r w:rsidR="003F3D54">
        <w:rPr>
          <w:rFonts w:ascii="Arial" w:eastAsia="Arial" w:hAnsi="Arial" w:cs="Arial"/>
          <w:color w:val="000000"/>
        </w:rPr>
        <w:t>C</w:t>
      </w:r>
      <w:r>
        <w:rPr>
          <w:rFonts w:ascii="Arial" w:eastAsia="Arial" w:hAnsi="Arial" w:cs="Arial"/>
          <w:color w:val="000000"/>
        </w:rPr>
        <w:t>hanges all the above mentioned charts</w:t>
      </w:r>
      <w:r w:rsidR="00D86FFD">
        <w:rPr>
          <w:rFonts w:ascii="Arial" w:eastAsia="Arial" w:hAnsi="Arial" w:cs="Arial"/>
          <w:color w:val="000000"/>
        </w:rPr>
        <w:t xml:space="preserve"> to show data regarding only that specific </w:t>
      </w:r>
      <w:r w:rsidR="00A504CF">
        <w:rPr>
          <w:rFonts w:ascii="Arial" w:eastAsia="Arial" w:hAnsi="Arial" w:cs="Arial"/>
          <w:color w:val="000000"/>
        </w:rPr>
        <w:t xml:space="preserve">weather </w:t>
      </w:r>
      <w:r w:rsidR="00D86FFD">
        <w:rPr>
          <w:rFonts w:ascii="Arial" w:eastAsia="Arial" w:hAnsi="Arial" w:cs="Arial"/>
          <w:color w:val="000000"/>
        </w:rPr>
        <w:t>station.</w:t>
      </w:r>
    </w:p>
    <w:p w14:paraId="60B25E90" w14:textId="63897206" w:rsidR="00D86FFD" w:rsidRDefault="002E694B" w:rsidP="00556790">
      <w:pPr>
        <w:pStyle w:val="ListParagraph"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Zoom </w:t>
      </w:r>
      <w:r w:rsidR="00A504CF">
        <w:rPr>
          <w:rFonts w:ascii="Arial" w:eastAsia="Arial" w:hAnsi="Arial" w:cs="Arial"/>
          <w:color w:val="000000"/>
        </w:rPr>
        <w:t>–</w:t>
      </w:r>
      <w:r w:rsidR="00676351">
        <w:rPr>
          <w:rFonts w:ascii="Arial" w:eastAsia="Arial" w:hAnsi="Arial" w:cs="Arial"/>
          <w:color w:val="000000"/>
        </w:rPr>
        <w:t xml:space="preserve"> Allows</w:t>
      </w:r>
      <w:r w:rsidR="00A504CF">
        <w:rPr>
          <w:rFonts w:ascii="Arial" w:eastAsia="Arial" w:hAnsi="Arial" w:cs="Arial"/>
          <w:color w:val="000000"/>
        </w:rPr>
        <w:t xml:space="preserve"> for a better look at each stations location.</w:t>
      </w:r>
    </w:p>
    <w:p w14:paraId="28C0468F" w14:textId="735D0D1C" w:rsidR="00A504CF" w:rsidRDefault="00A504CF" w:rsidP="00556790">
      <w:pPr>
        <w:pStyle w:val="ListParagraph"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Double click – Resets selected station to none.</w:t>
      </w:r>
      <w:r w:rsidR="00D91A63">
        <w:rPr>
          <w:rFonts w:ascii="Arial" w:eastAsia="Arial" w:hAnsi="Arial" w:cs="Arial"/>
          <w:color w:val="000000"/>
        </w:rPr>
        <w:t xml:space="preserve"> Note, selecting another station will deselect the previous station.</w:t>
      </w:r>
    </w:p>
    <w:p w14:paraId="7737F600" w14:textId="7E2A6358" w:rsidR="00D91A63" w:rsidRDefault="00D91A63" w:rsidP="00D91A6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The ability to select a station </w:t>
      </w:r>
      <w:r w:rsidR="00575DA3">
        <w:rPr>
          <w:rFonts w:ascii="Arial" w:eastAsia="Arial" w:hAnsi="Arial" w:cs="Arial"/>
          <w:color w:val="000000"/>
        </w:rPr>
        <w:t xml:space="preserve">allows users to explore in more detail how weather varies by location. </w:t>
      </w:r>
      <w:r w:rsidR="002D6119">
        <w:rPr>
          <w:rFonts w:ascii="Arial" w:eastAsia="Arial" w:hAnsi="Arial" w:cs="Arial"/>
          <w:color w:val="000000"/>
        </w:rPr>
        <w:t>Appendix D shows the dashboard before and after a station is selected.</w:t>
      </w:r>
    </w:p>
    <w:p w14:paraId="4187E48B" w14:textId="77777777" w:rsidR="002A3449" w:rsidRDefault="002A3449" w:rsidP="00D91A6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499407FC" w14:textId="23F0D4C2" w:rsidR="00EA6E0B" w:rsidRDefault="002D5C8A" w:rsidP="00D91A6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  <w:color w:val="000000"/>
        </w:rPr>
      </w:pPr>
      <w:r>
        <w:rPr>
          <w:rFonts w:ascii="Arial" w:eastAsia="Arial" w:hAnsi="Arial" w:cs="Arial"/>
          <w:b/>
          <w:bCs/>
          <w:color w:val="000000"/>
        </w:rPr>
        <w:t>Pie Centre (of Sun Burst):</w:t>
      </w:r>
    </w:p>
    <w:p w14:paraId="601C05F2" w14:textId="248FDDFA" w:rsidR="002D5C8A" w:rsidRDefault="002D5C8A" w:rsidP="002D5C8A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 w:rsidRPr="00181D77">
        <w:rPr>
          <w:rFonts w:ascii="Arial" w:eastAsia="Arial" w:hAnsi="Arial" w:cs="Arial"/>
          <w:color w:val="000000"/>
        </w:rPr>
        <w:lastRenderedPageBreak/>
        <w:t xml:space="preserve">Clicking the centre </w:t>
      </w:r>
      <w:r w:rsidR="00181D77" w:rsidRPr="00181D77">
        <w:rPr>
          <w:rFonts w:ascii="Arial" w:eastAsia="Arial" w:hAnsi="Arial" w:cs="Arial"/>
          <w:color w:val="000000"/>
        </w:rPr>
        <w:t>–</w:t>
      </w:r>
      <w:r w:rsidRPr="00181D77">
        <w:rPr>
          <w:rFonts w:ascii="Arial" w:eastAsia="Arial" w:hAnsi="Arial" w:cs="Arial"/>
          <w:color w:val="000000"/>
        </w:rPr>
        <w:t xml:space="preserve"> </w:t>
      </w:r>
      <w:r w:rsidR="00181D77" w:rsidRPr="00181D77">
        <w:rPr>
          <w:rFonts w:ascii="Arial" w:eastAsia="Arial" w:hAnsi="Arial" w:cs="Arial"/>
          <w:color w:val="000000"/>
        </w:rPr>
        <w:t>This will rotate the pie/sun burst and change the colouring of the station bubbles to match</w:t>
      </w:r>
      <w:r w:rsidR="009C6432">
        <w:rPr>
          <w:rFonts w:ascii="Arial" w:eastAsia="Arial" w:hAnsi="Arial" w:cs="Arial"/>
          <w:color w:val="000000"/>
        </w:rPr>
        <w:t>.</w:t>
      </w:r>
    </w:p>
    <w:p w14:paraId="1147494B" w14:textId="1A544E76" w:rsidR="00663713" w:rsidRDefault="00663713" w:rsidP="002D5C8A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Zoom </w:t>
      </w:r>
      <w:r w:rsidR="00F46EE8">
        <w:rPr>
          <w:rFonts w:ascii="Arial" w:eastAsia="Arial" w:hAnsi="Arial" w:cs="Arial"/>
          <w:color w:val="000000"/>
        </w:rPr>
        <w:t>–</w:t>
      </w:r>
      <w:r>
        <w:rPr>
          <w:rFonts w:ascii="Arial" w:eastAsia="Arial" w:hAnsi="Arial" w:cs="Arial"/>
          <w:color w:val="000000"/>
        </w:rPr>
        <w:t xml:space="preserve"> </w:t>
      </w:r>
      <w:r w:rsidR="00F46EE8">
        <w:rPr>
          <w:rFonts w:ascii="Arial" w:eastAsia="Arial" w:hAnsi="Arial" w:cs="Arial"/>
          <w:color w:val="000000"/>
        </w:rPr>
        <w:t>Allows for a better look at various aspects and segments of the visualisation.</w:t>
      </w:r>
    </w:p>
    <w:p w14:paraId="41316CF0" w14:textId="7D581108" w:rsidR="00A93FD9" w:rsidRDefault="009C6432" w:rsidP="009C643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Th</w:t>
      </w:r>
      <w:r w:rsidR="00F46EE8">
        <w:rPr>
          <w:rFonts w:ascii="Arial" w:eastAsia="Arial" w:hAnsi="Arial" w:cs="Arial"/>
          <w:color w:val="000000"/>
        </w:rPr>
        <w:t>ese</w:t>
      </w:r>
      <w:r>
        <w:rPr>
          <w:rFonts w:ascii="Arial" w:eastAsia="Arial" w:hAnsi="Arial" w:cs="Arial"/>
          <w:color w:val="000000"/>
        </w:rPr>
        <w:t xml:space="preserve"> allow differences to be viewed in the sun burst chart between a </w:t>
      </w:r>
      <w:r w:rsidRPr="000C3BEB">
        <w:rPr>
          <w:rFonts w:ascii="Arial" w:eastAsia="Arial" w:hAnsi="Arial" w:cs="Arial"/>
          <w:color w:val="000000"/>
        </w:rPr>
        <w:t>north/south</w:t>
      </w:r>
      <w:r>
        <w:rPr>
          <w:rFonts w:ascii="Arial" w:eastAsia="Arial" w:hAnsi="Arial" w:cs="Arial"/>
          <w:color w:val="000000"/>
        </w:rPr>
        <w:t xml:space="preserve"> split and </w:t>
      </w:r>
      <w:r w:rsidRPr="000C3BEB">
        <w:rPr>
          <w:rFonts w:ascii="Arial" w:eastAsia="Arial" w:hAnsi="Arial" w:cs="Arial"/>
          <w:color w:val="000000"/>
        </w:rPr>
        <w:t>an east/west</w:t>
      </w:r>
      <w:r>
        <w:rPr>
          <w:rFonts w:ascii="Arial" w:eastAsia="Arial" w:hAnsi="Arial" w:cs="Arial"/>
          <w:color w:val="000000"/>
        </w:rPr>
        <w:t xml:space="preserve"> split around the </w:t>
      </w:r>
      <w:r w:rsidR="00A93FD9">
        <w:rPr>
          <w:rFonts w:ascii="Arial" w:eastAsia="Arial" w:hAnsi="Arial" w:cs="Arial"/>
          <w:color w:val="000000"/>
        </w:rPr>
        <w:t>data median.</w:t>
      </w:r>
      <w:r w:rsidR="00C4178F">
        <w:rPr>
          <w:rFonts w:ascii="Arial" w:eastAsia="Arial" w:hAnsi="Arial" w:cs="Arial"/>
          <w:color w:val="000000"/>
        </w:rPr>
        <w:t xml:space="preserve"> Appendix E shows the dashboard</w:t>
      </w:r>
      <w:r w:rsidR="00E75C8C">
        <w:rPr>
          <w:rFonts w:ascii="Arial" w:eastAsia="Arial" w:hAnsi="Arial" w:cs="Arial"/>
          <w:color w:val="000000"/>
        </w:rPr>
        <w:t xml:space="preserve"> before and after clicking the pie centre.</w:t>
      </w:r>
    </w:p>
    <w:p w14:paraId="3B53F78A" w14:textId="77777777" w:rsidR="002C5DDF" w:rsidRDefault="002C5DDF" w:rsidP="009C643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79F24761" w14:textId="77253A0D" w:rsidR="00A93FD9" w:rsidRDefault="009772AF" w:rsidP="009C643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bCs/>
          <w:color w:val="000000"/>
        </w:rPr>
        <w:t>Tooltips:</w:t>
      </w:r>
    </w:p>
    <w:p w14:paraId="7700F98C" w14:textId="19C2E121" w:rsidR="009772AF" w:rsidRDefault="009772AF" w:rsidP="009C643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Available in all </w:t>
      </w:r>
      <w:r w:rsidR="008105D8">
        <w:rPr>
          <w:rFonts w:ascii="Arial" w:eastAsia="Arial" w:hAnsi="Arial" w:cs="Arial"/>
          <w:color w:val="000000"/>
        </w:rPr>
        <w:t>visualisations</w:t>
      </w:r>
      <w:r>
        <w:rPr>
          <w:rFonts w:ascii="Arial" w:eastAsia="Arial" w:hAnsi="Arial" w:cs="Arial"/>
          <w:color w:val="000000"/>
        </w:rPr>
        <w:t xml:space="preserve"> for providing additional, and more detailed information on data points.</w:t>
      </w:r>
    </w:p>
    <w:p w14:paraId="6F1EE4B0" w14:textId="77777777" w:rsidR="00547EEE" w:rsidRDefault="00547EEE" w:rsidP="009C643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7815D357" w14:textId="75C6869D" w:rsidR="00547EEE" w:rsidRDefault="00547EEE" w:rsidP="009C643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bCs/>
          <w:color w:val="000000"/>
        </w:rPr>
        <w:t>Shared Highlighting:</w:t>
      </w:r>
    </w:p>
    <w:p w14:paraId="67437621" w14:textId="51AD79E4" w:rsidR="00547EEE" w:rsidRDefault="008105D8" w:rsidP="009C643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All visualisations (except bubble map) provide shared highlighting on connected data points (</w:t>
      </w:r>
      <w:r w:rsidR="00DC2C92">
        <w:rPr>
          <w:rFonts w:ascii="Arial" w:eastAsia="Arial" w:hAnsi="Arial" w:cs="Arial"/>
          <w:color w:val="000000"/>
        </w:rPr>
        <w:t>months and years</w:t>
      </w:r>
      <w:r w:rsidR="00FF414E">
        <w:rPr>
          <w:rFonts w:ascii="Arial" w:eastAsia="Arial" w:hAnsi="Arial" w:cs="Arial"/>
          <w:color w:val="000000"/>
        </w:rPr>
        <w:t>)</w:t>
      </w:r>
      <w:r w:rsidR="00567A36">
        <w:rPr>
          <w:rFonts w:ascii="Arial" w:eastAsia="Arial" w:hAnsi="Arial" w:cs="Arial"/>
          <w:color w:val="000000"/>
        </w:rPr>
        <w:t>. Highlighting is still included on the bubble map (along with all other visualisations</w:t>
      </w:r>
      <w:r w:rsidR="00567A36" w:rsidRPr="00B72B3C">
        <w:rPr>
          <w:rFonts w:ascii="Arial" w:eastAsia="Arial" w:hAnsi="Arial" w:cs="Arial"/>
          <w:color w:val="000000"/>
        </w:rPr>
        <w:t xml:space="preserve">) </w:t>
      </w:r>
      <w:r w:rsidR="00B43610" w:rsidRPr="00B72B3C">
        <w:rPr>
          <w:rFonts w:ascii="Arial" w:eastAsia="Arial" w:hAnsi="Arial" w:cs="Arial"/>
          <w:color w:val="000000"/>
        </w:rPr>
        <w:t>which</w:t>
      </w:r>
      <w:r w:rsidR="00567A36" w:rsidRPr="00B72B3C">
        <w:rPr>
          <w:rFonts w:ascii="Arial" w:eastAsia="Arial" w:hAnsi="Arial" w:cs="Arial"/>
          <w:color w:val="000000"/>
        </w:rPr>
        <w:t xml:space="preserve"> give</w:t>
      </w:r>
      <w:r w:rsidR="00B43610" w:rsidRPr="00B72B3C">
        <w:rPr>
          <w:rFonts w:ascii="Arial" w:eastAsia="Arial" w:hAnsi="Arial" w:cs="Arial"/>
          <w:color w:val="000000"/>
        </w:rPr>
        <w:t>s</w:t>
      </w:r>
      <w:r w:rsidR="00567A36" w:rsidRPr="00B72B3C">
        <w:rPr>
          <w:rFonts w:ascii="Arial" w:eastAsia="Arial" w:hAnsi="Arial" w:cs="Arial"/>
          <w:color w:val="000000"/>
        </w:rPr>
        <w:t xml:space="preserve"> feedback to the user as to which</w:t>
      </w:r>
      <w:r w:rsidR="00567A36">
        <w:rPr>
          <w:rFonts w:ascii="Arial" w:eastAsia="Arial" w:hAnsi="Arial" w:cs="Arial"/>
          <w:color w:val="000000"/>
        </w:rPr>
        <w:t xml:space="preserve"> datapoint they are hovering over.</w:t>
      </w:r>
    </w:p>
    <w:p w14:paraId="76133BF2" w14:textId="77777777" w:rsidR="00200F10" w:rsidRDefault="00200F10" w:rsidP="009C643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7D9869E1" w14:textId="6A307204" w:rsidR="00723F37" w:rsidRPr="00F00B7A" w:rsidRDefault="00200F10" w:rsidP="00723F3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All of these interactions provide users with a powerful and flexible toolset to explore and analyse the weather variations across different locations in the UK</w:t>
      </w:r>
      <w:r w:rsidR="00C36F8D">
        <w:rPr>
          <w:rFonts w:ascii="Arial" w:eastAsia="Arial" w:hAnsi="Arial" w:cs="Arial"/>
          <w:color w:val="000000"/>
        </w:rPr>
        <w:t>.</w:t>
      </w:r>
    </w:p>
    <w:p w14:paraId="5B22E988" w14:textId="797F705E" w:rsidR="00723F37" w:rsidRPr="00493B9F" w:rsidRDefault="00723F37" w:rsidP="00723F37">
      <w:pPr>
        <w:pStyle w:val="Heading1"/>
      </w:pPr>
      <w:bookmarkStart w:id="36" w:name="_Toc151580542"/>
      <w:bookmarkStart w:id="37" w:name="_Toc151581029"/>
      <w:bookmarkStart w:id="38" w:name="_Toc151668103"/>
      <w:r>
        <w:t>Layout</w:t>
      </w:r>
      <w:bookmarkEnd w:id="36"/>
      <w:bookmarkEnd w:id="37"/>
      <w:bookmarkEnd w:id="38"/>
    </w:p>
    <w:p w14:paraId="6565DC7F" w14:textId="77777777" w:rsidR="00723F37" w:rsidRPr="00493B9F" w:rsidRDefault="00723F37" w:rsidP="00723F3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767D6AD3" w14:textId="404A7A7A" w:rsidR="000A7384" w:rsidRDefault="00000F71" w:rsidP="00723F3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The layout has been designed with a focus on the major visualisations (those showing temperature and precipitation data)</w:t>
      </w:r>
      <w:r w:rsidR="005432B5">
        <w:rPr>
          <w:rFonts w:ascii="Arial" w:eastAsia="Arial" w:hAnsi="Arial" w:cs="Arial"/>
          <w:color w:val="000000"/>
        </w:rPr>
        <w:t>. The scatter chart is top centre. To the left and in line with the average rainfall axis is</w:t>
      </w:r>
      <w:r w:rsidR="00F6224E">
        <w:rPr>
          <w:rFonts w:ascii="Arial" w:eastAsia="Arial" w:hAnsi="Arial" w:cs="Arial"/>
          <w:color w:val="000000"/>
        </w:rPr>
        <w:t xml:space="preserve"> the precipitation bar chart. Directly beneath the scatter and in line with the average temperature axis is the multi-line temperature chart. </w:t>
      </w:r>
      <w:r w:rsidR="001F1BC3">
        <w:rPr>
          <w:rFonts w:ascii="Arial" w:eastAsia="Arial" w:hAnsi="Arial" w:cs="Arial"/>
          <w:color w:val="000000"/>
        </w:rPr>
        <w:t xml:space="preserve">These allow the users eyes to naturally flow and compare values from one visualisation to the next. </w:t>
      </w:r>
    </w:p>
    <w:p w14:paraId="10985EF7" w14:textId="77777777" w:rsidR="001F1BC3" w:rsidRDefault="001F1BC3" w:rsidP="00723F3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0804E183" w14:textId="2B7AA3E5" w:rsidR="001F1BC3" w:rsidRDefault="001F1BC3" w:rsidP="00723F3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The minor chart (for </w:t>
      </w:r>
      <w:r w:rsidR="0027474D">
        <w:rPr>
          <w:rFonts w:ascii="Arial" w:eastAsia="Arial" w:hAnsi="Arial" w:cs="Arial"/>
          <w:color w:val="000000"/>
        </w:rPr>
        <w:t>sun hours and air frost data) is shown bottom left as it is of lesser significance.</w:t>
      </w:r>
    </w:p>
    <w:p w14:paraId="446D7303" w14:textId="77777777" w:rsidR="0027474D" w:rsidRDefault="0027474D" w:rsidP="00723F3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1624EAAD" w14:textId="4EDF3B91" w:rsidR="00E54FFF" w:rsidRDefault="0027474D" w:rsidP="00E54FF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rFonts w:ascii="Arial" w:eastAsia="Arial" w:hAnsi="Arial" w:cs="Arial"/>
          <w:color w:val="000000"/>
        </w:rPr>
        <w:lastRenderedPageBreak/>
        <w:t xml:space="preserve">Finally the charts regarding locations </w:t>
      </w:r>
      <w:r w:rsidR="00BC2B80">
        <w:rPr>
          <w:rFonts w:ascii="Arial" w:eastAsia="Arial" w:hAnsi="Arial" w:cs="Arial"/>
          <w:color w:val="000000"/>
        </w:rPr>
        <w:t>and which give a broader overview of the data are shown to the right allowing these to be in a natural grouping.</w:t>
      </w:r>
      <w:r w:rsidR="00E662D7">
        <w:rPr>
          <w:rFonts w:ascii="Arial" w:eastAsia="Arial" w:hAnsi="Arial" w:cs="Arial"/>
          <w:color w:val="000000"/>
        </w:rPr>
        <w:t xml:space="preserve"> A</w:t>
      </w:r>
      <w:r w:rsidR="00E54FFF">
        <w:rPr>
          <w:rFonts w:ascii="Arial" w:eastAsia="Arial" w:hAnsi="Arial" w:cs="Arial"/>
          <w:color w:val="000000"/>
        </w:rPr>
        <w:t>ppendix F shows the thoughts behind the layout in a visual way.</w:t>
      </w:r>
    </w:p>
    <w:p w14:paraId="7C43F436" w14:textId="77777777" w:rsidR="002750D2" w:rsidRDefault="002750D2" w:rsidP="00723F3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048729FE" w14:textId="706F1B19" w:rsidR="008244EC" w:rsidRPr="00F00B7A" w:rsidRDefault="002750D2" w:rsidP="008244E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Semantic colours</w:t>
      </w:r>
      <w:r w:rsidR="00620205">
        <w:rPr>
          <w:rFonts w:ascii="Arial" w:eastAsia="Arial" w:hAnsi="Arial" w:cs="Arial"/>
          <w:color w:val="000000"/>
        </w:rPr>
        <w:t xml:space="preserve"> have been used where possible for the various </w:t>
      </w:r>
      <w:r w:rsidR="00F3760F">
        <w:rPr>
          <w:rFonts w:ascii="Arial" w:eastAsia="Arial" w:hAnsi="Arial" w:cs="Arial"/>
          <w:color w:val="000000"/>
        </w:rPr>
        <w:t>attributes in the sunburst</w:t>
      </w:r>
      <w:r w:rsidR="004F2978">
        <w:rPr>
          <w:rFonts w:ascii="Arial" w:eastAsia="Arial" w:hAnsi="Arial" w:cs="Arial"/>
          <w:color w:val="000000"/>
        </w:rPr>
        <w:t>, using representative colours for each weather attribute (red=</w:t>
      </w:r>
      <w:r w:rsidR="00CE7594">
        <w:rPr>
          <w:rFonts w:ascii="Arial" w:eastAsia="Arial" w:hAnsi="Arial" w:cs="Arial"/>
          <w:color w:val="000000"/>
        </w:rPr>
        <w:t>temperature, yellow=sun, blue=rain, grey=air frost)</w:t>
      </w:r>
      <w:r w:rsidR="0072114D">
        <w:rPr>
          <w:rFonts w:ascii="Arial" w:eastAsia="Arial" w:hAnsi="Arial" w:cs="Arial"/>
          <w:color w:val="000000"/>
        </w:rPr>
        <w:t xml:space="preserve">. For </w:t>
      </w:r>
      <w:r w:rsidR="0072114D" w:rsidRPr="000C3BEB">
        <w:rPr>
          <w:rFonts w:ascii="Arial" w:eastAsia="Arial" w:hAnsi="Arial" w:cs="Arial"/>
          <w:color w:val="000000"/>
        </w:rPr>
        <w:t xml:space="preserve">the </w:t>
      </w:r>
      <w:r w:rsidR="000C3BEB" w:rsidRPr="000C3BEB">
        <w:rPr>
          <w:rFonts w:ascii="Arial" w:eastAsia="Arial" w:hAnsi="Arial" w:cs="Arial"/>
          <w:color w:val="000000"/>
        </w:rPr>
        <w:t>n</w:t>
      </w:r>
      <w:r w:rsidR="0072114D" w:rsidRPr="000C3BEB">
        <w:rPr>
          <w:rFonts w:ascii="Arial" w:eastAsia="Arial" w:hAnsi="Arial" w:cs="Arial"/>
          <w:color w:val="000000"/>
        </w:rPr>
        <w:t>orth/</w:t>
      </w:r>
      <w:r w:rsidR="000C3BEB" w:rsidRPr="000C3BEB">
        <w:rPr>
          <w:rFonts w:ascii="Arial" w:eastAsia="Arial" w:hAnsi="Arial" w:cs="Arial"/>
          <w:color w:val="000000"/>
        </w:rPr>
        <w:t>s</w:t>
      </w:r>
      <w:r w:rsidR="0072114D" w:rsidRPr="000C3BEB">
        <w:rPr>
          <w:rFonts w:ascii="Arial" w:eastAsia="Arial" w:hAnsi="Arial" w:cs="Arial"/>
          <w:color w:val="000000"/>
        </w:rPr>
        <w:t>outh split</w:t>
      </w:r>
      <w:r w:rsidR="0072114D">
        <w:rPr>
          <w:rFonts w:ascii="Arial" w:eastAsia="Arial" w:hAnsi="Arial" w:cs="Arial"/>
          <w:color w:val="000000"/>
        </w:rPr>
        <w:t>, the north stations are mainly in the north of  England and Scotland, with the south being mainly England</w:t>
      </w:r>
      <w:r w:rsidR="00FE1B07">
        <w:rPr>
          <w:rFonts w:ascii="Arial" w:eastAsia="Arial" w:hAnsi="Arial" w:cs="Arial"/>
          <w:color w:val="000000"/>
        </w:rPr>
        <w:t xml:space="preserve"> and Wales</w:t>
      </w:r>
      <w:r w:rsidR="0072114D">
        <w:rPr>
          <w:rFonts w:ascii="Arial" w:eastAsia="Arial" w:hAnsi="Arial" w:cs="Arial"/>
          <w:color w:val="000000"/>
        </w:rPr>
        <w:t xml:space="preserve">. So blue has been used for the north and </w:t>
      </w:r>
      <w:r w:rsidR="00FE1B07">
        <w:rPr>
          <w:rFonts w:ascii="Arial" w:eastAsia="Arial" w:hAnsi="Arial" w:cs="Arial"/>
          <w:color w:val="000000"/>
        </w:rPr>
        <w:t>orange</w:t>
      </w:r>
      <w:r w:rsidR="0072114D">
        <w:rPr>
          <w:rFonts w:ascii="Arial" w:eastAsia="Arial" w:hAnsi="Arial" w:cs="Arial"/>
          <w:color w:val="000000"/>
        </w:rPr>
        <w:t xml:space="preserve"> for the south. In </w:t>
      </w:r>
      <w:r w:rsidR="0072114D" w:rsidRPr="000C3BEB">
        <w:rPr>
          <w:rFonts w:ascii="Arial" w:eastAsia="Arial" w:hAnsi="Arial" w:cs="Arial"/>
          <w:color w:val="000000"/>
        </w:rPr>
        <w:t xml:space="preserve">the </w:t>
      </w:r>
      <w:r w:rsidR="000C3BEB" w:rsidRPr="000C3BEB">
        <w:rPr>
          <w:rFonts w:ascii="Arial" w:eastAsia="Arial" w:hAnsi="Arial" w:cs="Arial"/>
          <w:color w:val="000000"/>
        </w:rPr>
        <w:t>e</w:t>
      </w:r>
      <w:r w:rsidR="0072114D" w:rsidRPr="000C3BEB">
        <w:rPr>
          <w:rFonts w:ascii="Arial" w:eastAsia="Arial" w:hAnsi="Arial" w:cs="Arial"/>
          <w:color w:val="000000"/>
        </w:rPr>
        <w:t>ast/</w:t>
      </w:r>
      <w:r w:rsidR="000C3BEB" w:rsidRPr="000C3BEB">
        <w:rPr>
          <w:rFonts w:ascii="Arial" w:eastAsia="Arial" w:hAnsi="Arial" w:cs="Arial"/>
          <w:color w:val="000000"/>
        </w:rPr>
        <w:t>w</w:t>
      </w:r>
      <w:r w:rsidR="0072114D" w:rsidRPr="000C3BEB">
        <w:rPr>
          <w:rFonts w:ascii="Arial" w:eastAsia="Arial" w:hAnsi="Arial" w:cs="Arial"/>
          <w:color w:val="000000"/>
        </w:rPr>
        <w:t>est split</w:t>
      </w:r>
      <w:r w:rsidR="0072114D">
        <w:rPr>
          <w:rFonts w:ascii="Arial" w:eastAsia="Arial" w:hAnsi="Arial" w:cs="Arial"/>
          <w:color w:val="000000"/>
        </w:rPr>
        <w:t xml:space="preserve">, the stations are </w:t>
      </w:r>
      <w:r w:rsidR="00FE1B07">
        <w:rPr>
          <w:rFonts w:ascii="Arial" w:eastAsia="Arial" w:hAnsi="Arial" w:cs="Arial"/>
          <w:color w:val="000000"/>
        </w:rPr>
        <w:t>fairly spread</w:t>
      </w:r>
      <w:r w:rsidR="00406AE4">
        <w:rPr>
          <w:rFonts w:ascii="Arial" w:eastAsia="Arial" w:hAnsi="Arial" w:cs="Arial"/>
          <w:color w:val="000000"/>
        </w:rPr>
        <w:t xml:space="preserve"> out</w:t>
      </w:r>
      <w:r w:rsidR="00FE1B07">
        <w:rPr>
          <w:rFonts w:ascii="Arial" w:eastAsia="Arial" w:hAnsi="Arial" w:cs="Arial"/>
          <w:color w:val="000000"/>
        </w:rPr>
        <w:t xml:space="preserve"> in </w:t>
      </w:r>
      <w:r w:rsidR="00FE1B07" w:rsidRPr="000C3BEB">
        <w:rPr>
          <w:rFonts w:ascii="Arial" w:eastAsia="Arial" w:hAnsi="Arial" w:cs="Arial"/>
          <w:color w:val="000000"/>
        </w:rPr>
        <w:t xml:space="preserve">the </w:t>
      </w:r>
      <w:r w:rsidR="000C3BEB" w:rsidRPr="000C3BEB">
        <w:rPr>
          <w:rFonts w:ascii="Arial" w:eastAsia="Arial" w:hAnsi="Arial" w:cs="Arial"/>
          <w:color w:val="000000"/>
        </w:rPr>
        <w:t>w</w:t>
      </w:r>
      <w:r w:rsidR="00FE1B07" w:rsidRPr="000C3BEB">
        <w:rPr>
          <w:rFonts w:ascii="Arial" w:eastAsia="Arial" w:hAnsi="Arial" w:cs="Arial"/>
          <w:color w:val="000000"/>
        </w:rPr>
        <w:t>est, so</w:t>
      </w:r>
      <w:r w:rsidR="00FE1B07">
        <w:rPr>
          <w:rFonts w:ascii="Arial" w:eastAsia="Arial" w:hAnsi="Arial" w:cs="Arial"/>
          <w:color w:val="000000"/>
        </w:rPr>
        <w:t xml:space="preserve"> </w:t>
      </w:r>
      <w:r w:rsidR="0060381C">
        <w:rPr>
          <w:rFonts w:ascii="Arial" w:eastAsia="Arial" w:hAnsi="Arial" w:cs="Arial"/>
          <w:color w:val="000000"/>
        </w:rPr>
        <w:t>due to Ir</w:t>
      </w:r>
      <w:r w:rsidR="00406AE4">
        <w:rPr>
          <w:rFonts w:ascii="Arial" w:eastAsia="Arial" w:hAnsi="Arial" w:cs="Arial"/>
          <w:color w:val="000000"/>
        </w:rPr>
        <w:t>e</w:t>
      </w:r>
      <w:r w:rsidR="0060381C">
        <w:rPr>
          <w:rFonts w:ascii="Arial" w:eastAsia="Arial" w:hAnsi="Arial" w:cs="Arial"/>
          <w:color w:val="000000"/>
        </w:rPr>
        <w:t xml:space="preserve">land being thought of </w:t>
      </w:r>
      <w:r w:rsidR="00CE7594">
        <w:rPr>
          <w:rFonts w:ascii="Arial" w:eastAsia="Arial" w:hAnsi="Arial" w:cs="Arial"/>
          <w:color w:val="000000"/>
        </w:rPr>
        <w:t xml:space="preserve">as </w:t>
      </w:r>
      <w:r w:rsidR="0060381C">
        <w:rPr>
          <w:rFonts w:ascii="Arial" w:eastAsia="Arial" w:hAnsi="Arial" w:cs="Arial"/>
          <w:color w:val="000000"/>
        </w:rPr>
        <w:t xml:space="preserve">in </w:t>
      </w:r>
      <w:r w:rsidR="0060381C" w:rsidRPr="000C3BEB">
        <w:rPr>
          <w:rFonts w:ascii="Arial" w:eastAsia="Arial" w:hAnsi="Arial" w:cs="Arial"/>
          <w:color w:val="000000"/>
        </w:rPr>
        <w:t xml:space="preserve">the </w:t>
      </w:r>
      <w:r w:rsidR="000C3BEB" w:rsidRPr="000C3BEB">
        <w:rPr>
          <w:rFonts w:ascii="Arial" w:eastAsia="Arial" w:hAnsi="Arial" w:cs="Arial"/>
          <w:color w:val="000000"/>
        </w:rPr>
        <w:t>w</w:t>
      </w:r>
      <w:r w:rsidR="0060381C" w:rsidRPr="000C3BEB">
        <w:rPr>
          <w:rFonts w:ascii="Arial" w:eastAsia="Arial" w:hAnsi="Arial" w:cs="Arial"/>
          <w:color w:val="000000"/>
        </w:rPr>
        <w:t>est,</w:t>
      </w:r>
      <w:r w:rsidR="0060381C">
        <w:rPr>
          <w:rFonts w:ascii="Arial" w:eastAsia="Arial" w:hAnsi="Arial" w:cs="Arial"/>
          <w:color w:val="000000"/>
        </w:rPr>
        <w:t xml:space="preserve"> green has been used. England makes up the stations in the east, so red has been used.</w:t>
      </w:r>
      <w:r w:rsidR="004945E8">
        <w:rPr>
          <w:rFonts w:ascii="Arial" w:eastAsia="Arial" w:hAnsi="Arial" w:cs="Arial"/>
          <w:color w:val="000000"/>
        </w:rPr>
        <w:t xml:space="preserve"> For the other visualisations, </w:t>
      </w:r>
      <w:r w:rsidR="002B53E4">
        <w:rPr>
          <w:rFonts w:ascii="Arial" w:eastAsia="Arial" w:hAnsi="Arial" w:cs="Arial"/>
          <w:color w:val="000000"/>
        </w:rPr>
        <w:t xml:space="preserve">soft pascal colours have been used. It was considered to use the same colours as used in the sunburst for </w:t>
      </w:r>
      <w:r w:rsidR="00536EDB">
        <w:rPr>
          <w:rFonts w:ascii="Arial" w:eastAsia="Arial" w:hAnsi="Arial" w:cs="Arial"/>
          <w:color w:val="000000"/>
        </w:rPr>
        <w:t>respective chats, but this looked too busy and messy, so was cut down to a more uniform colour set.</w:t>
      </w:r>
    </w:p>
    <w:p w14:paraId="361097C5" w14:textId="77777777" w:rsidR="00673459" w:rsidRPr="00493B9F" w:rsidRDefault="008244EC" w:rsidP="00673459">
      <w:pPr>
        <w:pStyle w:val="Heading1"/>
      </w:pPr>
      <w:bookmarkStart w:id="39" w:name="_Toc151668104"/>
      <w:r>
        <w:t>In</w:t>
      </w:r>
      <w:r w:rsidR="00673459">
        <w:t>sights</w:t>
      </w:r>
      <w:bookmarkEnd w:id="39"/>
    </w:p>
    <w:p w14:paraId="359B3E01" w14:textId="77777777" w:rsidR="00673459" w:rsidRPr="00493B9F" w:rsidRDefault="00673459" w:rsidP="0067345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34FA2B88" w14:textId="4A0E3573" w:rsidR="00870CBA" w:rsidRDefault="00673459" w:rsidP="0067345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Below are some brief insights </w:t>
      </w:r>
      <w:r w:rsidR="00FD313F">
        <w:rPr>
          <w:rFonts w:ascii="Arial" w:eastAsia="Arial" w:hAnsi="Arial" w:cs="Arial"/>
          <w:color w:val="000000"/>
        </w:rPr>
        <w:t>from the data exploration:</w:t>
      </w:r>
    </w:p>
    <w:p w14:paraId="1CB1B7F5" w14:textId="753B15B2" w:rsidR="00FD313F" w:rsidRDefault="00E625AD" w:rsidP="00E625AD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Typically temperatures start increasing from late winter/early spring</w:t>
      </w:r>
      <w:r w:rsidR="009C219B">
        <w:rPr>
          <w:rFonts w:ascii="Arial" w:eastAsia="Arial" w:hAnsi="Arial" w:cs="Arial"/>
          <w:color w:val="000000"/>
        </w:rPr>
        <w:t xml:space="preserve"> </w:t>
      </w:r>
      <w:r w:rsidR="008744AD">
        <w:rPr>
          <w:rFonts w:ascii="Arial" w:eastAsia="Arial" w:hAnsi="Arial" w:cs="Arial"/>
          <w:color w:val="000000"/>
        </w:rPr>
        <w:t xml:space="preserve">(Jan/Mar), </w:t>
      </w:r>
      <w:r w:rsidR="009C219B">
        <w:rPr>
          <w:rFonts w:ascii="Arial" w:eastAsia="Arial" w:hAnsi="Arial" w:cs="Arial"/>
          <w:color w:val="000000"/>
        </w:rPr>
        <w:t xml:space="preserve">whilst precipitation starts to fall until </w:t>
      </w:r>
      <w:r w:rsidR="006A4F33">
        <w:rPr>
          <w:rFonts w:ascii="Arial" w:eastAsia="Arial" w:hAnsi="Arial" w:cs="Arial"/>
          <w:color w:val="000000"/>
        </w:rPr>
        <w:t>around mid/late sprin</w:t>
      </w:r>
      <w:r w:rsidR="00C66F4F">
        <w:rPr>
          <w:rFonts w:ascii="Arial" w:eastAsia="Arial" w:hAnsi="Arial" w:cs="Arial"/>
          <w:color w:val="000000"/>
        </w:rPr>
        <w:t>g</w:t>
      </w:r>
      <w:r w:rsidR="006A4F33">
        <w:rPr>
          <w:rFonts w:ascii="Arial" w:eastAsia="Arial" w:hAnsi="Arial" w:cs="Arial"/>
          <w:color w:val="000000"/>
        </w:rPr>
        <w:t xml:space="preserve"> (</w:t>
      </w:r>
      <w:r w:rsidR="008744AD">
        <w:rPr>
          <w:rFonts w:ascii="Arial" w:eastAsia="Arial" w:hAnsi="Arial" w:cs="Arial"/>
          <w:color w:val="000000"/>
        </w:rPr>
        <w:t>April/May)</w:t>
      </w:r>
      <w:r w:rsidR="005A5765">
        <w:rPr>
          <w:rFonts w:ascii="Arial" w:eastAsia="Arial" w:hAnsi="Arial" w:cs="Arial"/>
          <w:color w:val="000000"/>
        </w:rPr>
        <w:t xml:space="preserve">. Precipitation starts to rise again whilst temperature continues to rise </w:t>
      </w:r>
      <w:r w:rsidR="00703D13">
        <w:rPr>
          <w:rFonts w:ascii="Arial" w:eastAsia="Arial" w:hAnsi="Arial" w:cs="Arial"/>
          <w:color w:val="000000"/>
        </w:rPr>
        <w:t>until mid/late summer (Jul/Aug). At this point, temperature begins to fall</w:t>
      </w:r>
      <w:r w:rsidR="00CF78B9">
        <w:rPr>
          <w:rFonts w:ascii="Arial" w:eastAsia="Arial" w:hAnsi="Arial" w:cs="Arial"/>
          <w:color w:val="000000"/>
        </w:rPr>
        <w:t xml:space="preserve">, whilst precipitation continues to rise until the end of the year. It appears that </w:t>
      </w:r>
      <w:r w:rsidR="00AF24BE">
        <w:rPr>
          <w:rFonts w:ascii="Arial" w:eastAsia="Arial" w:hAnsi="Arial" w:cs="Arial"/>
          <w:color w:val="000000"/>
        </w:rPr>
        <w:t>a rise or fall in temperature is followed by a delayed rise or fall in precipitation</w:t>
      </w:r>
      <w:r w:rsidR="00B2758D">
        <w:rPr>
          <w:rFonts w:ascii="Arial" w:eastAsia="Arial" w:hAnsi="Arial" w:cs="Arial"/>
          <w:color w:val="000000"/>
        </w:rPr>
        <w:t xml:space="preserve"> respectfully</w:t>
      </w:r>
      <w:r w:rsidR="00AF24BE">
        <w:rPr>
          <w:rFonts w:ascii="Arial" w:eastAsia="Arial" w:hAnsi="Arial" w:cs="Arial"/>
          <w:color w:val="000000"/>
        </w:rPr>
        <w:t xml:space="preserve"> (around 3 months or so). </w:t>
      </w:r>
      <w:r w:rsidR="0045237B">
        <w:rPr>
          <w:rFonts w:ascii="Arial" w:eastAsia="Arial" w:hAnsi="Arial" w:cs="Arial"/>
          <w:color w:val="000000"/>
        </w:rPr>
        <w:t xml:space="preserve">This </w:t>
      </w:r>
      <w:r w:rsidR="0028221C">
        <w:rPr>
          <w:rFonts w:ascii="Arial" w:eastAsia="Arial" w:hAnsi="Arial" w:cs="Arial"/>
          <w:color w:val="000000"/>
        </w:rPr>
        <w:t>cyclic</w:t>
      </w:r>
      <w:r w:rsidR="0045237B">
        <w:rPr>
          <w:rFonts w:ascii="Arial" w:eastAsia="Arial" w:hAnsi="Arial" w:cs="Arial"/>
          <w:color w:val="000000"/>
        </w:rPr>
        <w:t xml:space="preserve"> patten can be clearly seen in the scatter plot</w:t>
      </w:r>
      <w:r w:rsidR="00DC35BC">
        <w:rPr>
          <w:rFonts w:ascii="Arial" w:eastAsia="Arial" w:hAnsi="Arial" w:cs="Arial"/>
          <w:color w:val="000000"/>
        </w:rPr>
        <w:t xml:space="preserve"> (scaled view).</w:t>
      </w:r>
    </w:p>
    <w:p w14:paraId="7695D2E2" w14:textId="3E1FCEDD" w:rsidR="001457EA" w:rsidRDefault="001457EA" w:rsidP="00E625AD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On average, the west receives 20mm more rain than in the east.</w:t>
      </w:r>
      <w:r w:rsidR="006C26D8">
        <w:rPr>
          <w:rFonts w:ascii="Arial" w:eastAsia="Arial" w:hAnsi="Arial" w:cs="Arial"/>
          <w:color w:val="000000"/>
        </w:rPr>
        <w:t xml:space="preserve"> Whilst the north receives approximately 15mm more rain on average than the south.</w:t>
      </w:r>
      <w:r w:rsidR="000D557D">
        <w:rPr>
          <w:rFonts w:ascii="Arial" w:eastAsia="Arial" w:hAnsi="Arial" w:cs="Arial"/>
          <w:color w:val="000000"/>
        </w:rPr>
        <w:t xml:space="preserve"> This can be seen in the sunburst chart.</w:t>
      </w:r>
    </w:p>
    <w:p w14:paraId="442C7386" w14:textId="675352F3" w:rsidR="00870CBA" w:rsidRDefault="004D5AC7" w:rsidP="00920E06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rFonts w:ascii="Arial" w:eastAsia="Arial" w:hAnsi="Arial" w:cs="Arial"/>
          <w:color w:val="000000"/>
        </w:rPr>
        <w:t xml:space="preserve">Average </w:t>
      </w:r>
      <w:r w:rsidR="000C3481">
        <w:rPr>
          <w:rFonts w:ascii="Arial" w:eastAsia="Arial" w:hAnsi="Arial" w:cs="Arial"/>
          <w:color w:val="000000"/>
        </w:rPr>
        <w:t>rainfall</w:t>
      </w:r>
      <w:r>
        <w:rPr>
          <w:rFonts w:ascii="Arial" w:eastAsia="Arial" w:hAnsi="Arial" w:cs="Arial"/>
          <w:color w:val="000000"/>
        </w:rPr>
        <w:t xml:space="preserve"> is aroun</w:t>
      </w:r>
      <w:r w:rsidRPr="00060CB9">
        <w:rPr>
          <w:rFonts w:ascii="Arial" w:eastAsia="Arial" w:hAnsi="Arial" w:cs="Arial"/>
          <w:color w:val="000000"/>
        </w:rPr>
        <w:t>d</w:t>
      </w:r>
      <w:r w:rsidR="00060CB9">
        <w:rPr>
          <w:rFonts w:ascii="Arial" w:eastAsia="Arial" w:hAnsi="Arial" w:cs="Arial"/>
          <w:color w:val="000000"/>
        </w:rPr>
        <w:t xml:space="preserve"> 1/3</w:t>
      </w:r>
      <w:r w:rsidR="008A41B8" w:rsidRPr="00060CB9">
        <w:rPr>
          <w:rFonts w:ascii="Arial" w:eastAsia="Arial" w:hAnsi="Arial" w:cs="Arial"/>
          <w:color w:val="000000"/>
        </w:rPr>
        <w:t xml:space="preserve"> to</w:t>
      </w:r>
      <w:r w:rsidR="00060CB9">
        <w:rPr>
          <w:rFonts w:ascii="Arial" w:eastAsia="Arial" w:hAnsi="Arial" w:cs="Arial"/>
          <w:color w:val="000000"/>
        </w:rPr>
        <w:t xml:space="preserve"> </w:t>
      </w:r>
      <w:r w:rsidR="00FB550C">
        <w:rPr>
          <w:rFonts w:ascii="Arial" w:eastAsia="Arial" w:hAnsi="Arial" w:cs="Arial"/>
          <w:color w:val="000000"/>
        </w:rPr>
        <w:t>1/4</w:t>
      </w:r>
      <w:r w:rsidR="00060CB9">
        <w:rPr>
          <w:rFonts w:ascii="Arial" w:eastAsia="Arial" w:hAnsi="Arial" w:cs="Arial"/>
          <w:color w:val="000000"/>
        </w:rPr>
        <w:t xml:space="preserve"> </w:t>
      </w:r>
      <w:r w:rsidR="000E7F69">
        <w:rPr>
          <w:rFonts w:ascii="Arial" w:eastAsia="Arial" w:hAnsi="Arial" w:cs="Arial"/>
          <w:color w:val="000000"/>
        </w:rPr>
        <w:t>of the highest on record</w:t>
      </w:r>
      <w:r w:rsidR="00F629F8">
        <w:rPr>
          <w:rFonts w:ascii="Arial" w:eastAsia="Arial" w:hAnsi="Arial" w:cs="Arial"/>
          <w:color w:val="000000"/>
        </w:rPr>
        <w:t xml:space="preserve">, recorded by </w:t>
      </w:r>
      <w:proofErr w:type="spellStart"/>
      <w:r w:rsidR="00E9273B">
        <w:rPr>
          <w:rFonts w:ascii="Arial" w:eastAsia="Arial" w:hAnsi="Arial" w:cs="Arial"/>
          <w:color w:val="000000"/>
        </w:rPr>
        <w:t>Eskdalemuir</w:t>
      </w:r>
      <w:proofErr w:type="spellEnd"/>
      <w:r w:rsidR="00E9273B">
        <w:rPr>
          <w:rFonts w:ascii="Arial" w:eastAsia="Arial" w:hAnsi="Arial" w:cs="Arial"/>
          <w:color w:val="000000"/>
        </w:rPr>
        <w:t xml:space="preserve"> station</w:t>
      </w:r>
      <w:r w:rsidR="00641FAC">
        <w:rPr>
          <w:rFonts w:ascii="Arial" w:eastAsia="Arial" w:hAnsi="Arial" w:cs="Arial"/>
          <w:color w:val="000000"/>
        </w:rPr>
        <w:t>, December</w:t>
      </w:r>
      <w:r w:rsidR="008A41B8">
        <w:rPr>
          <w:rFonts w:ascii="Arial" w:eastAsia="Arial" w:hAnsi="Arial" w:cs="Arial"/>
          <w:color w:val="000000"/>
        </w:rPr>
        <w:t xml:space="preserve"> </w:t>
      </w:r>
      <w:r w:rsidR="00641FAC">
        <w:rPr>
          <w:rFonts w:ascii="Arial" w:eastAsia="Arial" w:hAnsi="Arial" w:cs="Arial"/>
          <w:color w:val="000000"/>
        </w:rPr>
        <w:t xml:space="preserve">2015. Also, note this station records the </w:t>
      </w:r>
      <w:r w:rsidR="00ED58EF">
        <w:rPr>
          <w:rFonts w:ascii="Arial" w:eastAsia="Arial" w:hAnsi="Arial" w:cs="Arial"/>
          <w:color w:val="000000"/>
        </w:rPr>
        <w:t>lowest temperatures in December 2010</w:t>
      </w:r>
      <w:r w:rsidR="00771DAD">
        <w:rPr>
          <w:rFonts w:ascii="Arial" w:eastAsia="Arial" w:hAnsi="Arial" w:cs="Arial"/>
          <w:color w:val="000000"/>
        </w:rPr>
        <w:t xml:space="preserve">. On average, </w:t>
      </w:r>
      <w:proofErr w:type="spellStart"/>
      <w:r w:rsidR="00771DAD">
        <w:rPr>
          <w:rFonts w:ascii="Arial" w:eastAsia="Arial" w:hAnsi="Arial" w:cs="Arial"/>
          <w:color w:val="000000"/>
        </w:rPr>
        <w:t>Eskdalemuir</w:t>
      </w:r>
      <w:proofErr w:type="spellEnd"/>
      <w:r w:rsidR="00771DAD">
        <w:rPr>
          <w:rFonts w:ascii="Arial" w:eastAsia="Arial" w:hAnsi="Arial" w:cs="Arial"/>
          <w:color w:val="000000"/>
        </w:rPr>
        <w:t xml:space="preserve"> records hi</w:t>
      </w:r>
      <w:r w:rsidR="001E50BA">
        <w:rPr>
          <w:rFonts w:ascii="Arial" w:eastAsia="Arial" w:hAnsi="Arial" w:cs="Arial"/>
          <w:color w:val="000000"/>
        </w:rPr>
        <w:t>gher than average rainfall and lower than average temperatures.</w:t>
      </w:r>
    </w:p>
    <w:p w14:paraId="447AC9DF" w14:textId="77777777" w:rsidR="00937D0E" w:rsidRDefault="00937D0E" w:rsidP="00870CBA"/>
    <w:p w14:paraId="3F5587EF" w14:textId="0C22DBAE" w:rsidR="008F3A09" w:rsidRPr="000B4100" w:rsidRDefault="00BC6CB3">
      <w:pPr>
        <w:pStyle w:val="Heading1"/>
      </w:pPr>
      <w:bookmarkStart w:id="40" w:name="_Toc148513806"/>
      <w:bookmarkStart w:id="41" w:name="_Toc151580543"/>
      <w:bookmarkStart w:id="42" w:name="_Toc151581030"/>
      <w:bookmarkStart w:id="43" w:name="_Toc151668105"/>
      <w:r w:rsidRPr="000B4100">
        <w:lastRenderedPageBreak/>
        <w:t>References</w:t>
      </w:r>
      <w:bookmarkEnd w:id="40"/>
      <w:bookmarkEnd w:id="41"/>
      <w:bookmarkEnd w:id="42"/>
      <w:bookmarkEnd w:id="43"/>
    </w:p>
    <w:p w14:paraId="4F4CA208" w14:textId="77777777" w:rsidR="008F3A09" w:rsidRPr="000B4100" w:rsidRDefault="008F3A0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u w:val="single"/>
        </w:rPr>
      </w:pPr>
    </w:p>
    <w:p w14:paraId="4EF4E92F" w14:textId="1E9FA3F9" w:rsidR="009C119D" w:rsidRDefault="00C24E9D" w:rsidP="00536A66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  <w:r w:rsidRPr="00847F21">
        <w:rPr>
          <w:rFonts w:ascii="Arial" w:eastAsia="Arial" w:hAnsi="Arial" w:cs="Arial"/>
        </w:rPr>
        <w:t>P</w:t>
      </w:r>
      <w:r w:rsidR="009C119D" w:rsidRPr="00847F21">
        <w:rPr>
          <w:rFonts w:ascii="Arial" w:eastAsia="Arial" w:hAnsi="Arial" w:cs="Arial"/>
        </w:rPr>
        <w:t xml:space="preserve">. </w:t>
      </w:r>
      <w:r w:rsidRPr="00847F21">
        <w:rPr>
          <w:rFonts w:ascii="Arial" w:eastAsia="Arial" w:hAnsi="Arial" w:cs="Arial"/>
        </w:rPr>
        <w:t>Le Bras</w:t>
      </w:r>
      <w:r w:rsidR="009C119D" w:rsidRPr="00847F21">
        <w:rPr>
          <w:rFonts w:ascii="Arial" w:eastAsia="Arial" w:hAnsi="Arial" w:cs="Arial"/>
          <w:color w:val="000000"/>
        </w:rPr>
        <w:t>, "</w:t>
      </w:r>
      <w:r w:rsidR="00344470" w:rsidRPr="00847F21">
        <w:rPr>
          <w:rFonts w:ascii="Arial" w:eastAsia="Arial" w:hAnsi="Arial" w:cs="Arial"/>
        </w:rPr>
        <w:t xml:space="preserve">Practical 9 </w:t>
      </w:r>
      <w:r w:rsidR="00672EFC">
        <w:rPr>
          <w:rFonts w:ascii="Arial" w:eastAsia="Arial" w:hAnsi="Arial" w:cs="Arial"/>
        </w:rPr>
        <w:t>–</w:t>
      </w:r>
      <w:r w:rsidR="00344470" w:rsidRPr="00847F21">
        <w:rPr>
          <w:rFonts w:ascii="Arial" w:eastAsia="Arial" w:hAnsi="Arial" w:cs="Arial"/>
        </w:rPr>
        <w:t xml:space="preserve"> Maps</w:t>
      </w:r>
      <w:r w:rsidR="00672EFC">
        <w:rPr>
          <w:rFonts w:ascii="Arial" w:eastAsia="Arial" w:hAnsi="Arial" w:cs="Arial"/>
        </w:rPr>
        <w:t>,</w:t>
      </w:r>
      <w:r w:rsidR="009C119D" w:rsidRPr="00847F21">
        <w:rPr>
          <w:rFonts w:ascii="Arial" w:eastAsia="Arial" w:hAnsi="Arial" w:cs="Arial"/>
          <w:color w:val="000000"/>
        </w:rPr>
        <w:t xml:space="preserve">" </w:t>
      </w:r>
      <w:r w:rsidR="0067268F" w:rsidRPr="00847F21">
        <w:rPr>
          <w:rFonts w:ascii="Arial" w:eastAsia="Arial" w:hAnsi="Arial" w:cs="Arial"/>
          <w:i/>
          <w:iCs/>
        </w:rPr>
        <w:t>Edinburgh Napier</w:t>
      </w:r>
      <w:r w:rsidR="009C119D" w:rsidRPr="00847F21">
        <w:rPr>
          <w:rFonts w:ascii="Arial" w:eastAsia="Arial" w:hAnsi="Arial" w:cs="Arial"/>
          <w:color w:val="000000"/>
        </w:rPr>
        <w:t xml:space="preserve">, </w:t>
      </w:r>
      <w:r w:rsidR="00847F21" w:rsidRPr="0026699D">
        <w:rPr>
          <w:rFonts w:ascii="Arial" w:eastAsia="Arial" w:hAnsi="Arial" w:cs="Arial"/>
          <w:color w:val="000000"/>
        </w:rPr>
        <w:t>SET09123</w:t>
      </w:r>
      <w:r w:rsidR="00920A54" w:rsidRPr="0026699D">
        <w:rPr>
          <w:rFonts w:ascii="Arial" w:eastAsia="Arial" w:hAnsi="Arial" w:cs="Arial"/>
          <w:color w:val="000000"/>
        </w:rPr>
        <w:t>.</w:t>
      </w:r>
      <w:r w:rsidR="00847F21" w:rsidRPr="0026699D">
        <w:rPr>
          <w:rFonts w:ascii="Arial" w:eastAsia="Arial" w:hAnsi="Arial" w:cs="Arial"/>
          <w:color w:val="000000"/>
        </w:rPr>
        <w:t xml:space="preserve"> 2023</w:t>
      </w:r>
      <w:r w:rsidR="009C119D" w:rsidRPr="0026699D">
        <w:rPr>
          <w:rFonts w:ascii="Arial" w:eastAsia="Arial" w:hAnsi="Arial" w:cs="Arial"/>
          <w:color w:val="000000"/>
        </w:rPr>
        <w:t>.</w:t>
      </w:r>
    </w:p>
    <w:p w14:paraId="3202B5EE" w14:textId="77777777" w:rsidR="008C3B31" w:rsidRPr="008C3B31" w:rsidRDefault="0048542A" w:rsidP="00536A66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</w:rPr>
        <w:t>D. Richards, “A No Frills Sunburst</w:t>
      </w:r>
      <w:r w:rsidR="00672EFC">
        <w:rPr>
          <w:rFonts w:ascii="Arial" w:eastAsia="Arial" w:hAnsi="Arial" w:cs="Arial"/>
        </w:rPr>
        <w:t>,</w:t>
      </w:r>
      <w:r>
        <w:rPr>
          <w:rFonts w:ascii="Arial" w:eastAsia="Arial" w:hAnsi="Arial" w:cs="Arial"/>
        </w:rPr>
        <w:t xml:space="preserve">” </w:t>
      </w:r>
      <w:r w:rsidR="00920A54" w:rsidRPr="00920A54">
        <w:rPr>
          <w:rFonts w:ascii="Arial" w:eastAsia="Arial" w:hAnsi="Arial" w:cs="Arial"/>
          <w:i/>
          <w:iCs/>
        </w:rPr>
        <w:t>GitHub</w:t>
      </w:r>
      <w:r w:rsidR="00920A54">
        <w:rPr>
          <w:rFonts w:ascii="Arial" w:eastAsia="Arial" w:hAnsi="Arial" w:cs="Arial"/>
          <w:i/>
          <w:iCs/>
        </w:rPr>
        <w:t xml:space="preserve">. </w:t>
      </w:r>
      <w:r w:rsidR="00040EC0">
        <w:rPr>
          <w:rFonts w:ascii="Arial" w:eastAsia="Arial" w:hAnsi="Arial" w:cs="Arial"/>
        </w:rPr>
        <w:t>Online. Available:</w:t>
      </w:r>
    </w:p>
    <w:p w14:paraId="12D57FAE" w14:textId="7D5CC223" w:rsidR="008C3B31" w:rsidRPr="0014532F" w:rsidRDefault="00730706" w:rsidP="0014532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49" w:firstLine="360"/>
        <w:jc w:val="both"/>
        <w:rPr>
          <w:rFonts w:ascii="Arial" w:eastAsia="Arial" w:hAnsi="Arial" w:cs="Arial"/>
          <w:color w:val="000000"/>
        </w:rPr>
      </w:pPr>
      <w:hyperlink r:id="rId11" w:history="1">
        <w:r w:rsidR="008C3B31" w:rsidRPr="000234FE">
          <w:rPr>
            <w:rStyle w:val="Hyperlink"/>
            <w:rFonts w:ascii="Arial" w:eastAsia="Arial" w:hAnsi="Arial" w:cs="Arial"/>
          </w:rPr>
          <w:t>https://gist.github.com/denjn5/e1cdbbe586ac31747b4a304f8f86efa5</w:t>
        </w:r>
      </w:hyperlink>
      <w:r w:rsidR="00EA0AC6" w:rsidRPr="008C3B31">
        <w:rPr>
          <w:rFonts w:ascii="Arial" w:eastAsia="Arial" w:hAnsi="Arial" w:cs="Arial"/>
        </w:rPr>
        <w:t xml:space="preserve">. </w:t>
      </w:r>
    </w:p>
    <w:p w14:paraId="6AE131DE" w14:textId="1B656380" w:rsidR="009E1686" w:rsidRDefault="009E1686" w:rsidP="00DD198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highlight w:val="yellow"/>
        </w:rPr>
      </w:pPr>
      <w:r>
        <w:rPr>
          <w:rFonts w:ascii="Arial" w:eastAsia="Arial" w:hAnsi="Arial" w:cs="Arial"/>
          <w:color w:val="000000"/>
          <w:highlight w:val="yellow"/>
        </w:rPr>
        <w:br w:type="page"/>
      </w:r>
    </w:p>
    <w:p w14:paraId="13FEDBAE" w14:textId="6F032BDC" w:rsidR="00DD1984" w:rsidRPr="00DD1984" w:rsidRDefault="00DD1984" w:rsidP="00DD198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highlight w:val="yellow"/>
        </w:rPr>
        <w:sectPr w:rsidR="00DD1984" w:rsidRPr="00DD1984">
          <w:footerReference w:type="first" r:id="rId12"/>
          <w:pgSz w:w="11900" w:h="16840"/>
          <w:pgMar w:top="1134" w:right="1599" w:bottom="1440" w:left="1599" w:header="720" w:footer="720" w:gutter="0"/>
          <w:pgNumType w:start="1"/>
          <w:cols w:space="720"/>
          <w:titlePg/>
        </w:sectPr>
      </w:pPr>
    </w:p>
    <w:p w14:paraId="2617960C" w14:textId="0B9F0804" w:rsidR="005C5F52" w:rsidRPr="00FC3E82" w:rsidRDefault="005C5F52" w:rsidP="005C5F52">
      <w:pPr>
        <w:pStyle w:val="Heading1"/>
      </w:pPr>
      <w:bookmarkStart w:id="44" w:name="_Toc148469777"/>
      <w:bookmarkStart w:id="45" w:name="_Toc148514453"/>
      <w:bookmarkStart w:id="46" w:name="_Toc149163032"/>
      <w:bookmarkStart w:id="47" w:name="_Toc151580209"/>
      <w:bookmarkStart w:id="48" w:name="_Toc151580544"/>
      <w:bookmarkStart w:id="49" w:name="_Toc151581031"/>
      <w:bookmarkStart w:id="50" w:name="_Toc151667931"/>
      <w:bookmarkStart w:id="51" w:name="_Toc151668106"/>
      <w:r w:rsidRPr="00FC3E82">
        <w:lastRenderedPageBreak/>
        <w:t>Appe</w:t>
      </w:r>
      <w:r w:rsidR="00E957F1" w:rsidRPr="00FC3E82">
        <w:t>n</w:t>
      </w:r>
      <w:r w:rsidRPr="00FC3E82">
        <w:t>dix</w:t>
      </w:r>
      <w:bookmarkEnd w:id="44"/>
      <w:bookmarkEnd w:id="45"/>
      <w:bookmarkEnd w:id="46"/>
      <w:bookmarkEnd w:id="47"/>
      <w:bookmarkEnd w:id="48"/>
      <w:bookmarkEnd w:id="49"/>
      <w:bookmarkEnd w:id="50"/>
      <w:bookmarkEnd w:id="51"/>
    </w:p>
    <w:p w14:paraId="71E41150" w14:textId="77777777" w:rsidR="005C5F52" w:rsidRPr="00596D5A" w:rsidRDefault="005C5F52" w:rsidP="005C5F5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highlight w:val="yellow"/>
          <w:u w:val="single"/>
        </w:rPr>
      </w:pPr>
    </w:p>
    <w:p w14:paraId="1F3F7CF5" w14:textId="6D17C1FD" w:rsidR="005A73A3" w:rsidRDefault="001C42A0" w:rsidP="001C42A0">
      <w:pPr>
        <w:pStyle w:val="Heading1"/>
        <w:rPr>
          <w:rFonts w:ascii="Arial" w:eastAsia="Arial" w:hAnsi="Arial" w:cs="Arial"/>
          <w:b/>
          <w:bCs/>
          <w:color w:val="000000"/>
        </w:rPr>
      </w:pPr>
      <w:bookmarkStart w:id="52" w:name="_Toc151580545"/>
      <w:bookmarkStart w:id="53" w:name="_Toc151581032"/>
      <w:bookmarkStart w:id="54" w:name="_Toc151667932"/>
      <w:bookmarkStart w:id="55" w:name="_Toc151668107"/>
      <w:r>
        <w:t>A</w:t>
      </w:r>
      <w:r w:rsidR="005A73A3" w:rsidRPr="00AA1283">
        <w:t xml:space="preserve">ppendix A – </w:t>
      </w:r>
      <w:r w:rsidR="0042722D" w:rsidRPr="00AA1283">
        <w:t>Default Dashboard</w:t>
      </w:r>
      <w:r w:rsidR="004B3E15" w:rsidRPr="00AA1283">
        <w:t xml:space="preserve"> Layout</w:t>
      </w:r>
      <w:bookmarkEnd w:id="52"/>
      <w:bookmarkEnd w:id="53"/>
      <w:bookmarkEnd w:id="54"/>
      <w:bookmarkEnd w:id="55"/>
    </w:p>
    <w:p w14:paraId="5EF03486" w14:textId="77777777" w:rsidR="00450112" w:rsidRDefault="00450112" w:rsidP="0045011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  <w:color w:val="000000"/>
        </w:rPr>
      </w:pPr>
    </w:p>
    <w:p w14:paraId="3F669F0B" w14:textId="144A11A5" w:rsidR="00450112" w:rsidRPr="00450112" w:rsidRDefault="00450112" w:rsidP="005A73A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Figure 1 below shows the default dashboard as it is when first loaded.</w:t>
      </w:r>
    </w:p>
    <w:p w14:paraId="5D1295D8" w14:textId="77777777" w:rsidR="009F1B36" w:rsidRPr="00C407B3" w:rsidRDefault="009F1B36" w:rsidP="005A73A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  <w:color w:val="000000"/>
          <w:highlight w:val="yellow"/>
        </w:rPr>
      </w:pPr>
    </w:p>
    <w:p w14:paraId="11F95270" w14:textId="2DF46102" w:rsidR="009F1B36" w:rsidRDefault="009F1B36" w:rsidP="009F1B36">
      <w:pPr>
        <w:pStyle w:val="Caption"/>
        <w:keepNext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21578">
        <w:rPr>
          <w:noProof/>
        </w:rPr>
        <w:t>1</w:t>
      </w:r>
      <w:r>
        <w:fldChar w:fldCharType="end"/>
      </w:r>
      <w:r>
        <w:t>. Default Dashboard</w:t>
      </w:r>
    </w:p>
    <w:p w14:paraId="01620F6F" w14:textId="7979E98D" w:rsidR="000B6E38" w:rsidRDefault="000B6E38" w:rsidP="002F194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993" w:right="-937"/>
        <w:jc w:val="center"/>
        <w:rPr>
          <w:rFonts w:ascii="Arial" w:eastAsia="Arial" w:hAnsi="Arial" w:cs="Arial"/>
          <w:b/>
          <w:bCs/>
          <w:color w:val="000000"/>
        </w:rPr>
      </w:pPr>
      <w:r w:rsidRPr="00C407B3">
        <w:rPr>
          <w:rFonts w:ascii="Arial" w:eastAsia="Arial" w:hAnsi="Arial" w:cs="Arial"/>
          <w:b/>
          <w:bCs/>
          <w:noProof/>
          <w:color w:val="000000"/>
          <w:highlight w:val="yellow"/>
        </w:rPr>
        <w:drawing>
          <wp:inline distT="0" distB="0" distL="0" distR="0" wp14:anchorId="5501BC1F" wp14:editId="219E9944">
            <wp:extent cx="6688446" cy="3027218"/>
            <wp:effectExtent l="0" t="0" r="0" b="1905"/>
            <wp:docPr id="1156927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927173" name="Pictur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082" cy="306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D2552" w14:textId="573DFB50" w:rsidR="0060772E" w:rsidRDefault="0060772E" w:rsidP="00230CD1">
      <w:pPr>
        <w:keepNext/>
        <w:spacing w:line="360" w:lineRule="auto"/>
        <w:jc w:val="center"/>
      </w:pPr>
    </w:p>
    <w:p w14:paraId="3FA4582A" w14:textId="77777777" w:rsidR="00BA5E98" w:rsidRDefault="00BA5E98" w:rsidP="00230CD1">
      <w:pPr>
        <w:keepNext/>
        <w:spacing w:line="360" w:lineRule="auto"/>
        <w:jc w:val="center"/>
      </w:pPr>
    </w:p>
    <w:p w14:paraId="3782BC4E" w14:textId="77777777" w:rsidR="009038CC" w:rsidRDefault="009038CC" w:rsidP="009038C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  <w:color w:val="000000"/>
        </w:rPr>
      </w:pPr>
    </w:p>
    <w:p w14:paraId="7530766C" w14:textId="77777777" w:rsidR="009038CC" w:rsidRDefault="009038CC" w:rsidP="009038C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  <w:color w:val="000000"/>
        </w:rPr>
      </w:pPr>
    </w:p>
    <w:p w14:paraId="1DB1354D" w14:textId="77777777" w:rsidR="009038CC" w:rsidRDefault="009038CC" w:rsidP="009038C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  <w:color w:val="000000"/>
        </w:rPr>
      </w:pPr>
    </w:p>
    <w:p w14:paraId="3EB04BBF" w14:textId="77777777" w:rsidR="009038CC" w:rsidRDefault="009038CC" w:rsidP="009038C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  <w:color w:val="000000"/>
        </w:rPr>
      </w:pPr>
    </w:p>
    <w:p w14:paraId="75F4BA18" w14:textId="77777777" w:rsidR="009038CC" w:rsidRDefault="009038CC" w:rsidP="009038C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  <w:color w:val="000000"/>
        </w:rPr>
      </w:pPr>
    </w:p>
    <w:p w14:paraId="7417B5E5" w14:textId="77777777" w:rsidR="009038CC" w:rsidRDefault="009038CC" w:rsidP="009038C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  <w:color w:val="000000"/>
        </w:rPr>
      </w:pPr>
    </w:p>
    <w:p w14:paraId="30E73D2A" w14:textId="77777777" w:rsidR="009038CC" w:rsidRDefault="009038CC" w:rsidP="009038C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  <w:color w:val="000000"/>
        </w:rPr>
      </w:pPr>
    </w:p>
    <w:p w14:paraId="6804134C" w14:textId="77777777" w:rsidR="009038CC" w:rsidRDefault="009038CC" w:rsidP="009038C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  <w:color w:val="000000"/>
        </w:rPr>
      </w:pPr>
    </w:p>
    <w:p w14:paraId="688CE66B" w14:textId="77777777" w:rsidR="009038CC" w:rsidRDefault="009038CC" w:rsidP="009038C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  <w:color w:val="000000"/>
        </w:rPr>
      </w:pPr>
    </w:p>
    <w:p w14:paraId="77BA2418" w14:textId="77777777" w:rsidR="009038CC" w:rsidRDefault="009038CC" w:rsidP="009038C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  <w:color w:val="000000"/>
        </w:rPr>
      </w:pPr>
    </w:p>
    <w:p w14:paraId="2CB622BC" w14:textId="77777777" w:rsidR="009038CC" w:rsidRDefault="009038CC" w:rsidP="009038C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  <w:color w:val="000000"/>
        </w:rPr>
      </w:pPr>
    </w:p>
    <w:p w14:paraId="7CD034B9" w14:textId="1BB48900" w:rsidR="009E1686" w:rsidRDefault="009E1686" w:rsidP="009038C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  <w:color w:val="000000"/>
        </w:rPr>
      </w:pPr>
      <w:r>
        <w:rPr>
          <w:rFonts w:ascii="Arial" w:eastAsia="Arial" w:hAnsi="Arial" w:cs="Arial"/>
          <w:b/>
          <w:bCs/>
          <w:color w:val="000000"/>
        </w:rPr>
        <w:br w:type="page"/>
      </w:r>
    </w:p>
    <w:p w14:paraId="62B8FCD3" w14:textId="77777777" w:rsidR="00450112" w:rsidRDefault="00450112" w:rsidP="009038C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  <w:color w:val="000000"/>
        </w:rPr>
        <w:sectPr w:rsidR="00450112">
          <w:headerReference w:type="first" r:id="rId14"/>
          <w:footerReference w:type="first" r:id="rId15"/>
          <w:pgSz w:w="11900" w:h="16840"/>
          <w:pgMar w:top="1134" w:right="1599" w:bottom="1440" w:left="1599" w:header="720" w:footer="720" w:gutter="0"/>
          <w:pgNumType w:start="1"/>
          <w:cols w:space="720"/>
          <w:titlePg/>
        </w:sectPr>
      </w:pPr>
    </w:p>
    <w:p w14:paraId="471FACEB" w14:textId="5AA5F901" w:rsidR="009038CC" w:rsidRPr="00AA1283" w:rsidRDefault="009038CC" w:rsidP="00AA1283">
      <w:pPr>
        <w:pStyle w:val="Heading1"/>
      </w:pPr>
      <w:bookmarkStart w:id="56" w:name="_Toc151580546"/>
      <w:bookmarkStart w:id="57" w:name="_Toc151581033"/>
      <w:bookmarkStart w:id="58" w:name="_Toc151667933"/>
      <w:bookmarkStart w:id="59" w:name="_Toc151668108"/>
      <w:r w:rsidRPr="00AA1283">
        <w:lastRenderedPageBreak/>
        <w:t xml:space="preserve">Appendix </w:t>
      </w:r>
      <w:r w:rsidR="00817701" w:rsidRPr="00AA1283">
        <w:t>B</w:t>
      </w:r>
      <w:r w:rsidRPr="00AA1283">
        <w:t xml:space="preserve"> – </w:t>
      </w:r>
      <w:r w:rsidR="00817701" w:rsidRPr="00AA1283">
        <w:t xml:space="preserve">Major </w:t>
      </w:r>
      <w:r w:rsidR="009308BC">
        <w:t>C</w:t>
      </w:r>
      <w:r w:rsidR="00817701" w:rsidRPr="00AA1283">
        <w:t>hart</w:t>
      </w:r>
      <w:r w:rsidR="009308BC">
        <w:t>s:</w:t>
      </w:r>
      <w:r w:rsidR="00817701" w:rsidRPr="00AA1283">
        <w:t xml:space="preserve"> </w:t>
      </w:r>
      <w:r w:rsidR="009308BC">
        <w:t>L</w:t>
      </w:r>
      <w:r w:rsidR="00817701" w:rsidRPr="00AA1283">
        <w:t>evels</w:t>
      </w:r>
      <w:r w:rsidR="00FC442F" w:rsidRPr="00AA1283">
        <w:t xml:space="preserve">, </w:t>
      </w:r>
      <w:r w:rsidR="009308BC">
        <w:t>M</w:t>
      </w:r>
      <w:r w:rsidR="00082FEE" w:rsidRPr="00AA1283">
        <w:t xml:space="preserve">ax </w:t>
      </w:r>
      <w:r w:rsidR="009308BC">
        <w:t>D</w:t>
      </w:r>
      <w:r w:rsidR="00082FEE" w:rsidRPr="00AA1283">
        <w:t xml:space="preserve">ata and </w:t>
      </w:r>
      <w:r w:rsidR="009308BC">
        <w:t>S</w:t>
      </w:r>
      <w:r w:rsidR="00082FEE" w:rsidRPr="00AA1283">
        <w:t xml:space="preserve">caled </w:t>
      </w:r>
      <w:r w:rsidR="009308BC">
        <w:t>A</w:t>
      </w:r>
      <w:r w:rsidR="00082FEE" w:rsidRPr="00AA1283">
        <w:t>xes</w:t>
      </w:r>
      <w:bookmarkEnd w:id="56"/>
      <w:bookmarkEnd w:id="57"/>
      <w:bookmarkEnd w:id="58"/>
      <w:bookmarkEnd w:id="59"/>
    </w:p>
    <w:p w14:paraId="27C7BB57" w14:textId="77777777" w:rsidR="00B8046B" w:rsidRDefault="00B8046B" w:rsidP="009038C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7DFBF4E8" w14:textId="61E6CEED" w:rsidR="00B8046B" w:rsidRDefault="00B8046B" w:rsidP="009038C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The major charts (Bar, Scatter and Multi-Line) are shown </w:t>
      </w:r>
      <w:r w:rsidR="00102C86">
        <w:rPr>
          <w:rFonts w:ascii="Arial" w:eastAsia="Arial" w:hAnsi="Arial" w:cs="Arial"/>
          <w:color w:val="000000"/>
        </w:rPr>
        <w:t>below (Figures 2-19)</w:t>
      </w:r>
      <w:r>
        <w:rPr>
          <w:rFonts w:ascii="Arial" w:eastAsia="Arial" w:hAnsi="Arial" w:cs="Arial"/>
          <w:color w:val="000000"/>
        </w:rPr>
        <w:t xml:space="preserve"> for each of their view levels with max data axes and scaled axes.</w:t>
      </w:r>
    </w:p>
    <w:p w14:paraId="7DE64BA6" w14:textId="77777777" w:rsidR="002F04CC" w:rsidRDefault="002F04CC" w:rsidP="009038C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05088072" w14:textId="36941070" w:rsidR="00817701" w:rsidRDefault="002F04CC" w:rsidP="009038C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  <w:color w:val="000000"/>
        </w:rPr>
      </w:pPr>
      <w:r>
        <w:rPr>
          <w:rFonts w:ascii="Arial" w:eastAsia="Arial" w:hAnsi="Arial" w:cs="Arial"/>
          <w:b/>
          <w:bCs/>
          <w:color w:val="000000"/>
        </w:rPr>
        <w:t>Bar Chart:</w:t>
      </w:r>
    </w:p>
    <w:p w14:paraId="6F17848C" w14:textId="77777777" w:rsidR="00B808CF" w:rsidRPr="002F04CC" w:rsidRDefault="00B808CF" w:rsidP="009038C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  <w:color w:val="000000"/>
        </w:rPr>
      </w:pPr>
    </w:p>
    <w:p w14:paraId="43841D6A" w14:textId="3F6D1CFA" w:rsidR="009F1B36" w:rsidRDefault="009F1B36" w:rsidP="0044055D">
      <w:pPr>
        <w:pStyle w:val="Caption"/>
        <w:keepNext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21578">
        <w:rPr>
          <w:noProof/>
        </w:rPr>
        <w:t>2</w:t>
      </w:r>
      <w:r>
        <w:fldChar w:fldCharType="end"/>
      </w:r>
      <w:r>
        <w:t>. Bar Chart, Default View, Max Axes</w:t>
      </w:r>
      <w:r w:rsidR="0044055D">
        <w:t xml:space="preserve"> </w:t>
      </w:r>
      <w:r w:rsidR="00E77457">
        <w:t xml:space="preserve">                    </w:t>
      </w:r>
      <w:r w:rsidR="0044055D">
        <w:t xml:space="preserve">Figure </w:t>
      </w:r>
      <w:r w:rsidR="0044055D">
        <w:fldChar w:fldCharType="begin"/>
      </w:r>
      <w:r w:rsidR="0044055D">
        <w:instrText xml:space="preserve"> SEQ Figure \* ARABIC </w:instrText>
      </w:r>
      <w:r w:rsidR="0044055D">
        <w:fldChar w:fldCharType="separate"/>
      </w:r>
      <w:r w:rsidR="00721578">
        <w:rPr>
          <w:noProof/>
        </w:rPr>
        <w:t>3</w:t>
      </w:r>
      <w:r w:rsidR="0044055D">
        <w:fldChar w:fldCharType="end"/>
      </w:r>
      <w:r w:rsidR="0044055D">
        <w:t>. Bar Chart, Default View, Scaled Axes</w:t>
      </w:r>
    </w:p>
    <w:p w14:paraId="3A54BA15" w14:textId="2E9860C3" w:rsidR="007A0CDC" w:rsidRDefault="009F1B36" w:rsidP="0044055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851" w:right="-796"/>
        <w:jc w:val="center"/>
      </w:pPr>
      <w:r>
        <w:rPr>
          <w:rFonts w:ascii="Arial" w:eastAsia="Arial" w:hAnsi="Arial" w:cs="Arial"/>
          <w:b/>
          <w:bCs/>
          <w:noProof/>
          <w:color w:val="000000"/>
        </w:rPr>
        <w:drawing>
          <wp:inline distT="0" distB="0" distL="0" distR="0" wp14:anchorId="550291C9" wp14:editId="0A20A675">
            <wp:extent cx="2502000" cy="1695600"/>
            <wp:effectExtent l="0" t="0" r="0" b="0"/>
            <wp:docPr id="811528865" name="Picture 1" descr="A graph of a number of month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528865" name="Picture 1" descr="A graph of a number of months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000" cy="16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7457">
        <w:t xml:space="preserve">     </w:t>
      </w:r>
      <w:r w:rsidR="0044055D">
        <w:rPr>
          <w:rFonts w:ascii="Arial" w:eastAsia="Arial" w:hAnsi="Arial" w:cs="Arial"/>
          <w:b/>
          <w:bCs/>
          <w:noProof/>
          <w:color w:val="000000"/>
        </w:rPr>
        <w:drawing>
          <wp:inline distT="0" distB="0" distL="0" distR="0" wp14:anchorId="7CDCB97B" wp14:editId="7DB0FE81">
            <wp:extent cx="2502000" cy="1692000"/>
            <wp:effectExtent l="0" t="0" r="0" b="3810"/>
            <wp:docPr id="913221719" name="Picture 2" descr="A graph of a number of month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221719" name="Picture 2" descr="A graph of a number of months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000" cy="16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E648A" w14:textId="77777777" w:rsidR="00B808CF" w:rsidRDefault="00B808CF" w:rsidP="0044055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851" w:right="-796"/>
        <w:jc w:val="center"/>
      </w:pPr>
    </w:p>
    <w:p w14:paraId="7B867971" w14:textId="4DE31272" w:rsidR="00F955F2" w:rsidRDefault="00F955F2" w:rsidP="00F955F2">
      <w:pPr>
        <w:pStyle w:val="Caption"/>
        <w:keepNext/>
        <w:jc w:val="center"/>
      </w:pPr>
      <w:r>
        <w:t>Figure 4. Bar Chart, 2</w:t>
      </w:r>
      <w:r w:rsidRPr="00F955F2">
        <w:rPr>
          <w:vertAlign w:val="superscript"/>
        </w:rPr>
        <w:t>nd</w:t>
      </w:r>
      <w:r>
        <w:t xml:space="preserve"> Level View, Max Axes                     Figure 5. Bar Chart, 2</w:t>
      </w:r>
      <w:r w:rsidRPr="00F955F2">
        <w:rPr>
          <w:vertAlign w:val="superscript"/>
        </w:rPr>
        <w:t>nd</w:t>
      </w:r>
      <w:r>
        <w:t xml:space="preserve"> Level View, Scaled Axes</w:t>
      </w:r>
    </w:p>
    <w:p w14:paraId="70EDE69C" w14:textId="77777777" w:rsidR="00F955F2" w:rsidRDefault="00F955F2" w:rsidP="00F955F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851" w:right="-796"/>
        <w:jc w:val="center"/>
      </w:pPr>
      <w:r>
        <w:rPr>
          <w:rFonts w:ascii="Arial" w:eastAsia="Arial" w:hAnsi="Arial" w:cs="Arial"/>
          <w:b/>
          <w:bCs/>
          <w:noProof/>
          <w:color w:val="000000"/>
        </w:rPr>
        <w:drawing>
          <wp:inline distT="0" distB="0" distL="0" distR="0" wp14:anchorId="71B4EF52" wp14:editId="1FCC5A4D">
            <wp:extent cx="2496080" cy="1695600"/>
            <wp:effectExtent l="0" t="0" r="0" b="0"/>
            <wp:docPr id="1299892802" name="Picture 1299892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892802" name="Picture 129989280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080" cy="16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rFonts w:ascii="Arial" w:eastAsia="Arial" w:hAnsi="Arial" w:cs="Arial"/>
          <w:b/>
          <w:bCs/>
          <w:noProof/>
          <w:color w:val="000000"/>
        </w:rPr>
        <w:drawing>
          <wp:inline distT="0" distB="0" distL="0" distR="0" wp14:anchorId="6008D609" wp14:editId="47C9B25C">
            <wp:extent cx="2502000" cy="1691715"/>
            <wp:effectExtent l="0" t="0" r="0" b="3810"/>
            <wp:docPr id="1291031823" name="Picture 1291031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031823" name="Picture 129103182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000" cy="16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10F7D" w14:textId="77777777" w:rsidR="00B808CF" w:rsidRDefault="00B808CF" w:rsidP="00DB39A0">
      <w:pPr>
        <w:pStyle w:val="Caption"/>
        <w:keepNext/>
        <w:jc w:val="center"/>
      </w:pPr>
    </w:p>
    <w:p w14:paraId="74E9DBD1" w14:textId="4E4DE32D" w:rsidR="00DB39A0" w:rsidRDefault="00DB39A0" w:rsidP="00DB39A0">
      <w:pPr>
        <w:pStyle w:val="Caption"/>
        <w:keepNext/>
        <w:jc w:val="center"/>
      </w:pPr>
      <w:r>
        <w:t xml:space="preserve">Figure </w:t>
      </w:r>
      <w:r w:rsidR="002F04CC">
        <w:t>6</w:t>
      </w:r>
      <w:r>
        <w:t>. Bar Chart, 3</w:t>
      </w:r>
      <w:r>
        <w:rPr>
          <w:vertAlign w:val="superscript"/>
        </w:rPr>
        <w:t>r</w:t>
      </w:r>
      <w:r w:rsidR="002F04CC">
        <w:rPr>
          <w:vertAlign w:val="superscript"/>
        </w:rPr>
        <w:t>d</w:t>
      </w:r>
      <w:r>
        <w:t xml:space="preserve"> Level View, Max Axes                     Figure </w:t>
      </w:r>
      <w:r w:rsidR="002F04CC">
        <w:t>7</w:t>
      </w:r>
      <w:r>
        <w:t>. Bar Chart, 3</w:t>
      </w:r>
      <w:r>
        <w:rPr>
          <w:vertAlign w:val="superscript"/>
        </w:rPr>
        <w:t>r</w:t>
      </w:r>
      <w:r w:rsidRPr="00F955F2">
        <w:rPr>
          <w:vertAlign w:val="superscript"/>
        </w:rPr>
        <w:t>d</w:t>
      </w:r>
      <w:r>
        <w:t xml:space="preserve"> Level View, Scaled Axes</w:t>
      </w:r>
    </w:p>
    <w:p w14:paraId="4AA2DDAE" w14:textId="77777777" w:rsidR="00DB39A0" w:rsidRDefault="00DB39A0" w:rsidP="00DB39A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851" w:right="-796"/>
        <w:jc w:val="center"/>
      </w:pPr>
      <w:r>
        <w:rPr>
          <w:rFonts w:ascii="Arial" w:eastAsia="Arial" w:hAnsi="Arial" w:cs="Arial"/>
          <w:b/>
          <w:bCs/>
          <w:noProof/>
          <w:color w:val="000000"/>
        </w:rPr>
        <w:drawing>
          <wp:inline distT="0" distB="0" distL="0" distR="0" wp14:anchorId="651F46AF" wp14:editId="7FBE6F88">
            <wp:extent cx="2496080" cy="1691655"/>
            <wp:effectExtent l="0" t="0" r="0" b="3810"/>
            <wp:docPr id="1248253313" name="Picture 124825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253313" name="Picture 124825331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080" cy="169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rFonts w:ascii="Arial" w:eastAsia="Arial" w:hAnsi="Arial" w:cs="Arial"/>
          <w:b/>
          <w:bCs/>
          <w:noProof/>
          <w:color w:val="000000"/>
        </w:rPr>
        <w:drawing>
          <wp:inline distT="0" distB="0" distL="0" distR="0" wp14:anchorId="7C0069CE" wp14:editId="4D924719">
            <wp:extent cx="2500110" cy="1691715"/>
            <wp:effectExtent l="0" t="0" r="0" b="3810"/>
            <wp:docPr id="1282264728" name="Picture 1282264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264728" name="Picture 128226472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0110" cy="16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014BD" w14:textId="77777777" w:rsidR="002F04CC" w:rsidRDefault="002F04CC" w:rsidP="002F04C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185EBDBE" w14:textId="77777777" w:rsidR="002F04CC" w:rsidRDefault="002F04CC" w:rsidP="002F04C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50287359" w14:textId="2D453A29" w:rsidR="002F04CC" w:rsidRDefault="002F04CC" w:rsidP="002F04C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  <w:color w:val="000000"/>
        </w:rPr>
      </w:pPr>
      <w:r>
        <w:rPr>
          <w:rFonts w:ascii="Arial" w:eastAsia="Arial" w:hAnsi="Arial" w:cs="Arial"/>
          <w:b/>
          <w:bCs/>
          <w:color w:val="000000"/>
        </w:rPr>
        <w:lastRenderedPageBreak/>
        <w:t>Scatter Plot:</w:t>
      </w:r>
    </w:p>
    <w:p w14:paraId="13BC48C0" w14:textId="77777777" w:rsidR="00B808CF" w:rsidRPr="002F04CC" w:rsidRDefault="00B808CF" w:rsidP="002F04C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  <w:color w:val="000000"/>
        </w:rPr>
      </w:pPr>
    </w:p>
    <w:p w14:paraId="3ADDEB42" w14:textId="671A4614" w:rsidR="002F04CC" w:rsidRDefault="002F04CC" w:rsidP="002F04CC">
      <w:pPr>
        <w:pStyle w:val="Caption"/>
        <w:keepNext/>
        <w:jc w:val="center"/>
      </w:pPr>
      <w:r>
        <w:t>Figure 8. Scatter Plot, Default View, Max Axes                     Figure 9. Scatter Plot, Default View, Scaled Axes</w:t>
      </w:r>
    </w:p>
    <w:p w14:paraId="6E971937" w14:textId="77777777" w:rsidR="002F04CC" w:rsidRDefault="002F04CC" w:rsidP="002F04C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851" w:right="-796"/>
        <w:jc w:val="center"/>
      </w:pPr>
      <w:r>
        <w:rPr>
          <w:rFonts w:ascii="Arial" w:eastAsia="Arial" w:hAnsi="Arial" w:cs="Arial"/>
          <w:b/>
          <w:bCs/>
          <w:noProof/>
          <w:color w:val="000000"/>
        </w:rPr>
        <w:drawing>
          <wp:inline distT="0" distB="0" distL="0" distR="0" wp14:anchorId="52E53377" wp14:editId="3946009D">
            <wp:extent cx="2502000" cy="1689047"/>
            <wp:effectExtent l="0" t="0" r="0" b="6985"/>
            <wp:docPr id="1839362931" name="Picture 1839362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362931" name="Picture 183936293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000" cy="1689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rFonts w:ascii="Arial" w:eastAsia="Arial" w:hAnsi="Arial" w:cs="Arial"/>
          <w:b/>
          <w:bCs/>
          <w:noProof/>
          <w:color w:val="000000"/>
        </w:rPr>
        <w:drawing>
          <wp:inline distT="0" distB="0" distL="0" distR="0" wp14:anchorId="5BDF6CD0" wp14:editId="1664EF88">
            <wp:extent cx="2500531" cy="1692000"/>
            <wp:effectExtent l="0" t="0" r="0" b="3810"/>
            <wp:docPr id="1245067926" name="Picture 1245067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067926" name="Picture 124506792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0531" cy="16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1D715" w14:textId="77777777" w:rsidR="00B808CF" w:rsidRDefault="00B808CF" w:rsidP="002F04C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851" w:right="-796"/>
        <w:jc w:val="center"/>
      </w:pPr>
    </w:p>
    <w:p w14:paraId="35AF55CE" w14:textId="22DC68E6" w:rsidR="002F04CC" w:rsidRDefault="002F04CC" w:rsidP="002F04CC">
      <w:pPr>
        <w:pStyle w:val="Caption"/>
        <w:keepNext/>
        <w:jc w:val="center"/>
      </w:pPr>
      <w:r>
        <w:t>Figure 10. Scatter Plot, 2</w:t>
      </w:r>
      <w:r w:rsidRPr="00F955F2">
        <w:rPr>
          <w:vertAlign w:val="superscript"/>
        </w:rPr>
        <w:t>nd</w:t>
      </w:r>
      <w:r>
        <w:t xml:space="preserve"> Level View, Max Axes                     Figure 11. Scatter Plot, 2</w:t>
      </w:r>
      <w:r w:rsidRPr="00F955F2">
        <w:rPr>
          <w:vertAlign w:val="superscript"/>
        </w:rPr>
        <w:t>nd</w:t>
      </w:r>
      <w:r>
        <w:t xml:space="preserve"> Level View, Scaled Axes</w:t>
      </w:r>
    </w:p>
    <w:p w14:paraId="227B9F5F" w14:textId="77777777" w:rsidR="002F04CC" w:rsidRDefault="002F04CC" w:rsidP="002F04C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851" w:right="-796"/>
        <w:jc w:val="center"/>
      </w:pPr>
      <w:r>
        <w:rPr>
          <w:rFonts w:ascii="Arial" w:eastAsia="Arial" w:hAnsi="Arial" w:cs="Arial"/>
          <w:b/>
          <w:bCs/>
          <w:noProof/>
          <w:color w:val="000000"/>
        </w:rPr>
        <w:drawing>
          <wp:inline distT="0" distB="0" distL="0" distR="0" wp14:anchorId="3094A953" wp14:editId="02A1DB41">
            <wp:extent cx="2496080" cy="1688987"/>
            <wp:effectExtent l="0" t="0" r="0" b="6985"/>
            <wp:docPr id="1904729944" name="Picture 1904729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729944" name="Picture 190472994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080" cy="168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rFonts w:ascii="Arial" w:eastAsia="Arial" w:hAnsi="Arial" w:cs="Arial"/>
          <w:b/>
          <w:bCs/>
          <w:noProof/>
          <w:color w:val="000000"/>
        </w:rPr>
        <w:drawing>
          <wp:inline distT="0" distB="0" distL="0" distR="0" wp14:anchorId="31A1CD57" wp14:editId="29C195F0">
            <wp:extent cx="2500110" cy="1691715"/>
            <wp:effectExtent l="0" t="0" r="0" b="3810"/>
            <wp:docPr id="1684473741" name="Picture 1684473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473741" name="Picture 168447374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0110" cy="16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43D35" w14:textId="77777777" w:rsidR="00B808CF" w:rsidRDefault="00B808CF" w:rsidP="002F04C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851" w:right="-796"/>
        <w:jc w:val="center"/>
      </w:pPr>
    </w:p>
    <w:p w14:paraId="7B9DC9B0" w14:textId="147F584B" w:rsidR="002F04CC" w:rsidRDefault="002F04CC" w:rsidP="002F04CC">
      <w:pPr>
        <w:pStyle w:val="Caption"/>
        <w:keepNext/>
        <w:jc w:val="center"/>
      </w:pPr>
      <w:r>
        <w:t>Figure 12. Scatter Plot, 3</w:t>
      </w:r>
      <w:r>
        <w:rPr>
          <w:vertAlign w:val="superscript"/>
        </w:rPr>
        <w:t>rd</w:t>
      </w:r>
      <w:r>
        <w:t xml:space="preserve"> Level View, Max Axes                     Figure 13. Scatter Plot, 3</w:t>
      </w:r>
      <w:r>
        <w:rPr>
          <w:vertAlign w:val="superscript"/>
        </w:rPr>
        <w:t>r</w:t>
      </w:r>
      <w:r w:rsidRPr="00F955F2">
        <w:rPr>
          <w:vertAlign w:val="superscript"/>
        </w:rPr>
        <w:t>d</w:t>
      </w:r>
      <w:r>
        <w:t xml:space="preserve"> Level View, Scaled Axes</w:t>
      </w:r>
    </w:p>
    <w:p w14:paraId="6F4F5E65" w14:textId="77777777" w:rsidR="002F04CC" w:rsidRDefault="002F04CC" w:rsidP="002F04C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851" w:right="-796"/>
        <w:jc w:val="center"/>
      </w:pPr>
      <w:r>
        <w:rPr>
          <w:rFonts w:ascii="Arial" w:eastAsia="Arial" w:hAnsi="Arial" w:cs="Arial"/>
          <w:b/>
          <w:bCs/>
          <w:noProof/>
          <w:color w:val="000000"/>
        </w:rPr>
        <w:drawing>
          <wp:inline distT="0" distB="0" distL="0" distR="0" wp14:anchorId="2BA2C731" wp14:editId="770C3105">
            <wp:extent cx="2496078" cy="1691655"/>
            <wp:effectExtent l="0" t="0" r="0" b="3810"/>
            <wp:docPr id="397750513" name="Picture 397750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750513" name="Picture 39775051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078" cy="169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rFonts w:ascii="Arial" w:eastAsia="Arial" w:hAnsi="Arial" w:cs="Arial"/>
          <w:b/>
          <w:bCs/>
          <w:noProof/>
          <w:color w:val="000000"/>
        </w:rPr>
        <w:drawing>
          <wp:inline distT="0" distB="0" distL="0" distR="0" wp14:anchorId="5455EC7B" wp14:editId="284B97D3">
            <wp:extent cx="2500110" cy="1691714"/>
            <wp:effectExtent l="0" t="0" r="0" b="3810"/>
            <wp:docPr id="1310730168" name="Picture 1310730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730168" name="Picture 131073016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0110" cy="169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85235" w14:textId="77777777" w:rsidR="00F955F2" w:rsidRDefault="00F955F2" w:rsidP="0044055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851" w:right="-796"/>
        <w:jc w:val="center"/>
      </w:pPr>
    </w:p>
    <w:p w14:paraId="6411B0AE" w14:textId="77777777" w:rsidR="00684C6A" w:rsidRDefault="00684C6A" w:rsidP="0044055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851" w:right="-796"/>
        <w:jc w:val="center"/>
      </w:pPr>
    </w:p>
    <w:p w14:paraId="30734A8D" w14:textId="77777777" w:rsidR="00684C6A" w:rsidRDefault="00684C6A" w:rsidP="0044055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851" w:right="-796"/>
        <w:jc w:val="center"/>
      </w:pPr>
    </w:p>
    <w:p w14:paraId="5DA89950" w14:textId="77777777" w:rsidR="00684C6A" w:rsidRDefault="00684C6A" w:rsidP="0044055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851" w:right="-796"/>
        <w:jc w:val="center"/>
      </w:pPr>
    </w:p>
    <w:p w14:paraId="4FD4E5FB" w14:textId="77777777" w:rsidR="00684C6A" w:rsidRDefault="00684C6A" w:rsidP="0044055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851" w:right="-796"/>
        <w:jc w:val="center"/>
      </w:pPr>
    </w:p>
    <w:p w14:paraId="31C12EC8" w14:textId="77777777" w:rsidR="00684C6A" w:rsidRDefault="00684C6A" w:rsidP="0044055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851" w:right="-796"/>
        <w:jc w:val="center"/>
      </w:pPr>
    </w:p>
    <w:p w14:paraId="55638E7B" w14:textId="77777777" w:rsidR="00684C6A" w:rsidRDefault="00684C6A" w:rsidP="0044055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851" w:right="-796"/>
        <w:jc w:val="center"/>
      </w:pPr>
    </w:p>
    <w:p w14:paraId="5A3AA132" w14:textId="10F2D1AF" w:rsidR="00684C6A" w:rsidRDefault="00684C6A" w:rsidP="00684C6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  <w:color w:val="000000"/>
        </w:rPr>
      </w:pPr>
      <w:r>
        <w:rPr>
          <w:rFonts w:ascii="Arial" w:eastAsia="Arial" w:hAnsi="Arial" w:cs="Arial"/>
          <w:b/>
          <w:bCs/>
          <w:color w:val="000000"/>
        </w:rPr>
        <w:lastRenderedPageBreak/>
        <w:t>Multi-Line Plot:</w:t>
      </w:r>
    </w:p>
    <w:p w14:paraId="60A0AE8E" w14:textId="77777777" w:rsidR="00991924" w:rsidRPr="002F04CC" w:rsidRDefault="00991924" w:rsidP="00684C6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  <w:color w:val="000000"/>
        </w:rPr>
      </w:pPr>
    </w:p>
    <w:p w14:paraId="1646D382" w14:textId="33D6E3E4" w:rsidR="00684C6A" w:rsidRDefault="00684C6A" w:rsidP="00684C6A">
      <w:pPr>
        <w:pStyle w:val="Caption"/>
        <w:keepNext/>
        <w:jc w:val="center"/>
      </w:pPr>
      <w:r>
        <w:t>Figure 14. Multi-Line Plot, Default View, Max Axes           Figure 15. Multi-Line Plot, Default View, Scaled Axes</w:t>
      </w:r>
    </w:p>
    <w:p w14:paraId="362CDB9F" w14:textId="77777777" w:rsidR="00684C6A" w:rsidRDefault="00684C6A" w:rsidP="00684C6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851" w:right="-796"/>
        <w:jc w:val="center"/>
      </w:pPr>
      <w:r>
        <w:rPr>
          <w:rFonts w:ascii="Arial" w:eastAsia="Arial" w:hAnsi="Arial" w:cs="Arial"/>
          <w:b/>
          <w:bCs/>
          <w:noProof/>
          <w:color w:val="000000"/>
        </w:rPr>
        <w:drawing>
          <wp:inline distT="0" distB="0" distL="0" distR="0" wp14:anchorId="3DB78220" wp14:editId="4F090682">
            <wp:extent cx="2498052" cy="1689047"/>
            <wp:effectExtent l="0" t="0" r="0" b="6985"/>
            <wp:docPr id="162729716" name="Picture 162729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29716" name="Picture 16272971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8052" cy="1689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rFonts w:ascii="Arial" w:eastAsia="Arial" w:hAnsi="Arial" w:cs="Arial"/>
          <w:b/>
          <w:bCs/>
          <w:noProof/>
          <w:color w:val="000000"/>
        </w:rPr>
        <w:drawing>
          <wp:inline distT="0" distB="0" distL="0" distR="0" wp14:anchorId="7CB2EE4C" wp14:editId="2B6EA6FD">
            <wp:extent cx="2492832" cy="1690722"/>
            <wp:effectExtent l="0" t="0" r="3175" b="5080"/>
            <wp:docPr id="1757420336" name="Picture 1757420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420336" name="Picture 175742033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2832" cy="169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4B851" w14:textId="77777777" w:rsidR="00B808CF" w:rsidRDefault="00B808CF" w:rsidP="00684C6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851" w:right="-796"/>
        <w:jc w:val="center"/>
      </w:pPr>
    </w:p>
    <w:p w14:paraId="71F241D8" w14:textId="63E633ED" w:rsidR="00684C6A" w:rsidRDefault="00684C6A" w:rsidP="00684C6A">
      <w:pPr>
        <w:pStyle w:val="Caption"/>
        <w:keepNext/>
        <w:jc w:val="center"/>
      </w:pPr>
      <w:r>
        <w:t>Figure 16. Multi-Line Plot, 2</w:t>
      </w:r>
      <w:r w:rsidRPr="00F955F2">
        <w:rPr>
          <w:vertAlign w:val="superscript"/>
        </w:rPr>
        <w:t>nd</w:t>
      </w:r>
      <w:r>
        <w:t xml:space="preserve"> Level View, Max Axes        Figure 17. Multi-Line Plot, 2</w:t>
      </w:r>
      <w:r w:rsidRPr="00F955F2">
        <w:rPr>
          <w:vertAlign w:val="superscript"/>
        </w:rPr>
        <w:t>nd</w:t>
      </w:r>
      <w:r>
        <w:t xml:space="preserve"> Level View, Scaled Axes</w:t>
      </w:r>
    </w:p>
    <w:p w14:paraId="75D4E890" w14:textId="77777777" w:rsidR="00684C6A" w:rsidRDefault="00684C6A" w:rsidP="00684C6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851" w:right="-796"/>
        <w:jc w:val="center"/>
      </w:pPr>
      <w:r>
        <w:rPr>
          <w:rFonts w:ascii="Arial" w:eastAsia="Arial" w:hAnsi="Arial" w:cs="Arial"/>
          <w:b/>
          <w:bCs/>
          <w:noProof/>
          <w:color w:val="000000"/>
        </w:rPr>
        <w:drawing>
          <wp:inline distT="0" distB="0" distL="0" distR="0" wp14:anchorId="23DBEA1B" wp14:editId="1A618D19">
            <wp:extent cx="2496080" cy="1682397"/>
            <wp:effectExtent l="0" t="0" r="0" b="0"/>
            <wp:docPr id="1752765195" name="Picture 1752765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765195" name="Picture 1752765195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080" cy="168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rFonts w:ascii="Arial" w:eastAsia="Arial" w:hAnsi="Arial" w:cs="Arial"/>
          <w:b/>
          <w:bCs/>
          <w:noProof/>
          <w:color w:val="000000"/>
        </w:rPr>
        <w:drawing>
          <wp:inline distT="0" distB="0" distL="0" distR="0" wp14:anchorId="0B57A11E" wp14:editId="31CCD704">
            <wp:extent cx="2500110" cy="1690437"/>
            <wp:effectExtent l="0" t="0" r="0" b="5080"/>
            <wp:docPr id="2021934498" name="Picture 2021934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934498" name="Picture 202193449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0110" cy="169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57FE" w14:textId="77777777" w:rsidR="00B808CF" w:rsidRDefault="00B808CF" w:rsidP="00684C6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851" w:right="-796"/>
        <w:jc w:val="center"/>
      </w:pPr>
    </w:p>
    <w:p w14:paraId="03EAC823" w14:textId="4075F133" w:rsidR="00684C6A" w:rsidRDefault="00684C6A" w:rsidP="00684C6A">
      <w:pPr>
        <w:pStyle w:val="Caption"/>
        <w:keepNext/>
        <w:jc w:val="center"/>
      </w:pPr>
      <w:r>
        <w:t xml:space="preserve">Figure 18. </w:t>
      </w:r>
      <w:r w:rsidR="00E06DA1">
        <w:t xml:space="preserve">Multi-Line </w:t>
      </w:r>
      <w:r>
        <w:t>Plot, 3</w:t>
      </w:r>
      <w:r>
        <w:rPr>
          <w:vertAlign w:val="superscript"/>
        </w:rPr>
        <w:t>rd</w:t>
      </w:r>
      <w:r>
        <w:t xml:space="preserve"> Level View, Max Axes         Figure 19. </w:t>
      </w:r>
      <w:r w:rsidR="00E06DA1">
        <w:t xml:space="preserve">Multi-Line </w:t>
      </w:r>
      <w:r>
        <w:t>Plot, 3</w:t>
      </w:r>
      <w:r>
        <w:rPr>
          <w:vertAlign w:val="superscript"/>
        </w:rPr>
        <w:t>r</w:t>
      </w:r>
      <w:r w:rsidRPr="00F955F2">
        <w:rPr>
          <w:vertAlign w:val="superscript"/>
        </w:rPr>
        <w:t>d</w:t>
      </w:r>
      <w:r>
        <w:t xml:space="preserve"> Level View, Scaled Axes</w:t>
      </w:r>
    </w:p>
    <w:p w14:paraId="610CA8E0" w14:textId="77777777" w:rsidR="00684C6A" w:rsidRDefault="00684C6A" w:rsidP="00684C6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851" w:right="-796"/>
        <w:jc w:val="center"/>
      </w:pPr>
      <w:r>
        <w:rPr>
          <w:rFonts w:ascii="Arial" w:eastAsia="Arial" w:hAnsi="Arial" w:cs="Arial"/>
          <w:b/>
          <w:bCs/>
          <w:noProof/>
          <w:color w:val="000000"/>
        </w:rPr>
        <w:drawing>
          <wp:inline distT="0" distB="0" distL="0" distR="0" wp14:anchorId="38E36B5B" wp14:editId="6516ABE2">
            <wp:extent cx="2496078" cy="1685049"/>
            <wp:effectExtent l="0" t="0" r="0" b="0"/>
            <wp:docPr id="666919762" name="Picture 666919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919762" name="Picture 666919762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078" cy="168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rFonts w:ascii="Arial" w:eastAsia="Arial" w:hAnsi="Arial" w:cs="Arial"/>
          <w:b/>
          <w:bCs/>
          <w:noProof/>
          <w:color w:val="000000"/>
        </w:rPr>
        <w:drawing>
          <wp:inline distT="0" distB="0" distL="0" distR="0" wp14:anchorId="454BF4AE" wp14:editId="1E6A0A37">
            <wp:extent cx="2490360" cy="1687779"/>
            <wp:effectExtent l="0" t="0" r="5715" b="8255"/>
            <wp:docPr id="2043864545" name="Picture 2043864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864545" name="Picture 2043864545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0360" cy="168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8E130" w14:textId="77777777" w:rsidR="00D108A6" w:rsidRDefault="00D108A6" w:rsidP="00D108A6">
      <w:pPr>
        <w:keepNext/>
        <w:spacing w:line="360" w:lineRule="auto"/>
        <w:sectPr w:rsidR="00D108A6" w:rsidSect="00BB3FAE">
          <w:footerReference w:type="default" r:id="rId34"/>
          <w:footerReference w:type="first" r:id="rId35"/>
          <w:pgSz w:w="11900" w:h="16840"/>
          <w:pgMar w:top="1134" w:right="1599" w:bottom="1440" w:left="1599" w:header="720" w:footer="720" w:gutter="0"/>
          <w:pgNumType w:start="1"/>
          <w:cols w:space="720"/>
          <w:docGrid w:linePitch="326"/>
        </w:sectPr>
      </w:pPr>
    </w:p>
    <w:p w14:paraId="722DB38A" w14:textId="61D81A65" w:rsidR="00D108A6" w:rsidRPr="00AA1283" w:rsidRDefault="00D108A6" w:rsidP="00AA1283">
      <w:pPr>
        <w:pStyle w:val="Heading1"/>
      </w:pPr>
      <w:bookmarkStart w:id="60" w:name="_Toc151581034"/>
      <w:bookmarkStart w:id="61" w:name="_Toc151667934"/>
      <w:bookmarkStart w:id="62" w:name="_Toc151668109"/>
      <w:r w:rsidRPr="00AA1283">
        <w:lastRenderedPageBreak/>
        <w:t xml:space="preserve">Appendix C – </w:t>
      </w:r>
      <w:r w:rsidR="009308BC">
        <w:t xml:space="preserve">Minor Chart: </w:t>
      </w:r>
      <w:r w:rsidR="00EF76F2" w:rsidRPr="00AA1283">
        <w:t>Single Line Chart</w:t>
      </w:r>
      <w:bookmarkEnd w:id="60"/>
      <w:bookmarkEnd w:id="61"/>
      <w:bookmarkEnd w:id="62"/>
    </w:p>
    <w:p w14:paraId="5E4D9E08" w14:textId="77777777" w:rsidR="00D108A6" w:rsidRDefault="00D108A6" w:rsidP="00D108A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62B47E22" w14:textId="54AE8A80" w:rsidR="00D108A6" w:rsidRDefault="00EF76F2" w:rsidP="00D108A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Below </w:t>
      </w:r>
      <w:r w:rsidR="00966222">
        <w:rPr>
          <w:rFonts w:ascii="Arial" w:eastAsia="Arial" w:hAnsi="Arial" w:cs="Arial"/>
          <w:color w:val="000000"/>
        </w:rPr>
        <w:t>Figures 20 and 21 show</w:t>
      </w:r>
      <w:r>
        <w:rPr>
          <w:rFonts w:ascii="Arial" w:eastAsia="Arial" w:hAnsi="Arial" w:cs="Arial"/>
          <w:color w:val="000000"/>
        </w:rPr>
        <w:t xml:space="preserve"> the single line chart </w:t>
      </w:r>
      <w:r w:rsidR="00966222">
        <w:rPr>
          <w:rFonts w:ascii="Arial" w:eastAsia="Arial" w:hAnsi="Arial" w:cs="Arial"/>
          <w:color w:val="000000"/>
        </w:rPr>
        <w:t>with</w:t>
      </w:r>
      <w:r>
        <w:rPr>
          <w:rFonts w:ascii="Arial" w:eastAsia="Arial" w:hAnsi="Arial" w:cs="Arial"/>
          <w:color w:val="000000"/>
        </w:rPr>
        <w:t xml:space="preserve"> each option selected from the dropdown for the different data types (sun hours</w:t>
      </w:r>
      <w:r w:rsidR="00B808CF">
        <w:rPr>
          <w:rFonts w:ascii="Arial" w:eastAsia="Arial" w:hAnsi="Arial" w:cs="Arial"/>
          <w:color w:val="000000"/>
        </w:rPr>
        <w:t xml:space="preserve"> and air frost).</w:t>
      </w:r>
    </w:p>
    <w:p w14:paraId="4157C767" w14:textId="77777777" w:rsidR="00D108A6" w:rsidRDefault="00D108A6" w:rsidP="00D108A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5F898738" w14:textId="173E0651" w:rsidR="00D108A6" w:rsidRPr="002F04CC" w:rsidRDefault="00B808CF" w:rsidP="00D108A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  <w:color w:val="000000"/>
        </w:rPr>
      </w:pPr>
      <w:r>
        <w:rPr>
          <w:rFonts w:ascii="Arial" w:eastAsia="Arial" w:hAnsi="Arial" w:cs="Arial"/>
          <w:b/>
          <w:bCs/>
          <w:color w:val="000000"/>
        </w:rPr>
        <w:t>Single Line</w:t>
      </w:r>
      <w:r w:rsidR="00D108A6">
        <w:rPr>
          <w:rFonts w:ascii="Arial" w:eastAsia="Arial" w:hAnsi="Arial" w:cs="Arial"/>
          <w:b/>
          <w:bCs/>
          <w:color w:val="000000"/>
        </w:rPr>
        <w:t xml:space="preserve"> Chart:</w:t>
      </w:r>
    </w:p>
    <w:p w14:paraId="3A155027" w14:textId="6FE6DE96" w:rsidR="00D108A6" w:rsidRDefault="00D108A6" w:rsidP="00D108A6">
      <w:pPr>
        <w:pStyle w:val="Caption"/>
        <w:keepNext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21578">
        <w:rPr>
          <w:noProof/>
        </w:rPr>
        <w:t>4</w:t>
      </w:r>
      <w:r>
        <w:fldChar w:fldCharType="end"/>
      </w:r>
      <w:r w:rsidR="00B808CF">
        <w:t>0</w:t>
      </w:r>
      <w:r>
        <w:t xml:space="preserve">. </w:t>
      </w:r>
      <w:r w:rsidR="00B808CF">
        <w:t>Single Line</w:t>
      </w:r>
      <w:r>
        <w:t xml:space="preserve"> Chart, </w:t>
      </w:r>
      <w:r w:rsidR="00B808CF">
        <w:t>Sun Hours</w:t>
      </w:r>
      <w:r>
        <w:t xml:space="preserve">              </w:t>
      </w:r>
      <w:r w:rsidR="00B808CF">
        <w:t xml:space="preserve"> </w:t>
      </w:r>
      <w:r>
        <w:t xml:space="preserve">     </w:t>
      </w:r>
      <w:r w:rsidR="00B808CF">
        <w:t xml:space="preserve">  </w:t>
      </w:r>
      <w:r>
        <w:t xml:space="preserve">  Figure</w:t>
      </w:r>
      <w:r w:rsidR="00B808CF">
        <w:t xml:space="preserve"> 21</w:t>
      </w:r>
      <w:r>
        <w:t xml:space="preserve">. </w:t>
      </w:r>
      <w:r w:rsidR="00B808CF">
        <w:t>Single Line Chart, Air Frost Days</w:t>
      </w:r>
    </w:p>
    <w:p w14:paraId="5EB0B5B8" w14:textId="77777777" w:rsidR="00D108A6" w:rsidRDefault="00D108A6" w:rsidP="00D108A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851" w:right="-796"/>
        <w:jc w:val="center"/>
      </w:pPr>
      <w:r>
        <w:rPr>
          <w:rFonts w:ascii="Arial" w:eastAsia="Arial" w:hAnsi="Arial" w:cs="Arial"/>
          <w:b/>
          <w:bCs/>
          <w:noProof/>
          <w:color w:val="000000"/>
        </w:rPr>
        <w:drawing>
          <wp:inline distT="0" distB="0" distL="0" distR="0" wp14:anchorId="3C382D9C" wp14:editId="3BB4B3FF">
            <wp:extent cx="2502000" cy="1687763"/>
            <wp:effectExtent l="0" t="0" r="0" b="8255"/>
            <wp:docPr id="510220918" name="Picture 510220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220918" name="Picture 510220918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000" cy="168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rFonts w:ascii="Arial" w:eastAsia="Arial" w:hAnsi="Arial" w:cs="Arial"/>
          <w:b/>
          <w:bCs/>
          <w:noProof/>
          <w:color w:val="000000"/>
        </w:rPr>
        <w:drawing>
          <wp:inline distT="0" distB="0" distL="0" distR="0" wp14:anchorId="29F53463" wp14:editId="05FC50CE">
            <wp:extent cx="2502000" cy="1689047"/>
            <wp:effectExtent l="0" t="0" r="0" b="6985"/>
            <wp:docPr id="1398321127" name="Picture 1398321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321127" name="Picture 1398321127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000" cy="1689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04C28" w14:textId="77777777" w:rsidR="00102C86" w:rsidRDefault="00102C86" w:rsidP="00230CD1">
      <w:pPr>
        <w:keepNext/>
        <w:spacing w:line="360" w:lineRule="auto"/>
        <w:jc w:val="center"/>
        <w:sectPr w:rsidR="00102C86">
          <w:footerReference w:type="first" r:id="rId38"/>
          <w:pgSz w:w="11900" w:h="16840"/>
          <w:pgMar w:top="1134" w:right="1599" w:bottom="1440" w:left="1599" w:header="720" w:footer="720" w:gutter="0"/>
          <w:pgNumType w:start="1"/>
          <w:cols w:space="720"/>
          <w:titlePg/>
        </w:sectPr>
      </w:pPr>
    </w:p>
    <w:p w14:paraId="3EBA2F33" w14:textId="6AA6878A" w:rsidR="00102C86" w:rsidRPr="00AA1283" w:rsidRDefault="00102C86" w:rsidP="00AA1283">
      <w:pPr>
        <w:pStyle w:val="Heading1"/>
      </w:pPr>
      <w:bookmarkStart w:id="63" w:name="_Toc151581035"/>
      <w:bookmarkStart w:id="64" w:name="_Toc151667935"/>
      <w:bookmarkStart w:id="65" w:name="_Toc151668110"/>
      <w:r w:rsidRPr="00AA1283">
        <w:lastRenderedPageBreak/>
        <w:t>Appendix D – Station Selection Effects</w:t>
      </w:r>
      <w:bookmarkEnd w:id="63"/>
      <w:bookmarkEnd w:id="64"/>
      <w:bookmarkEnd w:id="65"/>
    </w:p>
    <w:p w14:paraId="07B1999D" w14:textId="77777777" w:rsidR="00102C86" w:rsidRDefault="00102C86" w:rsidP="00102C8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  <w:color w:val="000000"/>
        </w:rPr>
      </w:pPr>
    </w:p>
    <w:p w14:paraId="435EC698" w14:textId="3D254BCD" w:rsidR="00102C86" w:rsidRPr="00450112" w:rsidRDefault="00102C86" w:rsidP="00102C8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Figure </w:t>
      </w:r>
      <w:r w:rsidR="001F7107">
        <w:rPr>
          <w:rFonts w:ascii="Arial" w:eastAsia="Arial" w:hAnsi="Arial" w:cs="Arial"/>
          <w:color w:val="000000"/>
        </w:rPr>
        <w:t>22</w:t>
      </w:r>
      <w:r>
        <w:rPr>
          <w:rFonts w:ascii="Arial" w:eastAsia="Arial" w:hAnsi="Arial" w:cs="Arial"/>
          <w:color w:val="000000"/>
        </w:rPr>
        <w:t xml:space="preserve"> below shows the dashboard </w:t>
      </w:r>
      <w:r w:rsidR="000D59E9">
        <w:rPr>
          <w:rFonts w:ascii="Arial" w:eastAsia="Arial" w:hAnsi="Arial" w:cs="Arial"/>
          <w:color w:val="000000"/>
        </w:rPr>
        <w:t xml:space="preserve">(with various views and axes) </w:t>
      </w:r>
      <w:r w:rsidR="00D51353">
        <w:rPr>
          <w:rFonts w:ascii="Arial" w:eastAsia="Arial" w:hAnsi="Arial" w:cs="Arial"/>
          <w:color w:val="000000"/>
        </w:rPr>
        <w:t>before a station is selected, and Figure 23 shows the dashboard after.</w:t>
      </w:r>
      <w:r>
        <w:rPr>
          <w:rFonts w:ascii="Arial" w:eastAsia="Arial" w:hAnsi="Arial" w:cs="Arial"/>
          <w:color w:val="000000"/>
        </w:rPr>
        <w:t xml:space="preserve"> </w:t>
      </w:r>
    </w:p>
    <w:p w14:paraId="25F595A7" w14:textId="77777777" w:rsidR="00102C86" w:rsidRPr="00C407B3" w:rsidRDefault="00102C86" w:rsidP="00102C8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  <w:color w:val="000000"/>
          <w:highlight w:val="yellow"/>
        </w:rPr>
      </w:pPr>
    </w:p>
    <w:p w14:paraId="597AF8BD" w14:textId="11D1B253" w:rsidR="00102C86" w:rsidRDefault="00102C86" w:rsidP="00102C86">
      <w:pPr>
        <w:pStyle w:val="Caption"/>
        <w:keepNext/>
        <w:jc w:val="center"/>
      </w:pPr>
      <w:r>
        <w:t xml:space="preserve">Figure </w:t>
      </w:r>
      <w:r w:rsidR="001F7107">
        <w:t>22</w:t>
      </w:r>
      <w:r>
        <w:t xml:space="preserve">. </w:t>
      </w:r>
      <w:r w:rsidR="00D51353">
        <w:t>Before Station Selected</w:t>
      </w:r>
    </w:p>
    <w:p w14:paraId="215F2480" w14:textId="7A1E12DF" w:rsidR="00BA5E98" w:rsidRDefault="00102C86" w:rsidP="00102C8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993" w:right="-937"/>
        <w:jc w:val="center"/>
        <w:rPr>
          <w:rFonts w:ascii="Arial" w:eastAsia="Arial" w:hAnsi="Arial" w:cs="Arial"/>
          <w:b/>
          <w:bCs/>
          <w:color w:val="000000"/>
        </w:rPr>
      </w:pPr>
      <w:r w:rsidRPr="00C407B3">
        <w:rPr>
          <w:rFonts w:ascii="Arial" w:eastAsia="Arial" w:hAnsi="Arial" w:cs="Arial"/>
          <w:b/>
          <w:bCs/>
          <w:noProof/>
          <w:color w:val="000000"/>
          <w:highlight w:val="yellow"/>
        </w:rPr>
        <w:drawing>
          <wp:inline distT="0" distB="0" distL="0" distR="0" wp14:anchorId="2B5550BD" wp14:editId="449AE97E">
            <wp:extent cx="6762701" cy="3069145"/>
            <wp:effectExtent l="0" t="0" r="635" b="0"/>
            <wp:docPr id="899563124" name="Picture 899563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563124" name="Picture 899563124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701" cy="306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5FF3" w14:textId="77777777" w:rsidR="00D51353" w:rsidRPr="00C407B3" w:rsidRDefault="00D51353" w:rsidP="00D5135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  <w:color w:val="000000"/>
          <w:highlight w:val="yellow"/>
        </w:rPr>
      </w:pPr>
    </w:p>
    <w:p w14:paraId="0CF7D368" w14:textId="7CAFC520" w:rsidR="00D51353" w:rsidRDefault="00D51353" w:rsidP="00D51353">
      <w:pPr>
        <w:pStyle w:val="Caption"/>
        <w:keepNext/>
        <w:jc w:val="center"/>
      </w:pPr>
      <w:r>
        <w:t>Figure 23. After Station Selected</w:t>
      </w:r>
    </w:p>
    <w:p w14:paraId="1A76065D" w14:textId="77777777" w:rsidR="00D51353" w:rsidRPr="00102C86" w:rsidRDefault="00D51353" w:rsidP="00D5135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993" w:right="-937"/>
        <w:jc w:val="center"/>
        <w:rPr>
          <w:rFonts w:ascii="Arial" w:eastAsia="Arial" w:hAnsi="Arial" w:cs="Arial"/>
          <w:b/>
          <w:bCs/>
          <w:color w:val="000000"/>
        </w:rPr>
      </w:pPr>
      <w:r w:rsidRPr="00C407B3">
        <w:rPr>
          <w:rFonts w:ascii="Arial" w:eastAsia="Arial" w:hAnsi="Arial" w:cs="Arial"/>
          <w:b/>
          <w:bCs/>
          <w:noProof/>
          <w:color w:val="000000"/>
          <w:highlight w:val="yellow"/>
        </w:rPr>
        <w:drawing>
          <wp:inline distT="0" distB="0" distL="0" distR="0" wp14:anchorId="3CDEDF7F" wp14:editId="4C89269B">
            <wp:extent cx="6756356" cy="3069145"/>
            <wp:effectExtent l="0" t="0" r="6985" b="0"/>
            <wp:docPr id="1831062076" name="Picture 1831062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062076" name="Picture 1831062076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6356" cy="306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C6A09" w14:textId="77777777" w:rsidR="00E75C8C" w:rsidRDefault="00E75C8C" w:rsidP="00343494">
      <w:pPr>
        <w:keepNext/>
        <w:spacing w:line="360" w:lineRule="auto"/>
        <w:sectPr w:rsidR="00E75C8C" w:rsidSect="00102C86">
          <w:footerReference w:type="default" r:id="rId41"/>
          <w:footerReference w:type="first" r:id="rId42"/>
          <w:pgSz w:w="11900" w:h="16840"/>
          <w:pgMar w:top="1134" w:right="1599" w:bottom="1440" w:left="1599" w:header="720" w:footer="720" w:gutter="0"/>
          <w:pgNumType w:start="1"/>
          <w:cols w:space="720"/>
          <w:docGrid w:linePitch="326"/>
        </w:sectPr>
      </w:pPr>
    </w:p>
    <w:p w14:paraId="75A0D595" w14:textId="4BC7C7A8" w:rsidR="00E75C8C" w:rsidRPr="00AA1283" w:rsidRDefault="00E75C8C" w:rsidP="00AA1283">
      <w:pPr>
        <w:pStyle w:val="Heading1"/>
      </w:pPr>
      <w:bookmarkStart w:id="66" w:name="_Toc151581036"/>
      <w:bookmarkStart w:id="67" w:name="_Toc151667936"/>
      <w:bookmarkStart w:id="68" w:name="_Toc151668111"/>
      <w:r w:rsidRPr="00AA1283">
        <w:lastRenderedPageBreak/>
        <w:t>Appendix E – Pie Centre Effects</w:t>
      </w:r>
      <w:bookmarkEnd w:id="66"/>
      <w:bookmarkEnd w:id="67"/>
      <w:bookmarkEnd w:id="68"/>
    </w:p>
    <w:p w14:paraId="362EBA94" w14:textId="77777777" w:rsidR="00E75C8C" w:rsidRDefault="00E75C8C" w:rsidP="00E75C8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  <w:color w:val="000000"/>
        </w:rPr>
      </w:pPr>
    </w:p>
    <w:p w14:paraId="39B88693" w14:textId="0CF8C05D" w:rsidR="00E75C8C" w:rsidRPr="00450112" w:rsidRDefault="00E75C8C" w:rsidP="00E75C8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Figure 2</w:t>
      </w:r>
      <w:r w:rsidR="002B0571">
        <w:rPr>
          <w:rFonts w:ascii="Arial" w:eastAsia="Arial" w:hAnsi="Arial" w:cs="Arial"/>
          <w:color w:val="000000"/>
        </w:rPr>
        <w:t>4</w:t>
      </w:r>
      <w:r>
        <w:rPr>
          <w:rFonts w:ascii="Arial" w:eastAsia="Arial" w:hAnsi="Arial" w:cs="Arial"/>
          <w:color w:val="000000"/>
        </w:rPr>
        <w:t xml:space="preserve"> below shows the dashboard (with various views and axes) before </w:t>
      </w:r>
      <w:r w:rsidR="002B0571">
        <w:rPr>
          <w:rFonts w:ascii="Arial" w:eastAsia="Arial" w:hAnsi="Arial" w:cs="Arial"/>
          <w:color w:val="000000"/>
        </w:rPr>
        <w:t>the pie centre is clicked</w:t>
      </w:r>
      <w:r>
        <w:rPr>
          <w:rFonts w:ascii="Arial" w:eastAsia="Arial" w:hAnsi="Arial" w:cs="Arial"/>
          <w:color w:val="000000"/>
        </w:rPr>
        <w:t>, and Figure 2</w:t>
      </w:r>
      <w:r w:rsidR="002B0571">
        <w:rPr>
          <w:rFonts w:ascii="Arial" w:eastAsia="Arial" w:hAnsi="Arial" w:cs="Arial"/>
          <w:color w:val="000000"/>
        </w:rPr>
        <w:t>5</w:t>
      </w:r>
      <w:r>
        <w:rPr>
          <w:rFonts w:ascii="Arial" w:eastAsia="Arial" w:hAnsi="Arial" w:cs="Arial"/>
          <w:color w:val="000000"/>
        </w:rPr>
        <w:t xml:space="preserve"> shows the dashboard after. </w:t>
      </w:r>
    </w:p>
    <w:p w14:paraId="770F81D3" w14:textId="77777777" w:rsidR="00E75C8C" w:rsidRPr="00C407B3" w:rsidRDefault="00E75C8C" w:rsidP="00E75C8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  <w:color w:val="000000"/>
          <w:highlight w:val="yellow"/>
        </w:rPr>
      </w:pPr>
    </w:p>
    <w:p w14:paraId="28F48659" w14:textId="5FAD9D95" w:rsidR="00E75C8C" w:rsidRDefault="00E75C8C" w:rsidP="00E75C8C">
      <w:pPr>
        <w:pStyle w:val="Caption"/>
        <w:keepNext/>
        <w:jc w:val="center"/>
      </w:pPr>
      <w:r>
        <w:t xml:space="preserve">Figure 24. Before </w:t>
      </w:r>
      <w:r w:rsidR="002B0571">
        <w:t>Pie Centre Clicked</w:t>
      </w:r>
    </w:p>
    <w:p w14:paraId="47D2C033" w14:textId="77777777" w:rsidR="00E75C8C" w:rsidRDefault="00E75C8C" w:rsidP="00E75C8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993" w:right="-937"/>
        <w:jc w:val="center"/>
        <w:rPr>
          <w:rFonts w:ascii="Arial" w:eastAsia="Arial" w:hAnsi="Arial" w:cs="Arial"/>
          <w:b/>
          <w:bCs/>
          <w:color w:val="000000"/>
        </w:rPr>
      </w:pPr>
      <w:r w:rsidRPr="00C407B3">
        <w:rPr>
          <w:rFonts w:ascii="Arial" w:eastAsia="Arial" w:hAnsi="Arial" w:cs="Arial"/>
          <w:b/>
          <w:bCs/>
          <w:noProof/>
          <w:color w:val="000000"/>
          <w:highlight w:val="yellow"/>
        </w:rPr>
        <w:drawing>
          <wp:inline distT="0" distB="0" distL="0" distR="0" wp14:anchorId="3B11C0E5" wp14:editId="1D687CD1">
            <wp:extent cx="6762701" cy="3068491"/>
            <wp:effectExtent l="0" t="0" r="635" b="0"/>
            <wp:docPr id="1678831567" name="Picture 1678831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831567" name="Picture 1678831567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701" cy="306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44362" w14:textId="77777777" w:rsidR="00E75C8C" w:rsidRPr="00C407B3" w:rsidRDefault="00E75C8C" w:rsidP="00E75C8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  <w:color w:val="000000"/>
          <w:highlight w:val="yellow"/>
        </w:rPr>
      </w:pPr>
    </w:p>
    <w:p w14:paraId="393A0528" w14:textId="6D0AB765" w:rsidR="00E75C8C" w:rsidRDefault="00E75C8C" w:rsidP="00E75C8C">
      <w:pPr>
        <w:pStyle w:val="Caption"/>
        <w:keepNext/>
        <w:jc w:val="center"/>
      </w:pPr>
      <w:r>
        <w:t xml:space="preserve">Figure 25. After </w:t>
      </w:r>
      <w:r w:rsidR="002B0571">
        <w:t>Pie Centre Clicked</w:t>
      </w:r>
    </w:p>
    <w:p w14:paraId="01E4A16F" w14:textId="77777777" w:rsidR="00E75C8C" w:rsidRPr="00102C86" w:rsidRDefault="00E75C8C" w:rsidP="00E75C8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993" w:right="-937"/>
        <w:jc w:val="center"/>
        <w:rPr>
          <w:rFonts w:ascii="Arial" w:eastAsia="Arial" w:hAnsi="Arial" w:cs="Arial"/>
          <w:b/>
          <w:bCs/>
          <w:color w:val="000000"/>
        </w:rPr>
      </w:pPr>
      <w:r w:rsidRPr="00C407B3">
        <w:rPr>
          <w:rFonts w:ascii="Arial" w:eastAsia="Arial" w:hAnsi="Arial" w:cs="Arial"/>
          <w:b/>
          <w:bCs/>
          <w:noProof/>
          <w:color w:val="000000"/>
          <w:highlight w:val="yellow"/>
        </w:rPr>
        <w:drawing>
          <wp:inline distT="0" distB="0" distL="0" distR="0" wp14:anchorId="33AAA3F7" wp14:editId="2D75DB3D">
            <wp:extent cx="6756356" cy="3061750"/>
            <wp:effectExtent l="0" t="0" r="6985" b="5715"/>
            <wp:docPr id="1658050110" name="Picture 1658050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050110" name="Picture 1658050110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6356" cy="306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6D1E9" w14:textId="77777777" w:rsidR="002847A5" w:rsidRDefault="002847A5" w:rsidP="00343494">
      <w:pPr>
        <w:keepNext/>
        <w:spacing w:line="360" w:lineRule="auto"/>
        <w:sectPr w:rsidR="002847A5" w:rsidSect="00102C86">
          <w:footerReference w:type="default" r:id="rId45"/>
          <w:pgSz w:w="11900" w:h="16840"/>
          <w:pgMar w:top="1134" w:right="1599" w:bottom="1440" w:left="1599" w:header="720" w:footer="720" w:gutter="0"/>
          <w:pgNumType w:start="1"/>
          <w:cols w:space="720"/>
          <w:docGrid w:linePitch="326"/>
        </w:sectPr>
      </w:pPr>
    </w:p>
    <w:p w14:paraId="1BDBE002" w14:textId="112710E5" w:rsidR="002847A5" w:rsidRPr="00AA1283" w:rsidRDefault="002847A5" w:rsidP="00AA1283">
      <w:pPr>
        <w:pStyle w:val="Heading1"/>
      </w:pPr>
      <w:bookmarkStart w:id="69" w:name="_Toc151581037"/>
      <w:bookmarkStart w:id="70" w:name="_Toc151667937"/>
      <w:bookmarkStart w:id="71" w:name="_Toc151668112"/>
      <w:r w:rsidRPr="00AA1283">
        <w:lastRenderedPageBreak/>
        <w:t>Appendix F – Layout Thought Process</w:t>
      </w:r>
      <w:bookmarkEnd w:id="69"/>
      <w:bookmarkEnd w:id="70"/>
      <w:bookmarkEnd w:id="71"/>
    </w:p>
    <w:p w14:paraId="5D2D788D" w14:textId="77777777" w:rsidR="002847A5" w:rsidRDefault="002847A5" w:rsidP="002847A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  <w:color w:val="000000"/>
        </w:rPr>
      </w:pPr>
    </w:p>
    <w:p w14:paraId="2FBBC996" w14:textId="77777777" w:rsidR="00134EE9" w:rsidRDefault="002847A5" w:rsidP="002847A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Figure 26 below shows the </w:t>
      </w:r>
      <w:r w:rsidR="00497F9C">
        <w:rPr>
          <w:rFonts w:ascii="Arial" w:eastAsia="Arial" w:hAnsi="Arial" w:cs="Arial"/>
          <w:color w:val="000000"/>
        </w:rPr>
        <w:t>natural flow connections between the major charts.</w:t>
      </w:r>
      <w:r>
        <w:rPr>
          <w:rFonts w:ascii="Arial" w:eastAsia="Arial" w:hAnsi="Arial" w:cs="Arial"/>
          <w:color w:val="000000"/>
        </w:rPr>
        <w:t xml:space="preserve"> </w:t>
      </w:r>
    </w:p>
    <w:p w14:paraId="7772CC84" w14:textId="204403F0" w:rsidR="00772596" w:rsidRPr="004A756A" w:rsidRDefault="00134EE9" w:rsidP="002847A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eastAsia="Arial"/>
        </w:rPr>
      </w:pPr>
      <w:r>
        <w:rPr>
          <w:rFonts w:ascii="Arial" w:eastAsia="Arial" w:hAnsi="Arial" w:cs="Arial"/>
          <w:color w:val="000000"/>
        </w:rPr>
        <w:t xml:space="preserve">The </w:t>
      </w:r>
      <w:r w:rsidR="00772596">
        <w:rPr>
          <w:rFonts w:ascii="Arial" w:eastAsia="Arial" w:hAnsi="Arial" w:cs="Arial"/>
          <w:color w:val="000000"/>
        </w:rPr>
        <w:t xml:space="preserve">four data charts form grouping themselves (the three </w:t>
      </w:r>
      <w:r w:rsidR="009B7D0B">
        <w:rPr>
          <w:rFonts w:ascii="Arial" w:eastAsia="Arial" w:hAnsi="Arial" w:cs="Arial"/>
          <w:color w:val="000000"/>
        </w:rPr>
        <w:t>highlighted,</w:t>
      </w:r>
      <w:r w:rsidR="00772596">
        <w:rPr>
          <w:rFonts w:ascii="Arial" w:eastAsia="Arial" w:hAnsi="Arial" w:cs="Arial"/>
          <w:color w:val="000000"/>
        </w:rPr>
        <w:t xml:space="preserve"> plus air </w:t>
      </w:r>
      <w:r w:rsidR="00772596" w:rsidRPr="00B25663">
        <w:rPr>
          <w:rFonts w:ascii="Arial" w:eastAsia="Arial" w:hAnsi="Arial" w:cs="Arial"/>
          <w:color w:val="000000"/>
        </w:rPr>
        <w:t>frost/sun</w:t>
      </w:r>
      <w:r w:rsidR="00772596">
        <w:rPr>
          <w:rFonts w:ascii="Arial" w:eastAsia="Arial" w:hAnsi="Arial" w:cs="Arial"/>
          <w:color w:val="000000"/>
        </w:rPr>
        <w:t xml:space="preserve"> single line chart)</w:t>
      </w:r>
      <w:r w:rsidR="004A756A">
        <w:rPr>
          <w:rFonts w:eastAsia="Arial"/>
        </w:rPr>
        <w:t>.</w:t>
      </w:r>
    </w:p>
    <w:p w14:paraId="3476B288" w14:textId="4C97D27C" w:rsidR="002847A5" w:rsidRPr="00450112" w:rsidRDefault="002847A5" w:rsidP="002847A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Figure 27 shows </w:t>
      </w:r>
      <w:r w:rsidR="00AA646A">
        <w:rPr>
          <w:rFonts w:ascii="Arial" w:eastAsia="Arial" w:hAnsi="Arial" w:cs="Arial"/>
          <w:color w:val="000000"/>
        </w:rPr>
        <w:t xml:space="preserve">how the </w:t>
      </w:r>
      <w:r w:rsidR="001207DA">
        <w:rPr>
          <w:rFonts w:ascii="Arial" w:eastAsia="Arial" w:hAnsi="Arial" w:cs="Arial"/>
          <w:color w:val="000000"/>
        </w:rPr>
        <w:t xml:space="preserve">location related charts </w:t>
      </w:r>
      <w:r w:rsidR="00397243">
        <w:rPr>
          <w:rFonts w:ascii="Arial" w:eastAsia="Arial" w:hAnsi="Arial" w:cs="Arial"/>
          <w:color w:val="000000"/>
        </w:rPr>
        <w:t xml:space="preserve">form a natural grouping </w:t>
      </w:r>
      <w:r w:rsidR="001207DA">
        <w:rPr>
          <w:rFonts w:ascii="Arial" w:eastAsia="Arial" w:hAnsi="Arial" w:cs="Arial"/>
          <w:color w:val="000000"/>
        </w:rPr>
        <w:t xml:space="preserve">and </w:t>
      </w:r>
      <w:r w:rsidR="00AD058D">
        <w:rPr>
          <w:rFonts w:ascii="Arial" w:eastAsia="Arial" w:hAnsi="Arial" w:cs="Arial"/>
          <w:color w:val="000000"/>
        </w:rPr>
        <w:t>provide a general overview of stations and location data</w:t>
      </w:r>
      <w:r w:rsidR="009810AC">
        <w:rPr>
          <w:rFonts w:ascii="Arial" w:eastAsia="Arial" w:hAnsi="Arial" w:cs="Arial"/>
          <w:color w:val="000000"/>
        </w:rPr>
        <w:t>, they almost act as a control panel to the side</w:t>
      </w:r>
      <w:r>
        <w:rPr>
          <w:rFonts w:ascii="Arial" w:eastAsia="Arial" w:hAnsi="Arial" w:cs="Arial"/>
          <w:color w:val="000000"/>
        </w:rPr>
        <w:t xml:space="preserve">. </w:t>
      </w:r>
    </w:p>
    <w:p w14:paraId="48ABE82B" w14:textId="77777777" w:rsidR="002847A5" w:rsidRPr="00C407B3" w:rsidRDefault="002847A5" w:rsidP="002847A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  <w:color w:val="000000"/>
          <w:highlight w:val="yellow"/>
        </w:rPr>
      </w:pPr>
    </w:p>
    <w:p w14:paraId="05F68E85" w14:textId="7FED0038" w:rsidR="002847A5" w:rsidRDefault="002847A5" w:rsidP="002847A5">
      <w:pPr>
        <w:pStyle w:val="Caption"/>
        <w:keepNext/>
        <w:jc w:val="center"/>
      </w:pPr>
      <w:r>
        <w:t xml:space="preserve">Figure 26. </w:t>
      </w:r>
      <w:r w:rsidR="00497F9C">
        <w:t>Major Chart Natural Flow Connections</w:t>
      </w:r>
    </w:p>
    <w:p w14:paraId="5EC63013" w14:textId="504CFDF5" w:rsidR="002847A5" w:rsidRDefault="002847A5" w:rsidP="002847A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993" w:right="-937"/>
        <w:jc w:val="center"/>
        <w:rPr>
          <w:rFonts w:ascii="Arial" w:eastAsia="Arial" w:hAnsi="Arial" w:cs="Arial"/>
          <w:b/>
          <w:bCs/>
          <w:color w:val="000000"/>
        </w:rPr>
      </w:pPr>
      <w:r w:rsidRPr="00C407B3">
        <w:rPr>
          <w:rFonts w:ascii="Arial" w:eastAsia="Arial" w:hAnsi="Arial" w:cs="Arial"/>
          <w:b/>
          <w:bCs/>
          <w:noProof/>
          <w:color w:val="000000"/>
          <w:highlight w:val="yellow"/>
        </w:rPr>
        <w:drawing>
          <wp:inline distT="0" distB="0" distL="0" distR="0" wp14:anchorId="7CC9A129" wp14:editId="26E4D107">
            <wp:extent cx="6202800" cy="2811600"/>
            <wp:effectExtent l="0" t="0" r="7620" b="8255"/>
            <wp:docPr id="2107062162" name="Picture 2107062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062162" name="Picture 2107062162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800" cy="28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F25BC" w14:textId="504CFDF5" w:rsidR="002847A5" w:rsidRPr="00C407B3" w:rsidRDefault="002847A5" w:rsidP="002847A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  <w:color w:val="000000"/>
          <w:highlight w:val="yellow"/>
        </w:rPr>
      </w:pPr>
    </w:p>
    <w:p w14:paraId="4FC79F86" w14:textId="1CFB75E0" w:rsidR="002847A5" w:rsidRDefault="002847A5" w:rsidP="002847A5">
      <w:pPr>
        <w:pStyle w:val="Caption"/>
        <w:keepNext/>
        <w:jc w:val="center"/>
      </w:pPr>
      <w:r>
        <w:t>Figure 2</w:t>
      </w:r>
      <w:r w:rsidR="00AD058D">
        <w:t>7</w:t>
      </w:r>
      <w:r>
        <w:t xml:space="preserve">. </w:t>
      </w:r>
      <w:r w:rsidR="008E6649">
        <w:t>Location Charts Natural Grouping</w:t>
      </w:r>
    </w:p>
    <w:p w14:paraId="3BA7E2DB" w14:textId="4B6538FA" w:rsidR="002847A5" w:rsidRPr="00FC7C37" w:rsidRDefault="002847A5" w:rsidP="00FC7C3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993" w:right="-937"/>
        <w:jc w:val="center"/>
        <w:rPr>
          <w:rFonts w:ascii="Arial" w:eastAsia="Arial" w:hAnsi="Arial" w:cs="Arial"/>
          <w:b/>
          <w:bCs/>
          <w:color w:val="000000"/>
        </w:rPr>
      </w:pPr>
      <w:r w:rsidRPr="00C407B3">
        <w:rPr>
          <w:rFonts w:ascii="Arial" w:eastAsia="Arial" w:hAnsi="Arial" w:cs="Arial"/>
          <w:b/>
          <w:bCs/>
          <w:noProof/>
          <w:color w:val="000000"/>
          <w:highlight w:val="yellow"/>
        </w:rPr>
        <w:drawing>
          <wp:inline distT="0" distB="0" distL="0" distR="0" wp14:anchorId="3C39BBA4" wp14:editId="1617B76F">
            <wp:extent cx="6199200" cy="2811600"/>
            <wp:effectExtent l="0" t="0" r="0" b="8255"/>
            <wp:docPr id="885342727" name="Picture 885342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342727" name="Picture 885342727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9200" cy="28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47A5" w:rsidRPr="00FC7C37" w:rsidSect="00102C86">
      <w:footerReference w:type="default" r:id="rId48"/>
      <w:pgSz w:w="11900" w:h="16840"/>
      <w:pgMar w:top="1134" w:right="1599" w:bottom="1440" w:left="1599" w:header="72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D167F5" w14:textId="77777777" w:rsidR="00C43D8A" w:rsidRPr="000B4100" w:rsidRDefault="00C43D8A">
      <w:r w:rsidRPr="000B4100">
        <w:separator/>
      </w:r>
    </w:p>
  </w:endnote>
  <w:endnote w:type="continuationSeparator" w:id="0">
    <w:p w14:paraId="767BEE32" w14:textId="77777777" w:rsidR="00C43D8A" w:rsidRPr="000B4100" w:rsidRDefault="00C43D8A">
      <w:r w:rsidRPr="000B4100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nela Deck Bold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raphik Medium">
    <w:altName w:val="Calibri"/>
    <w:charset w:val="00"/>
    <w:family w:val="auto"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Graphik">
    <w:altName w:val="Calibri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B9A7EA" w14:textId="260607A0" w:rsidR="003F211B" w:rsidRPr="00097A4B" w:rsidRDefault="003F211B" w:rsidP="003F211B">
    <w:pPr>
      <w:pBdr>
        <w:top w:val="nil"/>
        <w:left w:val="nil"/>
        <w:bottom w:val="nil"/>
        <w:right w:val="nil"/>
        <w:between w:val="nil"/>
      </w:pBdr>
      <w:tabs>
        <w:tab w:val="center" w:pos="4350"/>
        <w:tab w:val="right" w:pos="8647"/>
      </w:tabs>
      <w:rPr>
        <w:rFonts w:ascii="Arial" w:eastAsia="Arial" w:hAnsi="Arial" w:cs="Arial"/>
        <w:b/>
        <w:bCs/>
        <w:color w:val="000000"/>
        <w:sz w:val="20"/>
        <w:szCs w:val="20"/>
      </w:rPr>
    </w:pPr>
    <w:r>
      <w:rPr>
        <w:rFonts w:ascii="Arial" w:eastAsia="Arial" w:hAnsi="Arial" w:cs="Arial"/>
        <w:color w:val="000000"/>
        <w:sz w:val="20"/>
        <w:szCs w:val="20"/>
      </w:rPr>
      <w:t>Dashboard</w:t>
    </w:r>
    <w:r w:rsidR="00CD7A39">
      <w:rPr>
        <w:rFonts w:ascii="Arial" w:eastAsia="Arial" w:hAnsi="Arial" w:cs="Arial"/>
        <w:color w:val="000000"/>
        <w:sz w:val="20"/>
        <w:szCs w:val="20"/>
      </w:rPr>
      <w:br/>
      <w:t>Design Report</w:t>
    </w:r>
    <w:r w:rsidRPr="000B4100">
      <w:rPr>
        <w:rFonts w:ascii="Arial" w:eastAsia="Arial" w:hAnsi="Arial" w:cs="Arial"/>
        <w:color w:val="000000"/>
        <w:sz w:val="20"/>
        <w:szCs w:val="20"/>
      </w:rPr>
      <w:tab/>
      <w:t>Matriculation: 40538519</w:t>
    </w:r>
    <w:r w:rsidRPr="000B4100">
      <w:rPr>
        <w:rFonts w:ascii="Arial" w:eastAsia="Arial" w:hAnsi="Arial" w:cs="Arial"/>
        <w:color w:val="000000"/>
        <w:sz w:val="20"/>
        <w:szCs w:val="20"/>
      </w:rPr>
      <w:tab/>
    </w:r>
    <w:r w:rsidRPr="000B4100">
      <w:rPr>
        <w:rFonts w:ascii="Arial" w:eastAsia="Arial" w:hAnsi="Arial" w:cs="Arial"/>
        <w:color w:val="7F7F7F"/>
        <w:sz w:val="20"/>
        <w:szCs w:val="20"/>
      </w:rPr>
      <w:t>Page</w:t>
    </w:r>
    <w:r w:rsidRPr="000B4100">
      <w:rPr>
        <w:rFonts w:ascii="Arial" w:eastAsia="Arial" w:hAnsi="Arial" w:cs="Arial"/>
        <w:color w:val="000000"/>
        <w:sz w:val="20"/>
        <w:szCs w:val="20"/>
      </w:rPr>
      <w:t xml:space="preserve"> | </w:t>
    </w:r>
    <w:r w:rsidRPr="00097A4B">
      <w:rPr>
        <w:rFonts w:ascii="Arial" w:eastAsia="Arial" w:hAnsi="Arial" w:cs="Arial"/>
        <w:b/>
        <w:bCs/>
        <w:color w:val="000000"/>
        <w:sz w:val="20"/>
        <w:szCs w:val="20"/>
      </w:rPr>
      <w:fldChar w:fldCharType="begin"/>
    </w:r>
    <w:r w:rsidRPr="00097A4B">
      <w:rPr>
        <w:rFonts w:ascii="Arial" w:eastAsia="Arial" w:hAnsi="Arial" w:cs="Arial"/>
        <w:b/>
        <w:bCs/>
        <w:color w:val="000000"/>
        <w:sz w:val="20"/>
        <w:szCs w:val="20"/>
      </w:rPr>
      <w:instrText>PAGE</w:instrText>
    </w:r>
    <w:r w:rsidRPr="00097A4B">
      <w:rPr>
        <w:rFonts w:ascii="Arial" w:eastAsia="Arial" w:hAnsi="Arial" w:cs="Arial"/>
        <w:b/>
        <w:bCs/>
        <w:color w:val="000000"/>
        <w:sz w:val="20"/>
        <w:szCs w:val="20"/>
      </w:rPr>
      <w:fldChar w:fldCharType="separate"/>
    </w:r>
    <w:r>
      <w:rPr>
        <w:rFonts w:ascii="Arial" w:eastAsia="Arial" w:hAnsi="Arial" w:cs="Arial"/>
        <w:b/>
        <w:bCs/>
        <w:color w:val="000000"/>
        <w:sz w:val="20"/>
        <w:szCs w:val="20"/>
      </w:rPr>
      <w:t>1</w:t>
    </w:r>
    <w:r w:rsidRPr="00097A4B">
      <w:rPr>
        <w:rFonts w:ascii="Arial" w:eastAsia="Arial" w:hAnsi="Arial" w:cs="Arial"/>
        <w:b/>
        <w:bCs/>
        <w:color w:val="000000"/>
        <w:sz w:val="20"/>
        <w:szCs w:val="20"/>
      </w:rPr>
      <w:fldChar w:fldCharType="end"/>
    </w:r>
  </w:p>
  <w:p w14:paraId="0263C06C" w14:textId="095504F2" w:rsidR="008F3A09" w:rsidRPr="003F211B" w:rsidRDefault="003F211B" w:rsidP="003F211B">
    <w:pPr>
      <w:pBdr>
        <w:top w:val="nil"/>
        <w:left w:val="nil"/>
        <w:bottom w:val="nil"/>
        <w:right w:val="nil"/>
        <w:between w:val="nil"/>
      </w:pBdr>
      <w:tabs>
        <w:tab w:val="center" w:pos="4350"/>
        <w:tab w:val="right" w:pos="8647"/>
      </w:tabs>
      <w:spacing w:before="40" w:after="20"/>
      <w:rPr>
        <w:rFonts w:ascii="Graphik Medium" w:eastAsia="Graphik Medium" w:hAnsi="Graphik Medium" w:cs="Graphik Medium"/>
        <w:color w:val="000000"/>
        <w:sz w:val="20"/>
        <w:szCs w:val="20"/>
      </w:rPr>
    </w:pPr>
    <w:r>
      <w:rPr>
        <w:rFonts w:ascii="Arial" w:eastAsia="Arial" w:hAnsi="Arial" w:cs="Arial"/>
        <w:color w:val="000000"/>
        <w:sz w:val="20"/>
        <w:szCs w:val="20"/>
      </w:rPr>
      <w:t>Interactive Data Vis</w:t>
    </w:r>
    <w:r w:rsidRPr="000B4100">
      <w:rPr>
        <w:rFonts w:ascii="Arial" w:eastAsia="Arial" w:hAnsi="Arial" w:cs="Arial"/>
        <w:color w:val="000000"/>
        <w:sz w:val="20"/>
        <w:szCs w:val="20"/>
      </w:rPr>
      <w:t xml:space="preserve"> – SET091</w:t>
    </w:r>
    <w:r>
      <w:rPr>
        <w:rFonts w:ascii="Arial" w:eastAsia="Arial" w:hAnsi="Arial" w:cs="Arial"/>
        <w:color w:val="000000"/>
        <w:sz w:val="20"/>
        <w:szCs w:val="20"/>
      </w:rPr>
      <w:t>2</w:t>
    </w:r>
    <w:r w:rsidRPr="000B4100">
      <w:rPr>
        <w:rFonts w:ascii="Arial" w:eastAsia="Arial" w:hAnsi="Arial" w:cs="Arial"/>
        <w:color w:val="000000"/>
        <w:sz w:val="20"/>
        <w:szCs w:val="20"/>
      </w:rPr>
      <w:t>3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8587FC" w14:textId="53331275" w:rsidR="00E75C8C" w:rsidRPr="00097A4B" w:rsidRDefault="00E75C8C" w:rsidP="003F211B">
    <w:pPr>
      <w:pBdr>
        <w:top w:val="nil"/>
        <w:left w:val="nil"/>
        <w:bottom w:val="nil"/>
        <w:right w:val="nil"/>
        <w:between w:val="nil"/>
      </w:pBdr>
      <w:tabs>
        <w:tab w:val="center" w:pos="4350"/>
        <w:tab w:val="right" w:pos="8647"/>
      </w:tabs>
      <w:rPr>
        <w:rFonts w:ascii="Arial" w:eastAsia="Arial" w:hAnsi="Arial" w:cs="Arial"/>
        <w:b/>
        <w:bCs/>
        <w:color w:val="000000"/>
        <w:sz w:val="20"/>
        <w:szCs w:val="20"/>
      </w:rPr>
    </w:pPr>
    <w:r>
      <w:rPr>
        <w:rFonts w:ascii="Arial" w:eastAsia="Arial" w:hAnsi="Arial" w:cs="Arial"/>
        <w:color w:val="000000"/>
        <w:sz w:val="20"/>
        <w:szCs w:val="20"/>
      </w:rPr>
      <w:t>Dashboard</w:t>
    </w:r>
    <w:r>
      <w:rPr>
        <w:rFonts w:ascii="Arial" w:eastAsia="Arial" w:hAnsi="Arial" w:cs="Arial"/>
        <w:color w:val="000000"/>
        <w:sz w:val="20"/>
        <w:szCs w:val="20"/>
      </w:rPr>
      <w:br/>
      <w:t>Design Report</w:t>
    </w:r>
    <w:r w:rsidRPr="000B4100">
      <w:rPr>
        <w:rFonts w:ascii="Arial" w:eastAsia="Arial" w:hAnsi="Arial" w:cs="Arial"/>
        <w:color w:val="000000"/>
        <w:sz w:val="20"/>
        <w:szCs w:val="20"/>
      </w:rPr>
      <w:tab/>
      <w:t>Matriculation: 40538519</w:t>
    </w:r>
    <w:r w:rsidRPr="000B4100">
      <w:rPr>
        <w:rFonts w:ascii="Arial" w:eastAsia="Arial" w:hAnsi="Arial" w:cs="Arial"/>
        <w:color w:val="000000"/>
        <w:sz w:val="20"/>
        <w:szCs w:val="20"/>
      </w:rPr>
      <w:tab/>
    </w:r>
    <w:r w:rsidRPr="000B4100">
      <w:rPr>
        <w:rFonts w:ascii="Arial" w:eastAsia="Arial" w:hAnsi="Arial" w:cs="Arial"/>
        <w:color w:val="7F7F7F"/>
        <w:sz w:val="20"/>
        <w:szCs w:val="20"/>
      </w:rPr>
      <w:t>Page</w:t>
    </w:r>
    <w:r w:rsidRPr="000B4100">
      <w:rPr>
        <w:rFonts w:ascii="Arial" w:eastAsia="Arial" w:hAnsi="Arial" w:cs="Arial"/>
        <w:color w:val="000000"/>
        <w:sz w:val="20"/>
        <w:szCs w:val="20"/>
      </w:rPr>
      <w:t xml:space="preserve"> | </w:t>
    </w:r>
    <w:r w:rsidR="00AA1283">
      <w:rPr>
        <w:rFonts w:ascii="Arial" w:eastAsia="Arial" w:hAnsi="Arial" w:cs="Arial"/>
        <w:b/>
        <w:bCs/>
        <w:color w:val="000000"/>
        <w:sz w:val="20"/>
        <w:szCs w:val="20"/>
      </w:rPr>
      <w:t>E</w:t>
    </w:r>
    <w:r w:rsidRPr="00BB3FAE">
      <w:rPr>
        <w:rFonts w:ascii="Arial" w:eastAsia="Arial" w:hAnsi="Arial" w:cs="Arial"/>
        <w:b/>
        <w:bCs/>
        <w:color w:val="000000"/>
        <w:sz w:val="20"/>
        <w:szCs w:val="20"/>
      </w:rPr>
      <w:t>-</w:t>
    </w:r>
    <w:r w:rsidRPr="00097A4B">
      <w:rPr>
        <w:rFonts w:ascii="Arial" w:eastAsia="Arial" w:hAnsi="Arial" w:cs="Arial"/>
        <w:b/>
        <w:bCs/>
        <w:color w:val="000000"/>
        <w:sz w:val="20"/>
        <w:szCs w:val="20"/>
      </w:rPr>
      <w:fldChar w:fldCharType="begin"/>
    </w:r>
    <w:r w:rsidRPr="00097A4B">
      <w:rPr>
        <w:rFonts w:ascii="Arial" w:eastAsia="Arial" w:hAnsi="Arial" w:cs="Arial"/>
        <w:b/>
        <w:bCs/>
        <w:color w:val="000000"/>
        <w:sz w:val="20"/>
        <w:szCs w:val="20"/>
      </w:rPr>
      <w:instrText>PAGE</w:instrText>
    </w:r>
    <w:r w:rsidRPr="00097A4B">
      <w:rPr>
        <w:rFonts w:ascii="Arial" w:eastAsia="Arial" w:hAnsi="Arial" w:cs="Arial"/>
        <w:b/>
        <w:bCs/>
        <w:color w:val="000000"/>
        <w:sz w:val="20"/>
        <w:szCs w:val="20"/>
      </w:rPr>
      <w:fldChar w:fldCharType="separate"/>
    </w:r>
    <w:r>
      <w:rPr>
        <w:rFonts w:ascii="Arial" w:eastAsia="Arial" w:hAnsi="Arial" w:cs="Arial"/>
        <w:b/>
        <w:bCs/>
        <w:color w:val="000000"/>
        <w:sz w:val="20"/>
        <w:szCs w:val="20"/>
      </w:rPr>
      <w:t>1</w:t>
    </w:r>
    <w:r w:rsidRPr="00097A4B">
      <w:rPr>
        <w:rFonts w:ascii="Arial" w:eastAsia="Arial" w:hAnsi="Arial" w:cs="Arial"/>
        <w:b/>
        <w:bCs/>
        <w:color w:val="000000"/>
        <w:sz w:val="20"/>
        <w:szCs w:val="20"/>
      </w:rPr>
      <w:fldChar w:fldCharType="end"/>
    </w:r>
  </w:p>
  <w:p w14:paraId="54BEA730" w14:textId="77777777" w:rsidR="00E75C8C" w:rsidRPr="003F211B" w:rsidRDefault="00E75C8C" w:rsidP="003F211B">
    <w:pPr>
      <w:pBdr>
        <w:top w:val="nil"/>
        <w:left w:val="nil"/>
        <w:bottom w:val="nil"/>
        <w:right w:val="nil"/>
        <w:between w:val="nil"/>
      </w:pBdr>
      <w:tabs>
        <w:tab w:val="center" w:pos="4350"/>
        <w:tab w:val="right" w:pos="8647"/>
      </w:tabs>
      <w:spacing w:before="40" w:after="20"/>
      <w:rPr>
        <w:rFonts w:ascii="Graphik Medium" w:eastAsia="Graphik Medium" w:hAnsi="Graphik Medium" w:cs="Graphik Medium"/>
        <w:color w:val="000000"/>
        <w:sz w:val="20"/>
        <w:szCs w:val="20"/>
      </w:rPr>
    </w:pPr>
    <w:r>
      <w:rPr>
        <w:rFonts w:ascii="Arial" w:eastAsia="Arial" w:hAnsi="Arial" w:cs="Arial"/>
        <w:color w:val="000000"/>
        <w:sz w:val="20"/>
        <w:szCs w:val="20"/>
      </w:rPr>
      <w:t>Interactive Data Vis</w:t>
    </w:r>
    <w:r w:rsidRPr="000B4100">
      <w:rPr>
        <w:rFonts w:ascii="Arial" w:eastAsia="Arial" w:hAnsi="Arial" w:cs="Arial"/>
        <w:color w:val="000000"/>
        <w:sz w:val="20"/>
        <w:szCs w:val="20"/>
      </w:rPr>
      <w:t xml:space="preserve"> – SET091</w:t>
    </w:r>
    <w:r>
      <w:rPr>
        <w:rFonts w:ascii="Arial" w:eastAsia="Arial" w:hAnsi="Arial" w:cs="Arial"/>
        <w:color w:val="000000"/>
        <w:sz w:val="20"/>
        <w:szCs w:val="20"/>
      </w:rPr>
      <w:t>2</w:t>
    </w:r>
    <w:r w:rsidRPr="000B4100">
      <w:rPr>
        <w:rFonts w:ascii="Arial" w:eastAsia="Arial" w:hAnsi="Arial" w:cs="Arial"/>
        <w:color w:val="000000"/>
        <w:sz w:val="20"/>
        <w:szCs w:val="20"/>
      </w:rPr>
      <w:t>3</w: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BF8B21" w14:textId="77777777" w:rsidR="00AA1283" w:rsidRPr="00097A4B" w:rsidRDefault="00AA1283" w:rsidP="003F211B">
    <w:pPr>
      <w:pBdr>
        <w:top w:val="nil"/>
        <w:left w:val="nil"/>
        <w:bottom w:val="nil"/>
        <w:right w:val="nil"/>
        <w:between w:val="nil"/>
      </w:pBdr>
      <w:tabs>
        <w:tab w:val="center" w:pos="4350"/>
        <w:tab w:val="right" w:pos="8647"/>
      </w:tabs>
      <w:rPr>
        <w:rFonts w:ascii="Arial" w:eastAsia="Arial" w:hAnsi="Arial" w:cs="Arial"/>
        <w:b/>
        <w:bCs/>
        <w:color w:val="000000"/>
        <w:sz w:val="20"/>
        <w:szCs w:val="20"/>
      </w:rPr>
    </w:pPr>
    <w:r>
      <w:rPr>
        <w:rFonts w:ascii="Arial" w:eastAsia="Arial" w:hAnsi="Arial" w:cs="Arial"/>
        <w:color w:val="000000"/>
        <w:sz w:val="20"/>
        <w:szCs w:val="20"/>
      </w:rPr>
      <w:t>Dashboard</w:t>
    </w:r>
    <w:r>
      <w:rPr>
        <w:rFonts w:ascii="Arial" w:eastAsia="Arial" w:hAnsi="Arial" w:cs="Arial"/>
        <w:color w:val="000000"/>
        <w:sz w:val="20"/>
        <w:szCs w:val="20"/>
      </w:rPr>
      <w:br/>
      <w:t>Design Report</w:t>
    </w:r>
    <w:r w:rsidRPr="000B4100">
      <w:rPr>
        <w:rFonts w:ascii="Arial" w:eastAsia="Arial" w:hAnsi="Arial" w:cs="Arial"/>
        <w:color w:val="000000"/>
        <w:sz w:val="20"/>
        <w:szCs w:val="20"/>
      </w:rPr>
      <w:tab/>
      <w:t>Matriculation: 40538519</w:t>
    </w:r>
    <w:r w:rsidRPr="000B4100">
      <w:rPr>
        <w:rFonts w:ascii="Arial" w:eastAsia="Arial" w:hAnsi="Arial" w:cs="Arial"/>
        <w:color w:val="000000"/>
        <w:sz w:val="20"/>
        <w:szCs w:val="20"/>
      </w:rPr>
      <w:tab/>
    </w:r>
    <w:r w:rsidRPr="000B4100">
      <w:rPr>
        <w:rFonts w:ascii="Arial" w:eastAsia="Arial" w:hAnsi="Arial" w:cs="Arial"/>
        <w:color w:val="7F7F7F"/>
        <w:sz w:val="20"/>
        <w:szCs w:val="20"/>
      </w:rPr>
      <w:t>Page</w:t>
    </w:r>
    <w:r w:rsidRPr="000B4100">
      <w:rPr>
        <w:rFonts w:ascii="Arial" w:eastAsia="Arial" w:hAnsi="Arial" w:cs="Arial"/>
        <w:color w:val="000000"/>
        <w:sz w:val="20"/>
        <w:szCs w:val="20"/>
      </w:rPr>
      <w:t xml:space="preserve"> | </w:t>
    </w:r>
    <w:r>
      <w:rPr>
        <w:rFonts w:ascii="Arial" w:eastAsia="Arial" w:hAnsi="Arial" w:cs="Arial"/>
        <w:b/>
        <w:bCs/>
        <w:color w:val="000000"/>
        <w:sz w:val="20"/>
        <w:szCs w:val="20"/>
      </w:rPr>
      <w:t>F</w:t>
    </w:r>
    <w:r w:rsidRPr="00BB3FAE">
      <w:rPr>
        <w:rFonts w:ascii="Arial" w:eastAsia="Arial" w:hAnsi="Arial" w:cs="Arial"/>
        <w:b/>
        <w:bCs/>
        <w:color w:val="000000"/>
        <w:sz w:val="20"/>
        <w:szCs w:val="20"/>
      </w:rPr>
      <w:t>-</w:t>
    </w:r>
    <w:r w:rsidRPr="00097A4B">
      <w:rPr>
        <w:rFonts w:ascii="Arial" w:eastAsia="Arial" w:hAnsi="Arial" w:cs="Arial"/>
        <w:b/>
        <w:bCs/>
        <w:color w:val="000000"/>
        <w:sz w:val="20"/>
        <w:szCs w:val="20"/>
      </w:rPr>
      <w:fldChar w:fldCharType="begin"/>
    </w:r>
    <w:r w:rsidRPr="00097A4B">
      <w:rPr>
        <w:rFonts w:ascii="Arial" w:eastAsia="Arial" w:hAnsi="Arial" w:cs="Arial"/>
        <w:b/>
        <w:bCs/>
        <w:color w:val="000000"/>
        <w:sz w:val="20"/>
        <w:szCs w:val="20"/>
      </w:rPr>
      <w:instrText>PAGE</w:instrText>
    </w:r>
    <w:r w:rsidRPr="00097A4B">
      <w:rPr>
        <w:rFonts w:ascii="Arial" w:eastAsia="Arial" w:hAnsi="Arial" w:cs="Arial"/>
        <w:b/>
        <w:bCs/>
        <w:color w:val="000000"/>
        <w:sz w:val="20"/>
        <w:szCs w:val="20"/>
      </w:rPr>
      <w:fldChar w:fldCharType="separate"/>
    </w:r>
    <w:r>
      <w:rPr>
        <w:rFonts w:ascii="Arial" w:eastAsia="Arial" w:hAnsi="Arial" w:cs="Arial"/>
        <w:b/>
        <w:bCs/>
        <w:color w:val="000000"/>
        <w:sz w:val="20"/>
        <w:szCs w:val="20"/>
      </w:rPr>
      <w:t>1</w:t>
    </w:r>
    <w:r w:rsidRPr="00097A4B">
      <w:rPr>
        <w:rFonts w:ascii="Arial" w:eastAsia="Arial" w:hAnsi="Arial" w:cs="Arial"/>
        <w:b/>
        <w:bCs/>
        <w:color w:val="000000"/>
        <w:sz w:val="20"/>
        <w:szCs w:val="20"/>
      </w:rPr>
      <w:fldChar w:fldCharType="end"/>
    </w:r>
  </w:p>
  <w:p w14:paraId="4A495504" w14:textId="77777777" w:rsidR="00AA1283" w:rsidRPr="003F211B" w:rsidRDefault="00AA1283" w:rsidP="003F211B">
    <w:pPr>
      <w:pBdr>
        <w:top w:val="nil"/>
        <w:left w:val="nil"/>
        <w:bottom w:val="nil"/>
        <w:right w:val="nil"/>
        <w:between w:val="nil"/>
      </w:pBdr>
      <w:tabs>
        <w:tab w:val="center" w:pos="4350"/>
        <w:tab w:val="right" w:pos="8647"/>
      </w:tabs>
      <w:spacing w:before="40" w:after="20"/>
      <w:rPr>
        <w:rFonts w:ascii="Graphik Medium" w:eastAsia="Graphik Medium" w:hAnsi="Graphik Medium" w:cs="Graphik Medium"/>
        <w:color w:val="000000"/>
        <w:sz w:val="20"/>
        <w:szCs w:val="20"/>
      </w:rPr>
    </w:pPr>
    <w:r>
      <w:rPr>
        <w:rFonts w:ascii="Arial" w:eastAsia="Arial" w:hAnsi="Arial" w:cs="Arial"/>
        <w:color w:val="000000"/>
        <w:sz w:val="20"/>
        <w:szCs w:val="20"/>
      </w:rPr>
      <w:t>Interactive Data Vis</w:t>
    </w:r>
    <w:r w:rsidRPr="000B4100">
      <w:rPr>
        <w:rFonts w:ascii="Arial" w:eastAsia="Arial" w:hAnsi="Arial" w:cs="Arial"/>
        <w:color w:val="000000"/>
        <w:sz w:val="20"/>
        <w:szCs w:val="20"/>
      </w:rPr>
      <w:t xml:space="preserve"> – SET091</w:t>
    </w:r>
    <w:r>
      <w:rPr>
        <w:rFonts w:ascii="Arial" w:eastAsia="Arial" w:hAnsi="Arial" w:cs="Arial"/>
        <w:color w:val="000000"/>
        <w:sz w:val="20"/>
        <w:szCs w:val="20"/>
      </w:rPr>
      <w:t>2</w:t>
    </w:r>
    <w:r w:rsidRPr="000B4100">
      <w:rPr>
        <w:rFonts w:ascii="Arial" w:eastAsia="Arial" w:hAnsi="Arial" w:cs="Arial"/>
        <w:color w:val="000000"/>
        <w:sz w:val="20"/>
        <w:szCs w:val="20"/>
      </w:rPr>
      <w:t>3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EF74E0" w14:textId="0DFB3771" w:rsidR="008F3A09" w:rsidRPr="000B4100" w:rsidRDefault="00052470">
    <w:pPr>
      <w:pBdr>
        <w:top w:val="nil"/>
        <w:left w:val="nil"/>
        <w:bottom w:val="nil"/>
        <w:right w:val="nil"/>
        <w:between w:val="nil"/>
      </w:pBdr>
      <w:tabs>
        <w:tab w:val="center" w:pos="4350"/>
        <w:tab w:val="right" w:pos="8647"/>
      </w:tabs>
      <w:rPr>
        <w:rFonts w:ascii="Arial" w:eastAsia="Arial" w:hAnsi="Arial" w:cs="Arial"/>
        <w:color w:val="000000"/>
        <w:sz w:val="20"/>
        <w:szCs w:val="20"/>
      </w:rPr>
    </w:pPr>
    <w:r>
      <w:rPr>
        <w:rFonts w:ascii="Arial" w:eastAsia="Arial" w:hAnsi="Arial" w:cs="Arial"/>
        <w:color w:val="000000"/>
        <w:sz w:val="20"/>
        <w:szCs w:val="20"/>
      </w:rPr>
      <w:t>Dashboard</w:t>
    </w:r>
    <w:r w:rsidR="009029EB">
      <w:rPr>
        <w:rFonts w:ascii="Arial" w:eastAsia="Arial" w:hAnsi="Arial" w:cs="Arial"/>
        <w:color w:val="000000"/>
        <w:sz w:val="20"/>
        <w:szCs w:val="20"/>
      </w:rPr>
      <w:br/>
    </w:r>
    <w:r w:rsidR="00CD7A39">
      <w:rPr>
        <w:rFonts w:ascii="Arial" w:eastAsia="Arial" w:hAnsi="Arial" w:cs="Arial"/>
        <w:color w:val="000000"/>
        <w:sz w:val="20"/>
        <w:szCs w:val="20"/>
      </w:rPr>
      <w:t>Design Report</w:t>
    </w:r>
    <w:r w:rsidR="00BC6CB3" w:rsidRPr="000B4100">
      <w:rPr>
        <w:rFonts w:ascii="Arial" w:eastAsia="Arial" w:hAnsi="Arial" w:cs="Arial"/>
        <w:color w:val="000000"/>
        <w:sz w:val="20"/>
        <w:szCs w:val="20"/>
      </w:rPr>
      <w:tab/>
      <w:t>Matriculation: 40538519</w:t>
    </w:r>
    <w:r w:rsidR="00BC6CB3" w:rsidRPr="000B4100">
      <w:rPr>
        <w:rFonts w:ascii="Arial" w:eastAsia="Arial" w:hAnsi="Arial" w:cs="Arial"/>
        <w:color w:val="000000"/>
        <w:sz w:val="20"/>
        <w:szCs w:val="20"/>
      </w:rPr>
      <w:tab/>
    </w:r>
    <w:r w:rsidR="00BC6CB3" w:rsidRPr="000B4100">
      <w:rPr>
        <w:rFonts w:ascii="Arial" w:eastAsia="Arial" w:hAnsi="Arial" w:cs="Arial"/>
        <w:color w:val="7F7F7F"/>
        <w:sz w:val="20"/>
        <w:szCs w:val="20"/>
      </w:rPr>
      <w:t>Page</w:t>
    </w:r>
    <w:r w:rsidR="00BC6CB3" w:rsidRPr="000B4100">
      <w:rPr>
        <w:rFonts w:ascii="Arial" w:eastAsia="Arial" w:hAnsi="Arial" w:cs="Arial"/>
        <w:color w:val="000000"/>
        <w:sz w:val="20"/>
        <w:szCs w:val="20"/>
      </w:rPr>
      <w:t xml:space="preserve"> | </w:t>
    </w:r>
    <w:r w:rsidR="00BC6CB3" w:rsidRPr="000B4100">
      <w:rPr>
        <w:rFonts w:ascii="Arial" w:eastAsia="Arial" w:hAnsi="Arial" w:cs="Arial"/>
        <w:color w:val="000000"/>
        <w:sz w:val="20"/>
        <w:szCs w:val="20"/>
      </w:rPr>
      <w:fldChar w:fldCharType="begin"/>
    </w:r>
    <w:r w:rsidR="00BC6CB3" w:rsidRPr="000B4100">
      <w:rPr>
        <w:rFonts w:ascii="Arial" w:eastAsia="Arial" w:hAnsi="Arial" w:cs="Arial"/>
        <w:color w:val="000000"/>
        <w:sz w:val="20"/>
        <w:szCs w:val="20"/>
      </w:rPr>
      <w:instrText>PAGE</w:instrText>
    </w:r>
    <w:r w:rsidR="00BC6CB3" w:rsidRPr="000B4100">
      <w:rPr>
        <w:rFonts w:ascii="Arial" w:eastAsia="Arial" w:hAnsi="Arial" w:cs="Arial"/>
        <w:color w:val="000000"/>
        <w:sz w:val="20"/>
        <w:szCs w:val="20"/>
      </w:rPr>
      <w:fldChar w:fldCharType="separate"/>
    </w:r>
    <w:r w:rsidR="004D3020" w:rsidRPr="000B4100">
      <w:rPr>
        <w:rFonts w:ascii="Arial" w:eastAsia="Arial" w:hAnsi="Arial" w:cs="Arial"/>
        <w:color w:val="000000"/>
        <w:sz w:val="20"/>
        <w:szCs w:val="20"/>
      </w:rPr>
      <w:t>1</w:t>
    </w:r>
    <w:r w:rsidR="00BC6CB3" w:rsidRPr="000B4100">
      <w:rPr>
        <w:rFonts w:ascii="Arial" w:eastAsia="Arial" w:hAnsi="Arial" w:cs="Arial"/>
        <w:color w:val="000000"/>
        <w:sz w:val="20"/>
        <w:szCs w:val="20"/>
      </w:rPr>
      <w:fldChar w:fldCharType="end"/>
    </w:r>
  </w:p>
  <w:p w14:paraId="1C638D58" w14:textId="25A71279" w:rsidR="008F3A09" w:rsidRPr="000B4100" w:rsidRDefault="00537AA2">
    <w:pPr>
      <w:pBdr>
        <w:top w:val="nil"/>
        <w:left w:val="nil"/>
        <w:bottom w:val="nil"/>
        <w:right w:val="nil"/>
        <w:between w:val="nil"/>
      </w:pBdr>
      <w:tabs>
        <w:tab w:val="center" w:pos="4350"/>
        <w:tab w:val="right" w:pos="8647"/>
      </w:tabs>
      <w:spacing w:before="40" w:after="20"/>
      <w:rPr>
        <w:rFonts w:ascii="Graphik Medium" w:eastAsia="Graphik Medium" w:hAnsi="Graphik Medium" w:cs="Graphik Medium"/>
        <w:color w:val="000000"/>
        <w:sz w:val="20"/>
        <w:szCs w:val="20"/>
      </w:rPr>
    </w:pPr>
    <w:r>
      <w:rPr>
        <w:rFonts w:ascii="Arial" w:eastAsia="Arial" w:hAnsi="Arial" w:cs="Arial"/>
        <w:color w:val="000000"/>
        <w:sz w:val="20"/>
        <w:szCs w:val="20"/>
      </w:rPr>
      <w:t>Interactive Data Vis</w:t>
    </w:r>
    <w:r w:rsidR="00BC6CB3" w:rsidRPr="000B4100">
      <w:rPr>
        <w:rFonts w:ascii="Arial" w:eastAsia="Arial" w:hAnsi="Arial" w:cs="Arial"/>
        <w:color w:val="000000"/>
        <w:sz w:val="20"/>
        <w:szCs w:val="20"/>
      </w:rPr>
      <w:t xml:space="preserve"> – SET0</w:t>
    </w:r>
    <w:r w:rsidR="00C156B2" w:rsidRPr="000B4100">
      <w:rPr>
        <w:rFonts w:ascii="Arial" w:eastAsia="Arial" w:hAnsi="Arial" w:cs="Arial"/>
        <w:color w:val="000000"/>
        <w:sz w:val="20"/>
        <w:szCs w:val="20"/>
      </w:rPr>
      <w:t>9</w:t>
    </w:r>
    <w:r w:rsidR="00BC6CB3" w:rsidRPr="000B4100">
      <w:rPr>
        <w:rFonts w:ascii="Arial" w:eastAsia="Arial" w:hAnsi="Arial" w:cs="Arial"/>
        <w:color w:val="000000"/>
        <w:sz w:val="20"/>
        <w:szCs w:val="20"/>
      </w:rPr>
      <w:t>1</w:t>
    </w:r>
    <w:r>
      <w:rPr>
        <w:rFonts w:ascii="Arial" w:eastAsia="Arial" w:hAnsi="Arial" w:cs="Arial"/>
        <w:color w:val="000000"/>
        <w:sz w:val="20"/>
        <w:szCs w:val="20"/>
      </w:rPr>
      <w:t>2</w:t>
    </w:r>
    <w:r w:rsidR="00C156B2" w:rsidRPr="000B4100">
      <w:rPr>
        <w:rFonts w:ascii="Arial" w:eastAsia="Arial" w:hAnsi="Arial" w:cs="Arial"/>
        <w:color w:val="000000"/>
        <w:sz w:val="20"/>
        <w:szCs w:val="20"/>
      </w:rPr>
      <w:t>3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852A6F" w14:textId="7E9584E7" w:rsidR="00097A4B" w:rsidRPr="00097A4B" w:rsidRDefault="00097A4B" w:rsidP="00097A4B">
    <w:pPr>
      <w:pBdr>
        <w:top w:val="nil"/>
        <w:left w:val="nil"/>
        <w:bottom w:val="nil"/>
        <w:right w:val="nil"/>
        <w:between w:val="nil"/>
      </w:pBdr>
      <w:tabs>
        <w:tab w:val="center" w:pos="4350"/>
        <w:tab w:val="right" w:pos="8647"/>
      </w:tabs>
      <w:rPr>
        <w:rFonts w:ascii="Arial" w:eastAsia="Arial" w:hAnsi="Arial" w:cs="Arial"/>
        <w:b/>
        <w:bCs/>
        <w:color w:val="000000"/>
        <w:sz w:val="20"/>
        <w:szCs w:val="20"/>
      </w:rPr>
    </w:pPr>
    <w:r>
      <w:rPr>
        <w:rFonts w:ascii="Arial" w:eastAsia="Arial" w:hAnsi="Arial" w:cs="Arial"/>
        <w:color w:val="000000"/>
        <w:sz w:val="20"/>
        <w:szCs w:val="20"/>
      </w:rPr>
      <w:t>Dashboard</w:t>
    </w:r>
    <w:r w:rsidR="00CD7A39">
      <w:rPr>
        <w:rFonts w:ascii="Arial" w:eastAsia="Arial" w:hAnsi="Arial" w:cs="Arial"/>
        <w:color w:val="000000"/>
        <w:sz w:val="20"/>
        <w:szCs w:val="20"/>
      </w:rPr>
      <w:br/>
      <w:t>Design Report</w:t>
    </w:r>
    <w:r w:rsidRPr="000B4100">
      <w:rPr>
        <w:rFonts w:ascii="Arial" w:eastAsia="Arial" w:hAnsi="Arial" w:cs="Arial"/>
        <w:color w:val="000000"/>
        <w:sz w:val="20"/>
        <w:szCs w:val="20"/>
      </w:rPr>
      <w:tab/>
      <w:t>Matriculation: 40538519</w:t>
    </w:r>
    <w:r w:rsidRPr="000B4100">
      <w:rPr>
        <w:rFonts w:ascii="Arial" w:eastAsia="Arial" w:hAnsi="Arial" w:cs="Arial"/>
        <w:color w:val="000000"/>
        <w:sz w:val="20"/>
        <w:szCs w:val="20"/>
      </w:rPr>
      <w:tab/>
    </w:r>
    <w:r w:rsidRPr="000B4100">
      <w:rPr>
        <w:rFonts w:ascii="Arial" w:eastAsia="Arial" w:hAnsi="Arial" w:cs="Arial"/>
        <w:color w:val="7F7F7F"/>
        <w:sz w:val="20"/>
        <w:szCs w:val="20"/>
      </w:rPr>
      <w:t>Page</w:t>
    </w:r>
    <w:r w:rsidRPr="000B4100">
      <w:rPr>
        <w:rFonts w:ascii="Arial" w:eastAsia="Arial" w:hAnsi="Arial" w:cs="Arial"/>
        <w:color w:val="000000"/>
        <w:sz w:val="20"/>
        <w:szCs w:val="20"/>
      </w:rPr>
      <w:t xml:space="preserve"> | </w:t>
    </w:r>
    <w:r w:rsidRPr="00097A4B">
      <w:rPr>
        <w:rFonts w:ascii="Arial" w:eastAsia="Arial" w:hAnsi="Arial" w:cs="Arial"/>
        <w:b/>
        <w:bCs/>
        <w:color w:val="000000"/>
        <w:sz w:val="20"/>
        <w:szCs w:val="20"/>
      </w:rPr>
      <w:fldChar w:fldCharType="begin"/>
    </w:r>
    <w:r w:rsidRPr="00097A4B">
      <w:rPr>
        <w:rFonts w:ascii="Arial" w:eastAsia="Arial" w:hAnsi="Arial" w:cs="Arial"/>
        <w:b/>
        <w:bCs/>
        <w:color w:val="000000"/>
        <w:sz w:val="20"/>
        <w:szCs w:val="20"/>
      </w:rPr>
      <w:instrText>PAGE</w:instrText>
    </w:r>
    <w:r w:rsidRPr="00097A4B">
      <w:rPr>
        <w:rFonts w:ascii="Arial" w:eastAsia="Arial" w:hAnsi="Arial" w:cs="Arial"/>
        <w:b/>
        <w:bCs/>
        <w:color w:val="000000"/>
        <w:sz w:val="20"/>
        <w:szCs w:val="20"/>
      </w:rPr>
      <w:fldChar w:fldCharType="separate"/>
    </w:r>
    <w:proofErr w:type="spellStart"/>
    <w:r w:rsidRPr="00097A4B">
      <w:rPr>
        <w:rFonts w:ascii="Arial" w:eastAsia="Arial" w:hAnsi="Arial" w:cs="Arial"/>
        <w:b/>
        <w:bCs/>
        <w:color w:val="000000"/>
        <w:sz w:val="20"/>
        <w:szCs w:val="20"/>
      </w:rPr>
      <w:t>i</w:t>
    </w:r>
    <w:proofErr w:type="spellEnd"/>
    <w:r w:rsidRPr="00097A4B">
      <w:rPr>
        <w:rFonts w:ascii="Arial" w:eastAsia="Arial" w:hAnsi="Arial" w:cs="Arial"/>
        <w:b/>
        <w:bCs/>
        <w:color w:val="000000"/>
        <w:sz w:val="20"/>
        <w:szCs w:val="20"/>
      </w:rPr>
      <w:fldChar w:fldCharType="end"/>
    </w:r>
  </w:p>
  <w:p w14:paraId="19B9AD15" w14:textId="513620CB" w:rsidR="00097A4B" w:rsidRPr="000B4100" w:rsidRDefault="00097A4B" w:rsidP="00097A4B">
    <w:pPr>
      <w:pBdr>
        <w:top w:val="nil"/>
        <w:left w:val="nil"/>
        <w:bottom w:val="nil"/>
        <w:right w:val="nil"/>
        <w:between w:val="nil"/>
      </w:pBdr>
      <w:tabs>
        <w:tab w:val="center" w:pos="4350"/>
        <w:tab w:val="right" w:pos="8647"/>
      </w:tabs>
      <w:spacing w:before="40" w:after="20"/>
      <w:rPr>
        <w:rFonts w:ascii="Graphik Medium" w:eastAsia="Graphik Medium" w:hAnsi="Graphik Medium" w:cs="Graphik Medium"/>
        <w:color w:val="000000"/>
        <w:sz w:val="20"/>
        <w:szCs w:val="20"/>
      </w:rPr>
    </w:pPr>
    <w:r>
      <w:rPr>
        <w:rFonts w:ascii="Arial" w:eastAsia="Arial" w:hAnsi="Arial" w:cs="Arial"/>
        <w:color w:val="000000"/>
        <w:sz w:val="20"/>
        <w:szCs w:val="20"/>
      </w:rPr>
      <w:t>Interactive Data Vis</w:t>
    </w:r>
    <w:r w:rsidRPr="000B4100">
      <w:rPr>
        <w:rFonts w:ascii="Arial" w:eastAsia="Arial" w:hAnsi="Arial" w:cs="Arial"/>
        <w:color w:val="000000"/>
        <w:sz w:val="20"/>
        <w:szCs w:val="20"/>
      </w:rPr>
      <w:t xml:space="preserve"> – SET091</w:t>
    </w:r>
    <w:r>
      <w:rPr>
        <w:rFonts w:ascii="Arial" w:eastAsia="Arial" w:hAnsi="Arial" w:cs="Arial"/>
        <w:color w:val="000000"/>
        <w:sz w:val="20"/>
        <w:szCs w:val="20"/>
      </w:rPr>
      <w:t>2</w:t>
    </w:r>
    <w:r w:rsidRPr="000B4100">
      <w:rPr>
        <w:rFonts w:ascii="Arial" w:eastAsia="Arial" w:hAnsi="Arial" w:cs="Arial"/>
        <w:color w:val="000000"/>
        <w:sz w:val="20"/>
        <w:szCs w:val="20"/>
      </w:rPr>
      <w:t>3</w:t>
    </w:r>
  </w:p>
  <w:p w14:paraId="77BAED1B" w14:textId="77777777" w:rsidR="008F3A09" w:rsidRPr="00097A4B" w:rsidRDefault="008F3A09" w:rsidP="00097A4B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AF6213" w14:textId="13C5BD4F" w:rsidR="009E1686" w:rsidRPr="00097A4B" w:rsidRDefault="009E1686" w:rsidP="00097A4B">
    <w:pPr>
      <w:pBdr>
        <w:top w:val="nil"/>
        <w:left w:val="nil"/>
        <w:bottom w:val="nil"/>
        <w:right w:val="nil"/>
        <w:between w:val="nil"/>
      </w:pBdr>
      <w:tabs>
        <w:tab w:val="center" w:pos="4350"/>
        <w:tab w:val="right" w:pos="8647"/>
      </w:tabs>
      <w:rPr>
        <w:rFonts w:ascii="Arial" w:eastAsia="Arial" w:hAnsi="Arial" w:cs="Arial"/>
        <w:b/>
        <w:bCs/>
        <w:color w:val="000000"/>
        <w:sz w:val="20"/>
        <w:szCs w:val="20"/>
      </w:rPr>
    </w:pPr>
    <w:r>
      <w:rPr>
        <w:rFonts w:ascii="Arial" w:eastAsia="Arial" w:hAnsi="Arial" w:cs="Arial"/>
        <w:color w:val="000000"/>
        <w:sz w:val="20"/>
        <w:szCs w:val="20"/>
      </w:rPr>
      <w:t>Dashboard</w:t>
    </w:r>
    <w:r>
      <w:rPr>
        <w:rFonts w:ascii="Arial" w:eastAsia="Arial" w:hAnsi="Arial" w:cs="Arial"/>
        <w:color w:val="000000"/>
        <w:sz w:val="20"/>
        <w:szCs w:val="20"/>
      </w:rPr>
      <w:br/>
      <w:t>Design Report</w:t>
    </w:r>
    <w:r w:rsidRPr="000B4100">
      <w:rPr>
        <w:rFonts w:ascii="Arial" w:eastAsia="Arial" w:hAnsi="Arial" w:cs="Arial"/>
        <w:color w:val="000000"/>
        <w:sz w:val="20"/>
        <w:szCs w:val="20"/>
      </w:rPr>
      <w:tab/>
      <w:t>Matriculation: 40538519</w:t>
    </w:r>
    <w:r w:rsidRPr="000B4100">
      <w:rPr>
        <w:rFonts w:ascii="Arial" w:eastAsia="Arial" w:hAnsi="Arial" w:cs="Arial"/>
        <w:color w:val="000000"/>
        <w:sz w:val="20"/>
        <w:szCs w:val="20"/>
      </w:rPr>
      <w:tab/>
    </w:r>
    <w:r w:rsidRPr="000B4100">
      <w:rPr>
        <w:rFonts w:ascii="Arial" w:eastAsia="Arial" w:hAnsi="Arial" w:cs="Arial"/>
        <w:color w:val="7F7F7F"/>
        <w:sz w:val="20"/>
        <w:szCs w:val="20"/>
      </w:rPr>
      <w:t>Page</w:t>
    </w:r>
    <w:r w:rsidRPr="000B4100">
      <w:rPr>
        <w:rFonts w:ascii="Arial" w:eastAsia="Arial" w:hAnsi="Arial" w:cs="Arial"/>
        <w:color w:val="000000"/>
        <w:sz w:val="20"/>
        <w:szCs w:val="20"/>
      </w:rPr>
      <w:t xml:space="preserve"> | </w:t>
    </w:r>
    <w:r w:rsidRPr="009E1686">
      <w:rPr>
        <w:rFonts w:ascii="Arial" w:eastAsia="Arial" w:hAnsi="Arial" w:cs="Arial"/>
        <w:b/>
        <w:bCs/>
        <w:color w:val="000000"/>
        <w:sz w:val="20"/>
        <w:szCs w:val="20"/>
      </w:rPr>
      <w:t>A-</w:t>
    </w:r>
    <w:proofErr w:type="spellStart"/>
    <w:r w:rsidRPr="00097A4B">
      <w:rPr>
        <w:rFonts w:ascii="Arial" w:eastAsia="Arial" w:hAnsi="Arial" w:cs="Arial"/>
        <w:b/>
        <w:bCs/>
        <w:color w:val="000000"/>
        <w:sz w:val="20"/>
        <w:szCs w:val="20"/>
      </w:rPr>
      <w:fldChar w:fldCharType="begin"/>
    </w:r>
    <w:r w:rsidRPr="00097A4B">
      <w:rPr>
        <w:rFonts w:ascii="Arial" w:eastAsia="Arial" w:hAnsi="Arial" w:cs="Arial"/>
        <w:b/>
        <w:bCs/>
        <w:color w:val="000000"/>
        <w:sz w:val="20"/>
        <w:szCs w:val="20"/>
      </w:rPr>
      <w:instrText>PAGE</w:instrText>
    </w:r>
    <w:r w:rsidRPr="00097A4B">
      <w:rPr>
        <w:rFonts w:ascii="Arial" w:eastAsia="Arial" w:hAnsi="Arial" w:cs="Arial"/>
        <w:b/>
        <w:bCs/>
        <w:color w:val="000000"/>
        <w:sz w:val="20"/>
        <w:szCs w:val="20"/>
      </w:rPr>
      <w:fldChar w:fldCharType="separate"/>
    </w:r>
    <w:r w:rsidRPr="00097A4B">
      <w:rPr>
        <w:rFonts w:ascii="Arial" w:eastAsia="Arial" w:hAnsi="Arial" w:cs="Arial"/>
        <w:b/>
        <w:bCs/>
        <w:color w:val="000000"/>
        <w:sz w:val="20"/>
        <w:szCs w:val="20"/>
      </w:rPr>
      <w:t>i</w:t>
    </w:r>
    <w:proofErr w:type="spellEnd"/>
    <w:r w:rsidRPr="00097A4B">
      <w:rPr>
        <w:rFonts w:ascii="Arial" w:eastAsia="Arial" w:hAnsi="Arial" w:cs="Arial"/>
        <w:b/>
        <w:bCs/>
        <w:color w:val="000000"/>
        <w:sz w:val="20"/>
        <w:szCs w:val="20"/>
      </w:rPr>
      <w:fldChar w:fldCharType="end"/>
    </w:r>
  </w:p>
  <w:p w14:paraId="37526B03" w14:textId="77777777" w:rsidR="009E1686" w:rsidRPr="000B4100" w:rsidRDefault="009E1686" w:rsidP="00097A4B">
    <w:pPr>
      <w:pBdr>
        <w:top w:val="nil"/>
        <w:left w:val="nil"/>
        <w:bottom w:val="nil"/>
        <w:right w:val="nil"/>
        <w:between w:val="nil"/>
      </w:pBdr>
      <w:tabs>
        <w:tab w:val="center" w:pos="4350"/>
        <w:tab w:val="right" w:pos="8647"/>
      </w:tabs>
      <w:spacing w:before="40" w:after="20"/>
      <w:rPr>
        <w:rFonts w:ascii="Graphik Medium" w:eastAsia="Graphik Medium" w:hAnsi="Graphik Medium" w:cs="Graphik Medium"/>
        <w:color w:val="000000"/>
        <w:sz w:val="20"/>
        <w:szCs w:val="20"/>
      </w:rPr>
    </w:pPr>
    <w:r>
      <w:rPr>
        <w:rFonts w:ascii="Arial" w:eastAsia="Arial" w:hAnsi="Arial" w:cs="Arial"/>
        <w:color w:val="000000"/>
        <w:sz w:val="20"/>
        <w:szCs w:val="20"/>
      </w:rPr>
      <w:t>Interactive Data Vis</w:t>
    </w:r>
    <w:r w:rsidRPr="000B4100">
      <w:rPr>
        <w:rFonts w:ascii="Arial" w:eastAsia="Arial" w:hAnsi="Arial" w:cs="Arial"/>
        <w:color w:val="000000"/>
        <w:sz w:val="20"/>
        <w:szCs w:val="20"/>
      </w:rPr>
      <w:t xml:space="preserve"> – SET091</w:t>
    </w:r>
    <w:r>
      <w:rPr>
        <w:rFonts w:ascii="Arial" w:eastAsia="Arial" w:hAnsi="Arial" w:cs="Arial"/>
        <w:color w:val="000000"/>
        <w:sz w:val="20"/>
        <w:szCs w:val="20"/>
      </w:rPr>
      <w:t>2</w:t>
    </w:r>
    <w:r w:rsidRPr="000B4100">
      <w:rPr>
        <w:rFonts w:ascii="Arial" w:eastAsia="Arial" w:hAnsi="Arial" w:cs="Arial"/>
        <w:color w:val="000000"/>
        <w:sz w:val="20"/>
        <w:szCs w:val="20"/>
      </w:rPr>
      <w:t>3</w:t>
    </w:r>
  </w:p>
  <w:p w14:paraId="6FE03272" w14:textId="77777777" w:rsidR="009E1686" w:rsidRPr="00097A4B" w:rsidRDefault="009E1686" w:rsidP="00097A4B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43B6F6" w14:textId="675AEF58" w:rsidR="00BB3FAE" w:rsidRPr="00097A4B" w:rsidRDefault="00BB3FAE" w:rsidP="003F211B">
    <w:pPr>
      <w:pBdr>
        <w:top w:val="nil"/>
        <w:left w:val="nil"/>
        <w:bottom w:val="nil"/>
        <w:right w:val="nil"/>
        <w:between w:val="nil"/>
      </w:pBdr>
      <w:tabs>
        <w:tab w:val="center" w:pos="4350"/>
        <w:tab w:val="right" w:pos="8647"/>
      </w:tabs>
      <w:rPr>
        <w:rFonts w:ascii="Arial" w:eastAsia="Arial" w:hAnsi="Arial" w:cs="Arial"/>
        <w:b/>
        <w:bCs/>
        <w:color w:val="000000"/>
        <w:sz w:val="20"/>
        <w:szCs w:val="20"/>
      </w:rPr>
    </w:pPr>
    <w:r>
      <w:rPr>
        <w:rFonts w:ascii="Arial" w:eastAsia="Arial" w:hAnsi="Arial" w:cs="Arial"/>
        <w:color w:val="000000"/>
        <w:sz w:val="20"/>
        <w:szCs w:val="20"/>
      </w:rPr>
      <w:t>Dashboard</w:t>
    </w:r>
    <w:r>
      <w:rPr>
        <w:rFonts w:ascii="Arial" w:eastAsia="Arial" w:hAnsi="Arial" w:cs="Arial"/>
        <w:color w:val="000000"/>
        <w:sz w:val="20"/>
        <w:szCs w:val="20"/>
      </w:rPr>
      <w:br/>
      <w:t>Design Report</w:t>
    </w:r>
    <w:r w:rsidRPr="000B4100">
      <w:rPr>
        <w:rFonts w:ascii="Arial" w:eastAsia="Arial" w:hAnsi="Arial" w:cs="Arial"/>
        <w:color w:val="000000"/>
        <w:sz w:val="20"/>
        <w:szCs w:val="20"/>
      </w:rPr>
      <w:tab/>
      <w:t>Matriculation: 40538519</w:t>
    </w:r>
    <w:r w:rsidRPr="000B4100">
      <w:rPr>
        <w:rFonts w:ascii="Arial" w:eastAsia="Arial" w:hAnsi="Arial" w:cs="Arial"/>
        <w:color w:val="000000"/>
        <w:sz w:val="20"/>
        <w:szCs w:val="20"/>
      </w:rPr>
      <w:tab/>
    </w:r>
    <w:r w:rsidRPr="000B4100">
      <w:rPr>
        <w:rFonts w:ascii="Arial" w:eastAsia="Arial" w:hAnsi="Arial" w:cs="Arial"/>
        <w:color w:val="7F7F7F"/>
        <w:sz w:val="20"/>
        <w:szCs w:val="20"/>
      </w:rPr>
      <w:t>Page</w:t>
    </w:r>
    <w:r w:rsidRPr="000B4100">
      <w:rPr>
        <w:rFonts w:ascii="Arial" w:eastAsia="Arial" w:hAnsi="Arial" w:cs="Arial"/>
        <w:color w:val="000000"/>
        <w:sz w:val="20"/>
        <w:szCs w:val="20"/>
      </w:rPr>
      <w:t xml:space="preserve"> | </w:t>
    </w:r>
    <w:r w:rsidRPr="00BB3FAE">
      <w:rPr>
        <w:rFonts w:ascii="Arial" w:eastAsia="Arial" w:hAnsi="Arial" w:cs="Arial"/>
        <w:b/>
        <w:bCs/>
        <w:color w:val="000000"/>
        <w:sz w:val="20"/>
        <w:szCs w:val="20"/>
      </w:rPr>
      <w:t>B-</w:t>
    </w:r>
    <w:r w:rsidRPr="00097A4B">
      <w:rPr>
        <w:rFonts w:ascii="Arial" w:eastAsia="Arial" w:hAnsi="Arial" w:cs="Arial"/>
        <w:b/>
        <w:bCs/>
        <w:color w:val="000000"/>
        <w:sz w:val="20"/>
        <w:szCs w:val="20"/>
      </w:rPr>
      <w:fldChar w:fldCharType="begin"/>
    </w:r>
    <w:r w:rsidRPr="00097A4B">
      <w:rPr>
        <w:rFonts w:ascii="Arial" w:eastAsia="Arial" w:hAnsi="Arial" w:cs="Arial"/>
        <w:b/>
        <w:bCs/>
        <w:color w:val="000000"/>
        <w:sz w:val="20"/>
        <w:szCs w:val="20"/>
      </w:rPr>
      <w:instrText>PAGE</w:instrText>
    </w:r>
    <w:r w:rsidRPr="00097A4B">
      <w:rPr>
        <w:rFonts w:ascii="Arial" w:eastAsia="Arial" w:hAnsi="Arial" w:cs="Arial"/>
        <w:b/>
        <w:bCs/>
        <w:color w:val="000000"/>
        <w:sz w:val="20"/>
        <w:szCs w:val="20"/>
      </w:rPr>
      <w:fldChar w:fldCharType="separate"/>
    </w:r>
    <w:r>
      <w:rPr>
        <w:rFonts w:ascii="Arial" w:eastAsia="Arial" w:hAnsi="Arial" w:cs="Arial"/>
        <w:b/>
        <w:bCs/>
        <w:color w:val="000000"/>
        <w:sz w:val="20"/>
        <w:szCs w:val="20"/>
      </w:rPr>
      <w:t>1</w:t>
    </w:r>
    <w:r w:rsidRPr="00097A4B">
      <w:rPr>
        <w:rFonts w:ascii="Arial" w:eastAsia="Arial" w:hAnsi="Arial" w:cs="Arial"/>
        <w:b/>
        <w:bCs/>
        <w:color w:val="000000"/>
        <w:sz w:val="20"/>
        <w:szCs w:val="20"/>
      </w:rPr>
      <w:fldChar w:fldCharType="end"/>
    </w:r>
  </w:p>
  <w:p w14:paraId="1CCEB7D6" w14:textId="77777777" w:rsidR="00BB3FAE" w:rsidRPr="003F211B" w:rsidRDefault="00BB3FAE" w:rsidP="003F211B">
    <w:pPr>
      <w:pBdr>
        <w:top w:val="nil"/>
        <w:left w:val="nil"/>
        <w:bottom w:val="nil"/>
        <w:right w:val="nil"/>
        <w:between w:val="nil"/>
      </w:pBdr>
      <w:tabs>
        <w:tab w:val="center" w:pos="4350"/>
        <w:tab w:val="right" w:pos="8647"/>
      </w:tabs>
      <w:spacing w:before="40" w:after="20"/>
      <w:rPr>
        <w:rFonts w:ascii="Graphik Medium" w:eastAsia="Graphik Medium" w:hAnsi="Graphik Medium" w:cs="Graphik Medium"/>
        <w:color w:val="000000"/>
        <w:sz w:val="20"/>
        <w:szCs w:val="20"/>
      </w:rPr>
    </w:pPr>
    <w:r>
      <w:rPr>
        <w:rFonts w:ascii="Arial" w:eastAsia="Arial" w:hAnsi="Arial" w:cs="Arial"/>
        <w:color w:val="000000"/>
        <w:sz w:val="20"/>
        <w:szCs w:val="20"/>
      </w:rPr>
      <w:t>Interactive Data Vis</w:t>
    </w:r>
    <w:r w:rsidRPr="000B4100">
      <w:rPr>
        <w:rFonts w:ascii="Arial" w:eastAsia="Arial" w:hAnsi="Arial" w:cs="Arial"/>
        <w:color w:val="000000"/>
        <w:sz w:val="20"/>
        <w:szCs w:val="20"/>
      </w:rPr>
      <w:t xml:space="preserve"> – SET091</w:t>
    </w:r>
    <w:r>
      <w:rPr>
        <w:rFonts w:ascii="Arial" w:eastAsia="Arial" w:hAnsi="Arial" w:cs="Arial"/>
        <w:color w:val="000000"/>
        <w:sz w:val="20"/>
        <w:szCs w:val="20"/>
      </w:rPr>
      <w:t>2</w:t>
    </w:r>
    <w:r w:rsidRPr="000B4100">
      <w:rPr>
        <w:rFonts w:ascii="Arial" w:eastAsia="Arial" w:hAnsi="Arial" w:cs="Arial"/>
        <w:color w:val="000000"/>
        <w:sz w:val="20"/>
        <w:szCs w:val="20"/>
      </w:rPr>
      <w:t>3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E607DF" w14:textId="54FE220F" w:rsidR="00450112" w:rsidRPr="00097A4B" w:rsidRDefault="00450112" w:rsidP="002869C0">
    <w:pPr>
      <w:pBdr>
        <w:top w:val="nil"/>
        <w:left w:val="nil"/>
        <w:bottom w:val="nil"/>
        <w:right w:val="nil"/>
        <w:between w:val="nil"/>
      </w:pBdr>
      <w:tabs>
        <w:tab w:val="center" w:pos="4350"/>
        <w:tab w:val="right" w:pos="8647"/>
      </w:tabs>
      <w:rPr>
        <w:rFonts w:ascii="Arial" w:eastAsia="Arial" w:hAnsi="Arial" w:cs="Arial"/>
        <w:b/>
        <w:bCs/>
        <w:color w:val="000000"/>
        <w:sz w:val="20"/>
        <w:szCs w:val="20"/>
      </w:rPr>
    </w:pPr>
    <w:r>
      <w:rPr>
        <w:rFonts w:ascii="Arial" w:eastAsia="Arial" w:hAnsi="Arial" w:cs="Arial"/>
        <w:color w:val="000000"/>
        <w:sz w:val="20"/>
        <w:szCs w:val="20"/>
      </w:rPr>
      <w:t>Dashboard</w:t>
    </w:r>
    <w:r>
      <w:rPr>
        <w:rFonts w:ascii="Arial" w:eastAsia="Arial" w:hAnsi="Arial" w:cs="Arial"/>
        <w:color w:val="000000"/>
        <w:sz w:val="20"/>
        <w:szCs w:val="20"/>
      </w:rPr>
      <w:br/>
      <w:t>Design Report</w:t>
    </w:r>
    <w:r w:rsidRPr="000B4100">
      <w:rPr>
        <w:rFonts w:ascii="Arial" w:eastAsia="Arial" w:hAnsi="Arial" w:cs="Arial"/>
        <w:color w:val="000000"/>
        <w:sz w:val="20"/>
        <w:szCs w:val="20"/>
      </w:rPr>
      <w:tab/>
      <w:t>Matriculation: 40538519</w:t>
    </w:r>
    <w:r w:rsidRPr="000B4100">
      <w:rPr>
        <w:rFonts w:ascii="Arial" w:eastAsia="Arial" w:hAnsi="Arial" w:cs="Arial"/>
        <w:color w:val="000000"/>
        <w:sz w:val="20"/>
        <w:szCs w:val="20"/>
      </w:rPr>
      <w:tab/>
    </w:r>
    <w:r w:rsidRPr="000B4100">
      <w:rPr>
        <w:rFonts w:ascii="Arial" w:eastAsia="Arial" w:hAnsi="Arial" w:cs="Arial"/>
        <w:color w:val="7F7F7F"/>
        <w:sz w:val="20"/>
        <w:szCs w:val="20"/>
      </w:rPr>
      <w:t>Page</w:t>
    </w:r>
    <w:r w:rsidRPr="000B4100">
      <w:rPr>
        <w:rFonts w:ascii="Arial" w:eastAsia="Arial" w:hAnsi="Arial" w:cs="Arial"/>
        <w:color w:val="000000"/>
        <w:sz w:val="20"/>
        <w:szCs w:val="20"/>
      </w:rPr>
      <w:t xml:space="preserve"> | </w:t>
    </w:r>
    <w:r>
      <w:rPr>
        <w:rFonts w:ascii="Arial" w:eastAsia="Arial" w:hAnsi="Arial" w:cs="Arial"/>
        <w:b/>
        <w:bCs/>
        <w:color w:val="000000"/>
        <w:sz w:val="20"/>
        <w:szCs w:val="20"/>
      </w:rPr>
      <w:t>B</w:t>
    </w:r>
    <w:r w:rsidRPr="002869C0">
      <w:rPr>
        <w:rFonts w:ascii="Arial" w:eastAsia="Arial" w:hAnsi="Arial" w:cs="Arial"/>
        <w:b/>
        <w:bCs/>
        <w:color w:val="000000"/>
        <w:sz w:val="20"/>
        <w:szCs w:val="20"/>
      </w:rPr>
      <w:t>-</w:t>
    </w:r>
    <w:r w:rsidRPr="00097A4B">
      <w:rPr>
        <w:rFonts w:ascii="Arial" w:eastAsia="Arial" w:hAnsi="Arial" w:cs="Arial"/>
        <w:b/>
        <w:bCs/>
        <w:color w:val="000000"/>
        <w:sz w:val="20"/>
        <w:szCs w:val="20"/>
      </w:rPr>
      <w:fldChar w:fldCharType="begin"/>
    </w:r>
    <w:r w:rsidRPr="00097A4B">
      <w:rPr>
        <w:rFonts w:ascii="Arial" w:eastAsia="Arial" w:hAnsi="Arial" w:cs="Arial"/>
        <w:b/>
        <w:bCs/>
        <w:color w:val="000000"/>
        <w:sz w:val="20"/>
        <w:szCs w:val="20"/>
      </w:rPr>
      <w:instrText>PAGE</w:instrText>
    </w:r>
    <w:r w:rsidRPr="00097A4B">
      <w:rPr>
        <w:rFonts w:ascii="Arial" w:eastAsia="Arial" w:hAnsi="Arial" w:cs="Arial"/>
        <w:b/>
        <w:bCs/>
        <w:color w:val="000000"/>
        <w:sz w:val="20"/>
        <w:szCs w:val="20"/>
      </w:rPr>
      <w:fldChar w:fldCharType="separate"/>
    </w:r>
    <w:r>
      <w:rPr>
        <w:rFonts w:ascii="Arial" w:eastAsia="Arial" w:hAnsi="Arial" w:cs="Arial"/>
        <w:b/>
        <w:bCs/>
        <w:color w:val="000000"/>
        <w:sz w:val="20"/>
        <w:szCs w:val="20"/>
      </w:rPr>
      <w:t>1</w:t>
    </w:r>
    <w:r w:rsidRPr="00097A4B">
      <w:rPr>
        <w:rFonts w:ascii="Arial" w:eastAsia="Arial" w:hAnsi="Arial" w:cs="Arial"/>
        <w:b/>
        <w:bCs/>
        <w:color w:val="000000"/>
        <w:sz w:val="20"/>
        <w:szCs w:val="20"/>
      </w:rPr>
      <w:fldChar w:fldCharType="end"/>
    </w:r>
  </w:p>
  <w:p w14:paraId="11C8A1EC" w14:textId="77777777" w:rsidR="00450112" w:rsidRPr="002869C0" w:rsidRDefault="00450112" w:rsidP="002869C0">
    <w:pPr>
      <w:pBdr>
        <w:top w:val="nil"/>
        <w:left w:val="nil"/>
        <w:bottom w:val="nil"/>
        <w:right w:val="nil"/>
        <w:between w:val="nil"/>
      </w:pBdr>
      <w:tabs>
        <w:tab w:val="center" w:pos="4350"/>
        <w:tab w:val="right" w:pos="8647"/>
      </w:tabs>
      <w:spacing w:before="40" w:after="20"/>
      <w:rPr>
        <w:rFonts w:ascii="Graphik Medium" w:eastAsia="Graphik Medium" w:hAnsi="Graphik Medium" w:cs="Graphik Medium"/>
        <w:color w:val="000000"/>
        <w:sz w:val="20"/>
        <w:szCs w:val="20"/>
      </w:rPr>
    </w:pPr>
    <w:r>
      <w:rPr>
        <w:rFonts w:ascii="Arial" w:eastAsia="Arial" w:hAnsi="Arial" w:cs="Arial"/>
        <w:color w:val="000000"/>
        <w:sz w:val="20"/>
        <w:szCs w:val="20"/>
      </w:rPr>
      <w:t>Interactive Data Vis</w:t>
    </w:r>
    <w:r w:rsidRPr="000B4100">
      <w:rPr>
        <w:rFonts w:ascii="Arial" w:eastAsia="Arial" w:hAnsi="Arial" w:cs="Arial"/>
        <w:color w:val="000000"/>
        <w:sz w:val="20"/>
        <w:szCs w:val="20"/>
      </w:rPr>
      <w:t xml:space="preserve"> – SET091</w:t>
    </w:r>
    <w:r>
      <w:rPr>
        <w:rFonts w:ascii="Arial" w:eastAsia="Arial" w:hAnsi="Arial" w:cs="Arial"/>
        <w:color w:val="000000"/>
        <w:sz w:val="20"/>
        <w:szCs w:val="20"/>
      </w:rPr>
      <w:t>2</w:t>
    </w:r>
    <w:r w:rsidRPr="000B4100">
      <w:rPr>
        <w:rFonts w:ascii="Arial" w:eastAsia="Arial" w:hAnsi="Arial" w:cs="Arial"/>
        <w:color w:val="000000"/>
        <w:sz w:val="20"/>
        <w:szCs w:val="20"/>
      </w:rPr>
      <w:t>3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5E16A1" w14:textId="77777777" w:rsidR="00450112" w:rsidRPr="00097A4B" w:rsidRDefault="00450112" w:rsidP="002869C0">
    <w:pPr>
      <w:pBdr>
        <w:top w:val="nil"/>
        <w:left w:val="nil"/>
        <w:bottom w:val="nil"/>
        <w:right w:val="nil"/>
        <w:between w:val="nil"/>
      </w:pBdr>
      <w:tabs>
        <w:tab w:val="center" w:pos="4350"/>
        <w:tab w:val="right" w:pos="8647"/>
      </w:tabs>
      <w:rPr>
        <w:rFonts w:ascii="Arial" w:eastAsia="Arial" w:hAnsi="Arial" w:cs="Arial"/>
        <w:b/>
        <w:bCs/>
        <w:color w:val="000000"/>
        <w:sz w:val="20"/>
        <w:szCs w:val="20"/>
      </w:rPr>
    </w:pPr>
    <w:r>
      <w:rPr>
        <w:rFonts w:ascii="Arial" w:eastAsia="Arial" w:hAnsi="Arial" w:cs="Arial"/>
        <w:color w:val="000000"/>
        <w:sz w:val="20"/>
        <w:szCs w:val="20"/>
      </w:rPr>
      <w:t>Dashboard</w:t>
    </w:r>
    <w:r>
      <w:rPr>
        <w:rFonts w:ascii="Arial" w:eastAsia="Arial" w:hAnsi="Arial" w:cs="Arial"/>
        <w:color w:val="000000"/>
        <w:sz w:val="20"/>
        <w:szCs w:val="20"/>
      </w:rPr>
      <w:br/>
      <w:t>Design Report</w:t>
    </w:r>
    <w:r w:rsidRPr="000B4100">
      <w:rPr>
        <w:rFonts w:ascii="Arial" w:eastAsia="Arial" w:hAnsi="Arial" w:cs="Arial"/>
        <w:color w:val="000000"/>
        <w:sz w:val="20"/>
        <w:szCs w:val="20"/>
      </w:rPr>
      <w:tab/>
      <w:t>Matriculation: 40538519</w:t>
    </w:r>
    <w:r w:rsidRPr="000B4100">
      <w:rPr>
        <w:rFonts w:ascii="Arial" w:eastAsia="Arial" w:hAnsi="Arial" w:cs="Arial"/>
        <w:color w:val="000000"/>
        <w:sz w:val="20"/>
        <w:szCs w:val="20"/>
      </w:rPr>
      <w:tab/>
    </w:r>
    <w:r w:rsidRPr="000B4100">
      <w:rPr>
        <w:rFonts w:ascii="Arial" w:eastAsia="Arial" w:hAnsi="Arial" w:cs="Arial"/>
        <w:color w:val="7F7F7F"/>
        <w:sz w:val="20"/>
        <w:szCs w:val="20"/>
      </w:rPr>
      <w:t>Page</w:t>
    </w:r>
    <w:r w:rsidRPr="000B4100">
      <w:rPr>
        <w:rFonts w:ascii="Arial" w:eastAsia="Arial" w:hAnsi="Arial" w:cs="Arial"/>
        <w:color w:val="000000"/>
        <w:sz w:val="20"/>
        <w:szCs w:val="20"/>
      </w:rPr>
      <w:t xml:space="preserve"> | </w:t>
    </w:r>
    <w:r>
      <w:rPr>
        <w:rFonts w:ascii="Arial" w:eastAsia="Arial" w:hAnsi="Arial" w:cs="Arial"/>
        <w:b/>
        <w:bCs/>
        <w:color w:val="000000"/>
        <w:sz w:val="20"/>
        <w:szCs w:val="20"/>
      </w:rPr>
      <w:t>C</w:t>
    </w:r>
    <w:r w:rsidRPr="002869C0">
      <w:rPr>
        <w:rFonts w:ascii="Arial" w:eastAsia="Arial" w:hAnsi="Arial" w:cs="Arial"/>
        <w:b/>
        <w:bCs/>
        <w:color w:val="000000"/>
        <w:sz w:val="20"/>
        <w:szCs w:val="20"/>
      </w:rPr>
      <w:t>-</w:t>
    </w:r>
    <w:r w:rsidRPr="00097A4B">
      <w:rPr>
        <w:rFonts w:ascii="Arial" w:eastAsia="Arial" w:hAnsi="Arial" w:cs="Arial"/>
        <w:b/>
        <w:bCs/>
        <w:color w:val="000000"/>
        <w:sz w:val="20"/>
        <w:szCs w:val="20"/>
      </w:rPr>
      <w:fldChar w:fldCharType="begin"/>
    </w:r>
    <w:r w:rsidRPr="00097A4B">
      <w:rPr>
        <w:rFonts w:ascii="Arial" w:eastAsia="Arial" w:hAnsi="Arial" w:cs="Arial"/>
        <w:b/>
        <w:bCs/>
        <w:color w:val="000000"/>
        <w:sz w:val="20"/>
        <w:szCs w:val="20"/>
      </w:rPr>
      <w:instrText>PAGE</w:instrText>
    </w:r>
    <w:r w:rsidRPr="00097A4B">
      <w:rPr>
        <w:rFonts w:ascii="Arial" w:eastAsia="Arial" w:hAnsi="Arial" w:cs="Arial"/>
        <w:b/>
        <w:bCs/>
        <w:color w:val="000000"/>
        <w:sz w:val="20"/>
        <w:szCs w:val="20"/>
      </w:rPr>
      <w:fldChar w:fldCharType="separate"/>
    </w:r>
    <w:r>
      <w:rPr>
        <w:rFonts w:ascii="Arial" w:eastAsia="Arial" w:hAnsi="Arial" w:cs="Arial"/>
        <w:b/>
        <w:bCs/>
        <w:color w:val="000000"/>
        <w:sz w:val="20"/>
        <w:szCs w:val="20"/>
      </w:rPr>
      <w:t>1</w:t>
    </w:r>
    <w:r w:rsidRPr="00097A4B">
      <w:rPr>
        <w:rFonts w:ascii="Arial" w:eastAsia="Arial" w:hAnsi="Arial" w:cs="Arial"/>
        <w:b/>
        <w:bCs/>
        <w:color w:val="000000"/>
        <w:sz w:val="20"/>
        <w:szCs w:val="20"/>
      </w:rPr>
      <w:fldChar w:fldCharType="end"/>
    </w:r>
  </w:p>
  <w:p w14:paraId="4696DFFA" w14:textId="77777777" w:rsidR="00450112" w:rsidRPr="002869C0" w:rsidRDefault="00450112" w:rsidP="002869C0">
    <w:pPr>
      <w:pBdr>
        <w:top w:val="nil"/>
        <w:left w:val="nil"/>
        <w:bottom w:val="nil"/>
        <w:right w:val="nil"/>
        <w:between w:val="nil"/>
      </w:pBdr>
      <w:tabs>
        <w:tab w:val="center" w:pos="4350"/>
        <w:tab w:val="right" w:pos="8647"/>
      </w:tabs>
      <w:spacing w:before="40" w:after="20"/>
      <w:rPr>
        <w:rFonts w:ascii="Graphik Medium" w:eastAsia="Graphik Medium" w:hAnsi="Graphik Medium" w:cs="Graphik Medium"/>
        <w:color w:val="000000"/>
        <w:sz w:val="20"/>
        <w:szCs w:val="20"/>
      </w:rPr>
    </w:pPr>
    <w:r>
      <w:rPr>
        <w:rFonts w:ascii="Arial" w:eastAsia="Arial" w:hAnsi="Arial" w:cs="Arial"/>
        <w:color w:val="000000"/>
        <w:sz w:val="20"/>
        <w:szCs w:val="20"/>
      </w:rPr>
      <w:t>Interactive Data Vis</w:t>
    </w:r>
    <w:r w:rsidRPr="000B4100">
      <w:rPr>
        <w:rFonts w:ascii="Arial" w:eastAsia="Arial" w:hAnsi="Arial" w:cs="Arial"/>
        <w:color w:val="000000"/>
        <w:sz w:val="20"/>
        <w:szCs w:val="20"/>
      </w:rPr>
      <w:t xml:space="preserve"> – SET091</w:t>
    </w:r>
    <w:r>
      <w:rPr>
        <w:rFonts w:ascii="Arial" w:eastAsia="Arial" w:hAnsi="Arial" w:cs="Arial"/>
        <w:color w:val="000000"/>
        <w:sz w:val="20"/>
        <w:szCs w:val="20"/>
      </w:rPr>
      <w:t>2</w:t>
    </w:r>
    <w:r w:rsidRPr="000B4100">
      <w:rPr>
        <w:rFonts w:ascii="Arial" w:eastAsia="Arial" w:hAnsi="Arial" w:cs="Arial"/>
        <w:color w:val="000000"/>
        <w:sz w:val="20"/>
        <w:szCs w:val="20"/>
      </w:rPr>
      <w:t>3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5C521E" w14:textId="5F1D3A88" w:rsidR="00102C86" w:rsidRPr="00097A4B" w:rsidRDefault="00102C86" w:rsidP="003F211B">
    <w:pPr>
      <w:pBdr>
        <w:top w:val="nil"/>
        <w:left w:val="nil"/>
        <w:bottom w:val="nil"/>
        <w:right w:val="nil"/>
        <w:between w:val="nil"/>
      </w:pBdr>
      <w:tabs>
        <w:tab w:val="center" w:pos="4350"/>
        <w:tab w:val="right" w:pos="8647"/>
      </w:tabs>
      <w:rPr>
        <w:rFonts w:ascii="Arial" w:eastAsia="Arial" w:hAnsi="Arial" w:cs="Arial"/>
        <w:b/>
        <w:bCs/>
        <w:color w:val="000000"/>
        <w:sz w:val="20"/>
        <w:szCs w:val="20"/>
      </w:rPr>
    </w:pPr>
    <w:r>
      <w:rPr>
        <w:rFonts w:ascii="Arial" w:eastAsia="Arial" w:hAnsi="Arial" w:cs="Arial"/>
        <w:color w:val="000000"/>
        <w:sz w:val="20"/>
        <w:szCs w:val="20"/>
      </w:rPr>
      <w:t>Dashboard</w:t>
    </w:r>
    <w:r>
      <w:rPr>
        <w:rFonts w:ascii="Arial" w:eastAsia="Arial" w:hAnsi="Arial" w:cs="Arial"/>
        <w:color w:val="000000"/>
        <w:sz w:val="20"/>
        <w:szCs w:val="20"/>
      </w:rPr>
      <w:br/>
      <w:t>Design Report</w:t>
    </w:r>
    <w:r w:rsidRPr="000B4100">
      <w:rPr>
        <w:rFonts w:ascii="Arial" w:eastAsia="Arial" w:hAnsi="Arial" w:cs="Arial"/>
        <w:color w:val="000000"/>
        <w:sz w:val="20"/>
        <w:szCs w:val="20"/>
      </w:rPr>
      <w:tab/>
      <w:t>Matriculation: 40538519</w:t>
    </w:r>
    <w:r w:rsidRPr="000B4100">
      <w:rPr>
        <w:rFonts w:ascii="Arial" w:eastAsia="Arial" w:hAnsi="Arial" w:cs="Arial"/>
        <w:color w:val="000000"/>
        <w:sz w:val="20"/>
        <w:szCs w:val="20"/>
      </w:rPr>
      <w:tab/>
    </w:r>
    <w:r w:rsidRPr="000B4100">
      <w:rPr>
        <w:rFonts w:ascii="Arial" w:eastAsia="Arial" w:hAnsi="Arial" w:cs="Arial"/>
        <w:color w:val="7F7F7F"/>
        <w:sz w:val="20"/>
        <w:szCs w:val="20"/>
      </w:rPr>
      <w:t>Page</w:t>
    </w:r>
    <w:r w:rsidRPr="000B4100">
      <w:rPr>
        <w:rFonts w:ascii="Arial" w:eastAsia="Arial" w:hAnsi="Arial" w:cs="Arial"/>
        <w:color w:val="000000"/>
        <w:sz w:val="20"/>
        <w:szCs w:val="20"/>
      </w:rPr>
      <w:t xml:space="preserve"> | </w:t>
    </w:r>
    <w:r>
      <w:rPr>
        <w:rFonts w:ascii="Arial" w:eastAsia="Arial" w:hAnsi="Arial" w:cs="Arial"/>
        <w:b/>
        <w:bCs/>
        <w:color w:val="000000"/>
        <w:sz w:val="20"/>
        <w:szCs w:val="20"/>
      </w:rPr>
      <w:t>D</w:t>
    </w:r>
    <w:r w:rsidRPr="00BB3FAE">
      <w:rPr>
        <w:rFonts w:ascii="Arial" w:eastAsia="Arial" w:hAnsi="Arial" w:cs="Arial"/>
        <w:b/>
        <w:bCs/>
        <w:color w:val="000000"/>
        <w:sz w:val="20"/>
        <w:szCs w:val="20"/>
      </w:rPr>
      <w:t>-</w:t>
    </w:r>
    <w:r w:rsidRPr="00097A4B">
      <w:rPr>
        <w:rFonts w:ascii="Arial" w:eastAsia="Arial" w:hAnsi="Arial" w:cs="Arial"/>
        <w:b/>
        <w:bCs/>
        <w:color w:val="000000"/>
        <w:sz w:val="20"/>
        <w:szCs w:val="20"/>
      </w:rPr>
      <w:fldChar w:fldCharType="begin"/>
    </w:r>
    <w:r w:rsidRPr="00097A4B">
      <w:rPr>
        <w:rFonts w:ascii="Arial" w:eastAsia="Arial" w:hAnsi="Arial" w:cs="Arial"/>
        <w:b/>
        <w:bCs/>
        <w:color w:val="000000"/>
        <w:sz w:val="20"/>
        <w:szCs w:val="20"/>
      </w:rPr>
      <w:instrText>PAGE</w:instrText>
    </w:r>
    <w:r w:rsidRPr="00097A4B">
      <w:rPr>
        <w:rFonts w:ascii="Arial" w:eastAsia="Arial" w:hAnsi="Arial" w:cs="Arial"/>
        <w:b/>
        <w:bCs/>
        <w:color w:val="000000"/>
        <w:sz w:val="20"/>
        <w:szCs w:val="20"/>
      </w:rPr>
      <w:fldChar w:fldCharType="separate"/>
    </w:r>
    <w:r>
      <w:rPr>
        <w:rFonts w:ascii="Arial" w:eastAsia="Arial" w:hAnsi="Arial" w:cs="Arial"/>
        <w:b/>
        <w:bCs/>
        <w:color w:val="000000"/>
        <w:sz w:val="20"/>
        <w:szCs w:val="20"/>
      </w:rPr>
      <w:t>1</w:t>
    </w:r>
    <w:r w:rsidRPr="00097A4B">
      <w:rPr>
        <w:rFonts w:ascii="Arial" w:eastAsia="Arial" w:hAnsi="Arial" w:cs="Arial"/>
        <w:b/>
        <w:bCs/>
        <w:color w:val="000000"/>
        <w:sz w:val="20"/>
        <w:szCs w:val="20"/>
      </w:rPr>
      <w:fldChar w:fldCharType="end"/>
    </w:r>
  </w:p>
  <w:p w14:paraId="51C71FD1" w14:textId="77777777" w:rsidR="00102C86" w:rsidRPr="003F211B" w:rsidRDefault="00102C86" w:rsidP="003F211B">
    <w:pPr>
      <w:pBdr>
        <w:top w:val="nil"/>
        <w:left w:val="nil"/>
        <w:bottom w:val="nil"/>
        <w:right w:val="nil"/>
        <w:between w:val="nil"/>
      </w:pBdr>
      <w:tabs>
        <w:tab w:val="center" w:pos="4350"/>
        <w:tab w:val="right" w:pos="8647"/>
      </w:tabs>
      <w:spacing w:before="40" w:after="20"/>
      <w:rPr>
        <w:rFonts w:ascii="Graphik Medium" w:eastAsia="Graphik Medium" w:hAnsi="Graphik Medium" w:cs="Graphik Medium"/>
        <w:color w:val="000000"/>
        <w:sz w:val="20"/>
        <w:szCs w:val="20"/>
      </w:rPr>
    </w:pPr>
    <w:r>
      <w:rPr>
        <w:rFonts w:ascii="Arial" w:eastAsia="Arial" w:hAnsi="Arial" w:cs="Arial"/>
        <w:color w:val="000000"/>
        <w:sz w:val="20"/>
        <w:szCs w:val="20"/>
      </w:rPr>
      <w:t>Interactive Data Vis</w:t>
    </w:r>
    <w:r w:rsidRPr="000B4100">
      <w:rPr>
        <w:rFonts w:ascii="Arial" w:eastAsia="Arial" w:hAnsi="Arial" w:cs="Arial"/>
        <w:color w:val="000000"/>
        <w:sz w:val="20"/>
        <w:szCs w:val="20"/>
      </w:rPr>
      <w:t xml:space="preserve"> – SET091</w:t>
    </w:r>
    <w:r>
      <w:rPr>
        <w:rFonts w:ascii="Arial" w:eastAsia="Arial" w:hAnsi="Arial" w:cs="Arial"/>
        <w:color w:val="000000"/>
        <w:sz w:val="20"/>
        <w:szCs w:val="20"/>
      </w:rPr>
      <w:t>2</w:t>
    </w:r>
    <w:r w:rsidRPr="000B4100">
      <w:rPr>
        <w:rFonts w:ascii="Arial" w:eastAsia="Arial" w:hAnsi="Arial" w:cs="Arial"/>
        <w:color w:val="000000"/>
        <w:sz w:val="20"/>
        <w:szCs w:val="20"/>
      </w:rPr>
      <w:t>3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EBB437" w14:textId="77777777" w:rsidR="00102C86" w:rsidRPr="00097A4B" w:rsidRDefault="00102C86" w:rsidP="002869C0">
    <w:pPr>
      <w:pBdr>
        <w:top w:val="nil"/>
        <w:left w:val="nil"/>
        <w:bottom w:val="nil"/>
        <w:right w:val="nil"/>
        <w:between w:val="nil"/>
      </w:pBdr>
      <w:tabs>
        <w:tab w:val="center" w:pos="4350"/>
        <w:tab w:val="right" w:pos="8647"/>
      </w:tabs>
      <w:rPr>
        <w:rFonts w:ascii="Arial" w:eastAsia="Arial" w:hAnsi="Arial" w:cs="Arial"/>
        <w:b/>
        <w:bCs/>
        <w:color w:val="000000"/>
        <w:sz w:val="20"/>
        <w:szCs w:val="20"/>
      </w:rPr>
    </w:pPr>
    <w:r>
      <w:rPr>
        <w:rFonts w:ascii="Arial" w:eastAsia="Arial" w:hAnsi="Arial" w:cs="Arial"/>
        <w:color w:val="000000"/>
        <w:sz w:val="20"/>
        <w:szCs w:val="20"/>
      </w:rPr>
      <w:t>Dashboard</w:t>
    </w:r>
    <w:r>
      <w:rPr>
        <w:rFonts w:ascii="Arial" w:eastAsia="Arial" w:hAnsi="Arial" w:cs="Arial"/>
        <w:color w:val="000000"/>
        <w:sz w:val="20"/>
        <w:szCs w:val="20"/>
      </w:rPr>
      <w:br/>
      <w:t>Design Report</w:t>
    </w:r>
    <w:r w:rsidRPr="000B4100">
      <w:rPr>
        <w:rFonts w:ascii="Arial" w:eastAsia="Arial" w:hAnsi="Arial" w:cs="Arial"/>
        <w:color w:val="000000"/>
        <w:sz w:val="20"/>
        <w:szCs w:val="20"/>
      </w:rPr>
      <w:tab/>
      <w:t>Matriculation: 40538519</w:t>
    </w:r>
    <w:r w:rsidRPr="000B4100">
      <w:rPr>
        <w:rFonts w:ascii="Arial" w:eastAsia="Arial" w:hAnsi="Arial" w:cs="Arial"/>
        <w:color w:val="000000"/>
        <w:sz w:val="20"/>
        <w:szCs w:val="20"/>
      </w:rPr>
      <w:tab/>
    </w:r>
    <w:r w:rsidRPr="000B4100">
      <w:rPr>
        <w:rFonts w:ascii="Arial" w:eastAsia="Arial" w:hAnsi="Arial" w:cs="Arial"/>
        <w:color w:val="7F7F7F"/>
        <w:sz w:val="20"/>
        <w:szCs w:val="20"/>
      </w:rPr>
      <w:t>Page</w:t>
    </w:r>
    <w:r w:rsidRPr="000B4100">
      <w:rPr>
        <w:rFonts w:ascii="Arial" w:eastAsia="Arial" w:hAnsi="Arial" w:cs="Arial"/>
        <w:color w:val="000000"/>
        <w:sz w:val="20"/>
        <w:szCs w:val="20"/>
      </w:rPr>
      <w:t xml:space="preserve"> | </w:t>
    </w:r>
    <w:r>
      <w:rPr>
        <w:rFonts w:ascii="Arial" w:eastAsia="Arial" w:hAnsi="Arial" w:cs="Arial"/>
        <w:b/>
        <w:bCs/>
        <w:color w:val="000000"/>
        <w:sz w:val="20"/>
        <w:szCs w:val="20"/>
      </w:rPr>
      <w:t>C</w:t>
    </w:r>
    <w:r w:rsidRPr="002869C0">
      <w:rPr>
        <w:rFonts w:ascii="Arial" w:eastAsia="Arial" w:hAnsi="Arial" w:cs="Arial"/>
        <w:b/>
        <w:bCs/>
        <w:color w:val="000000"/>
        <w:sz w:val="20"/>
        <w:szCs w:val="20"/>
      </w:rPr>
      <w:t>-</w:t>
    </w:r>
    <w:r w:rsidRPr="00097A4B">
      <w:rPr>
        <w:rFonts w:ascii="Arial" w:eastAsia="Arial" w:hAnsi="Arial" w:cs="Arial"/>
        <w:b/>
        <w:bCs/>
        <w:color w:val="000000"/>
        <w:sz w:val="20"/>
        <w:szCs w:val="20"/>
      </w:rPr>
      <w:fldChar w:fldCharType="begin"/>
    </w:r>
    <w:r w:rsidRPr="00097A4B">
      <w:rPr>
        <w:rFonts w:ascii="Arial" w:eastAsia="Arial" w:hAnsi="Arial" w:cs="Arial"/>
        <w:b/>
        <w:bCs/>
        <w:color w:val="000000"/>
        <w:sz w:val="20"/>
        <w:szCs w:val="20"/>
      </w:rPr>
      <w:instrText>PAGE</w:instrText>
    </w:r>
    <w:r w:rsidRPr="00097A4B">
      <w:rPr>
        <w:rFonts w:ascii="Arial" w:eastAsia="Arial" w:hAnsi="Arial" w:cs="Arial"/>
        <w:b/>
        <w:bCs/>
        <w:color w:val="000000"/>
        <w:sz w:val="20"/>
        <w:szCs w:val="20"/>
      </w:rPr>
      <w:fldChar w:fldCharType="separate"/>
    </w:r>
    <w:r>
      <w:rPr>
        <w:rFonts w:ascii="Arial" w:eastAsia="Arial" w:hAnsi="Arial" w:cs="Arial"/>
        <w:b/>
        <w:bCs/>
        <w:color w:val="000000"/>
        <w:sz w:val="20"/>
        <w:szCs w:val="20"/>
      </w:rPr>
      <w:t>1</w:t>
    </w:r>
    <w:r w:rsidRPr="00097A4B">
      <w:rPr>
        <w:rFonts w:ascii="Arial" w:eastAsia="Arial" w:hAnsi="Arial" w:cs="Arial"/>
        <w:b/>
        <w:bCs/>
        <w:color w:val="000000"/>
        <w:sz w:val="20"/>
        <w:szCs w:val="20"/>
      </w:rPr>
      <w:fldChar w:fldCharType="end"/>
    </w:r>
  </w:p>
  <w:p w14:paraId="6D6D4079" w14:textId="77777777" w:rsidR="00102C86" w:rsidRPr="002869C0" w:rsidRDefault="00102C86" w:rsidP="002869C0">
    <w:pPr>
      <w:pBdr>
        <w:top w:val="nil"/>
        <w:left w:val="nil"/>
        <w:bottom w:val="nil"/>
        <w:right w:val="nil"/>
        <w:between w:val="nil"/>
      </w:pBdr>
      <w:tabs>
        <w:tab w:val="center" w:pos="4350"/>
        <w:tab w:val="right" w:pos="8647"/>
      </w:tabs>
      <w:spacing w:before="40" w:after="20"/>
      <w:rPr>
        <w:rFonts w:ascii="Graphik Medium" w:eastAsia="Graphik Medium" w:hAnsi="Graphik Medium" w:cs="Graphik Medium"/>
        <w:color w:val="000000"/>
        <w:sz w:val="20"/>
        <w:szCs w:val="20"/>
      </w:rPr>
    </w:pPr>
    <w:r>
      <w:rPr>
        <w:rFonts w:ascii="Arial" w:eastAsia="Arial" w:hAnsi="Arial" w:cs="Arial"/>
        <w:color w:val="000000"/>
        <w:sz w:val="20"/>
        <w:szCs w:val="20"/>
      </w:rPr>
      <w:t>Interactive Data Vis</w:t>
    </w:r>
    <w:r w:rsidRPr="000B4100">
      <w:rPr>
        <w:rFonts w:ascii="Arial" w:eastAsia="Arial" w:hAnsi="Arial" w:cs="Arial"/>
        <w:color w:val="000000"/>
        <w:sz w:val="20"/>
        <w:szCs w:val="20"/>
      </w:rPr>
      <w:t xml:space="preserve"> – SET091</w:t>
    </w:r>
    <w:r>
      <w:rPr>
        <w:rFonts w:ascii="Arial" w:eastAsia="Arial" w:hAnsi="Arial" w:cs="Arial"/>
        <w:color w:val="000000"/>
        <w:sz w:val="20"/>
        <w:szCs w:val="20"/>
      </w:rPr>
      <w:t>2</w:t>
    </w:r>
    <w:r w:rsidRPr="000B4100">
      <w:rPr>
        <w:rFonts w:ascii="Arial" w:eastAsia="Arial" w:hAnsi="Arial" w:cs="Arial"/>
        <w:color w:val="000000"/>
        <w:sz w:val="20"/>
        <w:szCs w:val="20"/>
      </w:rPr>
      <w:t>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67A2DC" w14:textId="77777777" w:rsidR="00C43D8A" w:rsidRPr="000B4100" w:rsidRDefault="00C43D8A">
      <w:r w:rsidRPr="000B4100">
        <w:separator/>
      </w:r>
    </w:p>
  </w:footnote>
  <w:footnote w:type="continuationSeparator" w:id="0">
    <w:p w14:paraId="71AB0215" w14:textId="77777777" w:rsidR="00C43D8A" w:rsidRPr="000B4100" w:rsidRDefault="00C43D8A">
      <w:r w:rsidRPr="000B4100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1756DE" w14:textId="77777777" w:rsidR="00450112" w:rsidRDefault="0045011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A1E5A"/>
    <w:multiLevelType w:val="multilevel"/>
    <w:tmpl w:val="13C48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7DE0E4F"/>
    <w:multiLevelType w:val="multilevel"/>
    <w:tmpl w:val="2C0AC26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8C642CE"/>
    <w:multiLevelType w:val="hybridMultilevel"/>
    <w:tmpl w:val="3AF8A7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397AE8"/>
    <w:multiLevelType w:val="hybridMultilevel"/>
    <w:tmpl w:val="BAFE2372"/>
    <w:lvl w:ilvl="0" w:tplc="F9A4D3A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3402128"/>
    <w:multiLevelType w:val="multilevel"/>
    <w:tmpl w:val="42D68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4C74C6F"/>
    <w:multiLevelType w:val="multilevel"/>
    <w:tmpl w:val="02E6A3AC"/>
    <w:lvl w:ilvl="0">
      <w:start w:val="1"/>
      <w:numFmt w:val="bullet"/>
      <w:lvlText w:val="●"/>
      <w:lvlJc w:val="left"/>
      <w:pPr>
        <w:ind w:left="360" w:hanging="247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191C01D0"/>
    <w:multiLevelType w:val="hybridMultilevel"/>
    <w:tmpl w:val="8924D3B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93C4669"/>
    <w:multiLevelType w:val="multilevel"/>
    <w:tmpl w:val="D16EE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BF37573"/>
    <w:multiLevelType w:val="multilevel"/>
    <w:tmpl w:val="3E046E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82292E"/>
    <w:multiLevelType w:val="hybridMultilevel"/>
    <w:tmpl w:val="24A40A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BC4DD4"/>
    <w:multiLevelType w:val="multilevel"/>
    <w:tmpl w:val="E3BC5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76F130B"/>
    <w:multiLevelType w:val="multilevel"/>
    <w:tmpl w:val="8BDE4D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99449DC"/>
    <w:multiLevelType w:val="multilevel"/>
    <w:tmpl w:val="7C10E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DF3791A"/>
    <w:multiLevelType w:val="multilevel"/>
    <w:tmpl w:val="4490C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E3A1B7A"/>
    <w:multiLevelType w:val="hybridMultilevel"/>
    <w:tmpl w:val="8C02A5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1A07EB"/>
    <w:multiLevelType w:val="multilevel"/>
    <w:tmpl w:val="D1D8DA98"/>
    <w:lvl w:ilvl="0">
      <w:start w:val="1"/>
      <w:numFmt w:val="bullet"/>
      <w:lvlText w:val="●"/>
      <w:lvlJc w:val="left"/>
      <w:pPr>
        <w:ind w:left="360" w:hanging="247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9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1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3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5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7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9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1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37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38030185"/>
    <w:multiLevelType w:val="multilevel"/>
    <w:tmpl w:val="F4C26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CED21DA"/>
    <w:multiLevelType w:val="multilevel"/>
    <w:tmpl w:val="ABA213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E7131BD"/>
    <w:multiLevelType w:val="multilevel"/>
    <w:tmpl w:val="CC187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05712A7"/>
    <w:multiLevelType w:val="hybridMultilevel"/>
    <w:tmpl w:val="86A027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9684EB4"/>
    <w:multiLevelType w:val="multilevel"/>
    <w:tmpl w:val="13B8D92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4DD10C50"/>
    <w:multiLevelType w:val="multilevel"/>
    <w:tmpl w:val="14BA9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DE040F1"/>
    <w:multiLevelType w:val="multilevel"/>
    <w:tmpl w:val="32E83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2734561"/>
    <w:multiLevelType w:val="multilevel"/>
    <w:tmpl w:val="CFB86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7482E64"/>
    <w:multiLevelType w:val="multilevel"/>
    <w:tmpl w:val="B88C4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62E24DAF"/>
    <w:multiLevelType w:val="multilevel"/>
    <w:tmpl w:val="E662D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792A0D75"/>
    <w:multiLevelType w:val="multilevel"/>
    <w:tmpl w:val="C6508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7D1033AC"/>
    <w:multiLevelType w:val="multilevel"/>
    <w:tmpl w:val="FCFC1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453477731">
    <w:abstractNumId w:val="1"/>
  </w:num>
  <w:num w:numId="2" w16cid:durableId="1639262931">
    <w:abstractNumId w:val="8"/>
  </w:num>
  <w:num w:numId="3" w16cid:durableId="899171913">
    <w:abstractNumId w:val="20"/>
  </w:num>
  <w:num w:numId="4" w16cid:durableId="968706804">
    <w:abstractNumId w:val="15"/>
  </w:num>
  <w:num w:numId="5" w16cid:durableId="785320412">
    <w:abstractNumId w:val="5"/>
  </w:num>
  <w:num w:numId="6" w16cid:durableId="222639180">
    <w:abstractNumId w:val="3"/>
  </w:num>
  <w:num w:numId="7" w16cid:durableId="833304585">
    <w:abstractNumId w:val="25"/>
  </w:num>
  <w:num w:numId="8" w16cid:durableId="596909065">
    <w:abstractNumId w:val="27"/>
  </w:num>
  <w:num w:numId="9" w16cid:durableId="1859855663">
    <w:abstractNumId w:val="12"/>
  </w:num>
  <w:num w:numId="10" w16cid:durableId="9721297">
    <w:abstractNumId w:val="13"/>
  </w:num>
  <w:num w:numId="11" w16cid:durableId="1724018142">
    <w:abstractNumId w:val="26"/>
  </w:num>
  <w:num w:numId="12" w16cid:durableId="247541094">
    <w:abstractNumId w:val="10"/>
  </w:num>
  <w:num w:numId="13" w16cid:durableId="142620728">
    <w:abstractNumId w:val="21"/>
  </w:num>
  <w:num w:numId="14" w16cid:durableId="1468621765">
    <w:abstractNumId w:val="0"/>
  </w:num>
  <w:num w:numId="15" w16cid:durableId="1419905896">
    <w:abstractNumId w:val="24"/>
  </w:num>
  <w:num w:numId="16" w16cid:durableId="1410887050">
    <w:abstractNumId w:val="16"/>
  </w:num>
  <w:num w:numId="17" w16cid:durableId="686374767">
    <w:abstractNumId w:val="4"/>
  </w:num>
  <w:num w:numId="18" w16cid:durableId="1748186785">
    <w:abstractNumId w:val="22"/>
  </w:num>
  <w:num w:numId="19" w16cid:durableId="366028102">
    <w:abstractNumId w:val="6"/>
  </w:num>
  <w:num w:numId="20" w16cid:durableId="1526210640">
    <w:abstractNumId w:val="7"/>
  </w:num>
  <w:num w:numId="21" w16cid:durableId="411395504">
    <w:abstractNumId w:val="11"/>
  </w:num>
  <w:num w:numId="22" w16cid:durableId="1464157529">
    <w:abstractNumId w:val="23"/>
  </w:num>
  <w:num w:numId="23" w16cid:durableId="1855609432">
    <w:abstractNumId w:val="17"/>
  </w:num>
  <w:num w:numId="24" w16cid:durableId="1782064355">
    <w:abstractNumId w:val="18"/>
  </w:num>
  <w:num w:numId="25" w16cid:durableId="1923761509">
    <w:abstractNumId w:val="2"/>
  </w:num>
  <w:num w:numId="26" w16cid:durableId="1380739851">
    <w:abstractNumId w:val="19"/>
  </w:num>
  <w:num w:numId="27" w16cid:durableId="1009718590">
    <w:abstractNumId w:val="9"/>
  </w:num>
  <w:num w:numId="28" w16cid:durableId="41563998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3A09"/>
    <w:rsid w:val="00000852"/>
    <w:rsid w:val="000009E5"/>
    <w:rsid w:val="00000F71"/>
    <w:rsid w:val="0000106E"/>
    <w:rsid w:val="00001CAC"/>
    <w:rsid w:val="00002FFD"/>
    <w:rsid w:val="000037AD"/>
    <w:rsid w:val="00005A74"/>
    <w:rsid w:val="00010160"/>
    <w:rsid w:val="00012E5A"/>
    <w:rsid w:val="00013F14"/>
    <w:rsid w:val="000145A4"/>
    <w:rsid w:val="00014FD4"/>
    <w:rsid w:val="0001553B"/>
    <w:rsid w:val="00016144"/>
    <w:rsid w:val="0001679E"/>
    <w:rsid w:val="00016DCD"/>
    <w:rsid w:val="00017F60"/>
    <w:rsid w:val="00022A3C"/>
    <w:rsid w:val="0002372B"/>
    <w:rsid w:val="00023F68"/>
    <w:rsid w:val="0003062A"/>
    <w:rsid w:val="0003168B"/>
    <w:rsid w:val="00033759"/>
    <w:rsid w:val="000341AB"/>
    <w:rsid w:val="000350D1"/>
    <w:rsid w:val="000363B6"/>
    <w:rsid w:val="0003690F"/>
    <w:rsid w:val="0003777D"/>
    <w:rsid w:val="0003786F"/>
    <w:rsid w:val="00040EC0"/>
    <w:rsid w:val="00044DB4"/>
    <w:rsid w:val="000452E3"/>
    <w:rsid w:val="00045672"/>
    <w:rsid w:val="00047ED9"/>
    <w:rsid w:val="00047F88"/>
    <w:rsid w:val="00050446"/>
    <w:rsid w:val="00050E05"/>
    <w:rsid w:val="00052470"/>
    <w:rsid w:val="0005325C"/>
    <w:rsid w:val="00054ABA"/>
    <w:rsid w:val="0005574F"/>
    <w:rsid w:val="00055F78"/>
    <w:rsid w:val="00056B83"/>
    <w:rsid w:val="00056D0D"/>
    <w:rsid w:val="00057B7F"/>
    <w:rsid w:val="00060CB9"/>
    <w:rsid w:val="00060CD9"/>
    <w:rsid w:val="00060F78"/>
    <w:rsid w:val="00061E7E"/>
    <w:rsid w:val="000631F2"/>
    <w:rsid w:val="000749D5"/>
    <w:rsid w:val="000764C7"/>
    <w:rsid w:val="00077413"/>
    <w:rsid w:val="000818A7"/>
    <w:rsid w:val="00082FEE"/>
    <w:rsid w:val="0008308F"/>
    <w:rsid w:val="00084D7A"/>
    <w:rsid w:val="000867F3"/>
    <w:rsid w:val="00087B2A"/>
    <w:rsid w:val="00090557"/>
    <w:rsid w:val="00096D4D"/>
    <w:rsid w:val="00097A4B"/>
    <w:rsid w:val="000A4890"/>
    <w:rsid w:val="000A69CA"/>
    <w:rsid w:val="000A7384"/>
    <w:rsid w:val="000A7889"/>
    <w:rsid w:val="000A7E38"/>
    <w:rsid w:val="000B12C3"/>
    <w:rsid w:val="000B2FD8"/>
    <w:rsid w:val="000B4100"/>
    <w:rsid w:val="000B432A"/>
    <w:rsid w:val="000B4D51"/>
    <w:rsid w:val="000B6734"/>
    <w:rsid w:val="000B6E38"/>
    <w:rsid w:val="000B71CC"/>
    <w:rsid w:val="000C1444"/>
    <w:rsid w:val="000C1491"/>
    <w:rsid w:val="000C3481"/>
    <w:rsid w:val="000C389F"/>
    <w:rsid w:val="000C3BEB"/>
    <w:rsid w:val="000C45C9"/>
    <w:rsid w:val="000C4E49"/>
    <w:rsid w:val="000C6794"/>
    <w:rsid w:val="000C6A01"/>
    <w:rsid w:val="000C77C1"/>
    <w:rsid w:val="000D05B6"/>
    <w:rsid w:val="000D0D72"/>
    <w:rsid w:val="000D24F9"/>
    <w:rsid w:val="000D2FED"/>
    <w:rsid w:val="000D324D"/>
    <w:rsid w:val="000D32A1"/>
    <w:rsid w:val="000D41E7"/>
    <w:rsid w:val="000D4E7D"/>
    <w:rsid w:val="000D557D"/>
    <w:rsid w:val="000D58FE"/>
    <w:rsid w:val="000D59E9"/>
    <w:rsid w:val="000D7B62"/>
    <w:rsid w:val="000E1A7E"/>
    <w:rsid w:val="000E1FA3"/>
    <w:rsid w:val="000E3062"/>
    <w:rsid w:val="000E42C7"/>
    <w:rsid w:val="000E7802"/>
    <w:rsid w:val="000E7F69"/>
    <w:rsid w:val="000F4989"/>
    <w:rsid w:val="000F62AF"/>
    <w:rsid w:val="000F7C96"/>
    <w:rsid w:val="001026D0"/>
    <w:rsid w:val="00102B85"/>
    <w:rsid w:val="00102C86"/>
    <w:rsid w:val="0010325F"/>
    <w:rsid w:val="0010443D"/>
    <w:rsid w:val="001056E2"/>
    <w:rsid w:val="00105A2D"/>
    <w:rsid w:val="00110D4A"/>
    <w:rsid w:val="00111172"/>
    <w:rsid w:val="00111777"/>
    <w:rsid w:val="00112068"/>
    <w:rsid w:val="0011206C"/>
    <w:rsid w:val="00113E19"/>
    <w:rsid w:val="001149EA"/>
    <w:rsid w:val="001154B1"/>
    <w:rsid w:val="00116568"/>
    <w:rsid w:val="00117327"/>
    <w:rsid w:val="001207DA"/>
    <w:rsid w:val="001211D7"/>
    <w:rsid w:val="00123331"/>
    <w:rsid w:val="001249AB"/>
    <w:rsid w:val="001249DD"/>
    <w:rsid w:val="001267FB"/>
    <w:rsid w:val="001276DD"/>
    <w:rsid w:val="001304A4"/>
    <w:rsid w:val="001341EF"/>
    <w:rsid w:val="001342E0"/>
    <w:rsid w:val="00134EE9"/>
    <w:rsid w:val="00135135"/>
    <w:rsid w:val="001378E0"/>
    <w:rsid w:val="001425E6"/>
    <w:rsid w:val="0014354F"/>
    <w:rsid w:val="00144881"/>
    <w:rsid w:val="0014532F"/>
    <w:rsid w:val="001457EA"/>
    <w:rsid w:val="00146356"/>
    <w:rsid w:val="00147D42"/>
    <w:rsid w:val="00150524"/>
    <w:rsid w:val="00151BE1"/>
    <w:rsid w:val="001528AF"/>
    <w:rsid w:val="00153EC5"/>
    <w:rsid w:val="0015495A"/>
    <w:rsid w:val="0015513F"/>
    <w:rsid w:val="001565D7"/>
    <w:rsid w:val="0015680D"/>
    <w:rsid w:val="0015691E"/>
    <w:rsid w:val="00156F54"/>
    <w:rsid w:val="00160442"/>
    <w:rsid w:val="0016127A"/>
    <w:rsid w:val="001628BC"/>
    <w:rsid w:val="00163175"/>
    <w:rsid w:val="0016541E"/>
    <w:rsid w:val="00166A8B"/>
    <w:rsid w:val="001677A2"/>
    <w:rsid w:val="00167FA3"/>
    <w:rsid w:val="001714D3"/>
    <w:rsid w:val="00171827"/>
    <w:rsid w:val="0017240B"/>
    <w:rsid w:val="00174CCC"/>
    <w:rsid w:val="001775A9"/>
    <w:rsid w:val="00181D77"/>
    <w:rsid w:val="00182C13"/>
    <w:rsid w:val="00184979"/>
    <w:rsid w:val="00184FE5"/>
    <w:rsid w:val="00185FD9"/>
    <w:rsid w:val="001938BA"/>
    <w:rsid w:val="00195B8E"/>
    <w:rsid w:val="001A3F52"/>
    <w:rsid w:val="001A62B7"/>
    <w:rsid w:val="001A728E"/>
    <w:rsid w:val="001B0524"/>
    <w:rsid w:val="001B1589"/>
    <w:rsid w:val="001B1E21"/>
    <w:rsid w:val="001B2386"/>
    <w:rsid w:val="001B28FF"/>
    <w:rsid w:val="001B3D3A"/>
    <w:rsid w:val="001B3E9E"/>
    <w:rsid w:val="001B4E43"/>
    <w:rsid w:val="001B60CD"/>
    <w:rsid w:val="001B6C74"/>
    <w:rsid w:val="001B6D3F"/>
    <w:rsid w:val="001B6F89"/>
    <w:rsid w:val="001B7AFA"/>
    <w:rsid w:val="001C2BB6"/>
    <w:rsid w:val="001C42A0"/>
    <w:rsid w:val="001C629B"/>
    <w:rsid w:val="001D03F4"/>
    <w:rsid w:val="001D3B4E"/>
    <w:rsid w:val="001D4FA7"/>
    <w:rsid w:val="001D650F"/>
    <w:rsid w:val="001D6FCB"/>
    <w:rsid w:val="001D759F"/>
    <w:rsid w:val="001E1248"/>
    <w:rsid w:val="001E408D"/>
    <w:rsid w:val="001E50BA"/>
    <w:rsid w:val="001E539C"/>
    <w:rsid w:val="001E5964"/>
    <w:rsid w:val="001E599C"/>
    <w:rsid w:val="001E59F9"/>
    <w:rsid w:val="001E64C6"/>
    <w:rsid w:val="001E6785"/>
    <w:rsid w:val="001E705A"/>
    <w:rsid w:val="001F01C8"/>
    <w:rsid w:val="001F0746"/>
    <w:rsid w:val="001F1BC3"/>
    <w:rsid w:val="001F21CC"/>
    <w:rsid w:val="001F2988"/>
    <w:rsid w:val="001F4B5F"/>
    <w:rsid w:val="001F5758"/>
    <w:rsid w:val="001F5DD1"/>
    <w:rsid w:val="001F60DC"/>
    <w:rsid w:val="001F687B"/>
    <w:rsid w:val="001F7107"/>
    <w:rsid w:val="0020068D"/>
    <w:rsid w:val="00200F10"/>
    <w:rsid w:val="00203BB5"/>
    <w:rsid w:val="002041EE"/>
    <w:rsid w:val="00205681"/>
    <w:rsid w:val="002070C2"/>
    <w:rsid w:val="00211668"/>
    <w:rsid w:val="00212673"/>
    <w:rsid w:val="00214C1A"/>
    <w:rsid w:val="0021618F"/>
    <w:rsid w:val="0022616C"/>
    <w:rsid w:val="00230098"/>
    <w:rsid w:val="00230CD1"/>
    <w:rsid w:val="002316A6"/>
    <w:rsid w:val="00233930"/>
    <w:rsid w:val="002363C4"/>
    <w:rsid w:val="002363E9"/>
    <w:rsid w:val="002425F8"/>
    <w:rsid w:val="0024467B"/>
    <w:rsid w:val="00245052"/>
    <w:rsid w:val="00245E6E"/>
    <w:rsid w:val="002465B0"/>
    <w:rsid w:val="00246ECE"/>
    <w:rsid w:val="002506A0"/>
    <w:rsid w:val="002517F1"/>
    <w:rsid w:val="002525EB"/>
    <w:rsid w:val="0025622A"/>
    <w:rsid w:val="00257D28"/>
    <w:rsid w:val="002612D7"/>
    <w:rsid w:val="0026699D"/>
    <w:rsid w:val="00267131"/>
    <w:rsid w:val="00267C54"/>
    <w:rsid w:val="00270E93"/>
    <w:rsid w:val="002728DA"/>
    <w:rsid w:val="00273A10"/>
    <w:rsid w:val="00273C54"/>
    <w:rsid w:val="0027417A"/>
    <w:rsid w:val="0027474D"/>
    <w:rsid w:val="002750D2"/>
    <w:rsid w:val="00275B14"/>
    <w:rsid w:val="002760E0"/>
    <w:rsid w:val="0028221C"/>
    <w:rsid w:val="00284301"/>
    <w:rsid w:val="002847A5"/>
    <w:rsid w:val="002869C0"/>
    <w:rsid w:val="0028717A"/>
    <w:rsid w:val="002934C0"/>
    <w:rsid w:val="0029592D"/>
    <w:rsid w:val="002A01F3"/>
    <w:rsid w:val="002A13F5"/>
    <w:rsid w:val="002A1631"/>
    <w:rsid w:val="002A3449"/>
    <w:rsid w:val="002A4FF2"/>
    <w:rsid w:val="002A556C"/>
    <w:rsid w:val="002A67CD"/>
    <w:rsid w:val="002A7A65"/>
    <w:rsid w:val="002B0022"/>
    <w:rsid w:val="002B0571"/>
    <w:rsid w:val="002B0A9E"/>
    <w:rsid w:val="002B1813"/>
    <w:rsid w:val="002B1F76"/>
    <w:rsid w:val="002B2F6A"/>
    <w:rsid w:val="002B53E4"/>
    <w:rsid w:val="002C2284"/>
    <w:rsid w:val="002C2D8E"/>
    <w:rsid w:val="002C5DDF"/>
    <w:rsid w:val="002C7C61"/>
    <w:rsid w:val="002D09B8"/>
    <w:rsid w:val="002D3E6D"/>
    <w:rsid w:val="002D57D8"/>
    <w:rsid w:val="002D5842"/>
    <w:rsid w:val="002D5C8A"/>
    <w:rsid w:val="002D6119"/>
    <w:rsid w:val="002D64FC"/>
    <w:rsid w:val="002D7101"/>
    <w:rsid w:val="002E0D1F"/>
    <w:rsid w:val="002E0E7F"/>
    <w:rsid w:val="002E3F0F"/>
    <w:rsid w:val="002E60FB"/>
    <w:rsid w:val="002E694B"/>
    <w:rsid w:val="002F04CC"/>
    <w:rsid w:val="002F1946"/>
    <w:rsid w:val="002F1F06"/>
    <w:rsid w:val="002F3173"/>
    <w:rsid w:val="002F468C"/>
    <w:rsid w:val="002F4B9A"/>
    <w:rsid w:val="002F5B6E"/>
    <w:rsid w:val="002F6F7F"/>
    <w:rsid w:val="0030202A"/>
    <w:rsid w:val="00302A68"/>
    <w:rsid w:val="003037DA"/>
    <w:rsid w:val="003056AD"/>
    <w:rsid w:val="003060DF"/>
    <w:rsid w:val="003069FE"/>
    <w:rsid w:val="00312147"/>
    <w:rsid w:val="00315F24"/>
    <w:rsid w:val="0031648C"/>
    <w:rsid w:val="00317910"/>
    <w:rsid w:val="00321E3E"/>
    <w:rsid w:val="00323966"/>
    <w:rsid w:val="00324220"/>
    <w:rsid w:val="0032514C"/>
    <w:rsid w:val="00325CD7"/>
    <w:rsid w:val="003267BA"/>
    <w:rsid w:val="00330023"/>
    <w:rsid w:val="00330867"/>
    <w:rsid w:val="00332FE8"/>
    <w:rsid w:val="00334378"/>
    <w:rsid w:val="003344E3"/>
    <w:rsid w:val="0033595E"/>
    <w:rsid w:val="003412BE"/>
    <w:rsid w:val="00342446"/>
    <w:rsid w:val="00343494"/>
    <w:rsid w:val="00343745"/>
    <w:rsid w:val="00344470"/>
    <w:rsid w:val="00345473"/>
    <w:rsid w:val="003514F5"/>
    <w:rsid w:val="003528EC"/>
    <w:rsid w:val="003553D2"/>
    <w:rsid w:val="00355407"/>
    <w:rsid w:val="003577C8"/>
    <w:rsid w:val="003612D5"/>
    <w:rsid w:val="00362F4D"/>
    <w:rsid w:val="0036440E"/>
    <w:rsid w:val="00365360"/>
    <w:rsid w:val="0036547F"/>
    <w:rsid w:val="00366CDC"/>
    <w:rsid w:val="0036723D"/>
    <w:rsid w:val="00367310"/>
    <w:rsid w:val="00373194"/>
    <w:rsid w:val="00375313"/>
    <w:rsid w:val="00375473"/>
    <w:rsid w:val="00375E91"/>
    <w:rsid w:val="00377CF9"/>
    <w:rsid w:val="00385F0A"/>
    <w:rsid w:val="00397243"/>
    <w:rsid w:val="003A61BB"/>
    <w:rsid w:val="003A76A3"/>
    <w:rsid w:val="003A78B7"/>
    <w:rsid w:val="003A7C7E"/>
    <w:rsid w:val="003B07E0"/>
    <w:rsid w:val="003B0A78"/>
    <w:rsid w:val="003B2B91"/>
    <w:rsid w:val="003B4135"/>
    <w:rsid w:val="003B5247"/>
    <w:rsid w:val="003C0D38"/>
    <w:rsid w:val="003C28B3"/>
    <w:rsid w:val="003C2D56"/>
    <w:rsid w:val="003C3337"/>
    <w:rsid w:val="003C4028"/>
    <w:rsid w:val="003C4199"/>
    <w:rsid w:val="003C6412"/>
    <w:rsid w:val="003D0EE4"/>
    <w:rsid w:val="003D4ECA"/>
    <w:rsid w:val="003D5DF7"/>
    <w:rsid w:val="003D6E33"/>
    <w:rsid w:val="003E16C4"/>
    <w:rsid w:val="003E5BE5"/>
    <w:rsid w:val="003E638A"/>
    <w:rsid w:val="003F185A"/>
    <w:rsid w:val="003F211B"/>
    <w:rsid w:val="003F3D54"/>
    <w:rsid w:val="003F71A0"/>
    <w:rsid w:val="004064FF"/>
    <w:rsid w:val="00406AE4"/>
    <w:rsid w:val="00407CD5"/>
    <w:rsid w:val="00407D6E"/>
    <w:rsid w:val="00407EF2"/>
    <w:rsid w:val="0041146B"/>
    <w:rsid w:val="00412AAE"/>
    <w:rsid w:val="00412F92"/>
    <w:rsid w:val="004138B9"/>
    <w:rsid w:val="00415E8C"/>
    <w:rsid w:val="00417A72"/>
    <w:rsid w:val="004205D1"/>
    <w:rsid w:val="00423B39"/>
    <w:rsid w:val="00425953"/>
    <w:rsid w:val="00426566"/>
    <w:rsid w:val="0042722D"/>
    <w:rsid w:val="0043099A"/>
    <w:rsid w:val="004344D4"/>
    <w:rsid w:val="0043616F"/>
    <w:rsid w:val="0044055D"/>
    <w:rsid w:val="0044386B"/>
    <w:rsid w:val="004453E0"/>
    <w:rsid w:val="00445F90"/>
    <w:rsid w:val="0044715F"/>
    <w:rsid w:val="00450112"/>
    <w:rsid w:val="00450DDC"/>
    <w:rsid w:val="0045237B"/>
    <w:rsid w:val="004537EB"/>
    <w:rsid w:val="00454D19"/>
    <w:rsid w:val="00460305"/>
    <w:rsid w:val="0046052F"/>
    <w:rsid w:val="00460C5B"/>
    <w:rsid w:val="00461E1B"/>
    <w:rsid w:val="0046204E"/>
    <w:rsid w:val="0046287A"/>
    <w:rsid w:val="0046492F"/>
    <w:rsid w:val="00464A40"/>
    <w:rsid w:val="00466784"/>
    <w:rsid w:val="0047081A"/>
    <w:rsid w:val="00473A71"/>
    <w:rsid w:val="00474252"/>
    <w:rsid w:val="00474A28"/>
    <w:rsid w:val="00475A7B"/>
    <w:rsid w:val="00475C61"/>
    <w:rsid w:val="004803B2"/>
    <w:rsid w:val="00485391"/>
    <w:rsid w:val="0048542A"/>
    <w:rsid w:val="00487764"/>
    <w:rsid w:val="004911F4"/>
    <w:rsid w:val="00492D0F"/>
    <w:rsid w:val="00493B9F"/>
    <w:rsid w:val="004945E8"/>
    <w:rsid w:val="004965BD"/>
    <w:rsid w:val="004966B3"/>
    <w:rsid w:val="004973BB"/>
    <w:rsid w:val="00497F9C"/>
    <w:rsid w:val="004A0220"/>
    <w:rsid w:val="004A16B2"/>
    <w:rsid w:val="004A2431"/>
    <w:rsid w:val="004A73BC"/>
    <w:rsid w:val="004A756A"/>
    <w:rsid w:val="004A7B51"/>
    <w:rsid w:val="004B2E72"/>
    <w:rsid w:val="004B3E15"/>
    <w:rsid w:val="004B643A"/>
    <w:rsid w:val="004C0997"/>
    <w:rsid w:val="004C12C3"/>
    <w:rsid w:val="004C1991"/>
    <w:rsid w:val="004C1A89"/>
    <w:rsid w:val="004C1C39"/>
    <w:rsid w:val="004C4CAD"/>
    <w:rsid w:val="004C7796"/>
    <w:rsid w:val="004D16BC"/>
    <w:rsid w:val="004D2690"/>
    <w:rsid w:val="004D3020"/>
    <w:rsid w:val="004D38A8"/>
    <w:rsid w:val="004D5AC7"/>
    <w:rsid w:val="004D7422"/>
    <w:rsid w:val="004E14EA"/>
    <w:rsid w:val="004E2371"/>
    <w:rsid w:val="004E4079"/>
    <w:rsid w:val="004E471A"/>
    <w:rsid w:val="004E7083"/>
    <w:rsid w:val="004F10E9"/>
    <w:rsid w:val="004F2978"/>
    <w:rsid w:val="00500AA7"/>
    <w:rsid w:val="00503692"/>
    <w:rsid w:val="0050616C"/>
    <w:rsid w:val="0050703B"/>
    <w:rsid w:val="00510DE3"/>
    <w:rsid w:val="0051327F"/>
    <w:rsid w:val="00513994"/>
    <w:rsid w:val="00513FF8"/>
    <w:rsid w:val="00514FC4"/>
    <w:rsid w:val="00517E4C"/>
    <w:rsid w:val="00521B44"/>
    <w:rsid w:val="0052587F"/>
    <w:rsid w:val="00534932"/>
    <w:rsid w:val="00536B0C"/>
    <w:rsid w:val="00536EDB"/>
    <w:rsid w:val="00537AA2"/>
    <w:rsid w:val="005409A5"/>
    <w:rsid w:val="00540E53"/>
    <w:rsid w:val="00542AE3"/>
    <w:rsid w:val="005430FA"/>
    <w:rsid w:val="005432B5"/>
    <w:rsid w:val="005435F4"/>
    <w:rsid w:val="00546C10"/>
    <w:rsid w:val="00547EEE"/>
    <w:rsid w:val="00547F94"/>
    <w:rsid w:val="005511BF"/>
    <w:rsid w:val="00552966"/>
    <w:rsid w:val="00553B73"/>
    <w:rsid w:val="00554808"/>
    <w:rsid w:val="00554CFB"/>
    <w:rsid w:val="00554D83"/>
    <w:rsid w:val="005555AB"/>
    <w:rsid w:val="0055618D"/>
    <w:rsid w:val="00556790"/>
    <w:rsid w:val="005578EA"/>
    <w:rsid w:val="005611FA"/>
    <w:rsid w:val="00561B18"/>
    <w:rsid w:val="00563681"/>
    <w:rsid w:val="00564E99"/>
    <w:rsid w:val="00567A36"/>
    <w:rsid w:val="00570126"/>
    <w:rsid w:val="00570B11"/>
    <w:rsid w:val="00570C9A"/>
    <w:rsid w:val="00575DA3"/>
    <w:rsid w:val="00575DEB"/>
    <w:rsid w:val="00576A1E"/>
    <w:rsid w:val="00576C95"/>
    <w:rsid w:val="005849BA"/>
    <w:rsid w:val="0058608E"/>
    <w:rsid w:val="005878FA"/>
    <w:rsid w:val="005912E7"/>
    <w:rsid w:val="00591F89"/>
    <w:rsid w:val="00592FBB"/>
    <w:rsid w:val="00593748"/>
    <w:rsid w:val="0059537D"/>
    <w:rsid w:val="00595B2C"/>
    <w:rsid w:val="00595E97"/>
    <w:rsid w:val="00596D5A"/>
    <w:rsid w:val="005A2D9C"/>
    <w:rsid w:val="005A343C"/>
    <w:rsid w:val="005A5765"/>
    <w:rsid w:val="005A73A3"/>
    <w:rsid w:val="005B3F1F"/>
    <w:rsid w:val="005B5303"/>
    <w:rsid w:val="005B6C88"/>
    <w:rsid w:val="005C06DF"/>
    <w:rsid w:val="005C50FD"/>
    <w:rsid w:val="005C56F8"/>
    <w:rsid w:val="005C5F52"/>
    <w:rsid w:val="005C614B"/>
    <w:rsid w:val="005C6FCE"/>
    <w:rsid w:val="005D172F"/>
    <w:rsid w:val="005D2AAF"/>
    <w:rsid w:val="005D4927"/>
    <w:rsid w:val="005D54FF"/>
    <w:rsid w:val="005E0C03"/>
    <w:rsid w:val="005E1AEA"/>
    <w:rsid w:val="005E644D"/>
    <w:rsid w:val="005E6CCB"/>
    <w:rsid w:val="005F1113"/>
    <w:rsid w:val="005F3020"/>
    <w:rsid w:val="005F4549"/>
    <w:rsid w:val="005F4D55"/>
    <w:rsid w:val="005F5D8D"/>
    <w:rsid w:val="0060381C"/>
    <w:rsid w:val="00605855"/>
    <w:rsid w:val="006065D3"/>
    <w:rsid w:val="006066FC"/>
    <w:rsid w:val="0060772E"/>
    <w:rsid w:val="00607B82"/>
    <w:rsid w:val="00607F7A"/>
    <w:rsid w:val="006113DC"/>
    <w:rsid w:val="00611F7C"/>
    <w:rsid w:val="00617B34"/>
    <w:rsid w:val="00620205"/>
    <w:rsid w:val="0062151A"/>
    <w:rsid w:val="006228C4"/>
    <w:rsid w:val="006255D3"/>
    <w:rsid w:val="0062568B"/>
    <w:rsid w:val="00625BD7"/>
    <w:rsid w:val="00626B87"/>
    <w:rsid w:val="00627DB3"/>
    <w:rsid w:val="00630FD0"/>
    <w:rsid w:val="0063142C"/>
    <w:rsid w:val="0063146D"/>
    <w:rsid w:val="00631DC4"/>
    <w:rsid w:val="00632CA8"/>
    <w:rsid w:val="0063701F"/>
    <w:rsid w:val="00637DD8"/>
    <w:rsid w:val="00641FAC"/>
    <w:rsid w:val="00647FB5"/>
    <w:rsid w:val="0065056B"/>
    <w:rsid w:val="0065122D"/>
    <w:rsid w:val="00653369"/>
    <w:rsid w:val="00653D60"/>
    <w:rsid w:val="00656B3A"/>
    <w:rsid w:val="00657732"/>
    <w:rsid w:val="00657C35"/>
    <w:rsid w:val="0066027A"/>
    <w:rsid w:val="00660D39"/>
    <w:rsid w:val="00661277"/>
    <w:rsid w:val="00663713"/>
    <w:rsid w:val="0066476D"/>
    <w:rsid w:val="006649F5"/>
    <w:rsid w:val="00664BDC"/>
    <w:rsid w:val="00664D0F"/>
    <w:rsid w:val="00666E97"/>
    <w:rsid w:val="00667A17"/>
    <w:rsid w:val="00671559"/>
    <w:rsid w:val="0067268F"/>
    <w:rsid w:val="00672EFC"/>
    <w:rsid w:val="00673459"/>
    <w:rsid w:val="0067552D"/>
    <w:rsid w:val="00676209"/>
    <w:rsid w:val="00676275"/>
    <w:rsid w:val="00676351"/>
    <w:rsid w:val="0067783F"/>
    <w:rsid w:val="00681346"/>
    <w:rsid w:val="00681806"/>
    <w:rsid w:val="00684C6A"/>
    <w:rsid w:val="00687D6C"/>
    <w:rsid w:val="00690CBD"/>
    <w:rsid w:val="00692235"/>
    <w:rsid w:val="00692BD7"/>
    <w:rsid w:val="00693F45"/>
    <w:rsid w:val="006977F3"/>
    <w:rsid w:val="006A4C4B"/>
    <w:rsid w:val="006A4EF8"/>
    <w:rsid w:val="006A4F33"/>
    <w:rsid w:val="006A5612"/>
    <w:rsid w:val="006A608F"/>
    <w:rsid w:val="006B19B9"/>
    <w:rsid w:val="006B1CD0"/>
    <w:rsid w:val="006B35CF"/>
    <w:rsid w:val="006B5496"/>
    <w:rsid w:val="006B66F7"/>
    <w:rsid w:val="006B78F1"/>
    <w:rsid w:val="006C02EB"/>
    <w:rsid w:val="006C1624"/>
    <w:rsid w:val="006C26D8"/>
    <w:rsid w:val="006C2BF7"/>
    <w:rsid w:val="006C7D3C"/>
    <w:rsid w:val="006D139D"/>
    <w:rsid w:val="006D1C11"/>
    <w:rsid w:val="006D519A"/>
    <w:rsid w:val="006D75B1"/>
    <w:rsid w:val="006E02F9"/>
    <w:rsid w:val="006E2676"/>
    <w:rsid w:val="006E2CFF"/>
    <w:rsid w:val="006E6109"/>
    <w:rsid w:val="006E6406"/>
    <w:rsid w:val="006E653D"/>
    <w:rsid w:val="006E67B5"/>
    <w:rsid w:val="006E6CB7"/>
    <w:rsid w:val="006E77E0"/>
    <w:rsid w:val="006F113E"/>
    <w:rsid w:val="006F170E"/>
    <w:rsid w:val="006F21D9"/>
    <w:rsid w:val="006F279C"/>
    <w:rsid w:val="006F71F3"/>
    <w:rsid w:val="006F7798"/>
    <w:rsid w:val="006F779B"/>
    <w:rsid w:val="00703C2A"/>
    <w:rsid w:val="00703D13"/>
    <w:rsid w:val="0070413A"/>
    <w:rsid w:val="00704585"/>
    <w:rsid w:val="0070690F"/>
    <w:rsid w:val="0071200E"/>
    <w:rsid w:val="00713E12"/>
    <w:rsid w:val="00715802"/>
    <w:rsid w:val="0071590B"/>
    <w:rsid w:val="0071611C"/>
    <w:rsid w:val="007176DB"/>
    <w:rsid w:val="0072114D"/>
    <w:rsid w:val="00721578"/>
    <w:rsid w:val="00722744"/>
    <w:rsid w:val="00722C3D"/>
    <w:rsid w:val="00723504"/>
    <w:rsid w:val="00723A71"/>
    <w:rsid w:val="00723D77"/>
    <w:rsid w:val="00723F37"/>
    <w:rsid w:val="00730706"/>
    <w:rsid w:val="0073095A"/>
    <w:rsid w:val="00731693"/>
    <w:rsid w:val="00732969"/>
    <w:rsid w:val="00732C7D"/>
    <w:rsid w:val="00732E71"/>
    <w:rsid w:val="0073350B"/>
    <w:rsid w:val="00740447"/>
    <w:rsid w:val="00741D98"/>
    <w:rsid w:val="00743171"/>
    <w:rsid w:val="007455C9"/>
    <w:rsid w:val="0074672A"/>
    <w:rsid w:val="007503D1"/>
    <w:rsid w:val="007545B7"/>
    <w:rsid w:val="007548B3"/>
    <w:rsid w:val="00754DFF"/>
    <w:rsid w:val="00755A03"/>
    <w:rsid w:val="007569FD"/>
    <w:rsid w:val="00757424"/>
    <w:rsid w:val="007618CD"/>
    <w:rsid w:val="00764E6B"/>
    <w:rsid w:val="0076784C"/>
    <w:rsid w:val="00770DA0"/>
    <w:rsid w:val="00771635"/>
    <w:rsid w:val="00771DAD"/>
    <w:rsid w:val="00772596"/>
    <w:rsid w:val="00772C93"/>
    <w:rsid w:val="00774B95"/>
    <w:rsid w:val="007820B0"/>
    <w:rsid w:val="007833CF"/>
    <w:rsid w:val="00784D52"/>
    <w:rsid w:val="00787FF5"/>
    <w:rsid w:val="00792F91"/>
    <w:rsid w:val="00797235"/>
    <w:rsid w:val="00797674"/>
    <w:rsid w:val="00797AF0"/>
    <w:rsid w:val="007A0CDC"/>
    <w:rsid w:val="007A1E92"/>
    <w:rsid w:val="007A3925"/>
    <w:rsid w:val="007A3D18"/>
    <w:rsid w:val="007A4E22"/>
    <w:rsid w:val="007A542B"/>
    <w:rsid w:val="007A6F64"/>
    <w:rsid w:val="007A7F91"/>
    <w:rsid w:val="007B22FE"/>
    <w:rsid w:val="007B2C8E"/>
    <w:rsid w:val="007B4327"/>
    <w:rsid w:val="007B4DB4"/>
    <w:rsid w:val="007C404C"/>
    <w:rsid w:val="007C50F2"/>
    <w:rsid w:val="007C5809"/>
    <w:rsid w:val="007C72CA"/>
    <w:rsid w:val="007C7799"/>
    <w:rsid w:val="007D1436"/>
    <w:rsid w:val="007D45FB"/>
    <w:rsid w:val="007D590E"/>
    <w:rsid w:val="007E094F"/>
    <w:rsid w:val="007E2AA3"/>
    <w:rsid w:val="007E6B2A"/>
    <w:rsid w:val="007E7510"/>
    <w:rsid w:val="007F22ED"/>
    <w:rsid w:val="007F2F13"/>
    <w:rsid w:val="007F3396"/>
    <w:rsid w:val="00803237"/>
    <w:rsid w:val="00805B5C"/>
    <w:rsid w:val="00806B51"/>
    <w:rsid w:val="008105D8"/>
    <w:rsid w:val="00810F16"/>
    <w:rsid w:val="00812DAE"/>
    <w:rsid w:val="00814591"/>
    <w:rsid w:val="00814CEF"/>
    <w:rsid w:val="00814FA5"/>
    <w:rsid w:val="00817285"/>
    <w:rsid w:val="00817701"/>
    <w:rsid w:val="00817F27"/>
    <w:rsid w:val="00822B43"/>
    <w:rsid w:val="008244EC"/>
    <w:rsid w:val="00825FC9"/>
    <w:rsid w:val="00827C9E"/>
    <w:rsid w:val="00831949"/>
    <w:rsid w:val="00831C39"/>
    <w:rsid w:val="00832031"/>
    <w:rsid w:val="0083305E"/>
    <w:rsid w:val="00833A15"/>
    <w:rsid w:val="00835881"/>
    <w:rsid w:val="0083613C"/>
    <w:rsid w:val="00840F3C"/>
    <w:rsid w:val="008417D3"/>
    <w:rsid w:val="008437CE"/>
    <w:rsid w:val="0084559D"/>
    <w:rsid w:val="00845DD5"/>
    <w:rsid w:val="00846A71"/>
    <w:rsid w:val="008470F4"/>
    <w:rsid w:val="00847CE6"/>
    <w:rsid w:val="00847F21"/>
    <w:rsid w:val="008515FF"/>
    <w:rsid w:val="0085305C"/>
    <w:rsid w:val="0085325C"/>
    <w:rsid w:val="0085340E"/>
    <w:rsid w:val="00854294"/>
    <w:rsid w:val="008555B3"/>
    <w:rsid w:val="0085712B"/>
    <w:rsid w:val="00862EAB"/>
    <w:rsid w:val="00863F20"/>
    <w:rsid w:val="0086457F"/>
    <w:rsid w:val="00866D0E"/>
    <w:rsid w:val="00867563"/>
    <w:rsid w:val="008679BF"/>
    <w:rsid w:val="00870675"/>
    <w:rsid w:val="00870CBA"/>
    <w:rsid w:val="00871015"/>
    <w:rsid w:val="008720DB"/>
    <w:rsid w:val="00872557"/>
    <w:rsid w:val="008728D2"/>
    <w:rsid w:val="008744AD"/>
    <w:rsid w:val="00874CF9"/>
    <w:rsid w:val="00875259"/>
    <w:rsid w:val="008778DB"/>
    <w:rsid w:val="00877DF2"/>
    <w:rsid w:val="00882141"/>
    <w:rsid w:val="008860BC"/>
    <w:rsid w:val="00887FA5"/>
    <w:rsid w:val="00890B57"/>
    <w:rsid w:val="00891F64"/>
    <w:rsid w:val="0089265B"/>
    <w:rsid w:val="00893D51"/>
    <w:rsid w:val="008A0134"/>
    <w:rsid w:val="008A0859"/>
    <w:rsid w:val="008A1193"/>
    <w:rsid w:val="008A3C80"/>
    <w:rsid w:val="008A3FDE"/>
    <w:rsid w:val="008A41B8"/>
    <w:rsid w:val="008B5933"/>
    <w:rsid w:val="008C0CBB"/>
    <w:rsid w:val="008C0D8C"/>
    <w:rsid w:val="008C0EE9"/>
    <w:rsid w:val="008C1179"/>
    <w:rsid w:val="008C13D2"/>
    <w:rsid w:val="008C1C2D"/>
    <w:rsid w:val="008C3B31"/>
    <w:rsid w:val="008C6630"/>
    <w:rsid w:val="008D3F34"/>
    <w:rsid w:val="008D6390"/>
    <w:rsid w:val="008D73E6"/>
    <w:rsid w:val="008E0BC9"/>
    <w:rsid w:val="008E12AA"/>
    <w:rsid w:val="008E4091"/>
    <w:rsid w:val="008E43E1"/>
    <w:rsid w:val="008E60C3"/>
    <w:rsid w:val="008E6649"/>
    <w:rsid w:val="008F3A09"/>
    <w:rsid w:val="008F55AC"/>
    <w:rsid w:val="008F5FBD"/>
    <w:rsid w:val="009023AC"/>
    <w:rsid w:val="009029EB"/>
    <w:rsid w:val="00902A56"/>
    <w:rsid w:val="009038CC"/>
    <w:rsid w:val="009059A1"/>
    <w:rsid w:val="009076B9"/>
    <w:rsid w:val="00916771"/>
    <w:rsid w:val="00916945"/>
    <w:rsid w:val="0092005C"/>
    <w:rsid w:val="00920A54"/>
    <w:rsid w:val="00920AD2"/>
    <w:rsid w:val="00920E06"/>
    <w:rsid w:val="00923683"/>
    <w:rsid w:val="009257B2"/>
    <w:rsid w:val="009308BC"/>
    <w:rsid w:val="00930ACE"/>
    <w:rsid w:val="0093138A"/>
    <w:rsid w:val="009327EE"/>
    <w:rsid w:val="00932B81"/>
    <w:rsid w:val="00933931"/>
    <w:rsid w:val="009340D4"/>
    <w:rsid w:val="0093666E"/>
    <w:rsid w:val="00937AE6"/>
    <w:rsid w:val="00937D0E"/>
    <w:rsid w:val="00951FD0"/>
    <w:rsid w:val="00953BB8"/>
    <w:rsid w:val="009563DF"/>
    <w:rsid w:val="00956983"/>
    <w:rsid w:val="009569B1"/>
    <w:rsid w:val="009602DE"/>
    <w:rsid w:val="00962805"/>
    <w:rsid w:val="009633ED"/>
    <w:rsid w:val="00966222"/>
    <w:rsid w:val="009664DD"/>
    <w:rsid w:val="00971906"/>
    <w:rsid w:val="00972363"/>
    <w:rsid w:val="00973B41"/>
    <w:rsid w:val="009758A9"/>
    <w:rsid w:val="00976178"/>
    <w:rsid w:val="009772AF"/>
    <w:rsid w:val="00980C48"/>
    <w:rsid w:val="009810AC"/>
    <w:rsid w:val="00981EF1"/>
    <w:rsid w:val="0098416D"/>
    <w:rsid w:val="00984622"/>
    <w:rsid w:val="00990F32"/>
    <w:rsid w:val="009914FE"/>
    <w:rsid w:val="00991924"/>
    <w:rsid w:val="00992FB6"/>
    <w:rsid w:val="00994860"/>
    <w:rsid w:val="00995360"/>
    <w:rsid w:val="009958DE"/>
    <w:rsid w:val="00996C84"/>
    <w:rsid w:val="00997B71"/>
    <w:rsid w:val="009A1540"/>
    <w:rsid w:val="009A72DF"/>
    <w:rsid w:val="009B2DA9"/>
    <w:rsid w:val="009B48F4"/>
    <w:rsid w:val="009B66B2"/>
    <w:rsid w:val="009B7098"/>
    <w:rsid w:val="009B7A07"/>
    <w:rsid w:val="009B7D0B"/>
    <w:rsid w:val="009B7E02"/>
    <w:rsid w:val="009C119D"/>
    <w:rsid w:val="009C219B"/>
    <w:rsid w:val="009C4EFD"/>
    <w:rsid w:val="009C56E2"/>
    <w:rsid w:val="009C581D"/>
    <w:rsid w:val="009C6432"/>
    <w:rsid w:val="009C6934"/>
    <w:rsid w:val="009D144C"/>
    <w:rsid w:val="009D536B"/>
    <w:rsid w:val="009D5A60"/>
    <w:rsid w:val="009E1686"/>
    <w:rsid w:val="009E2A6E"/>
    <w:rsid w:val="009E3072"/>
    <w:rsid w:val="009E38E0"/>
    <w:rsid w:val="009E4E25"/>
    <w:rsid w:val="009F1B36"/>
    <w:rsid w:val="009F209D"/>
    <w:rsid w:val="009F4420"/>
    <w:rsid w:val="009F4D5A"/>
    <w:rsid w:val="009F54A0"/>
    <w:rsid w:val="00A00DAE"/>
    <w:rsid w:val="00A0201E"/>
    <w:rsid w:val="00A06827"/>
    <w:rsid w:val="00A10FBF"/>
    <w:rsid w:val="00A14449"/>
    <w:rsid w:val="00A1544A"/>
    <w:rsid w:val="00A162EF"/>
    <w:rsid w:val="00A20256"/>
    <w:rsid w:val="00A26B5B"/>
    <w:rsid w:val="00A277E7"/>
    <w:rsid w:val="00A33C33"/>
    <w:rsid w:val="00A341B3"/>
    <w:rsid w:val="00A35704"/>
    <w:rsid w:val="00A36A29"/>
    <w:rsid w:val="00A375AA"/>
    <w:rsid w:val="00A41943"/>
    <w:rsid w:val="00A4269E"/>
    <w:rsid w:val="00A43235"/>
    <w:rsid w:val="00A43946"/>
    <w:rsid w:val="00A44291"/>
    <w:rsid w:val="00A4515F"/>
    <w:rsid w:val="00A453F0"/>
    <w:rsid w:val="00A46031"/>
    <w:rsid w:val="00A504CF"/>
    <w:rsid w:val="00A50742"/>
    <w:rsid w:val="00A52159"/>
    <w:rsid w:val="00A52862"/>
    <w:rsid w:val="00A5451B"/>
    <w:rsid w:val="00A54E5E"/>
    <w:rsid w:val="00A5528F"/>
    <w:rsid w:val="00A62539"/>
    <w:rsid w:val="00A64A24"/>
    <w:rsid w:val="00A650E6"/>
    <w:rsid w:val="00A655F5"/>
    <w:rsid w:val="00A65777"/>
    <w:rsid w:val="00A657B1"/>
    <w:rsid w:val="00A71A27"/>
    <w:rsid w:val="00A73486"/>
    <w:rsid w:val="00A83709"/>
    <w:rsid w:val="00A8465A"/>
    <w:rsid w:val="00A85F7D"/>
    <w:rsid w:val="00A90A71"/>
    <w:rsid w:val="00A92BFA"/>
    <w:rsid w:val="00A92ED4"/>
    <w:rsid w:val="00A93FD9"/>
    <w:rsid w:val="00A952DA"/>
    <w:rsid w:val="00A97819"/>
    <w:rsid w:val="00AA1283"/>
    <w:rsid w:val="00AA32A8"/>
    <w:rsid w:val="00AA646A"/>
    <w:rsid w:val="00AB28A1"/>
    <w:rsid w:val="00AC09A8"/>
    <w:rsid w:val="00AC32B1"/>
    <w:rsid w:val="00AC3507"/>
    <w:rsid w:val="00AC4C6D"/>
    <w:rsid w:val="00AC53DB"/>
    <w:rsid w:val="00AC57BC"/>
    <w:rsid w:val="00AC7720"/>
    <w:rsid w:val="00AD046C"/>
    <w:rsid w:val="00AD0587"/>
    <w:rsid w:val="00AD058D"/>
    <w:rsid w:val="00AD1CFE"/>
    <w:rsid w:val="00AD31EA"/>
    <w:rsid w:val="00AD5C4A"/>
    <w:rsid w:val="00AE141C"/>
    <w:rsid w:val="00AE2F7D"/>
    <w:rsid w:val="00AE33AF"/>
    <w:rsid w:val="00AE6096"/>
    <w:rsid w:val="00AE7C80"/>
    <w:rsid w:val="00AE7EF5"/>
    <w:rsid w:val="00AF24BE"/>
    <w:rsid w:val="00AF2EA3"/>
    <w:rsid w:val="00AF693D"/>
    <w:rsid w:val="00AF6BFB"/>
    <w:rsid w:val="00AF7C8D"/>
    <w:rsid w:val="00AF7F1A"/>
    <w:rsid w:val="00B0446F"/>
    <w:rsid w:val="00B05A69"/>
    <w:rsid w:val="00B10A0F"/>
    <w:rsid w:val="00B12DFB"/>
    <w:rsid w:val="00B12E97"/>
    <w:rsid w:val="00B20345"/>
    <w:rsid w:val="00B214C2"/>
    <w:rsid w:val="00B21736"/>
    <w:rsid w:val="00B22808"/>
    <w:rsid w:val="00B245B9"/>
    <w:rsid w:val="00B25663"/>
    <w:rsid w:val="00B26720"/>
    <w:rsid w:val="00B26B0B"/>
    <w:rsid w:val="00B2738B"/>
    <w:rsid w:val="00B2758D"/>
    <w:rsid w:val="00B27E20"/>
    <w:rsid w:val="00B30B7A"/>
    <w:rsid w:val="00B32601"/>
    <w:rsid w:val="00B329A5"/>
    <w:rsid w:val="00B3335E"/>
    <w:rsid w:val="00B33E0C"/>
    <w:rsid w:val="00B36680"/>
    <w:rsid w:val="00B371B1"/>
    <w:rsid w:val="00B40F19"/>
    <w:rsid w:val="00B42159"/>
    <w:rsid w:val="00B43610"/>
    <w:rsid w:val="00B507AA"/>
    <w:rsid w:val="00B52251"/>
    <w:rsid w:val="00B52B1B"/>
    <w:rsid w:val="00B5356E"/>
    <w:rsid w:val="00B53BFF"/>
    <w:rsid w:val="00B54054"/>
    <w:rsid w:val="00B54739"/>
    <w:rsid w:val="00B55711"/>
    <w:rsid w:val="00B6292B"/>
    <w:rsid w:val="00B660FC"/>
    <w:rsid w:val="00B67D3A"/>
    <w:rsid w:val="00B709B0"/>
    <w:rsid w:val="00B72B3C"/>
    <w:rsid w:val="00B73C0D"/>
    <w:rsid w:val="00B75AC0"/>
    <w:rsid w:val="00B77176"/>
    <w:rsid w:val="00B774BC"/>
    <w:rsid w:val="00B778FA"/>
    <w:rsid w:val="00B8046B"/>
    <w:rsid w:val="00B8068D"/>
    <w:rsid w:val="00B808CF"/>
    <w:rsid w:val="00B83B6E"/>
    <w:rsid w:val="00B865E4"/>
    <w:rsid w:val="00B87556"/>
    <w:rsid w:val="00B9120E"/>
    <w:rsid w:val="00B923A6"/>
    <w:rsid w:val="00B9307A"/>
    <w:rsid w:val="00B930A6"/>
    <w:rsid w:val="00B939A2"/>
    <w:rsid w:val="00B95812"/>
    <w:rsid w:val="00B97AE4"/>
    <w:rsid w:val="00B97D69"/>
    <w:rsid w:val="00BA590F"/>
    <w:rsid w:val="00BA5E98"/>
    <w:rsid w:val="00BA7348"/>
    <w:rsid w:val="00BB3FAE"/>
    <w:rsid w:val="00BB4C4C"/>
    <w:rsid w:val="00BB5701"/>
    <w:rsid w:val="00BB59B9"/>
    <w:rsid w:val="00BB6E1F"/>
    <w:rsid w:val="00BB7BDE"/>
    <w:rsid w:val="00BB7DC4"/>
    <w:rsid w:val="00BC175C"/>
    <w:rsid w:val="00BC2B80"/>
    <w:rsid w:val="00BC4752"/>
    <w:rsid w:val="00BC6CB3"/>
    <w:rsid w:val="00BC6DEF"/>
    <w:rsid w:val="00BC7CC6"/>
    <w:rsid w:val="00BD2F8D"/>
    <w:rsid w:val="00BD55F8"/>
    <w:rsid w:val="00BE5FA7"/>
    <w:rsid w:val="00BE61F8"/>
    <w:rsid w:val="00BF0134"/>
    <w:rsid w:val="00BF18EE"/>
    <w:rsid w:val="00BF2D03"/>
    <w:rsid w:val="00BF2F2E"/>
    <w:rsid w:val="00BF4FCB"/>
    <w:rsid w:val="00BF6032"/>
    <w:rsid w:val="00C00178"/>
    <w:rsid w:val="00C01929"/>
    <w:rsid w:val="00C02776"/>
    <w:rsid w:val="00C02E96"/>
    <w:rsid w:val="00C043DD"/>
    <w:rsid w:val="00C0478C"/>
    <w:rsid w:val="00C0545F"/>
    <w:rsid w:val="00C0568D"/>
    <w:rsid w:val="00C0578D"/>
    <w:rsid w:val="00C05F79"/>
    <w:rsid w:val="00C06F34"/>
    <w:rsid w:val="00C100BF"/>
    <w:rsid w:val="00C1026E"/>
    <w:rsid w:val="00C12011"/>
    <w:rsid w:val="00C12D18"/>
    <w:rsid w:val="00C156B2"/>
    <w:rsid w:val="00C15E0C"/>
    <w:rsid w:val="00C169A3"/>
    <w:rsid w:val="00C17322"/>
    <w:rsid w:val="00C173EB"/>
    <w:rsid w:val="00C20C3D"/>
    <w:rsid w:val="00C218AD"/>
    <w:rsid w:val="00C22095"/>
    <w:rsid w:val="00C22EA5"/>
    <w:rsid w:val="00C22FD6"/>
    <w:rsid w:val="00C23B92"/>
    <w:rsid w:val="00C24E9D"/>
    <w:rsid w:val="00C30388"/>
    <w:rsid w:val="00C31879"/>
    <w:rsid w:val="00C33513"/>
    <w:rsid w:val="00C3489D"/>
    <w:rsid w:val="00C36EE9"/>
    <w:rsid w:val="00C36F8D"/>
    <w:rsid w:val="00C40300"/>
    <w:rsid w:val="00C407B3"/>
    <w:rsid w:val="00C410DA"/>
    <w:rsid w:val="00C412FC"/>
    <w:rsid w:val="00C4178F"/>
    <w:rsid w:val="00C42D5F"/>
    <w:rsid w:val="00C43D8A"/>
    <w:rsid w:val="00C4496B"/>
    <w:rsid w:val="00C459B1"/>
    <w:rsid w:val="00C471CA"/>
    <w:rsid w:val="00C5696B"/>
    <w:rsid w:val="00C60162"/>
    <w:rsid w:val="00C618B4"/>
    <w:rsid w:val="00C638E4"/>
    <w:rsid w:val="00C648CD"/>
    <w:rsid w:val="00C66DAD"/>
    <w:rsid w:val="00C66F4F"/>
    <w:rsid w:val="00C7004D"/>
    <w:rsid w:val="00C7013E"/>
    <w:rsid w:val="00C72225"/>
    <w:rsid w:val="00C728AD"/>
    <w:rsid w:val="00C72AC1"/>
    <w:rsid w:val="00C75FDC"/>
    <w:rsid w:val="00C76695"/>
    <w:rsid w:val="00C77988"/>
    <w:rsid w:val="00C77FE2"/>
    <w:rsid w:val="00C8048B"/>
    <w:rsid w:val="00C81B0F"/>
    <w:rsid w:val="00C84F7C"/>
    <w:rsid w:val="00C8553F"/>
    <w:rsid w:val="00C857F0"/>
    <w:rsid w:val="00C87C08"/>
    <w:rsid w:val="00C91D9F"/>
    <w:rsid w:val="00C94A91"/>
    <w:rsid w:val="00C97F76"/>
    <w:rsid w:val="00CA038B"/>
    <w:rsid w:val="00CA2208"/>
    <w:rsid w:val="00CA7AE7"/>
    <w:rsid w:val="00CA7BA3"/>
    <w:rsid w:val="00CB05E7"/>
    <w:rsid w:val="00CB2CED"/>
    <w:rsid w:val="00CC045C"/>
    <w:rsid w:val="00CC1640"/>
    <w:rsid w:val="00CC3ACD"/>
    <w:rsid w:val="00CC4B8A"/>
    <w:rsid w:val="00CC4D26"/>
    <w:rsid w:val="00CC5DA9"/>
    <w:rsid w:val="00CC6F9B"/>
    <w:rsid w:val="00CD28BD"/>
    <w:rsid w:val="00CD4934"/>
    <w:rsid w:val="00CD518F"/>
    <w:rsid w:val="00CD5B10"/>
    <w:rsid w:val="00CD7A39"/>
    <w:rsid w:val="00CE03A1"/>
    <w:rsid w:val="00CE2864"/>
    <w:rsid w:val="00CE3CEF"/>
    <w:rsid w:val="00CE4716"/>
    <w:rsid w:val="00CE5DE9"/>
    <w:rsid w:val="00CE6115"/>
    <w:rsid w:val="00CE7594"/>
    <w:rsid w:val="00CF04D9"/>
    <w:rsid w:val="00CF35E4"/>
    <w:rsid w:val="00CF78B9"/>
    <w:rsid w:val="00D013AF"/>
    <w:rsid w:val="00D015D4"/>
    <w:rsid w:val="00D04457"/>
    <w:rsid w:val="00D05385"/>
    <w:rsid w:val="00D05419"/>
    <w:rsid w:val="00D108A6"/>
    <w:rsid w:val="00D15B98"/>
    <w:rsid w:val="00D21A0F"/>
    <w:rsid w:val="00D23C6D"/>
    <w:rsid w:val="00D24D90"/>
    <w:rsid w:val="00D30DD4"/>
    <w:rsid w:val="00D32364"/>
    <w:rsid w:val="00D32EB5"/>
    <w:rsid w:val="00D3474B"/>
    <w:rsid w:val="00D4349C"/>
    <w:rsid w:val="00D44A6D"/>
    <w:rsid w:val="00D471F8"/>
    <w:rsid w:val="00D4723C"/>
    <w:rsid w:val="00D4733D"/>
    <w:rsid w:val="00D474DD"/>
    <w:rsid w:val="00D51353"/>
    <w:rsid w:val="00D53F38"/>
    <w:rsid w:val="00D54C48"/>
    <w:rsid w:val="00D54D96"/>
    <w:rsid w:val="00D55134"/>
    <w:rsid w:val="00D56952"/>
    <w:rsid w:val="00D60D5B"/>
    <w:rsid w:val="00D62905"/>
    <w:rsid w:val="00D639DD"/>
    <w:rsid w:val="00D65AFE"/>
    <w:rsid w:val="00D65B1C"/>
    <w:rsid w:val="00D66F24"/>
    <w:rsid w:val="00D678F9"/>
    <w:rsid w:val="00D67CC0"/>
    <w:rsid w:val="00D70B39"/>
    <w:rsid w:val="00D72CFD"/>
    <w:rsid w:val="00D747E2"/>
    <w:rsid w:val="00D755DD"/>
    <w:rsid w:val="00D76056"/>
    <w:rsid w:val="00D765D9"/>
    <w:rsid w:val="00D76713"/>
    <w:rsid w:val="00D80F5E"/>
    <w:rsid w:val="00D83D28"/>
    <w:rsid w:val="00D86FFD"/>
    <w:rsid w:val="00D91A63"/>
    <w:rsid w:val="00D92498"/>
    <w:rsid w:val="00D93335"/>
    <w:rsid w:val="00D93F0D"/>
    <w:rsid w:val="00D96FC2"/>
    <w:rsid w:val="00D97D4B"/>
    <w:rsid w:val="00DA084E"/>
    <w:rsid w:val="00DA0D62"/>
    <w:rsid w:val="00DA1918"/>
    <w:rsid w:val="00DA32E0"/>
    <w:rsid w:val="00DA3459"/>
    <w:rsid w:val="00DA4164"/>
    <w:rsid w:val="00DA4C4B"/>
    <w:rsid w:val="00DA51C3"/>
    <w:rsid w:val="00DA6370"/>
    <w:rsid w:val="00DA774E"/>
    <w:rsid w:val="00DB2FAB"/>
    <w:rsid w:val="00DB39A0"/>
    <w:rsid w:val="00DB4E87"/>
    <w:rsid w:val="00DB6BF1"/>
    <w:rsid w:val="00DB740A"/>
    <w:rsid w:val="00DB75F4"/>
    <w:rsid w:val="00DC2C92"/>
    <w:rsid w:val="00DC354E"/>
    <w:rsid w:val="00DC35BC"/>
    <w:rsid w:val="00DC6A2D"/>
    <w:rsid w:val="00DD16F1"/>
    <w:rsid w:val="00DD1984"/>
    <w:rsid w:val="00DD3307"/>
    <w:rsid w:val="00DD5E56"/>
    <w:rsid w:val="00DD6090"/>
    <w:rsid w:val="00DD6F09"/>
    <w:rsid w:val="00DE0D6B"/>
    <w:rsid w:val="00DE19E6"/>
    <w:rsid w:val="00DF011C"/>
    <w:rsid w:val="00DF0467"/>
    <w:rsid w:val="00DF11C7"/>
    <w:rsid w:val="00DF296F"/>
    <w:rsid w:val="00DF65B7"/>
    <w:rsid w:val="00DF665A"/>
    <w:rsid w:val="00DF72DC"/>
    <w:rsid w:val="00DF74DC"/>
    <w:rsid w:val="00DF74E3"/>
    <w:rsid w:val="00E027F7"/>
    <w:rsid w:val="00E04BFC"/>
    <w:rsid w:val="00E051D2"/>
    <w:rsid w:val="00E06DA1"/>
    <w:rsid w:val="00E07771"/>
    <w:rsid w:val="00E10FAF"/>
    <w:rsid w:val="00E1556F"/>
    <w:rsid w:val="00E155ED"/>
    <w:rsid w:val="00E1563F"/>
    <w:rsid w:val="00E1626D"/>
    <w:rsid w:val="00E16B4E"/>
    <w:rsid w:val="00E17DF5"/>
    <w:rsid w:val="00E204AC"/>
    <w:rsid w:val="00E22862"/>
    <w:rsid w:val="00E22C2A"/>
    <w:rsid w:val="00E24F4E"/>
    <w:rsid w:val="00E310BF"/>
    <w:rsid w:val="00E3359D"/>
    <w:rsid w:val="00E33C84"/>
    <w:rsid w:val="00E36CC8"/>
    <w:rsid w:val="00E36FA4"/>
    <w:rsid w:val="00E3708C"/>
    <w:rsid w:val="00E3760E"/>
    <w:rsid w:val="00E4109C"/>
    <w:rsid w:val="00E41A52"/>
    <w:rsid w:val="00E41CD9"/>
    <w:rsid w:val="00E42E57"/>
    <w:rsid w:val="00E46DC2"/>
    <w:rsid w:val="00E518D9"/>
    <w:rsid w:val="00E51910"/>
    <w:rsid w:val="00E521B0"/>
    <w:rsid w:val="00E54FFF"/>
    <w:rsid w:val="00E55504"/>
    <w:rsid w:val="00E56C89"/>
    <w:rsid w:val="00E60320"/>
    <w:rsid w:val="00E60678"/>
    <w:rsid w:val="00E61409"/>
    <w:rsid w:val="00E615DD"/>
    <w:rsid w:val="00E625AD"/>
    <w:rsid w:val="00E662D7"/>
    <w:rsid w:val="00E66688"/>
    <w:rsid w:val="00E70BD0"/>
    <w:rsid w:val="00E719BC"/>
    <w:rsid w:val="00E71ECC"/>
    <w:rsid w:val="00E72723"/>
    <w:rsid w:val="00E741DB"/>
    <w:rsid w:val="00E75C8C"/>
    <w:rsid w:val="00E770CC"/>
    <w:rsid w:val="00E77457"/>
    <w:rsid w:val="00E77C87"/>
    <w:rsid w:val="00E821AF"/>
    <w:rsid w:val="00E82E47"/>
    <w:rsid w:val="00E8327B"/>
    <w:rsid w:val="00E9273B"/>
    <w:rsid w:val="00E930DB"/>
    <w:rsid w:val="00E94CE4"/>
    <w:rsid w:val="00E94E7A"/>
    <w:rsid w:val="00E957F1"/>
    <w:rsid w:val="00EA0212"/>
    <w:rsid w:val="00EA0AC6"/>
    <w:rsid w:val="00EA1191"/>
    <w:rsid w:val="00EA1A2B"/>
    <w:rsid w:val="00EA21A8"/>
    <w:rsid w:val="00EA3792"/>
    <w:rsid w:val="00EA4F7C"/>
    <w:rsid w:val="00EA58F3"/>
    <w:rsid w:val="00EA6871"/>
    <w:rsid w:val="00EA6E0B"/>
    <w:rsid w:val="00EB0107"/>
    <w:rsid w:val="00EB3140"/>
    <w:rsid w:val="00EB67E5"/>
    <w:rsid w:val="00EC07AF"/>
    <w:rsid w:val="00EC2A21"/>
    <w:rsid w:val="00EC40E6"/>
    <w:rsid w:val="00ED1450"/>
    <w:rsid w:val="00ED167C"/>
    <w:rsid w:val="00ED2FFC"/>
    <w:rsid w:val="00ED58EF"/>
    <w:rsid w:val="00ED601C"/>
    <w:rsid w:val="00ED7337"/>
    <w:rsid w:val="00ED79A4"/>
    <w:rsid w:val="00EE09E0"/>
    <w:rsid w:val="00EE11C9"/>
    <w:rsid w:val="00EE2A6F"/>
    <w:rsid w:val="00EE2E8D"/>
    <w:rsid w:val="00EE5452"/>
    <w:rsid w:val="00EE7461"/>
    <w:rsid w:val="00EF04B5"/>
    <w:rsid w:val="00EF1AB9"/>
    <w:rsid w:val="00EF6749"/>
    <w:rsid w:val="00EF76F2"/>
    <w:rsid w:val="00F00895"/>
    <w:rsid w:val="00F008F0"/>
    <w:rsid w:val="00F00B7A"/>
    <w:rsid w:val="00F01D48"/>
    <w:rsid w:val="00F02399"/>
    <w:rsid w:val="00F03302"/>
    <w:rsid w:val="00F05C57"/>
    <w:rsid w:val="00F06E37"/>
    <w:rsid w:val="00F112D6"/>
    <w:rsid w:val="00F1582F"/>
    <w:rsid w:val="00F16A61"/>
    <w:rsid w:val="00F2583D"/>
    <w:rsid w:val="00F266DD"/>
    <w:rsid w:val="00F30FAB"/>
    <w:rsid w:val="00F31CE2"/>
    <w:rsid w:val="00F34973"/>
    <w:rsid w:val="00F36967"/>
    <w:rsid w:val="00F3760F"/>
    <w:rsid w:val="00F433B1"/>
    <w:rsid w:val="00F45F4A"/>
    <w:rsid w:val="00F46EE8"/>
    <w:rsid w:val="00F471B6"/>
    <w:rsid w:val="00F5311E"/>
    <w:rsid w:val="00F54919"/>
    <w:rsid w:val="00F54F7B"/>
    <w:rsid w:val="00F56888"/>
    <w:rsid w:val="00F56B72"/>
    <w:rsid w:val="00F56D35"/>
    <w:rsid w:val="00F60358"/>
    <w:rsid w:val="00F61647"/>
    <w:rsid w:val="00F6224E"/>
    <w:rsid w:val="00F62337"/>
    <w:rsid w:val="00F629F8"/>
    <w:rsid w:val="00F70014"/>
    <w:rsid w:val="00F70E4F"/>
    <w:rsid w:val="00F76B6C"/>
    <w:rsid w:val="00F76E66"/>
    <w:rsid w:val="00F81757"/>
    <w:rsid w:val="00F8215C"/>
    <w:rsid w:val="00F87397"/>
    <w:rsid w:val="00F92570"/>
    <w:rsid w:val="00F93514"/>
    <w:rsid w:val="00F952D6"/>
    <w:rsid w:val="00F955F2"/>
    <w:rsid w:val="00F9741F"/>
    <w:rsid w:val="00FA3971"/>
    <w:rsid w:val="00FA3D4D"/>
    <w:rsid w:val="00FA3E5B"/>
    <w:rsid w:val="00FB1189"/>
    <w:rsid w:val="00FB550C"/>
    <w:rsid w:val="00FB7E97"/>
    <w:rsid w:val="00FC3E82"/>
    <w:rsid w:val="00FC442F"/>
    <w:rsid w:val="00FC5891"/>
    <w:rsid w:val="00FC5E3B"/>
    <w:rsid w:val="00FC6AD3"/>
    <w:rsid w:val="00FC7C37"/>
    <w:rsid w:val="00FD0829"/>
    <w:rsid w:val="00FD1B6D"/>
    <w:rsid w:val="00FD313F"/>
    <w:rsid w:val="00FD44A1"/>
    <w:rsid w:val="00FE1724"/>
    <w:rsid w:val="00FE1B07"/>
    <w:rsid w:val="00FE1B9D"/>
    <w:rsid w:val="00FE3150"/>
    <w:rsid w:val="00FE33A0"/>
    <w:rsid w:val="00FF12AB"/>
    <w:rsid w:val="00FF16D3"/>
    <w:rsid w:val="00FF414E"/>
    <w:rsid w:val="00FF7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964BD4"/>
  <w15:docId w15:val="{17F9B4C4-1E93-44ED-88C4-6B0DB5D4B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20F5"/>
    <w:rPr>
      <w:lang w:val="en-GB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E179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754A3" w:themeColor="accent1" w:themeShade="BF"/>
      <w:sz w:val="28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E5AC3"/>
    <w:pPr>
      <w:keepNext/>
      <w:keepLines/>
      <w:spacing w:before="40"/>
      <w:jc w:val="center"/>
      <w:outlineLvl w:val="1"/>
    </w:pPr>
    <w:rPr>
      <w:rFonts w:ascii="Arial" w:eastAsiaTheme="majorEastAsia" w:hAnsi="Arial" w:cstheme="majorBidi"/>
      <w:b/>
      <w:color w:val="2754A3" w:themeColor="accent1" w:themeShade="BF"/>
      <w:sz w:val="60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1E5AC3"/>
    <w:pPr>
      <w:spacing w:before="100" w:beforeAutospacing="1" w:after="100" w:afterAutospacing="1"/>
      <w:jc w:val="center"/>
      <w:outlineLvl w:val="2"/>
    </w:pPr>
    <w:rPr>
      <w:rFonts w:ascii="Arial" w:hAnsi="Arial"/>
      <w:bCs/>
      <w:sz w:val="36"/>
      <w:szCs w:val="27"/>
      <w:lang w:eastAsia="en-GB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link w:val="TitleChar"/>
    <w:uiPriority w:val="10"/>
    <w:qFormat/>
    <w:pPr>
      <w:spacing w:after="200" w:line="216" w:lineRule="auto"/>
      <w:jc w:val="center"/>
    </w:pPr>
    <w:rPr>
      <w:rFonts w:ascii="Canela Deck Bold" w:eastAsia="Canela Deck Bold" w:hAnsi="Canela Deck Bold" w:cs="Canela Deck Bold"/>
      <w:color w:val="000094"/>
      <w:spacing w:val="-5"/>
      <w:sz w:val="56"/>
      <w:szCs w:val="56"/>
      <w14:textOutline w14:w="0" w14:cap="flat" w14:cmpd="sng" w14:algn="ctr">
        <w14:noFill/>
        <w14:prstDash w14:val="solid"/>
        <w14:bevel/>
      </w14:textOutline>
    </w:rPr>
  </w:style>
  <w:style w:type="character" w:styleId="Hyperlink">
    <w:name w:val="Hyperlink"/>
    <w:uiPriority w:val="99"/>
    <w:rPr>
      <w:u w:val="single"/>
    </w:rPr>
  </w:style>
  <w:style w:type="paragraph" w:customStyle="1" w:styleId="HeaderFooter">
    <w:name w:val="Header &amp; Footer"/>
    <w:rPr>
      <w:rFonts w:ascii="Graphik Medium" w:hAnsi="Graphik Medium" w:cs="Arial Unicode MS"/>
      <w:color w:val="000000"/>
      <w14:textOutline w14:w="0" w14:cap="flat" w14:cmpd="sng" w14:algn="ctr">
        <w14:noFill/>
        <w14:prstDash w14:val="solid"/>
        <w14:bevel/>
      </w14:textOutline>
    </w:rPr>
  </w:style>
  <w:style w:type="paragraph" w:styleId="Subtitle">
    <w:name w:val="Subtitle"/>
    <w:basedOn w:val="Normal"/>
    <w:next w:val="Normal"/>
    <w:link w:val="SubtitleChar"/>
    <w:uiPriority w:val="11"/>
    <w:qFormat/>
    <w:pPr>
      <w:pBdr>
        <w:top w:val="nil"/>
        <w:left w:val="nil"/>
        <w:bottom w:val="nil"/>
        <w:right w:val="nil"/>
        <w:between w:val="nil"/>
      </w:pBdr>
      <w:spacing w:after="160"/>
      <w:jc w:val="center"/>
    </w:pPr>
    <w:rPr>
      <w:rFonts w:ascii="Graphik" w:eastAsia="Graphik" w:hAnsi="Graphik" w:cs="Graphik"/>
      <w:color w:val="000000"/>
      <w:sz w:val="36"/>
      <w:szCs w:val="36"/>
    </w:rPr>
  </w:style>
  <w:style w:type="paragraph" w:customStyle="1" w:styleId="Attribution">
    <w:name w:val="Attribution"/>
    <w:pPr>
      <w:spacing w:line="288" w:lineRule="auto"/>
      <w:jc w:val="center"/>
      <w:outlineLvl w:val="0"/>
    </w:pPr>
    <w:rPr>
      <w:rFonts w:ascii="Graphik" w:eastAsia="Graphik" w:hAnsi="Graphik" w:cs="Graphik"/>
      <w:color w:val="000000"/>
      <w:sz w:val="26"/>
      <w:szCs w:val="26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">
    <w:name w:val="Body"/>
    <w:pPr>
      <w:spacing w:line="360" w:lineRule="auto"/>
      <w:ind w:firstLine="480"/>
    </w:pPr>
    <w:rPr>
      <w:rFonts w:ascii="Graphik" w:hAnsi="Graphik" w:cs="Arial Unicode MS"/>
      <w:color w:val="000000"/>
      <w14:textOutline w14:w="0" w14:cap="flat" w14:cmpd="sng" w14:algn="ctr">
        <w14:noFill/>
        <w14:prstDash w14:val="solid"/>
        <w14:bevel/>
      </w14:textOutline>
    </w:rPr>
  </w:style>
  <w:style w:type="numbering" w:customStyle="1" w:styleId="Numbered">
    <w:name w:val="Numbered"/>
  </w:style>
  <w:style w:type="numbering" w:customStyle="1" w:styleId="Bullet">
    <w:name w:val="Bullet"/>
  </w:style>
  <w:style w:type="paragraph" w:styleId="Header">
    <w:name w:val="header"/>
    <w:basedOn w:val="Normal"/>
    <w:link w:val="HeaderChar"/>
    <w:uiPriority w:val="99"/>
    <w:unhideWhenUsed/>
    <w:rsid w:val="003A11B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A11BD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3A11B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A11BD"/>
    <w:rPr>
      <w:sz w:val="24"/>
      <w:szCs w:val="24"/>
      <w:lang w:val="en-US" w:eastAsia="en-US"/>
    </w:rPr>
  </w:style>
  <w:style w:type="character" w:customStyle="1" w:styleId="TitleChar">
    <w:name w:val="Title Char"/>
    <w:basedOn w:val="DefaultParagraphFont"/>
    <w:link w:val="Title"/>
    <w:uiPriority w:val="10"/>
    <w:rsid w:val="007775C5"/>
    <w:rPr>
      <w:rFonts w:ascii="Canela Deck Bold" w:eastAsia="Canela Deck Bold" w:hAnsi="Canela Deck Bold" w:cs="Canela Deck Bold"/>
      <w:color w:val="000094"/>
      <w:spacing w:val="-5"/>
      <w:sz w:val="56"/>
      <w:szCs w:val="56"/>
      <w14:textOutline w14:w="0" w14:cap="flat" w14:cmpd="sng" w14:algn="ctr">
        <w14:noFill/>
        <w14:prstDash w14:val="solid"/>
        <w14:bevel/>
      </w14:textOutline>
    </w:rPr>
  </w:style>
  <w:style w:type="character" w:customStyle="1" w:styleId="SubtitleChar">
    <w:name w:val="Subtitle Char"/>
    <w:basedOn w:val="DefaultParagraphFont"/>
    <w:link w:val="Subtitle"/>
    <w:uiPriority w:val="11"/>
    <w:rsid w:val="007775C5"/>
    <w:rPr>
      <w:rFonts w:ascii="Graphik" w:hAnsi="Graphik" w:cs="Arial Unicode MS"/>
      <w:color w:val="000000"/>
      <w:sz w:val="36"/>
      <w:szCs w:val="36"/>
      <w:lang w:val="en-US"/>
      <w14:textOutline w14:w="0" w14:cap="flat" w14:cmpd="sng" w14:algn="ctr">
        <w14:noFill/>
        <w14:prstDash w14:val="solid"/>
        <w14:bevel/>
      </w14:textOutline>
    </w:rPr>
  </w:style>
  <w:style w:type="character" w:customStyle="1" w:styleId="Heading3Char">
    <w:name w:val="Heading 3 Char"/>
    <w:basedOn w:val="DefaultParagraphFont"/>
    <w:link w:val="Heading3"/>
    <w:uiPriority w:val="9"/>
    <w:rsid w:val="001E5AC3"/>
    <w:rPr>
      <w:rFonts w:ascii="Arial" w:eastAsia="Times New Roman" w:hAnsi="Arial"/>
      <w:bCs/>
      <w:sz w:val="36"/>
      <w:szCs w:val="27"/>
      <w:bdr w:val="none" w:sz="0" w:space="0" w:color="auto"/>
    </w:rPr>
  </w:style>
  <w:style w:type="paragraph" w:styleId="NormalWeb">
    <w:name w:val="Normal (Web)"/>
    <w:basedOn w:val="Normal"/>
    <w:uiPriority w:val="99"/>
    <w:semiHidden/>
    <w:unhideWhenUsed/>
    <w:rsid w:val="002E3C87"/>
    <w:pPr>
      <w:spacing w:before="100" w:beforeAutospacing="1" w:after="100" w:afterAutospacing="1"/>
    </w:pPr>
    <w:rPr>
      <w:lang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7E1794"/>
    <w:rPr>
      <w:rFonts w:asciiTheme="majorHAnsi" w:eastAsiaTheme="majorEastAsia" w:hAnsiTheme="majorHAnsi" w:cstheme="majorBidi"/>
      <w:color w:val="2754A3" w:themeColor="accent1" w:themeShade="BF"/>
      <w:sz w:val="28"/>
      <w:szCs w:val="32"/>
      <w:u w:val="single"/>
      <w:lang w:val="en-US"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5D5C5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6533B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A70054"/>
    <w:rPr>
      <w:color w:val="FF00FF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874ECC"/>
    <w:pPr>
      <w:spacing w:line="259" w:lineRule="auto"/>
      <w:outlineLvl w:val="9"/>
    </w:pPr>
    <w:rPr>
      <w:u w:val="none"/>
    </w:rPr>
  </w:style>
  <w:style w:type="paragraph" w:styleId="TOC1">
    <w:name w:val="toc 1"/>
    <w:aliases w:val="Table of Contents"/>
    <w:basedOn w:val="Normal"/>
    <w:next w:val="Normal"/>
    <w:link w:val="TOC1Char"/>
    <w:autoRedefine/>
    <w:uiPriority w:val="39"/>
    <w:unhideWhenUsed/>
    <w:rsid w:val="00661B01"/>
    <w:pPr>
      <w:tabs>
        <w:tab w:val="right" w:leader="dot" w:pos="8692"/>
      </w:tabs>
      <w:spacing w:line="36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6A4EF8"/>
    <w:pPr>
      <w:tabs>
        <w:tab w:val="right" w:leader="dot" w:pos="8692"/>
      </w:tabs>
      <w:spacing w:line="360" w:lineRule="auto"/>
    </w:pPr>
    <w:rPr>
      <w:rFonts w:asciiTheme="minorHAnsi" w:eastAsiaTheme="minorEastAsia" w:hAnsiTheme="minorHAnsi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D93EEB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1E5AC3"/>
    <w:rPr>
      <w:rFonts w:ascii="Arial" w:eastAsiaTheme="majorEastAsia" w:hAnsi="Arial" w:cstheme="majorBidi"/>
      <w:b/>
      <w:color w:val="2754A3" w:themeColor="accent1" w:themeShade="BF"/>
      <w:sz w:val="60"/>
      <w:szCs w:val="26"/>
      <w:lang w:val="en-US" w:eastAsia="en-US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93EEB"/>
    <w:pPr>
      <w:spacing w:after="100"/>
      <w:ind w:left="960"/>
    </w:pPr>
  </w:style>
  <w:style w:type="character" w:customStyle="1" w:styleId="TOC1Char">
    <w:name w:val="TOC 1 Char"/>
    <w:aliases w:val="Table of Contents Char"/>
    <w:basedOn w:val="DefaultParagraphFont"/>
    <w:link w:val="TOC1"/>
    <w:uiPriority w:val="39"/>
    <w:rsid w:val="00661B01"/>
    <w:rPr>
      <w:sz w:val="24"/>
      <w:szCs w:val="24"/>
      <w:lang w:val="en-US" w:eastAsia="en-US"/>
    </w:rPr>
  </w:style>
  <w:style w:type="table" w:styleId="TableGrid">
    <w:name w:val="Table Grid"/>
    <w:basedOn w:val="TableNormal"/>
    <w:uiPriority w:val="39"/>
    <w:rsid w:val="00A432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paragraph" w:styleId="Caption">
    <w:name w:val="caption"/>
    <w:basedOn w:val="Normal"/>
    <w:next w:val="Normal"/>
    <w:uiPriority w:val="35"/>
    <w:unhideWhenUsed/>
    <w:qFormat/>
    <w:rsid w:val="000B0F95"/>
    <w:pPr>
      <w:spacing w:after="200"/>
    </w:pPr>
    <w:rPr>
      <w:i/>
      <w:iCs/>
      <w:color w:val="5E5E5E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qFormat/>
    <w:rsid w:val="00397EF3"/>
  </w:style>
  <w:style w:type="table" w:customStyle="1" w:styleId="a">
    <w:basedOn w:val="TableNormal"/>
    <w:tblPr>
      <w:tblStyleRowBandSize w:val="1"/>
      <w:tblStyleColBandSize w:val="1"/>
      <w:tblCellMar>
        <w:left w:w="57" w:type="dxa"/>
      </w:tblCellMar>
    </w:tblPr>
    <w:trPr>
      <w:hidden/>
    </w:trPr>
  </w:style>
  <w:style w:type="character" w:styleId="Strong">
    <w:name w:val="Strong"/>
    <w:basedOn w:val="DefaultParagraphFont"/>
    <w:uiPriority w:val="22"/>
    <w:qFormat/>
    <w:rsid w:val="00902A56"/>
    <w:rPr>
      <w:b/>
      <w:bCs/>
    </w:rPr>
  </w:style>
  <w:style w:type="character" w:styleId="Emphasis">
    <w:name w:val="Emphasis"/>
    <w:basedOn w:val="DefaultParagraphFont"/>
    <w:uiPriority w:val="20"/>
    <w:qFormat/>
    <w:rsid w:val="009C119D"/>
    <w:rPr>
      <w:i/>
      <w:iCs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9C119D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  <w:lang w:eastAsia="en-GB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9C119D"/>
    <w:rPr>
      <w:rFonts w:ascii="Arial" w:hAnsi="Arial" w:cs="Arial"/>
      <w:vanish/>
      <w:sz w:val="16"/>
      <w:szCs w:val="16"/>
      <w:lang w:val="en-GB"/>
    </w:rPr>
  </w:style>
  <w:style w:type="character" w:styleId="PlaceholderText">
    <w:name w:val="Placeholder Text"/>
    <w:basedOn w:val="DefaultParagraphFont"/>
    <w:uiPriority w:val="99"/>
    <w:semiHidden/>
    <w:rsid w:val="003D4ECA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5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3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47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64920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2101717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8209163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508861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7356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66750973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32622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028043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41343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1734973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3534610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6202602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289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17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0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1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55307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1424151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8941381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7469076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96767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0278457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87500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46825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38672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4399588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21013663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5913602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395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45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61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0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2.png"/><Relationship Id="rId21" Type="http://schemas.openxmlformats.org/officeDocument/2006/relationships/image" Target="media/image7.png"/><Relationship Id="rId34" Type="http://schemas.openxmlformats.org/officeDocument/2006/relationships/footer" Target="footer5.xml"/><Relationship Id="rId42" Type="http://schemas.openxmlformats.org/officeDocument/2006/relationships/footer" Target="footer9.xml"/><Relationship Id="rId47" Type="http://schemas.openxmlformats.org/officeDocument/2006/relationships/image" Target="media/image27.png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1" Type="http://schemas.openxmlformats.org/officeDocument/2006/relationships/hyperlink" Target="https://gist.github.com/denjn5/e1cdbbe586ac31747b4a304f8f86efa5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1.png"/><Relationship Id="rId40" Type="http://schemas.openxmlformats.org/officeDocument/2006/relationships/image" Target="media/image23.png"/><Relationship Id="rId45" Type="http://schemas.openxmlformats.org/officeDocument/2006/relationships/footer" Target="footer10.xml"/><Relationship Id="rId5" Type="http://schemas.openxmlformats.org/officeDocument/2006/relationships/settings" Target="settings.xml"/><Relationship Id="rId15" Type="http://schemas.openxmlformats.org/officeDocument/2006/relationships/footer" Target="footer4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0.png"/><Relationship Id="rId49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header" Target="header1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footer" Target="footer6.xml"/><Relationship Id="rId43" Type="http://schemas.openxmlformats.org/officeDocument/2006/relationships/image" Target="media/image24.png"/><Relationship Id="rId48" Type="http://schemas.openxmlformats.org/officeDocument/2006/relationships/footer" Target="footer1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footer" Target="footer3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footer" Target="footer7.xml"/><Relationship Id="rId46" Type="http://schemas.openxmlformats.org/officeDocument/2006/relationships/image" Target="media/image26.png"/><Relationship Id="rId20" Type="http://schemas.openxmlformats.org/officeDocument/2006/relationships/image" Target="media/image6.png"/><Relationship Id="rId41" Type="http://schemas.openxmlformats.org/officeDocument/2006/relationships/footer" Target="footer8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23_Academic_Report">
  <a:themeElements>
    <a:clrScheme name="23_Academic_Report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3E74D1"/>
      </a:accent1>
      <a:accent2>
        <a:srgbClr val="33C5B9"/>
      </a:accent2>
      <a:accent3>
        <a:srgbClr val="45B53C"/>
      </a:accent3>
      <a:accent4>
        <a:srgbClr val="FFBD16"/>
      </a:accent4>
      <a:accent5>
        <a:srgbClr val="E22146"/>
      </a:accent5>
      <a:accent6>
        <a:srgbClr val="836BB7"/>
      </a:accent6>
      <a:hlink>
        <a:srgbClr val="0000FF"/>
      </a:hlink>
      <a:folHlink>
        <a:srgbClr val="FF00FF"/>
      </a:folHlink>
    </a:clrScheme>
    <a:fontScheme name="23_Academic_Report">
      <a:majorFont>
        <a:latin typeface="Canela Deck Bold"/>
        <a:ea typeface="Canela Deck Bold"/>
        <a:cs typeface="Canela Deck Bold"/>
      </a:majorFont>
      <a:minorFont>
        <a:latin typeface="Graphik"/>
        <a:ea typeface="Graphik"/>
        <a:cs typeface="Graphik"/>
      </a:minorFont>
    </a:fontScheme>
    <a:fmtScheme name="23_Academic_Report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11303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4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Graphik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5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raphik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AdA7z3YghDLL1aAOv0mwSuM4Aow==">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</go:docsCustomData>
</go:gDocsCustomXmlDataStorage>
</file>

<file path=customXml/itemProps1.xml><?xml version="1.0" encoding="utf-8"?>
<ds:datastoreItem xmlns:ds="http://schemas.openxmlformats.org/officeDocument/2006/customXml" ds:itemID="{8CA1D0F1-9E73-4CF7-9C89-7A7ECFD6B46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2317</Words>
  <Characters>13207</Characters>
  <Application>Microsoft Office Word</Application>
  <DocSecurity>0</DocSecurity>
  <Lines>110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Dickinson, Andrew</cp:lastModifiedBy>
  <cp:revision>1420</cp:revision>
  <cp:lastPrinted>2023-11-22T21:40:00Z</cp:lastPrinted>
  <dcterms:created xsi:type="dcterms:W3CDTF">2023-02-11T09:29:00Z</dcterms:created>
  <dcterms:modified xsi:type="dcterms:W3CDTF">2023-11-24T10:26:00Z</dcterms:modified>
</cp:coreProperties>
</file>