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9F" w:rsidRDefault="005E3E4E">
      <w:r>
        <w:rPr>
          <w:rFonts w:hint="eastAsia"/>
        </w:rPr>
        <w:t xml:space="preserve">                    </w:t>
      </w:r>
      <w:proofErr w:type="spellStart"/>
      <w:r w:rsidR="00166F9F">
        <w:t>Emc</w:t>
      </w:r>
      <w:r w:rsidRPr="005E3E4E">
        <w:t>SiteReservationSys</w:t>
      </w:r>
      <w:proofErr w:type="spellEnd"/>
      <w:r>
        <w:rPr>
          <w:rFonts w:hint="eastAsia"/>
        </w:rPr>
        <w:t>需求说明</w:t>
      </w:r>
    </w:p>
    <w:p w:rsidR="00DC3FEF" w:rsidRDefault="00C81F9F" w:rsidP="00EF1A1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Version: </w:t>
      </w:r>
      <w:r>
        <w:t>V</w:t>
      </w:r>
      <w:r>
        <w:rPr>
          <w:rFonts w:hint="eastAsia"/>
        </w:rPr>
        <w:t>1.0</w:t>
      </w:r>
    </w:p>
    <w:p w:rsidR="00DC3FEF" w:rsidRDefault="00DC3FEF" w:rsidP="00DC3FEF">
      <w:pPr>
        <w:pStyle w:val="a5"/>
        <w:ind w:left="420" w:firstLineChars="0" w:firstLine="0"/>
      </w:pPr>
    </w:p>
    <w:p w:rsidR="00C81F9F" w:rsidRDefault="00DC3FEF">
      <w:r>
        <w:rPr>
          <w:rFonts w:hint="eastAsia"/>
        </w:rPr>
        <w:t>三．</w:t>
      </w:r>
      <w:r w:rsidR="00C81F9F">
        <w:rPr>
          <w:rFonts w:hint="eastAsia"/>
        </w:rPr>
        <w:t>系统需求要求：</w:t>
      </w:r>
    </w:p>
    <w:p w:rsidR="00C81F9F" w:rsidRDefault="00C81F9F" w:rsidP="00C81F9F">
      <w:r>
        <w:rPr>
          <w:rFonts w:hint="eastAsia"/>
        </w:rPr>
        <w:t>（一）登陆方面：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．客户可以通过</w:t>
      </w:r>
      <w:proofErr w:type="gramStart"/>
      <w:r>
        <w:rPr>
          <w:rFonts w:hint="eastAsia"/>
        </w:rPr>
        <w:t>扫二维码</w:t>
      </w:r>
      <w:proofErr w:type="gramEnd"/>
      <w:r>
        <w:rPr>
          <w:rFonts w:hint="eastAsia"/>
        </w:rPr>
        <w:t>的方式进入软件，第一登陆时需要填写对应的企业资料；</w:t>
      </w:r>
      <w:r w:rsidR="00427993">
        <w:rPr>
          <w:rFonts w:hint="eastAsia"/>
        </w:rPr>
        <w:t>(</w:t>
      </w:r>
      <w:r w:rsidR="00427993">
        <w:rPr>
          <w:rFonts w:hint="eastAsia"/>
        </w:rPr>
        <w:t>待定</w:t>
      </w:r>
      <w:r w:rsidR="00427993">
        <w:rPr>
          <w:rFonts w:hint="eastAsia"/>
        </w:rPr>
        <w:t>)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A00EB5">
        <w:rPr>
          <w:rFonts w:hint="eastAsia"/>
          <w:color w:val="FF0000"/>
        </w:rPr>
        <w:t>需要通过指定管理员核对信息后通过后方能看到预约场地的界面</w:t>
      </w:r>
      <w:r>
        <w:rPr>
          <w:rFonts w:hint="eastAsia"/>
        </w:rPr>
        <w:t>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．客户可以定义</w:t>
      </w:r>
      <w:r>
        <w:rPr>
          <w:rFonts w:hint="eastAsia"/>
        </w:rPr>
        <w:t>VIP</w:t>
      </w:r>
      <w:r>
        <w:rPr>
          <w:rFonts w:hint="eastAsia"/>
        </w:rPr>
        <w:t>等级，不同等级的场地价格是不一样的；</w:t>
      </w:r>
    </w:p>
    <w:p w:rsidR="00C81F9F" w:rsidRDefault="00C81F9F" w:rsidP="00C81F9F">
      <w:r>
        <w:rPr>
          <w:rFonts w:hint="eastAsia"/>
        </w:rPr>
        <w:t>（二）预约场地要求：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．类似于羽毛球场地预约程序，没有预约的场地上面有对应价格，如果已经预约过的场地显示为被占用，不能再点击预约；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．预约后给提示客户相应的总价；</w:t>
      </w:r>
    </w:p>
    <w:p w:rsidR="00C81F9F" w:rsidRDefault="00C81F9F" w:rsidP="00C81F9F">
      <w:r>
        <w:rPr>
          <w:rFonts w:hint="eastAsia"/>
        </w:rPr>
        <w:t>（三）场地预约的修改【类似机票的退改签规则】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48</w:t>
      </w:r>
      <w:r>
        <w:rPr>
          <w:rFonts w:hint="eastAsia"/>
        </w:rPr>
        <w:t>小时内修改预约可以免费；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48-24</w:t>
      </w:r>
      <w:r>
        <w:rPr>
          <w:rFonts w:hint="eastAsia"/>
        </w:rPr>
        <w:t>小时内取消，需要收取一定的修改费用；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24</w:t>
      </w:r>
      <w:r>
        <w:rPr>
          <w:rFonts w:hint="eastAsia"/>
        </w:rPr>
        <w:t>小时内修改预约，按照更高的比例收取修改费用；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试验室管理员有权在特殊情况可以修改客户的预约；</w:t>
      </w:r>
      <w:bookmarkStart w:id="0" w:name="_GoBack"/>
      <w:bookmarkEnd w:id="0"/>
    </w:p>
    <w:p w:rsidR="00C81F9F" w:rsidRDefault="00C81F9F" w:rsidP="00C81F9F">
      <w:r>
        <w:rPr>
          <w:rFonts w:hint="eastAsia"/>
        </w:rPr>
        <w:t>（四）场地定价</w:t>
      </w:r>
      <w:r>
        <w:rPr>
          <w:rFonts w:hint="eastAsia"/>
        </w:rPr>
        <w:t>: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试验室规定的管理员账户可以修改定价表；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场地定价原则：根据时间段、根据具体场地、根据客户</w:t>
      </w:r>
      <w:r>
        <w:rPr>
          <w:rFonts w:hint="eastAsia"/>
        </w:rPr>
        <w:t>VIP</w:t>
      </w:r>
      <w:r>
        <w:rPr>
          <w:rFonts w:hint="eastAsia"/>
        </w:rPr>
        <w:t>等级几个要素综合呈现不同的价格；</w:t>
      </w:r>
    </w:p>
    <w:p w:rsidR="00C81F9F" w:rsidRDefault="00C81F9F" w:rsidP="00C81F9F">
      <w:r>
        <w:rPr>
          <w:rFonts w:hint="eastAsia"/>
        </w:rPr>
        <w:t>（五）对内检验员对接及订单生产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场地预约后，需要试验室的检验员对接确认接单后方预约成功；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2. </w:t>
      </w:r>
      <w:r w:rsidRPr="00D50A90">
        <w:rPr>
          <w:rFonts w:hint="eastAsia"/>
          <w:color w:val="FF0000"/>
        </w:rPr>
        <w:t>预约成功后系统能够推送信息给客户预约的时间，及</w:t>
      </w:r>
      <w:r>
        <w:rPr>
          <w:rFonts w:hint="eastAsia"/>
        </w:rPr>
        <w:t>对接检验员的联系方式；</w:t>
      </w:r>
    </w:p>
    <w:p w:rsidR="00C81F9F" w:rsidRDefault="00C81F9F" w:rsidP="00C81F9F">
      <w:r>
        <w:rPr>
          <w:rFonts w:hint="eastAsia"/>
        </w:rPr>
        <w:t>（</w:t>
      </w:r>
      <w:r w:rsidR="005D1E81">
        <w:rPr>
          <w:rFonts w:hint="eastAsia"/>
        </w:rPr>
        <w:t>六</w:t>
      </w:r>
      <w:r>
        <w:rPr>
          <w:rFonts w:hint="eastAsia"/>
        </w:rPr>
        <w:t>）客户确认及账单生成：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1. </w:t>
      </w:r>
      <w:r w:rsidRPr="00D50A90">
        <w:rPr>
          <w:rFonts w:hint="eastAsia"/>
          <w:color w:val="FF0000"/>
        </w:rPr>
        <w:t>预约完成后，根据客户的实际占用时间由测试工程师和顾客共同确认后，完成项目线上记录；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现场测试完毕后，可以生成纸面的结算单，供客户签名确认用（作为收费的依据）；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场地预约当天会提醒预约人员和客户，明确时间、联系人方式的信息；</w:t>
      </w:r>
    </w:p>
    <w:p w:rsidR="00C81F9F" w:rsidRDefault="00C81F9F" w:rsidP="00C81F9F">
      <w:r>
        <w:rPr>
          <w:rFonts w:hint="eastAsia"/>
        </w:rPr>
        <w:t>（</w:t>
      </w:r>
      <w:r w:rsidR="005D1E81">
        <w:rPr>
          <w:rFonts w:hint="eastAsia"/>
        </w:rPr>
        <w:t>七</w:t>
      </w:r>
      <w:r>
        <w:rPr>
          <w:rFonts w:hint="eastAsia"/>
        </w:rPr>
        <w:t>）统计功能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试验室授权人员能看到试验室整体的预约情况，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客户的预约收费汇总排名；</w:t>
      </w:r>
    </w:p>
    <w:p w:rsidR="00C81F9F" w:rsidRDefault="00C81F9F" w:rsidP="00C81F9F">
      <w:r>
        <w:rPr>
          <w:rFonts w:hint="eastAsia"/>
        </w:rPr>
        <w:t>（八）拓展性及维护功能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试验室管理员可维护场地的个数，</w:t>
      </w:r>
      <w:r w:rsidRPr="00D927D2">
        <w:rPr>
          <w:rFonts w:hint="eastAsia"/>
          <w:color w:val="FF0000"/>
        </w:rPr>
        <w:t>子工位</w:t>
      </w:r>
      <w:r>
        <w:rPr>
          <w:rFonts w:hint="eastAsia"/>
        </w:rPr>
        <w:t>的个数；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指定管理员可以修改定价公式；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管理员可以根据需要开发预约时段，或自动后推预约时间（类似火车票订票及门诊预约；）</w:t>
      </w:r>
    </w:p>
    <w:p w:rsidR="00B33C3D" w:rsidRDefault="00B33C3D" w:rsidP="00B33C3D">
      <w:r>
        <w:rPr>
          <w:rFonts w:hint="eastAsia"/>
        </w:rPr>
        <w:t>（九）其他场地预约原则，及场地预约模拟数据见</w:t>
      </w:r>
      <w:r>
        <w:rPr>
          <w:rFonts w:hint="eastAsia"/>
        </w:rPr>
        <w:t>excel</w:t>
      </w:r>
      <w:r>
        <w:rPr>
          <w:rFonts w:hint="eastAsia"/>
        </w:rPr>
        <w:t>表格。</w:t>
      </w:r>
    </w:p>
    <w:sectPr w:rsidR="00B33C3D" w:rsidSect="00C5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65" w:rsidRDefault="00C10465" w:rsidP="005E3E4E">
      <w:r>
        <w:separator/>
      </w:r>
    </w:p>
  </w:endnote>
  <w:endnote w:type="continuationSeparator" w:id="0">
    <w:p w:rsidR="00C10465" w:rsidRDefault="00C10465" w:rsidP="005E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65" w:rsidRDefault="00C10465" w:rsidP="005E3E4E">
      <w:r>
        <w:separator/>
      </w:r>
    </w:p>
  </w:footnote>
  <w:footnote w:type="continuationSeparator" w:id="0">
    <w:p w:rsidR="00C10465" w:rsidRDefault="00C10465" w:rsidP="005E3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10D2"/>
    <w:multiLevelType w:val="multilevel"/>
    <w:tmpl w:val="0B44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21FB8"/>
    <w:multiLevelType w:val="hybridMultilevel"/>
    <w:tmpl w:val="FAC298DC"/>
    <w:lvl w:ilvl="0" w:tplc="877AE4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E4E"/>
    <w:rsid w:val="00166F9F"/>
    <w:rsid w:val="002638B0"/>
    <w:rsid w:val="004267AA"/>
    <w:rsid w:val="00427993"/>
    <w:rsid w:val="00451D59"/>
    <w:rsid w:val="004C4BC5"/>
    <w:rsid w:val="005D1E81"/>
    <w:rsid w:val="005E3E4E"/>
    <w:rsid w:val="00690915"/>
    <w:rsid w:val="00A00EB5"/>
    <w:rsid w:val="00B33C3D"/>
    <w:rsid w:val="00C10465"/>
    <w:rsid w:val="00C512E4"/>
    <w:rsid w:val="00C81F9F"/>
    <w:rsid w:val="00D50A90"/>
    <w:rsid w:val="00D927D2"/>
    <w:rsid w:val="00DC3FEF"/>
    <w:rsid w:val="00E068D1"/>
    <w:rsid w:val="00EC7003"/>
    <w:rsid w:val="00EF1A16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E4E"/>
    <w:rPr>
      <w:sz w:val="18"/>
      <w:szCs w:val="18"/>
    </w:rPr>
  </w:style>
  <w:style w:type="paragraph" w:styleId="a5">
    <w:name w:val="List Paragraph"/>
    <w:basedOn w:val="a"/>
    <w:uiPriority w:val="34"/>
    <w:qFormat/>
    <w:rsid w:val="00DC3F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CEE42-C2E8-4DFD-B289-F77C6ACD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GuoYunling-Andy</dc:creator>
  <cp:keywords/>
  <dc:description/>
  <cp:lastModifiedBy>p</cp:lastModifiedBy>
  <cp:revision>16</cp:revision>
  <dcterms:created xsi:type="dcterms:W3CDTF">2017-02-23T14:17:00Z</dcterms:created>
  <dcterms:modified xsi:type="dcterms:W3CDTF">2017-03-11T10:09:00Z</dcterms:modified>
</cp:coreProperties>
</file>