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020F5" w14:textId="2A894F49" w:rsidR="00211DFD" w:rsidRDefault="00211DFD" w:rsidP="00211DFD">
      <w:pPr>
        <w:pStyle w:val="pdq2pgselectionanchorcontainer"/>
      </w:pPr>
      <w:r>
        <w:rPr>
          <w:rStyle w:val="ae"/>
        </w:rPr>
        <w:t>所缘</w:t>
      </w:r>
      <w:r>
        <w:rPr>
          <w:rStyle w:val="ae"/>
          <w:rFonts w:hint="eastAsia"/>
        </w:rPr>
        <w:t>境</w:t>
      </w:r>
      <w:r>
        <w:t>指的是某个心理状态</w:t>
      </w:r>
      <w:r>
        <w:t xml:space="preserve"> </w:t>
      </w:r>
      <w:r>
        <w:t>“面对、指向、处理的对象范围”。它不是随便抽一个名词，而是要判断：这个心理状态是在面对什么对象、情境、价值、问题或内心状态时生起的。提取所缘时，要找出原文中被该心理状态关注的核心对象，例如正确的价值、应修应断的行为、他人的痛苦、自己的过失、他人的成功、身心沉重、内心失衡等。</w:t>
      </w:r>
    </w:p>
    <w:p w14:paraId="0DED4DD8" w14:textId="77777777" w:rsidR="00211DFD" w:rsidRDefault="00211DFD" w:rsidP="00211DFD">
      <w:pPr>
        <w:pStyle w:val="af"/>
      </w:pPr>
      <w:r>
        <w:rPr>
          <w:rStyle w:val="ae"/>
        </w:rPr>
        <w:t>想</w:t>
      </w:r>
      <w:r>
        <w:t>指的是面对所缘时，内心生起的具体念头、态度、感受或认知反应。它回答的是：当主体面对这个对象时，心里怎么理解、怎么感受、怎么提醒自己、产生了什么内在声音。提取想时，不要只抽象概念，而要尽量还原成主体心中可能出现的念头或态度，例如“这是值得做的”“我不应这样做”“我愿意承认错误”“他成功不减少我的价值”“我不必用攻击回应痛苦”等。</w:t>
      </w:r>
    </w:p>
    <w:p w14:paraId="63D00E17" w14:textId="77777777" w:rsidR="00211DFD" w:rsidRDefault="00211DFD" w:rsidP="00211DFD">
      <w:pPr>
        <w:pStyle w:val="af"/>
      </w:pPr>
      <w:r>
        <w:rPr>
          <w:rStyle w:val="ae"/>
        </w:rPr>
        <w:t>思</w:t>
      </w:r>
      <w:r>
        <w:t>指的是这个心理状态进一步推动或形成的行为倾向、功能作用和心理结果。它回答的是：这个念头会把人带向什么行为、抑制什么行为、完成什么心理功能。提取思时，要关注它造成的实际方向，例如促成善行、停止错误行为、避免伤害、持续努力、承认并改正错误、保持平衡、减少执着、维护长期目标等。思不是普通的“思考内容”，而是由念头推动出来的意志方向、行动倾向和功能结果。</w:t>
      </w:r>
    </w:p>
    <w:p w14:paraId="3FB97228" w14:textId="77777777" w:rsidR="00211DFD" w:rsidRDefault="00211DFD" w:rsidP="00211DFD">
      <w:pPr>
        <w:pStyle w:val="af"/>
      </w:pPr>
      <w:r>
        <w:t>简单说：</w:t>
      </w:r>
      <w:r>
        <w:rPr>
          <w:rStyle w:val="ae"/>
        </w:rPr>
        <w:t>所缘 = 心面对的对象；想 = 面对对象时心中生起的念头；思 = 这个念头推动出的行为倾向或心理功能。</w:t>
      </w:r>
      <w:r>
        <w:br/>
        <w:t>在从原文抽取时，先判断这个心理状态针对什么对象或情境生起，再提取主体面对该对象时内心出现的念头、态度或内在语言，最后提取这个念头带来的行为方向、调节作用或结果。</w:t>
      </w:r>
    </w:p>
    <w:p w14:paraId="37F2D4D8" w14:textId="77777777" w:rsidR="006B6676" w:rsidRPr="00211DFD" w:rsidRDefault="006B6676"/>
    <w:sectPr w:rsidR="006B6676" w:rsidRPr="00211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76"/>
    <w:rsid w:val="00211DFD"/>
    <w:rsid w:val="0041742D"/>
    <w:rsid w:val="006B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8EECF"/>
  <w15:chartTrackingRefBased/>
  <w15:docId w15:val="{7C3721B7-1478-1B44-A776-10876E3A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6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6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6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6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6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6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6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6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6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6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6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66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6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6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6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6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6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6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6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6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6676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211DF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211DFD"/>
    <w:rPr>
      <w:b/>
      <w:bCs/>
    </w:rPr>
  </w:style>
  <w:style w:type="paragraph" w:styleId="af">
    <w:name w:val="Normal (Web)"/>
    <w:basedOn w:val="a"/>
    <w:uiPriority w:val="99"/>
    <w:semiHidden/>
    <w:unhideWhenUsed/>
    <w:rsid w:val="00211DF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2026-07-04T15:25:00Z</dcterms:created>
  <dcterms:modified xsi:type="dcterms:W3CDTF">2026-07-04T15:31:00Z</dcterms:modified>
</cp:coreProperties>
</file>