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EF2" w:rsidRPr="00394DEB" w:rsidRDefault="00220EF2" w:rsidP="00220EF2">
      <w:pPr>
        <w:jc w:val="right"/>
        <w:rPr>
          <w:sz w:val="32"/>
        </w:rPr>
      </w:pPr>
      <w:r w:rsidRPr="00394DEB">
        <w:rPr>
          <w:sz w:val="32"/>
        </w:rPr>
        <w:t>Conformal Flattening VTK Algorithm</w:t>
      </w:r>
    </w:p>
    <w:p w:rsidR="00220EF2" w:rsidRPr="00394DEB" w:rsidRDefault="00220EF2" w:rsidP="00220EF2">
      <w:pPr>
        <w:jc w:val="right"/>
        <w:rPr>
          <w:sz w:val="22"/>
        </w:rPr>
      </w:pPr>
      <w:r w:rsidRPr="00394DEB">
        <w:rPr>
          <w:sz w:val="22"/>
        </w:rPr>
        <w:t>Wenyang Zhou</w:t>
      </w:r>
    </w:p>
    <w:p w:rsidR="00220EF2" w:rsidRPr="00394DEB" w:rsidRDefault="00220EF2" w:rsidP="00220EF2">
      <w:pPr>
        <w:jc w:val="right"/>
        <w:rPr>
          <w:sz w:val="22"/>
        </w:rPr>
      </w:pPr>
    </w:p>
    <w:p w:rsidR="00220EF2" w:rsidRPr="00394DEB" w:rsidRDefault="00220EF2" w:rsidP="00220EF2">
      <w:pPr>
        <w:jc w:val="right"/>
        <w:rPr>
          <w:sz w:val="22"/>
        </w:rPr>
      </w:pPr>
      <w:r>
        <w:rPr>
          <w:sz w:val="22"/>
        </w:rPr>
        <w:t>Oct 3</w:t>
      </w:r>
      <w:r w:rsidRPr="00F67E10">
        <w:rPr>
          <w:sz w:val="22"/>
          <w:vertAlign w:val="superscript"/>
        </w:rPr>
        <w:t>rd</w:t>
      </w:r>
      <w:r w:rsidRPr="00394DEB">
        <w:rPr>
          <w:sz w:val="22"/>
        </w:rPr>
        <w:t>, 2019</w:t>
      </w:r>
    </w:p>
    <w:p w:rsidR="00220EF2" w:rsidRPr="00394DEB" w:rsidRDefault="00220EF2" w:rsidP="00220EF2">
      <w:pPr>
        <w:jc w:val="center"/>
        <w:rPr>
          <w:b/>
          <w:sz w:val="22"/>
        </w:rPr>
      </w:pPr>
      <w:r w:rsidRPr="00394DEB">
        <w:rPr>
          <w:b/>
          <w:sz w:val="22"/>
        </w:rPr>
        <w:t>Abstract</w:t>
      </w:r>
    </w:p>
    <w:p w:rsidR="00220EF2" w:rsidRPr="00394DEB" w:rsidRDefault="00220EF2" w:rsidP="00220EF2">
      <w:pPr>
        <w:rPr>
          <w:sz w:val="22"/>
        </w:rPr>
      </w:pPr>
      <w:r w:rsidRPr="00394DEB">
        <w:rPr>
          <w:sz w:val="22"/>
        </w:rPr>
        <w:t>This paper describes the Visualization Toolkit (</w:t>
      </w:r>
      <w:r w:rsidRPr="00394DEB">
        <w:rPr>
          <w:rFonts w:hint="eastAsia"/>
          <w:sz w:val="22"/>
        </w:rPr>
        <w:t>V</w:t>
      </w:r>
      <w:r w:rsidRPr="00394DEB">
        <w:rPr>
          <w:sz w:val="22"/>
        </w:rPr>
        <w:t>TK) Conformal Flattening F</w:t>
      </w:r>
      <w:r w:rsidRPr="00394DEB">
        <w:rPr>
          <w:rFonts w:hint="eastAsia"/>
          <w:sz w:val="22"/>
        </w:rPr>
        <w:t>ilter</w:t>
      </w:r>
      <w:r w:rsidRPr="00394DEB">
        <w:rPr>
          <w:sz w:val="22"/>
        </w:rPr>
        <w:t xml:space="preserve">: </w:t>
      </w:r>
      <w:proofErr w:type="spellStart"/>
      <w:r w:rsidRPr="00394DEB">
        <w:rPr>
          <w:sz w:val="22"/>
        </w:rPr>
        <w:t>ConformalFlatteningFilter</w:t>
      </w:r>
      <w:proofErr w:type="spellEnd"/>
      <w:r w:rsidRPr="00394DEB">
        <w:rPr>
          <w:sz w:val="22"/>
        </w:rPr>
        <w:t xml:space="preserve">. This VTK </w:t>
      </w:r>
      <w:proofErr w:type="spellStart"/>
      <w:r>
        <w:rPr>
          <w:sz w:val="22"/>
        </w:rPr>
        <w:t>Polydata</w:t>
      </w:r>
      <w:proofErr w:type="spellEnd"/>
      <w:r>
        <w:rPr>
          <w:sz w:val="22"/>
        </w:rPr>
        <w:t xml:space="preserve"> Algorithm</w:t>
      </w:r>
      <w:r w:rsidRPr="00394DEB">
        <w:rPr>
          <w:sz w:val="22"/>
        </w:rPr>
        <w:t xml:space="preserve"> is an implementation of a paper by Sigurd </w:t>
      </w:r>
      <w:proofErr w:type="spellStart"/>
      <w:r w:rsidRPr="00394DEB">
        <w:rPr>
          <w:sz w:val="22"/>
        </w:rPr>
        <w:t>Angenent</w:t>
      </w:r>
      <w:proofErr w:type="spellEnd"/>
      <w:r w:rsidRPr="00394DEB">
        <w:rPr>
          <w:sz w:val="22"/>
        </w:rPr>
        <w:t xml:space="preserve">, et al., “On the Laplace-Beltrami Operator and Brain Surface Flattening” </w:t>
      </w:r>
      <w:r w:rsidRPr="00DC1383">
        <w:rPr>
          <w:color w:val="0000FF"/>
          <w:sz w:val="22"/>
        </w:rPr>
        <w:t>[1]</w:t>
      </w:r>
      <w:r w:rsidRPr="00394DEB">
        <w:rPr>
          <w:sz w:val="22"/>
        </w:rPr>
        <w:t xml:space="preserve">. This filter performs an angle preserving map of any genus zero (i.e. no handles) surface to the sphere or, alternatively, to the plane. In this paper, we describe </w:t>
      </w:r>
      <w:r>
        <w:rPr>
          <w:sz w:val="22"/>
        </w:rPr>
        <w:t>the</w:t>
      </w:r>
      <w:r w:rsidRPr="00394DEB">
        <w:rPr>
          <w:sz w:val="22"/>
        </w:rPr>
        <w:t xml:space="preserve"> code and provide the user with enough details to reproduce the results which we present in this paper. This filter has a variety of applications including the flattening of brain surfaces, which was the initial motivation for this work.</w:t>
      </w:r>
    </w:p>
    <w:p w:rsidR="00220EF2" w:rsidRPr="00394DEB" w:rsidRDefault="00220EF2" w:rsidP="00220EF2">
      <w:pPr>
        <w:rPr>
          <w:sz w:val="22"/>
        </w:rPr>
      </w:pPr>
    </w:p>
    <w:p w:rsidR="00220EF2" w:rsidRPr="00394DEB" w:rsidRDefault="00220EF2" w:rsidP="00220EF2">
      <w:pPr>
        <w:rPr>
          <w:b/>
          <w:sz w:val="24"/>
        </w:rPr>
      </w:pPr>
      <w:r w:rsidRPr="00394DEB">
        <w:rPr>
          <w:rFonts w:hint="eastAsia"/>
          <w:b/>
          <w:sz w:val="24"/>
        </w:rPr>
        <w:t>C</w:t>
      </w:r>
      <w:r w:rsidRPr="00394DEB">
        <w:rPr>
          <w:b/>
          <w:sz w:val="24"/>
        </w:rPr>
        <w:t>ontents</w:t>
      </w:r>
    </w:p>
    <w:p w:rsidR="00220EF2" w:rsidRPr="00AD16E9" w:rsidRDefault="00220EF2" w:rsidP="00220EF2">
      <w:pPr>
        <w:rPr>
          <w:b/>
          <w:color w:val="0000FF"/>
          <w:sz w:val="22"/>
        </w:rPr>
      </w:pPr>
      <w:r w:rsidRPr="00AD16E9">
        <w:rPr>
          <w:rFonts w:hint="eastAsia"/>
          <w:b/>
          <w:color w:val="0000FF"/>
          <w:sz w:val="22"/>
        </w:rPr>
        <w:t>1</w:t>
      </w:r>
      <w:r w:rsidRPr="00AD16E9">
        <w:rPr>
          <w:b/>
          <w:color w:val="0000FF"/>
          <w:sz w:val="22"/>
        </w:rPr>
        <w:t xml:space="preserve"> Algorithm Details</w:t>
      </w:r>
      <w:r w:rsidRPr="00AD16E9">
        <w:rPr>
          <w:color w:val="0000FF"/>
          <w:sz w:val="22"/>
        </w:rPr>
        <w:t>………………………………………………………………………………………………………… 2</w:t>
      </w:r>
    </w:p>
    <w:p w:rsidR="00220EF2" w:rsidRPr="00AD16E9" w:rsidRDefault="00220EF2" w:rsidP="00220EF2">
      <w:pPr>
        <w:ind w:left="420"/>
        <w:rPr>
          <w:color w:val="0000FF"/>
          <w:sz w:val="22"/>
        </w:rPr>
      </w:pPr>
      <w:r w:rsidRPr="00AD16E9">
        <w:rPr>
          <w:color w:val="0000FF"/>
          <w:sz w:val="22"/>
        </w:rPr>
        <w:t>1.1 Mathematical manipulation ………………………………………………………………………………  2</w:t>
      </w:r>
    </w:p>
    <w:p w:rsidR="00220EF2" w:rsidRPr="00AD16E9" w:rsidRDefault="00220EF2" w:rsidP="00220EF2">
      <w:pPr>
        <w:ind w:left="420"/>
        <w:rPr>
          <w:color w:val="0000FF"/>
          <w:sz w:val="22"/>
        </w:rPr>
      </w:pPr>
      <w:r w:rsidRPr="00AD16E9">
        <w:rPr>
          <w:color w:val="0000FF"/>
          <w:sz w:val="22"/>
        </w:rPr>
        <w:t>1.2 Numerical scheme</w:t>
      </w:r>
    </w:p>
    <w:p w:rsidR="00220EF2" w:rsidRPr="00AD16E9" w:rsidRDefault="00220EF2" w:rsidP="00220EF2">
      <w:pPr>
        <w:rPr>
          <w:b/>
          <w:color w:val="0000FF"/>
          <w:sz w:val="22"/>
        </w:rPr>
      </w:pPr>
      <w:r w:rsidRPr="00AD16E9">
        <w:rPr>
          <w:rFonts w:hint="eastAsia"/>
          <w:b/>
          <w:color w:val="0000FF"/>
          <w:sz w:val="22"/>
        </w:rPr>
        <w:t>2</w:t>
      </w:r>
      <w:r w:rsidRPr="00AD16E9">
        <w:rPr>
          <w:b/>
          <w:color w:val="0000FF"/>
          <w:sz w:val="22"/>
        </w:rPr>
        <w:t xml:space="preserve"> User’s Guide</w:t>
      </w:r>
    </w:p>
    <w:p w:rsidR="00220EF2" w:rsidRPr="00AD16E9" w:rsidRDefault="00220EF2" w:rsidP="00220EF2">
      <w:pPr>
        <w:rPr>
          <w:color w:val="0000FF"/>
          <w:sz w:val="22"/>
        </w:rPr>
      </w:pPr>
      <w:r w:rsidRPr="00AD16E9">
        <w:rPr>
          <w:color w:val="0000FF"/>
          <w:sz w:val="22"/>
        </w:rPr>
        <w:tab/>
        <w:t>2.1 Basic usage</w:t>
      </w:r>
    </w:p>
    <w:p w:rsidR="00220EF2" w:rsidRPr="00AD16E9" w:rsidRDefault="00220EF2" w:rsidP="00220EF2">
      <w:pPr>
        <w:rPr>
          <w:color w:val="0000FF"/>
          <w:sz w:val="22"/>
        </w:rPr>
      </w:pPr>
      <w:r w:rsidRPr="00AD16E9">
        <w:rPr>
          <w:color w:val="0000FF"/>
          <w:sz w:val="22"/>
        </w:rPr>
        <w:tab/>
        <w:t>2.2 More about APIs</w:t>
      </w:r>
    </w:p>
    <w:p w:rsidR="00220EF2" w:rsidRPr="00AD16E9" w:rsidRDefault="00220EF2" w:rsidP="00220EF2">
      <w:pPr>
        <w:rPr>
          <w:b/>
          <w:color w:val="0000FF"/>
          <w:sz w:val="22"/>
        </w:rPr>
      </w:pPr>
      <w:r w:rsidRPr="00AD16E9">
        <w:rPr>
          <w:rFonts w:hint="eastAsia"/>
          <w:b/>
          <w:color w:val="0000FF"/>
          <w:sz w:val="22"/>
        </w:rPr>
        <w:t>3</w:t>
      </w:r>
      <w:r w:rsidRPr="00AD16E9">
        <w:rPr>
          <w:b/>
          <w:color w:val="0000FF"/>
          <w:sz w:val="22"/>
        </w:rPr>
        <w:t xml:space="preserve"> The Filter Test</w:t>
      </w:r>
    </w:p>
    <w:p w:rsidR="00220EF2" w:rsidRPr="00AD16E9" w:rsidRDefault="00220EF2" w:rsidP="00220EF2">
      <w:pPr>
        <w:rPr>
          <w:b/>
          <w:color w:val="0000FF"/>
          <w:sz w:val="22"/>
        </w:rPr>
      </w:pPr>
      <w:r>
        <w:rPr>
          <w:b/>
          <w:color w:val="0000FF"/>
          <w:sz w:val="22"/>
        </w:rPr>
        <w:t>4</w:t>
      </w:r>
      <w:r w:rsidRPr="00AD16E9">
        <w:rPr>
          <w:b/>
          <w:color w:val="0000FF"/>
          <w:sz w:val="22"/>
        </w:rPr>
        <w:t xml:space="preserve"> Conclusions</w:t>
      </w:r>
    </w:p>
    <w:p w:rsidR="00220EF2" w:rsidRPr="00394DEB" w:rsidRDefault="00220EF2" w:rsidP="00220EF2">
      <w:pPr>
        <w:pBdr>
          <w:bottom w:val="single" w:sz="6" w:space="1" w:color="auto"/>
        </w:pBdr>
        <w:rPr>
          <w:sz w:val="22"/>
        </w:rPr>
      </w:pPr>
    </w:p>
    <w:p w:rsidR="00220EF2" w:rsidRDefault="00220EF2" w:rsidP="00220EF2">
      <w:pPr>
        <w:rPr>
          <w:sz w:val="22"/>
        </w:rPr>
      </w:pPr>
      <w:r w:rsidRPr="00394DEB">
        <w:rPr>
          <w:sz w:val="22"/>
        </w:rPr>
        <w:t xml:space="preserve">The folding and wrapping of brain surface present researchers with difficulties in obtaining a more intuition-based surface rendering. In recent years, a number of methods have been proposed to map the brain surface to a plane or a sphere. Most of the previous methods are derived to preserve local area or length. Like in the work of </w:t>
      </w:r>
      <w:r w:rsidRPr="00C3361E">
        <w:rPr>
          <w:color w:val="0000FF"/>
          <w:sz w:val="22"/>
        </w:rPr>
        <w:t>[3]</w:t>
      </w:r>
      <w:r w:rsidRPr="00394DEB">
        <w:rPr>
          <w:sz w:val="22"/>
        </w:rPr>
        <w:t xml:space="preserve"> and </w:t>
      </w:r>
      <w:r w:rsidRPr="00C3361E">
        <w:rPr>
          <w:color w:val="0000FF"/>
          <w:sz w:val="22"/>
        </w:rPr>
        <w:t>[4]</w:t>
      </w:r>
      <w:r w:rsidRPr="00394DEB">
        <w:rPr>
          <w:sz w:val="22"/>
        </w:rPr>
        <w:t xml:space="preserve">, a parameterized deformable surface whose topology is mappable to a sphere is fitted. Thus, the brain surface can be represented on a planar map using spherical coordinates. Also, as in </w:t>
      </w:r>
      <w:r w:rsidRPr="00C3361E">
        <w:rPr>
          <w:color w:val="0000FF"/>
          <w:sz w:val="22"/>
        </w:rPr>
        <w:t>[2]</w:t>
      </w:r>
      <w:r w:rsidRPr="00394DEB">
        <w:rPr>
          <w:sz w:val="22"/>
        </w:rPr>
        <w:t xml:space="preserve"> and </w:t>
      </w:r>
      <w:r w:rsidRPr="00C3361E">
        <w:rPr>
          <w:color w:val="0000FF"/>
          <w:sz w:val="22"/>
        </w:rPr>
        <w:t>[5]</w:t>
      </w:r>
      <w:r w:rsidRPr="00394DEB">
        <w:rPr>
          <w:sz w:val="22"/>
        </w:rPr>
        <w:t>, quasi-isometrics and quasi-conformal flattening schemes are used to flatten the brain</w:t>
      </w:r>
      <w:r>
        <w:rPr>
          <w:sz w:val="22"/>
        </w:rPr>
        <w:t xml:space="preserve"> </w:t>
      </w:r>
      <w:r w:rsidRPr="006B3681">
        <w:rPr>
          <w:sz w:val="22"/>
        </w:rPr>
        <w:t xml:space="preserve">surface. Those methods are more functional minimizing schemes and hence bijectivity cannot be guaranteed. In the paper </w:t>
      </w:r>
      <w:r w:rsidRPr="00C3361E">
        <w:rPr>
          <w:color w:val="0000FF"/>
          <w:sz w:val="22"/>
        </w:rPr>
        <w:t>[1]</w:t>
      </w:r>
      <w:r w:rsidRPr="006B3681">
        <w:rPr>
          <w:sz w:val="22"/>
        </w:rPr>
        <w:t xml:space="preserve">, a bijective angle preserving conformal flattening scheme is proposed. </w:t>
      </w:r>
    </w:p>
    <w:p w:rsidR="00220EF2" w:rsidRPr="006B3681" w:rsidRDefault="00220EF2" w:rsidP="00220EF2">
      <w:pPr>
        <w:rPr>
          <w:sz w:val="22"/>
        </w:rPr>
      </w:pPr>
    </w:p>
    <w:p w:rsidR="00220EF2" w:rsidRDefault="00220EF2" w:rsidP="00220EF2">
      <w:pPr>
        <w:rPr>
          <w:sz w:val="22"/>
        </w:rPr>
      </w:pPr>
      <w:r w:rsidRPr="006B3681">
        <w:rPr>
          <w:sz w:val="22"/>
        </w:rPr>
        <w:t>The algorithm obtains the explicit form of the flattening map by solving a partial differential equation on the surface using the finite element method (FEM). The mapping is a bijection thus the triangles do not flip</w:t>
      </w:r>
      <w:r>
        <w:rPr>
          <w:sz w:val="22"/>
        </w:rPr>
        <w:t>,</w:t>
      </w:r>
      <w:r w:rsidRPr="006B3681">
        <w:rPr>
          <w:sz w:val="22"/>
        </w:rPr>
        <w:t xml:space="preserve"> and the original structure can be restored by inverse mapping.</w:t>
      </w:r>
    </w:p>
    <w:p w:rsidR="00220EF2" w:rsidRDefault="00220EF2" w:rsidP="00220EF2">
      <w:pPr>
        <w:rPr>
          <w:sz w:val="22"/>
        </w:rPr>
      </w:pPr>
    </w:p>
    <w:p w:rsidR="00220EF2" w:rsidRPr="0056309D" w:rsidRDefault="00220EF2" w:rsidP="00220EF2">
      <w:pPr>
        <w:rPr>
          <w:b/>
          <w:sz w:val="26"/>
          <w:szCs w:val="26"/>
        </w:rPr>
      </w:pPr>
      <w:r w:rsidRPr="0056309D">
        <w:rPr>
          <w:rFonts w:hint="eastAsia"/>
          <w:b/>
          <w:sz w:val="26"/>
          <w:szCs w:val="26"/>
        </w:rPr>
        <w:t>1</w:t>
      </w:r>
      <w:r w:rsidRPr="0056309D">
        <w:rPr>
          <w:b/>
          <w:sz w:val="26"/>
          <w:szCs w:val="26"/>
        </w:rPr>
        <w:t xml:space="preserve"> Algorithm Details</w:t>
      </w:r>
    </w:p>
    <w:p w:rsidR="00220EF2" w:rsidRPr="0056309D" w:rsidRDefault="00220EF2" w:rsidP="00220EF2">
      <w:pPr>
        <w:rPr>
          <w:b/>
          <w:sz w:val="22"/>
        </w:rPr>
      </w:pPr>
      <w:r>
        <w:rPr>
          <w:b/>
          <w:sz w:val="22"/>
        </w:rPr>
        <w:lastRenderedPageBreak/>
        <w:t xml:space="preserve">1.1 </w:t>
      </w:r>
      <w:r w:rsidRPr="0056309D">
        <w:rPr>
          <w:b/>
          <w:sz w:val="22"/>
        </w:rPr>
        <w:t>Mathematical manipulation</w:t>
      </w:r>
    </w:p>
    <w:p w:rsidR="00220EF2" w:rsidRPr="0056309D" w:rsidRDefault="00220EF2" w:rsidP="00220EF2">
      <w:pPr>
        <w:pStyle w:val="a5"/>
        <w:ind w:left="360" w:firstLineChars="0" w:firstLine="0"/>
        <w:rPr>
          <w:sz w:val="22"/>
        </w:rPr>
      </w:pPr>
    </w:p>
    <w:p w:rsidR="00220EF2" w:rsidRDefault="00220EF2" w:rsidP="00220EF2">
      <w:pPr>
        <w:rPr>
          <w:sz w:val="22"/>
        </w:rPr>
      </w:pPr>
      <w:r w:rsidRPr="003440E4">
        <w:rPr>
          <w:sz w:val="22"/>
        </w:rPr>
        <w:t xml:space="preserve">Denote the genus zero surface which is to be flattened as </w:t>
      </w:r>
      <m:oMath>
        <m:r>
          <m:rPr>
            <m:sty m:val="p"/>
          </m:rPr>
          <w:rPr>
            <w:rFonts w:ascii="Cambria Math" w:hAnsi="Cambria Math"/>
            <w:sz w:val="22"/>
          </w:rPr>
          <m:t>Σ</m:t>
        </m:r>
      </m:oMath>
      <w:r w:rsidRPr="003440E4">
        <w:rPr>
          <w:sz w:val="22"/>
        </w:rPr>
        <w:t xml:space="preserve">. </w:t>
      </w:r>
      <m:oMath>
        <m:r>
          <m:rPr>
            <m:sty m:val="p"/>
          </m:rPr>
          <w:rPr>
            <w:rFonts w:ascii="Cambria Math" w:hAnsi="Cambria Math"/>
            <w:sz w:val="22"/>
          </w:rPr>
          <m:t>Σ</m:t>
        </m:r>
      </m:oMath>
      <w:r w:rsidRPr="003440E4">
        <w:rPr>
          <w:sz w:val="22"/>
        </w:rPr>
        <w:t xml:space="preserve"> can be mapped to a plane using the algorithm proposed in </w:t>
      </w:r>
      <w:r w:rsidRPr="00C3361E">
        <w:rPr>
          <w:color w:val="0000FF"/>
          <w:sz w:val="22"/>
        </w:rPr>
        <w:t>[1]</w:t>
      </w:r>
      <w:r w:rsidRPr="003440E4">
        <w:rPr>
          <w:sz w:val="22"/>
        </w:rPr>
        <w:t xml:space="preserve">. The mapping is conformal thus the angles are preserved. Furthermore, the plane can be mapped to a sphere, using standard stereographic projection. </w:t>
      </w:r>
    </w:p>
    <w:p w:rsidR="00220EF2" w:rsidRDefault="00220EF2" w:rsidP="00220EF2">
      <w:pPr>
        <w:rPr>
          <w:sz w:val="22"/>
        </w:rPr>
      </w:pPr>
    </w:p>
    <w:p w:rsidR="00220EF2" w:rsidRDefault="00220EF2" w:rsidP="00220EF2">
      <w:pPr>
        <w:rPr>
          <w:sz w:val="22"/>
        </w:rPr>
      </w:pPr>
      <w:r w:rsidRPr="003440E4">
        <w:rPr>
          <w:sz w:val="22"/>
        </w:rPr>
        <w:t xml:space="preserve">It is proven in the appendix of </w:t>
      </w:r>
      <w:r w:rsidRPr="00C3361E">
        <w:rPr>
          <w:color w:val="0000FF"/>
          <w:sz w:val="22"/>
        </w:rPr>
        <w:t>[1]</w:t>
      </w:r>
      <w:r w:rsidRPr="003440E4">
        <w:rPr>
          <w:sz w:val="22"/>
        </w:rPr>
        <w:t xml:space="preserve"> that the mapping </w:t>
      </w:r>
      <m:oMath>
        <m:r>
          <m:rPr>
            <m:sty m:val="p"/>
          </m:rPr>
          <w:rPr>
            <w:rFonts w:ascii="Cambria Math" w:hAnsi="Cambria Math"/>
            <w:sz w:val="22"/>
          </w:rPr>
          <m:t>z</m:t>
        </m:r>
      </m:oMath>
      <w:r w:rsidRPr="003440E4">
        <w:rPr>
          <w:sz w:val="22"/>
        </w:rPr>
        <w:t xml:space="preserve">, defined on </w:t>
      </w:r>
      <m:oMath>
        <m:r>
          <m:rPr>
            <m:sty m:val="p"/>
          </m:rPr>
          <w:rPr>
            <w:rFonts w:ascii="Cambria Math" w:hAnsi="Cambria Math"/>
            <w:sz w:val="22"/>
          </w:rPr>
          <m:t>Σ</m:t>
        </m:r>
      </m:oMath>
      <w:r w:rsidRPr="003440E4">
        <w:rPr>
          <w:sz w:val="22"/>
        </w:rPr>
        <w:t>, satisfying is the following:</w:t>
      </w:r>
    </w:p>
    <w:p w:rsidR="00220EF2" w:rsidRDefault="00220EF2" w:rsidP="00220EF2">
      <w:pPr>
        <w:rPr>
          <w:sz w:val="22"/>
        </w:rPr>
      </w:pPr>
      <w:r>
        <w:rPr>
          <w:noProof/>
        </w:rPr>
        <w:drawing>
          <wp:inline distT="0" distB="0" distL="0" distR="0" wp14:anchorId="37FA2868" wp14:editId="12ECF3A7">
            <wp:extent cx="5274310" cy="445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5135"/>
                    </a:xfrm>
                    <a:prstGeom prst="rect">
                      <a:avLst/>
                    </a:prstGeom>
                  </pic:spPr>
                </pic:pic>
              </a:graphicData>
            </a:graphic>
          </wp:inline>
        </w:drawing>
      </w:r>
    </w:p>
    <w:p w:rsidR="00220EF2" w:rsidRDefault="00220EF2" w:rsidP="00220EF2">
      <w:pPr>
        <w:rPr>
          <w:sz w:val="22"/>
        </w:rPr>
      </w:pPr>
      <w:r w:rsidRPr="003440E4">
        <w:rPr>
          <w:sz w:val="22"/>
        </w:rPr>
        <w:t xml:space="preserve">where </w:t>
      </w:r>
      <m:oMath>
        <m:r>
          <m:rPr>
            <m:sty m:val="p"/>
          </m:rPr>
          <w:rPr>
            <w:rFonts w:ascii="Cambria Math" w:hAnsi="Cambria Math"/>
            <w:sz w:val="22"/>
          </w:rPr>
          <m:t>p</m:t>
        </m:r>
      </m:oMath>
      <w:r w:rsidRPr="003440E4">
        <w:rPr>
          <w:sz w:val="22"/>
        </w:rPr>
        <w:t xml:space="preserve"> is an (arbitrary) point on </w:t>
      </w:r>
      <m:oMath>
        <m:r>
          <m:rPr>
            <m:sty m:val="p"/>
          </m:rPr>
          <w:rPr>
            <w:rFonts w:ascii="Cambria Math" w:hAnsi="Cambria Math"/>
            <w:sz w:val="22"/>
          </w:rPr>
          <m:t>Σ</m:t>
        </m:r>
      </m:oMath>
      <w:r w:rsidRPr="003440E4">
        <w:rPr>
          <w:sz w:val="22"/>
        </w:rPr>
        <w:t>. The fun</w:t>
      </w:r>
      <w:r>
        <w:rPr>
          <w:sz w:val="22"/>
        </w:rPr>
        <w:t>c</w:t>
      </w:r>
      <w:r w:rsidRPr="003440E4">
        <w:rPr>
          <w:sz w:val="22"/>
        </w:rPr>
        <w:t xml:space="preserve">tion z maps </w:t>
      </w:r>
      <m:oMath>
        <m:r>
          <m:rPr>
            <m:sty m:val="p"/>
          </m:rPr>
          <w:rPr>
            <w:rFonts w:ascii="Cambria Math" w:hAnsi="Cambria Math"/>
            <w:sz w:val="22"/>
          </w:rPr>
          <m:t>Σ\{p}</m:t>
        </m:r>
      </m:oMath>
      <w:r w:rsidRPr="003440E4">
        <w:rPr>
          <w:sz w:val="22"/>
        </w:rPr>
        <w:t xml:space="preserve"> to the complex plane </w:t>
      </w:r>
      <m:oMath>
        <m:r>
          <m:rPr>
            <m:sty m:val="p"/>
          </m:rPr>
          <w:rPr>
            <w:rFonts w:ascii="Cambria Math" w:hAnsi="Cambria Math"/>
            <w:sz w:val="22"/>
          </w:rPr>
          <m:t>C</m:t>
        </m:r>
      </m:oMath>
      <w:r w:rsidRPr="003440E4">
        <w:rPr>
          <w:sz w:val="22"/>
        </w:rPr>
        <w:t>. Then by standard ster</w:t>
      </w:r>
      <w:r>
        <w:rPr>
          <w:sz w:val="22"/>
        </w:rPr>
        <w:t>e</w:t>
      </w:r>
      <w:r w:rsidRPr="003440E4">
        <w:rPr>
          <w:sz w:val="22"/>
        </w:rPr>
        <w:t>ographic projection, the complex plane is mapped to a sphere excluding only the north pole.</w:t>
      </w:r>
    </w:p>
    <w:p w:rsidR="00220EF2" w:rsidRDefault="00220EF2" w:rsidP="00220EF2">
      <w:pPr>
        <w:rPr>
          <w:sz w:val="22"/>
        </w:rPr>
      </w:pPr>
    </w:p>
    <w:p w:rsidR="00220EF2" w:rsidRDefault="00220EF2" w:rsidP="00220EF2">
      <w:pPr>
        <w:rPr>
          <w:b/>
          <w:sz w:val="22"/>
        </w:rPr>
      </w:pPr>
      <w:r>
        <w:rPr>
          <w:b/>
          <w:sz w:val="22"/>
        </w:rPr>
        <w:t>1.2 Numerical scheme</w:t>
      </w:r>
    </w:p>
    <w:p w:rsidR="00220EF2" w:rsidRDefault="00220EF2" w:rsidP="00220EF2">
      <w:pPr>
        <w:rPr>
          <w:b/>
          <w:sz w:val="22"/>
        </w:rPr>
      </w:pPr>
    </w:p>
    <w:p w:rsidR="00220EF2" w:rsidRDefault="00220EF2" w:rsidP="00220EF2">
      <w:pPr>
        <w:rPr>
          <w:sz w:val="22"/>
        </w:rPr>
      </w:pPr>
      <w:r w:rsidRPr="0056309D">
        <w:rPr>
          <w:sz w:val="22"/>
        </w:rPr>
        <w:t xml:space="preserve">The mapping </w:t>
      </w:r>
      <m:oMath>
        <m:r>
          <m:rPr>
            <m:sty m:val="p"/>
          </m:rPr>
          <w:rPr>
            <w:rFonts w:ascii="Cambria Math" w:hAnsi="Cambria Math"/>
            <w:sz w:val="22"/>
          </w:rPr>
          <m:t>z</m:t>
        </m:r>
      </m:oMath>
      <w:r w:rsidRPr="0056309D">
        <w:rPr>
          <w:sz w:val="22"/>
        </w:rPr>
        <w:t xml:space="preserve"> is defined on the surface. In the numerical manipulation where the surface is denoted as a triangulated mesh, solving of the equation </w:t>
      </w:r>
      <w:r w:rsidRPr="00C3361E">
        <w:rPr>
          <w:color w:val="0000FF"/>
          <w:sz w:val="22"/>
        </w:rPr>
        <w:t>(1)</w:t>
      </w:r>
      <w:r w:rsidRPr="0056309D">
        <w:rPr>
          <w:sz w:val="22"/>
        </w:rPr>
        <w:t xml:space="preserve"> is carried out by FEM.</w:t>
      </w:r>
    </w:p>
    <w:p w:rsidR="00220EF2" w:rsidRPr="0056309D" w:rsidRDefault="00220EF2" w:rsidP="00220EF2">
      <w:pPr>
        <w:rPr>
          <w:sz w:val="22"/>
        </w:rPr>
      </w:pPr>
    </w:p>
    <w:p w:rsidR="00220EF2" w:rsidRPr="0056309D" w:rsidRDefault="00220EF2" w:rsidP="00220EF2">
      <w:pPr>
        <w:rPr>
          <w:sz w:val="22"/>
        </w:rPr>
      </w:pPr>
      <w:r w:rsidRPr="0056309D">
        <w:rPr>
          <w:sz w:val="22"/>
        </w:rPr>
        <w:t xml:space="preserve">In the discrete configuration, </w:t>
      </w:r>
      <m:oMath>
        <m:r>
          <m:rPr>
            <m:sty m:val="p"/>
          </m:rPr>
          <w:rPr>
            <w:rFonts w:ascii="Cambria Math" w:hAnsi="Cambria Math"/>
            <w:sz w:val="22"/>
          </w:rPr>
          <m:t>z</m:t>
        </m:r>
      </m:oMath>
      <w:r w:rsidRPr="0056309D">
        <w:rPr>
          <w:sz w:val="22"/>
        </w:rPr>
        <w:t xml:space="preserve"> is approximated by a piecewise linear function on the triangulated mesh. Denote the finite-dimensional space </w:t>
      </w:r>
      <m:oMath>
        <m:r>
          <m:rPr>
            <m:sty m:val="p"/>
          </m:rPr>
          <w:rPr>
            <w:rFonts w:ascii="Cambria Math" w:hAnsi="Cambria Math"/>
            <w:sz w:val="22"/>
          </w:rPr>
          <m:t>PL(Σ)</m:t>
        </m:r>
      </m:oMath>
      <w:r w:rsidRPr="0056309D">
        <w:rPr>
          <w:sz w:val="22"/>
        </w:rPr>
        <w:t xml:space="preserve"> of piecewise linear functions on </w:t>
      </w:r>
      <m:oMath>
        <m:r>
          <m:rPr>
            <m:sty m:val="p"/>
          </m:rPr>
          <w:rPr>
            <w:rFonts w:ascii="Cambria Math" w:hAnsi="Cambria Math"/>
            <w:sz w:val="22"/>
          </w:rPr>
          <m:t>Σ</m:t>
        </m:r>
      </m:oMath>
      <w:r w:rsidRPr="0056309D">
        <w:rPr>
          <w:sz w:val="22"/>
        </w:rPr>
        <w:t xml:space="preserve">. To solve equation </w:t>
      </w:r>
      <w:r w:rsidRPr="00C3361E">
        <w:rPr>
          <w:color w:val="0000FF"/>
          <w:sz w:val="22"/>
        </w:rPr>
        <w:t>(1)</w:t>
      </w:r>
      <w:r w:rsidRPr="0056309D">
        <w:rPr>
          <w:sz w:val="22"/>
        </w:rPr>
        <w:t xml:space="preserve">, first its right side should be approximated. For any function </w:t>
      </w:r>
      <m:oMath>
        <m:r>
          <w:rPr>
            <w:rFonts w:ascii="Cambria Math" w:hAnsi="Cambria Math"/>
            <w:sz w:val="22"/>
          </w:rPr>
          <m:t>f</m:t>
        </m:r>
      </m:oMath>
      <w:r w:rsidRPr="0056309D">
        <w:rPr>
          <w:sz w:val="22"/>
        </w:rPr>
        <w:t xml:space="preserve"> smooth in a neighborhood of </w:t>
      </w:r>
      <m:oMath>
        <m:r>
          <m:rPr>
            <m:sty m:val="p"/>
          </m:rPr>
          <w:rPr>
            <w:rFonts w:ascii="Cambria Math" w:hAnsi="Cambria Math"/>
            <w:sz w:val="22"/>
          </w:rPr>
          <m:t>p</m:t>
        </m:r>
      </m:oMath>
      <w:r w:rsidRPr="0056309D">
        <w:rPr>
          <w:sz w:val="22"/>
        </w:rPr>
        <w:t>,</w:t>
      </w:r>
    </w:p>
    <w:p w:rsidR="00220EF2" w:rsidRDefault="00220EF2" w:rsidP="00220EF2">
      <w:pPr>
        <w:rPr>
          <w:sz w:val="22"/>
        </w:rPr>
      </w:pPr>
      <w:r>
        <w:rPr>
          <w:noProof/>
        </w:rPr>
        <w:drawing>
          <wp:inline distT="0" distB="0" distL="0" distR="0" wp14:anchorId="274C074A" wp14:editId="2AC06F83">
            <wp:extent cx="5274310" cy="1092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92835"/>
                    </a:xfrm>
                    <a:prstGeom prst="rect">
                      <a:avLst/>
                    </a:prstGeom>
                  </pic:spPr>
                </pic:pic>
              </a:graphicData>
            </a:graphic>
          </wp:inline>
        </w:drawing>
      </w:r>
    </w:p>
    <w:p w:rsidR="00220EF2" w:rsidRDefault="00220EF2" w:rsidP="00220EF2">
      <w:pPr>
        <w:rPr>
          <w:sz w:val="22"/>
        </w:rPr>
      </w:pPr>
      <w:r w:rsidRPr="00704976">
        <w:rPr>
          <w:sz w:val="22"/>
        </w:rPr>
        <w:t xml:space="preserve">Thus </w:t>
      </w:r>
      <m:oMath>
        <m:r>
          <m:rPr>
            <m:sty m:val="p"/>
          </m:rPr>
          <w:rPr>
            <w:rFonts w:ascii="Cambria Math" w:hAnsi="Cambria Math" w:cs="Cambria Math"/>
            <w:sz w:val="22"/>
          </w:rPr>
          <m:t>∀</m:t>
        </m:r>
        <m:r>
          <m:rPr>
            <m:sty m:val="p"/>
          </m:rPr>
          <w:rPr>
            <w:rFonts w:ascii="Cambria Math" w:hAnsi="Cambria Math"/>
            <w:sz w:val="22"/>
          </w:rPr>
          <m:t>f</m:t>
        </m:r>
        <m:r>
          <m:rPr>
            <m:sty m:val="p"/>
          </m:rPr>
          <w:rPr>
            <w:rFonts w:ascii="Cambria Math" w:eastAsia="等线" w:hAnsi="Cambria Math" w:cs="等线" w:hint="eastAsia"/>
            <w:sz w:val="22"/>
          </w:rPr>
          <m:t>∈</m:t>
        </m:r>
        <m:r>
          <m:rPr>
            <m:sty m:val="p"/>
          </m:rPr>
          <w:rPr>
            <w:rFonts w:ascii="Cambria Math" w:hAnsi="Cambria Math"/>
            <w:sz w:val="22"/>
          </w:rPr>
          <m:t>PL(</m:t>
        </m:r>
        <m:r>
          <m:rPr>
            <m:sty m:val="p"/>
          </m:rPr>
          <w:rPr>
            <w:rFonts w:ascii="Cambria Math" w:eastAsia="等线" w:hAnsi="Cambria Math" w:cs="等线" w:hint="eastAsia"/>
            <w:sz w:val="22"/>
          </w:rPr>
          <m:t>Σ</m:t>
        </m:r>
        <m:r>
          <m:rPr>
            <m:sty m:val="p"/>
          </m:rPr>
          <w:rPr>
            <w:rFonts w:ascii="Cambria Math" w:hAnsi="Cambria Math"/>
            <w:sz w:val="22"/>
          </w:rPr>
          <m:t>)</m:t>
        </m:r>
      </m:oMath>
      <w:r w:rsidRPr="00704976">
        <w:rPr>
          <w:sz w:val="22"/>
        </w:rPr>
        <w:t xml:space="preserve">, given that the point </w:t>
      </w:r>
      <m:oMath>
        <m:r>
          <m:rPr>
            <m:sty m:val="p"/>
          </m:rPr>
          <w:rPr>
            <w:rFonts w:ascii="Cambria Math" w:hAnsi="Cambria Math"/>
            <w:sz w:val="22"/>
          </w:rPr>
          <m:t>p</m:t>
        </m:r>
      </m:oMath>
      <w:r w:rsidRPr="00704976">
        <w:rPr>
          <w:sz w:val="22"/>
        </w:rPr>
        <w:t xml:space="preserve"> lies in the cell composed by three points </w:t>
      </w:r>
      <m:oMath>
        <m:r>
          <m:rPr>
            <m:sty m:val="p"/>
          </m:rPr>
          <w:rPr>
            <w:rFonts w:ascii="Cambria Math" w:hAnsi="Cambria Math"/>
            <w:sz w:val="22"/>
          </w:rPr>
          <m:t>A</m:t>
        </m:r>
      </m:oMath>
      <w:r w:rsidRPr="00704976">
        <w:rPr>
          <w:sz w:val="22"/>
        </w:rPr>
        <w:t xml:space="preserve">, </w:t>
      </w:r>
      <m:oMath>
        <m:r>
          <m:rPr>
            <m:sty m:val="p"/>
          </m:rPr>
          <w:rPr>
            <w:rFonts w:ascii="Cambria Math" w:hAnsi="Cambria Math"/>
            <w:sz w:val="22"/>
          </w:rPr>
          <m:t>B</m:t>
        </m:r>
      </m:oMath>
      <w:r w:rsidRPr="00704976">
        <w:rPr>
          <w:sz w:val="22"/>
        </w:rPr>
        <w:t xml:space="preserve">, and </w:t>
      </w:r>
      <m:oMath>
        <m:r>
          <m:rPr>
            <m:sty m:val="p"/>
          </m:rPr>
          <w:rPr>
            <w:rFonts w:ascii="Cambria Math" w:hAnsi="Cambria Math"/>
            <w:sz w:val="22"/>
          </w:rPr>
          <m:t>C</m:t>
        </m:r>
      </m:oMath>
      <w:r w:rsidRPr="00704976">
        <w:rPr>
          <w:sz w:val="22"/>
        </w:rPr>
        <w:t xml:space="preserve">, the quantity of </w:t>
      </w:r>
      <w:r w:rsidRPr="00C3361E">
        <w:rPr>
          <w:color w:val="0000FF"/>
          <w:sz w:val="22"/>
        </w:rPr>
        <w:t>(2)</w:t>
      </w:r>
      <w:r w:rsidRPr="00704976">
        <w:rPr>
          <w:sz w:val="22"/>
        </w:rPr>
        <w:t xml:space="preserve"> is determined by the values of </w:t>
      </w:r>
      <m:oMath>
        <m:r>
          <w:rPr>
            <w:rFonts w:ascii="Cambria Math" w:hAnsi="Cambria Math"/>
            <w:sz w:val="22"/>
          </w:rPr>
          <m:t xml:space="preserve">f </m:t>
        </m:r>
      </m:oMath>
      <w:r w:rsidRPr="00704976">
        <w:rPr>
          <w:sz w:val="22"/>
        </w:rPr>
        <w:t xml:space="preserve">on </w:t>
      </w:r>
      <m:oMath>
        <m:r>
          <m:rPr>
            <m:sty m:val="p"/>
          </m:rPr>
          <w:rPr>
            <w:rFonts w:ascii="Cambria Math" w:hAnsi="Cambria Math"/>
            <w:sz w:val="22"/>
          </w:rPr>
          <m:t>A</m:t>
        </m:r>
      </m:oMath>
      <w:r w:rsidRPr="00704976">
        <w:rPr>
          <w:sz w:val="22"/>
        </w:rPr>
        <w:t xml:space="preserve">, </w:t>
      </w:r>
      <m:oMath>
        <m:r>
          <m:rPr>
            <m:sty m:val="p"/>
          </m:rPr>
          <w:rPr>
            <w:rFonts w:ascii="Cambria Math" w:hAnsi="Cambria Math"/>
            <w:sz w:val="22"/>
          </w:rPr>
          <m:t>B</m:t>
        </m:r>
      </m:oMath>
      <w:r w:rsidRPr="00704976">
        <w:rPr>
          <w:sz w:val="22"/>
        </w:rPr>
        <w:t xml:space="preserve">, and </w:t>
      </w:r>
      <m:oMath>
        <m:r>
          <m:rPr>
            <m:sty m:val="p"/>
          </m:rPr>
          <w:rPr>
            <w:rFonts w:ascii="Cambria Math" w:hAnsi="Cambria Math"/>
            <w:sz w:val="22"/>
          </w:rPr>
          <m:t>C</m:t>
        </m:r>
      </m:oMath>
      <w:r w:rsidRPr="00704976">
        <w:rPr>
          <w:sz w:val="22"/>
        </w:rPr>
        <w:t>.</w:t>
      </w:r>
    </w:p>
    <w:p w:rsidR="00220EF2" w:rsidRPr="00704976" w:rsidRDefault="00220EF2" w:rsidP="00220EF2">
      <w:pPr>
        <w:rPr>
          <w:sz w:val="22"/>
        </w:rPr>
      </w:pPr>
    </w:p>
    <w:p w:rsidR="00220EF2" w:rsidRDefault="00220EF2" w:rsidP="00220EF2">
      <w:pPr>
        <w:rPr>
          <w:sz w:val="22"/>
        </w:rPr>
      </w:pPr>
      <w:r w:rsidRPr="00704976">
        <w:rPr>
          <w:sz w:val="22"/>
        </w:rPr>
        <w:t xml:space="preserve">On the triangle </w:t>
      </w:r>
      <m:oMath>
        <m:r>
          <m:rPr>
            <m:sty m:val="p"/>
          </m:rPr>
          <w:rPr>
            <w:rFonts w:ascii="Cambria Math" w:hAnsi="Cambria Math" w:hint="eastAsia"/>
            <w:sz w:val="22"/>
          </w:rPr>
          <m:t>▲</m:t>
        </m:r>
        <m:r>
          <m:rPr>
            <m:sty m:val="p"/>
          </m:rPr>
          <w:rPr>
            <w:rFonts w:ascii="Cambria Math" w:hAnsi="Cambria Math"/>
            <w:sz w:val="22"/>
          </w:rPr>
          <m:t>ABC</m:t>
        </m:r>
      </m:oMath>
      <w:r w:rsidRPr="00704976">
        <w:rPr>
          <w:sz w:val="22"/>
        </w:rPr>
        <w:t xml:space="preserve">, choose the </w:t>
      </w:r>
      <m:oMath>
        <m:r>
          <m:rPr>
            <m:sty m:val="p"/>
          </m:rPr>
          <w:rPr>
            <w:rFonts w:ascii="Cambria Math" w:hAnsi="Cambria Math"/>
            <w:sz w:val="22"/>
          </w:rPr>
          <m:t>u</m:t>
        </m:r>
      </m:oMath>
      <w:r w:rsidRPr="00704976">
        <w:rPr>
          <w:sz w:val="22"/>
        </w:rPr>
        <w:t xml:space="preserve"> and </w:t>
      </w:r>
      <m:oMath>
        <m:r>
          <m:rPr>
            <m:sty m:val="p"/>
          </m:rPr>
          <w:rPr>
            <w:rFonts w:ascii="Cambria Math" w:hAnsi="Cambria Math"/>
            <w:sz w:val="22"/>
          </w:rPr>
          <m:t>v</m:t>
        </m:r>
      </m:oMath>
      <w:r w:rsidRPr="00704976">
        <w:rPr>
          <w:sz w:val="22"/>
        </w:rPr>
        <w:t xml:space="preserve"> axes such that </w:t>
      </w:r>
      <m:oMath>
        <m:r>
          <m:rPr>
            <m:sty m:val="p"/>
          </m:rPr>
          <w:rPr>
            <w:rFonts w:ascii="Cambria Math" w:hAnsi="Cambria Math"/>
            <w:sz w:val="22"/>
          </w:rPr>
          <m:t>A</m:t>
        </m:r>
      </m:oMath>
      <w:r w:rsidRPr="00704976">
        <w:rPr>
          <w:sz w:val="22"/>
        </w:rPr>
        <w:t xml:space="preserve"> and </w:t>
      </w:r>
      <m:oMath>
        <m:r>
          <m:rPr>
            <m:sty m:val="p"/>
          </m:rPr>
          <w:rPr>
            <w:rFonts w:ascii="Cambria Math" w:hAnsi="Cambria Math"/>
            <w:sz w:val="22"/>
          </w:rPr>
          <m:t>B</m:t>
        </m:r>
      </m:oMath>
      <w:r w:rsidRPr="00704976">
        <w:rPr>
          <w:sz w:val="22"/>
        </w:rPr>
        <w:t xml:space="preserve"> are along </w:t>
      </w:r>
      <m:oMath>
        <m:r>
          <m:rPr>
            <m:sty m:val="p"/>
          </m:rPr>
          <w:rPr>
            <w:rFonts w:ascii="Cambria Math" w:hAnsi="Cambria Math"/>
            <w:sz w:val="22"/>
          </w:rPr>
          <m:t>u</m:t>
        </m:r>
      </m:oMath>
      <w:r w:rsidRPr="00704976">
        <w:rPr>
          <w:sz w:val="22"/>
        </w:rPr>
        <w:t xml:space="preserve"> axis and the positive direction of axis </w:t>
      </w:r>
      <m:oMath>
        <m:r>
          <m:rPr>
            <m:sty m:val="p"/>
          </m:rPr>
          <w:rPr>
            <w:rFonts w:ascii="Cambria Math" w:hAnsi="Cambria Math"/>
            <w:sz w:val="22"/>
          </w:rPr>
          <m:t>v</m:t>
        </m:r>
      </m:oMath>
      <w:r w:rsidRPr="00704976">
        <w:rPr>
          <w:sz w:val="22"/>
        </w:rPr>
        <w:t xml:space="preserve"> is pointing to the point </w:t>
      </w:r>
      <m:oMath>
        <m:r>
          <m:rPr>
            <m:sty m:val="p"/>
          </m:rPr>
          <w:rPr>
            <w:rFonts w:ascii="Cambria Math" w:hAnsi="Cambria Math"/>
            <w:sz w:val="22"/>
          </w:rPr>
          <m:t>C</m:t>
        </m:r>
      </m:oMath>
      <w:r w:rsidRPr="00704976">
        <w:rPr>
          <w:sz w:val="22"/>
        </w:rPr>
        <w:t>. So,</w:t>
      </w:r>
    </w:p>
    <w:p w:rsidR="00220EF2" w:rsidRDefault="00220EF2" w:rsidP="00220EF2">
      <w:pPr>
        <w:rPr>
          <w:sz w:val="22"/>
        </w:rPr>
      </w:pPr>
      <w:r>
        <w:rPr>
          <w:noProof/>
        </w:rPr>
        <w:drawing>
          <wp:inline distT="0" distB="0" distL="0" distR="0" wp14:anchorId="3382AEF6" wp14:editId="377ED9F3">
            <wp:extent cx="5274310" cy="8096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09625"/>
                    </a:xfrm>
                    <a:prstGeom prst="rect">
                      <a:avLst/>
                    </a:prstGeom>
                  </pic:spPr>
                </pic:pic>
              </a:graphicData>
            </a:graphic>
          </wp:inline>
        </w:drawing>
      </w:r>
    </w:p>
    <w:p w:rsidR="00220EF2" w:rsidRDefault="00220EF2" w:rsidP="00220EF2">
      <w:pPr>
        <w:rPr>
          <w:sz w:val="22"/>
        </w:rPr>
      </w:pPr>
      <w:r w:rsidRPr="007B71F6">
        <w:rPr>
          <w:sz w:val="22"/>
        </w:rPr>
        <w:t xml:space="preserve">in which </w:t>
      </w:r>
      <m:oMath>
        <m:r>
          <m:rPr>
            <m:sty m:val="p"/>
          </m:rPr>
          <w:rPr>
            <w:rFonts w:ascii="Cambria Math" w:hAnsi="Cambria Math"/>
            <w:sz w:val="22"/>
          </w:rPr>
          <m:t>E</m:t>
        </m:r>
      </m:oMath>
      <w:r w:rsidRPr="007B71F6">
        <w:rPr>
          <w:sz w:val="22"/>
        </w:rPr>
        <w:t xml:space="preserve"> is the orthogonal projection of</w:t>
      </w:r>
      <w:r>
        <w:rPr>
          <w:sz w:val="22"/>
        </w:rPr>
        <w:t xml:space="preserve"> </w:t>
      </w:r>
      <m:oMath>
        <m:r>
          <m:rPr>
            <m:sty m:val="p"/>
          </m:rPr>
          <w:rPr>
            <w:rFonts w:ascii="Cambria Math" w:hAnsi="Cambria Math"/>
            <w:sz w:val="22"/>
          </w:rPr>
          <m:t>C</m:t>
        </m:r>
      </m:oMath>
      <w:r w:rsidRPr="007B71F6">
        <w:rPr>
          <w:sz w:val="22"/>
        </w:rPr>
        <w:t xml:space="preserve"> on </w:t>
      </w:r>
      <m:oMath>
        <m:r>
          <m:rPr>
            <m:sty m:val="p"/>
          </m:rPr>
          <w:rPr>
            <w:rFonts w:ascii="Cambria Math" w:hAnsi="Cambria Math"/>
            <w:sz w:val="22"/>
          </w:rPr>
          <m:t>AB</m:t>
        </m:r>
      </m:oMath>
      <w:r w:rsidRPr="007B71F6">
        <w:rPr>
          <w:sz w:val="22"/>
        </w:rPr>
        <w:t xml:space="preserve"> and can be computed by:</w:t>
      </w:r>
    </w:p>
    <w:p w:rsidR="00220EF2" w:rsidRDefault="00220EF2" w:rsidP="00220EF2">
      <w:pPr>
        <w:rPr>
          <w:sz w:val="22"/>
        </w:rPr>
      </w:pPr>
      <w:r>
        <w:rPr>
          <w:noProof/>
        </w:rPr>
        <w:lastRenderedPageBreak/>
        <w:drawing>
          <wp:inline distT="0" distB="0" distL="0" distR="0" wp14:anchorId="187C1D2A" wp14:editId="6C779E96">
            <wp:extent cx="5274310" cy="2863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6385"/>
                    </a:xfrm>
                    <a:prstGeom prst="rect">
                      <a:avLst/>
                    </a:prstGeom>
                  </pic:spPr>
                </pic:pic>
              </a:graphicData>
            </a:graphic>
          </wp:inline>
        </w:drawing>
      </w:r>
    </w:p>
    <w:p w:rsidR="00220EF2" w:rsidRDefault="00220EF2" w:rsidP="00220EF2">
      <w:pPr>
        <w:rPr>
          <w:sz w:val="22"/>
        </w:rPr>
      </w:pPr>
      <w:r>
        <w:rPr>
          <w:sz w:val="22"/>
        </w:rPr>
        <w:t>where</w:t>
      </w:r>
    </w:p>
    <w:p w:rsidR="00220EF2" w:rsidRDefault="00220EF2" w:rsidP="00220EF2">
      <w:pPr>
        <w:rPr>
          <w:sz w:val="22"/>
        </w:rPr>
      </w:pPr>
      <w:r>
        <w:rPr>
          <w:noProof/>
        </w:rPr>
        <w:drawing>
          <wp:inline distT="0" distB="0" distL="0" distR="0" wp14:anchorId="440BC186" wp14:editId="120C1437">
            <wp:extent cx="5274310" cy="454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4660"/>
                    </a:xfrm>
                    <a:prstGeom prst="rect">
                      <a:avLst/>
                    </a:prstGeom>
                  </pic:spPr>
                </pic:pic>
              </a:graphicData>
            </a:graphic>
          </wp:inline>
        </w:drawing>
      </w:r>
    </w:p>
    <w:p w:rsidR="00220EF2" w:rsidRDefault="00220EF2" w:rsidP="00220EF2">
      <w:pPr>
        <w:rPr>
          <w:sz w:val="22"/>
        </w:rPr>
      </w:pPr>
      <w:r w:rsidRPr="00390531">
        <w:rPr>
          <w:sz w:val="22"/>
        </w:rPr>
        <w:t xml:space="preserve">in which &lt;,&gt; denotes inner product. </w:t>
      </w:r>
    </w:p>
    <w:p w:rsidR="00220EF2" w:rsidRDefault="00220EF2" w:rsidP="00220EF2">
      <w:pPr>
        <w:rPr>
          <w:sz w:val="22"/>
        </w:rPr>
      </w:pPr>
      <w:r w:rsidRPr="00390531">
        <w:rPr>
          <w:sz w:val="22"/>
        </w:rPr>
        <w:t xml:space="preserve">Thus </w:t>
      </w:r>
      <m:oMath>
        <m:r>
          <m:rPr>
            <m:sty m:val="p"/>
          </m:rPr>
          <w:rPr>
            <w:rFonts w:ascii="Cambria Math" w:hAnsi="Cambria Math" w:cs="Cambria Math"/>
            <w:sz w:val="22"/>
          </w:rPr>
          <m:t>∀</m:t>
        </m:r>
        <m:r>
          <m:rPr>
            <m:sty m:val="p"/>
          </m:rPr>
          <w:rPr>
            <w:rFonts w:ascii="Cambria Math" w:hAnsi="Cambria Math"/>
            <w:sz w:val="22"/>
          </w:rPr>
          <m:t>f</m:t>
        </m:r>
        <m:r>
          <m:rPr>
            <m:sty m:val="p"/>
          </m:rPr>
          <w:rPr>
            <w:rFonts w:ascii="Cambria Math" w:eastAsia="等线" w:hAnsi="Cambria Math" w:cs="等线" w:hint="eastAsia"/>
            <w:sz w:val="22"/>
          </w:rPr>
          <m:t>∈</m:t>
        </m:r>
        <m:r>
          <m:rPr>
            <m:sty m:val="p"/>
          </m:rPr>
          <w:rPr>
            <w:rFonts w:ascii="Cambria Math" w:hAnsi="Cambria Math"/>
            <w:sz w:val="22"/>
          </w:rPr>
          <m:t>PL(</m:t>
        </m:r>
        <m:r>
          <m:rPr>
            <m:sty m:val="p"/>
          </m:rPr>
          <w:rPr>
            <w:rFonts w:ascii="Cambria Math" w:eastAsia="等线" w:hAnsi="Cambria Math" w:cs="等线" w:hint="eastAsia"/>
            <w:sz w:val="22"/>
          </w:rPr>
          <m:t>Σ</m:t>
        </m:r>
        <m:r>
          <m:rPr>
            <m:sty m:val="p"/>
          </m:rPr>
          <w:rPr>
            <w:rFonts w:ascii="Cambria Math" w:hAnsi="Cambria Math"/>
            <w:sz w:val="22"/>
          </w:rPr>
          <m:t>)</m:t>
        </m:r>
      </m:oMath>
      <w:r w:rsidRPr="00390531">
        <w:rPr>
          <w:sz w:val="22"/>
        </w:rPr>
        <w:t>,</w:t>
      </w:r>
    </w:p>
    <w:p w:rsidR="00220EF2" w:rsidRDefault="00220EF2" w:rsidP="00220EF2">
      <w:pPr>
        <w:rPr>
          <w:sz w:val="22"/>
        </w:rPr>
      </w:pPr>
      <w:r>
        <w:rPr>
          <w:noProof/>
        </w:rPr>
        <w:drawing>
          <wp:inline distT="0" distB="0" distL="0" distR="0" wp14:anchorId="74702FFC" wp14:editId="0EEDC49F">
            <wp:extent cx="5274310" cy="4927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2760"/>
                    </a:xfrm>
                    <a:prstGeom prst="rect">
                      <a:avLst/>
                    </a:prstGeom>
                  </pic:spPr>
                </pic:pic>
              </a:graphicData>
            </a:graphic>
          </wp:inline>
        </w:drawing>
      </w:r>
    </w:p>
    <w:p w:rsidR="00220EF2" w:rsidRPr="00FA61C0" w:rsidRDefault="00220EF2" w:rsidP="00220EF2">
      <w:pPr>
        <w:rPr>
          <w:sz w:val="22"/>
        </w:rPr>
      </w:pPr>
      <w:r w:rsidRPr="00FA61C0">
        <w:rPr>
          <w:sz w:val="22"/>
        </w:rPr>
        <w:t>Next</w:t>
      </w:r>
      <w:r>
        <w:rPr>
          <w:sz w:val="22"/>
        </w:rPr>
        <w:t>,</w:t>
      </w:r>
      <w:r w:rsidRPr="00FA61C0">
        <w:rPr>
          <w:sz w:val="22"/>
        </w:rPr>
        <w:t xml:space="preserve"> we are going to perform the finite element solution of the mapping in the function space </w:t>
      </w:r>
      <m:oMath>
        <m:r>
          <m:rPr>
            <m:sty m:val="p"/>
          </m:rPr>
          <w:rPr>
            <w:rFonts w:ascii="Cambria Math" w:hAnsi="Cambria Math"/>
            <w:sz w:val="22"/>
          </w:rPr>
          <m:t>PL(Σ)</m:t>
        </m:r>
      </m:oMath>
      <w:r w:rsidRPr="00FA61C0">
        <w:rPr>
          <w:sz w:val="22"/>
        </w:rPr>
        <w:t>.</w:t>
      </w:r>
    </w:p>
    <w:p w:rsidR="00220EF2" w:rsidRDefault="00220EF2" w:rsidP="00220EF2">
      <w:pPr>
        <w:rPr>
          <w:sz w:val="22"/>
        </w:rPr>
      </w:pPr>
      <w:r w:rsidRPr="00FA61C0">
        <w:rPr>
          <w:sz w:val="22"/>
        </w:rPr>
        <w:t xml:space="preserve">FEM theory indicates that the solver function </w:t>
      </w:r>
      <m:oMath>
        <m:r>
          <w:rPr>
            <w:rFonts w:ascii="Cambria Math" w:hAnsi="Cambria Math"/>
            <w:sz w:val="22"/>
          </w:rPr>
          <m:t xml:space="preserve">z = x+iy </m:t>
        </m:r>
      </m:oMath>
      <w:r w:rsidRPr="00FA61C0">
        <w:rPr>
          <w:sz w:val="22"/>
        </w:rPr>
        <w:t xml:space="preserve">for equation </w:t>
      </w:r>
      <w:r w:rsidRPr="00C3361E">
        <w:rPr>
          <w:color w:val="0000FF"/>
          <w:sz w:val="22"/>
        </w:rPr>
        <w:t xml:space="preserve">(1) </w:t>
      </w:r>
      <w:r w:rsidRPr="00FA61C0">
        <w:rPr>
          <w:sz w:val="22"/>
        </w:rPr>
        <w:t>is the minimizer of the Dirichlet functional:</w:t>
      </w:r>
    </w:p>
    <w:p w:rsidR="00220EF2" w:rsidRDefault="00220EF2" w:rsidP="00220EF2">
      <w:pPr>
        <w:rPr>
          <w:sz w:val="22"/>
        </w:rPr>
      </w:pPr>
      <w:r>
        <w:rPr>
          <w:noProof/>
        </w:rPr>
        <w:drawing>
          <wp:inline distT="0" distB="0" distL="0" distR="0" wp14:anchorId="529CB4CB" wp14:editId="60D0AFF4">
            <wp:extent cx="5274310" cy="4438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3865"/>
                    </a:xfrm>
                    <a:prstGeom prst="rect">
                      <a:avLst/>
                    </a:prstGeom>
                  </pic:spPr>
                </pic:pic>
              </a:graphicData>
            </a:graphic>
          </wp:inline>
        </w:drawing>
      </w:r>
    </w:p>
    <w:p w:rsidR="00220EF2" w:rsidRPr="006B63A5" w:rsidRDefault="00220EF2" w:rsidP="00220EF2">
      <w:pPr>
        <w:rPr>
          <w:sz w:val="22"/>
        </w:rPr>
      </w:pPr>
      <m:oMath>
        <m:r>
          <m:rPr>
            <m:sty m:val="p"/>
          </m:rPr>
          <w:rPr>
            <w:rFonts w:ascii="Cambria Math" w:hAnsi="Cambria Math"/>
            <w:sz w:val="22"/>
          </w:rPr>
          <m:t>z</m:t>
        </m:r>
      </m:oMath>
      <w:r w:rsidRPr="006B63A5">
        <w:rPr>
          <w:sz w:val="22"/>
        </w:rPr>
        <w:t xml:space="preserve"> satisfies equation</w:t>
      </w:r>
      <w:r>
        <w:rPr>
          <w:sz w:val="22"/>
        </w:rPr>
        <w:t xml:space="preserve"> </w:t>
      </w:r>
      <w:r w:rsidRPr="006140F8">
        <w:rPr>
          <w:color w:val="0000FF"/>
          <w:sz w:val="22"/>
        </w:rPr>
        <w:t>(1)</w:t>
      </w:r>
      <w:r w:rsidRPr="006B63A5">
        <w:rPr>
          <w:sz w:val="22"/>
        </w:rPr>
        <w:t xml:space="preserve"> if and only if </w:t>
      </w:r>
      <m:oMath>
        <m:r>
          <m:rPr>
            <m:sty m:val="p"/>
          </m:rPr>
          <w:rPr>
            <w:rFonts w:ascii="Cambria Math" w:hAnsi="Cambria Math" w:cs="Cambria Math"/>
            <w:sz w:val="22"/>
          </w:rPr>
          <m:t>∀</m:t>
        </m:r>
      </m:oMath>
      <w:r w:rsidRPr="006B63A5">
        <w:rPr>
          <w:sz w:val="22"/>
        </w:rPr>
        <w:t xml:space="preserve"> smooth function </w:t>
      </w:r>
      <m:oMath>
        <m:r>
          <m:rPr>
            <m:sty m:val="p"/>
          </m:rPr>
          <w:rPr>
            <w:rFonts w:ascii="Cambria Math" w:hAnsi="Cambria Math"/>
            <w:sz w:val="22"/>
          </w:rPr>
          <m:t>f</m:t>
        </m:r>
      </m:oMath>
      <w:r>
        <w:rPr>
          <w:sz w:val="22"/>
        </w:rPr>
        <w:t>,</w:t>
      </w:r>
    </w:p>
    <w:p w:rsidR="00220EF2" w:rsidRDefault="00220EF2" w:rsidP="00220EF2">
      <w:pPr>
        <w:rPr>
          <w:sz w:val="22"/>
        </w:rPr>
      </w:pPr>
      <w:r>
        <w:rPr>
          <w:noProof/>
        </w:rPr>
        <w:drawing>
          <wp:inline distT="0" distB="0" distL="0" distR="0" wp14:anchorId="40FB062C" wp14:editId="79289A5A">
            <wp:extent cx="5274310" cy="4870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7045"/>
                    </a:xfrm>
                    <a:prstGeom prst="rect">
                      <a:avLst/>
                    </a:prstGeom>
                  </pic:spPr>
                </pic:pic>
              </a:graphicData>
            </a:graphic>
          </wp:inline>
        </w:drawing>
      </w:r>
    </w:p>
    <w:p w:rsidR="00220EF2" w:rsidRDefault="00220EF2" w:rsidP="00220EF2">
      <w:pPr>
        <w:rPr>
          <w:sz w:val="22"/>
        </w:rPr>
      </w:pPr>
      <w:r w:rsidRPr="006B63A5">
        <w:rPr>
          <w:sz w:val="22"/>
        </w:rPr>
        <w:t xml:space="preserve">To find the function in </w:t>
      </w:r>
      <m:oMath>
        <m:r>
          <m:rPr>
            <m:sty m:val="p"/>
          </m:rPr>
          <w:rPr>
            <w:rFonts w:ascii="Cambria Math" w:hAnsi="Cambria Math"/>
            <w:sz w:val="22"/>
          </w:rPr>
          <m:t>PL(Σ)</m:t>
        </m:r>
      </m:oMath>
      <w:r w:rsidRPr="006B63A5">
        <w:rPr>
          <w:sz w:val="22"/>
        </w:rPr>
        <w:t xml:space="preserve"> satisfying equation</w:t>
      </w:r>
      <w:r>
        <w:rPr>
          <w:sz w:val="22"/>
        </w:rPr>
        <w:t xml:space="preserve"> </w:t>
      </w:r>
      <w:r w:rsidRPr="007519EB">
        <w:rPr>
          <w:color w:val="0000FF"/>
          <w:sz w:val="22"/>
        </w:rPr>
        <w:t>(5)</w:t>
      </w:r>
      <w:r w:rsidRPr="006B63A5">
        <w:rPr>
          <w:sz w:val="22"/>
        </w:rPr>
        <w:t>, we define a set of ba</w:t>
      </w:r>
      <w:bookmarkStart w:id="0" w:name="_GoBack"/>
      <w:bookmarkEnd w:id="0"/>
      <w:r w:rsidRPr="006B63A5">
        <w:rPr>
          <w:sz w:val="22"/>
        </w:rPr>
        <w:t xml:space="preserve">sis </w:t>
      </w:r>
      <m:oMath>
        <m:r>
          <m:rPr>
            <m:sty m:val="p"/>
          </m:rPr>
          <w:rPr>
            <w:rFonts w:ascii="Cambria Math" w:hAnsi="Cambria Math"/>
            <w:sz w:val="22"/>
          </w:rPr>
          <m:t>φP</m:t>
        </m:r>
      </m:oMath>
      <w:r w:rsidRPr="006B63A5">
        <w:rPr>
          <w:sz w:val="22"/>
        </w:rPr>
        <w:t xml:space="preserve"> in the </w:t>
      </w:r>
      <m:oMath>
        <m:r>
          <m:rPr>
            <m:sty m:val="p"/>
          </m:rPr>
          <w:rPr>
            <w:rFonts w:ascii="Cambria Math" w:hAnsi="Cambria Math"/>
            <w:sz w:val="22"/>
          </w:rPr>
          <m:t>PL(Σ)</m:t>
        </m:r>
      </m:oMath>
      <w:r w:rsidRPr="006B63A5">
        <w:rPr>
          <w:sz w:val="22"/>
        </w:rPr>
        <w:t xml:space="preserve"> as,</w:t>
      </w:r>
    </w:p>
    <w:p w:rsidR="00220EF2" w:rsidRDefault="00220EF2" w:rsidP="00220EF2">
      <w:pPr>
        <w:rPr>
          <w:sz w:val="22"/>
        </w:rPr>
      </w:pPr>
      <w:r>
        <w:rPr>
          <w:noProof/>
        </w:rPr>
        <w:drawing>
          <wp:inline distT="0" distB="0" distL="0" distR="0" wp14:anchorId="25B65CC4" wp14:editId="60119E99">
            <wp:extent cx="5274310" cy="7454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45490"/>
                    </a:xfrm>
                    <a:prstGeom prst="rect">
                      <a:avLst/>
                    </a:prstGeom>
                  </pic:spPr>
                </pic:pic>
              </a:graphicData>
            </a:graphic>
          </wp:inline>
        </w:drawing>
      </w:r>
    </w:p>
    <w:p w:rsidR="00220EF2" w:rsidRDefault="00220EF2" w:rsidP="00220EF2">
      <w:pPr>
        <w:rPr>
          <w:sz w:val="22"/>
        </w:rPr>
      </w:pPr>
      <w:r w:rsidRPr="00B26B14">
        <w:rPr>
          <w:sz w:val="22"/>
        </w:rPr>
        <w:t xml:space="preserve">Then function </w:t>
      </w:r>
      <m:oMath>
        <m:r>
          <m:rPr>
            <m:sty m:val="p"/>
          </m:rPr>
          <w:rPr>
            <w:rFonts w:ascii="Cambria Math" w:hAnsi="Cambria Math"/>
            <w:sz w:val="22"/>
          </w:rPr>
          <m:t>z</m:t>
        </m:r>
      </m:oMath>
      <w:r w:rsidRPr="00B26B14">
        <w:rPr>
          <w:sz w:val="22"/>
        </w:rPr>
        <w:t xml:space="preserve"> can be expressed as a linear combination of the basis:</w:t>
      </w:r>
    </w:p>
    <w:p w:rsidR="00220EF2" w:rsidRDefault="00220EF2" w:rsidP="00220EF2">
      <w:pPr>
        <w:rPr>
          <w:sz w:val="22"/>
        </w:rPr>
      </w:pPr>
      <w:r>
        <w:rPr>
          <w:noProof/>
        </w:rPr>
        <w:drawing>
          <wp:inline distT="0" distB="0" distL="0" distR="0" wp14:anchorId="1EFE33CB" wp14:editId="1915AEEB">
            <wp:extent cx="5274310" cy="4584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8470"/>
                    </a:xfrm>
                    <a:prstGeom prst="rect">
                      <a:avLst/>
                    </a:prstGeom>
                  </pic:spPr>
                </pic:pic>
              </a:graphicData>
            </a:graphic>
          </wp:inline>
        </w:drawing>
      </w:r>
    </w:p>
    <w:p w:rsidR="00220EF2" w:rsidRDefault="00220EF2" w:rsidP="00220EF2">
      <w:pPr>
        <w:rPr>
          <w:sz w:val="22"/>
        </w:rPr>
      </w:pPr>
      <w:r w:rsidRPr="00B26B14">
        <w:rPr>
          <w:sz w:val="22"/>
        </w:rPr>
        <w:t>By this we convert the original problem into solving for the complex vector</w:t>
      </w:r>
      <w:r>
        <w:rPr>
          <w:sz w:val="22"/>
        </w:rPr>
        <w:t xml:space="preserve"> </w:t>
      </w:r>
      <m:oMath>
        <m:acc>
          <m:accPr>
            <m:chr m:val="⃗"/>
            <m:ctrlPr>
              <w:rPr>
                <w:rFonts w:ascii="Cambria Math" w:hAnsi="Cambria Math"/>
                <w:sz w:val="22"/>
              </w:rPr>
            </m:ctrlPr>
          </m:accPr>
          <m:e>
            <m:r>
              <m:rPr>
                <m:sty m:val="p"/>
              </m:rPr>
              <w:rPr>
                <w:rFonts w:ascii="Cambria Math" w:hAnsi="Cambria Math"/>
                <w:sz w:val="22"/>
              </w:rPr>
              <m:t>z</m:t>
            </m:r>
          </m:e>
        </m:acc>
        <m:r>
          <w:rPr>
            <w:rFonts w:ascii="Cambria Math" w:hAnsi="Cambria Math"/>
            <w:sz w:val="22"/>
          </w:rPr>
          <m:t>=(z</m:t>
        </m:r>
        <m:sSub>
          <m:sSubPr>
            <m:ctrlPr>
              <w:rPr>
                <w:rFonts w:ascii="Cambria Math" w:hAnsi="Cambria Math"/>
                <w:i/>
                <w:sz w:val="22"/>
              </w:rPr>
            </m:ctrlPr>
          </m:sSubPr>
          <m:e>
            <m:r>
              <m:rPr>
                <m:sty m:val="p"/>
              </m:rPr>
              <w:rPr>
                <w:rFonts w:ascii="Cambria Math" w:hAnsi="Cambria Math"/>
                <w:sz w:val="22"/>
              </w:rPr>
              <w:softHyphen/>
            </m:r>
          </m:e>
          <m:sub>
            <m:r>
              <w:rPr>
                <w:rFonts w:ascii="Cambria Math" w:hAnsi="Cambria Math"/>
                <w:sz w:val="22"/>
              </w:rPr>
              <m:t>p</m:t>
            </m:r>
          </m:sub>
        </m:sSub>
        <m:r>
          <w:rPr>
            <w:rFonts w:ascii="Cambria Math" w:hAnsi="Cambria Math"/>
            <w:sz w:val="22"/>
          </w:rPr>
          <m:t>)</m:t>
        </m:r>
      </m:oMath>
      <w:r>
        <w:rPr>
          <w:sz w:val="22"/>
        </w:rPr>
        <w:t>:</w:t>
      </w:r>
    </w:p>
    <w:p w:rsidR="00220EF2" w:rsidRDefault="00220EF2" w:rsidP="00220EF2">
      <w:pPr>
        <w:rPr>
          <w:sz w:val="22"/>
        </w:rPr>
      </w:pPr>
      <w:r>
        <w:rPr>
          <w:noProof/>
        </w:rPr>
        <w:drawing>
          <wp:inline distT="0" distB="0" distL="0" distR="0" wp14:anchorId="6FE41B60" wp14:editId="1CFB1FF2">
            <wp:extent cx="5274310" cy="4591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59105"/>
                    </a:xfrm>
                    <a:prstGeom prst="rect">
                      <a:avLst/>
                    </a:prstGeom>
                  </pic:spPr>
                </pic:pic>
              </a:graphicData>
            </a:graphic>
          </wp:inline>
        </w:drawing>
      </w:r>
    </w:p>
    <w:p w:rsidR="00220EF2" w:rsidRDefault="00220EF2" w:rsidP="00220EF2">
      <w:pPr>
        <w:rPr>
          <w:sz w:val="22"/>
        </w:rPr>
      </w:pPr>
      <w:r w:rsidRPr="00CE6F9E">
        <w:rPr>
          <w:sz w:val="22"/>
        </w:rPr>
        <w:t xml:space="preserve">Denote matrix </w:t>
      </w:r>
      <m:oMath>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PQ</m:t>
            </m:r>
          </m:sub>
        </m:sSub>
      </m:oMath>
      <w:r w:rsidRPr="00CE6F9E">
        <w:rPr>
          <w:sz w:val="22"/>
        </w:rPr>
        <w:t xml:space="preserve"> as</w:t>
      </w:r>
    </w:p>
    <w:p w:rsidR="00220EF2" w:rsidRDefault="00220EF2" w:rsidP="00220EF2">
      <w:pPr>
        <w:rPr>
          <w:sz w:val="22"/>
        </w:rPr>
      </w:pPr>
      <w:r>
        <w:rPr>
          <w:noProof/>
        </w:rPr>
        <w:drawing>
          <wp:inline distT="0" distB="0" distL="0" distR="0" wp14:anchorId="69055A4F" wp14:editId="0D6668E9">
            <wp:extent cx="5274310" cy="3987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8780"/>
                    </a:xfrm>
                    <a:prstGeom prst="rect">
                      <a:avLst/>
                    </a:prstGeom>
                  </pic:spPr>
                </pic:pic>
              </a:graphicData>
            </a:graphic>
          </wp:inline>
        </w:drawing>
      </w:r>
    </w:p>
    <w:p w:rsidR="00220EF2" w:rsidRDefault="00220EF2" w:rsidP="00220EF2">
      <w:pPr>
        <w:rPr>
          <w:sz w:val="22"/>
        </w:rPr>
      </w:pPr>
      <w:r w:rsidRPr="004559AD">
        <w:rPr>
          <w:sz w:val="22"/>
        </w:rPr>
        <w:t xml:space="preserve">The off-diagonal elements of </w:t>
      </w:r>
      <m:oMath>
        <m:r>
          <m:rPr>
            <m:sty m:val="p"/>
          </m:rPr>
          <w:rPr>
            <w:rFonts w:ascii="Cambria Math" w:hAnsi="Cambria Math"/>
            <w:sz w:val="22"/>
          </w:rPr>
          <m:t>D</m:t>
        </m:r>
      </m:oMath>
      <w:r w:rsidRPr="004559AD">
        <w:rPr>
          <w:sz w:val="22"/>
        </w:rPr>
        <w:t xml:space="preserve"> can be computed by:</w:t>
      </w:r>
    </w:p>
    <w:p w:rsidR="00220EF2" w:rsidRDefault="00220EF2" w:rsidP="00220EF2">
      <w:pPr>
        <w:rPr>
          <w:sz w:val="22"/>
        </w:rPr>
      </w:pPr>
      <w:r>
        <w:rPr>
          <w:noProof/>
        </w:rPr>
        <w:drawing>
          <wp:inline distT="0" distB="0" distL="0" distR="0" wp14:anchorId="2CD36ED0" wp14:editId="464EF5EF">
            <wp:extent cx="5274310" cy="4095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9575"/>
                    </a:xfrm>
                    <a:prstGeom prst="rect">
                      <a:avLst/>
                    </a:prstGeom>
                  </pic:spPr>
                </pic:pic>
              </a:graphicData>
            </a:graphic>
          </wp:inline>
        </w:drawing>
      </w:r>
    </w:p>
    <w:p w:rsidR="00220EF2" w:rsidRDefault="00220EF2" w:rsidP="00220EF2">
      <w:pPr>
        <w:rPr>
          <w:sz w:val="22"/>
        </w:rPr>
      </w:pPr>
      <w:r w:rsidRPr="004559AD">
        <w:rPr>
          <w:sz w:val="22"/>
        </w:rPr>
        <w:lastRenderedPageBreak/>
        <w:t xml:space="preserve">The points are illustrated in figure </w:t>
      </w:r>
      <w:r w:rsidRPr="000E6E2C">
        <w:rPr>
          <w:color w:val="0000FF"/>
          <w:sz w:val="22"/>
        </w:rPr>
        <w:t>(1)</w:t>
      </w:r>
      <w:r w:rsidRPr="000E6E2C">
        <w:rPr>
          <w:sz w:val="22"/>
        </w:rPr>
        <w:t>.</w:t>
      </w:r>
    </w:p>
    <w:p w:rsidR="00220EF2" w:rsidRDefault="00220EF2" w:rsidP="00220EF2">
      <w:pPr>
        <w:rPr>
          <w:sz w:val="22"/>
        </w:rPr>
      </w:pPr>
      <w:r>
        <w:rPr>
          <w:noProof/>
        </w:rPr>
        <w:drawing>
          <wp:inline distT="0" distB="0" distL="0" distR="0" wp14:anchorId="5E3D9987" wp14:editId="7C37C9B9">
            <wp:extent cx="5274310" cy="25019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01900"/>
                    </a:xfrm>
                    <a:prstGeom prst="rect">
                      <a:avLst/>
                    </a:prstGeom>
                  </pic:spPr>
                </pic:pic>
              </a:graphicData>
            </a:graphic>
          </wp:inline>
        </w:drawing>
      </w:r>
    </w:p>
    <w:p w:rsidR="00220EF2" w:rsidRDefault="00220EF2" w:rsidP="00220EF2">
      <w:pPr>
        <w:rPr>
          <w:sz w:val="22"/>
        </w:rPr>
      </w:pPr>
      <w:r w:rsidRPr="00483755">
        <w:rPr>
          <w:sz w:val="22"/>
        </w:rPr>
        <w:t>Also, since</w:t>
      </w:r>
    </w:p>
    <w:p w:rsidR="00220EF2" w:rsidRDefault="00220EF2" w:rsidP="00220EF2">
      <w:pPr>
        <w:rPr>
          <w:sz w:val="22"/>
        </w:rPr>
      </w:pPr>
      <w:r>
        <w:rPr>
          <w:noProof/>
        </w:rPr>
        <w:drawing>
          <wp:inline distT="0" distB="0" distL="0" distR="0" wp14:anchorId="0342BDD0" wp14:editId="327894ED">
            <wp:extent cx="5274310" cy="4210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1005"/>
                    </a:xfrm>
                    <a:prstGeom prst="rect">
                      <a:avLst/>
                    </a:prstGeom>
                  </pic:spPr>
                </pic:pic>
              </a:graphicData>
            </a:graphic>
          </wp:inline>
        </w:drawing>
      </w:r>
    </w:p>
    <w:p w:rsidR="00220EF2" w:rsidRDefault="00220EF2" w:rsidP="00220EF2">
      <w:pPr>
        <w:rPr>
          <w:sz w:val="22"/>
        </w:rPr>
      </w:pPr>
      <w:r w:rsidRPr="00A26649">
        <w:rPr>
          <w:sz w:val="22"/>
        </w:rPr>
        <w:t>Thus</w:t>
      </w:r>
      <w:r>
        <w:rPr>
          <w:sz w:val="22"/>
        </w:rPr>
        <w:t>,</w:t>
      </w:r>
      <w:r w:rsidRPr="00A26649">
        <w:rPr>
          <w:sz w:val="22"/>
        </w:rPr>
        <w:t xml:space="preserve"> the diagonal elements of matrix </w:t>
      </w:r>
      <m:oMath>
        <m:r>
          <m:rPr>
            <m:sty m:val="p"/>
          </m:rPr>
          <w:rPr>
            <w:rFonts w:ascii="Cambria Math" w:hAnsi="Cambria Math"/>
            <w:sz w:val="22"/>
          </w:rPr>
          <m:t>D</m:t>
        </m:r>
      </m:oMath>
      <w:r w:rsidRPr="00A26649">
        <w:rPr>
          <w:sz w:val="22"/>
        </w:rPr>
        <w:t xml:space="preserve"> can be obtained by:</w:t>
      </w:r>
    </w:p>
    <w:p w:rsidR="00220EF2" w:rsidRDefault="00220EF2" w:rsidP="00220EF2">
      <w:pPr>
        <w:rPr>
          <w:sz w:val="22"/>
        </w:rPr>
      </w:pPr>
      <w:r>
        <w:rPr>
          <w:noProof/>
        </w:rPr>
        <w:drawing>
          <wp:inline distT="0" distB="0" distL="0" distR="0" wp14:anchorId="56F62310" wp14:editId="3BABFAEC">
            <wp:extent cx="5274310" cy="3651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5125"/>
                    </a:xfrm>
                    <a:prstGeom prst="rect">
                      <a:avLst/>
                    </a:prstGeom>
                  </pic:spPr>
                </pic:pic>
              </a:graphicData>
            </a:graphic>
          </wp:inline>
        </w:drawing>
      </w:r>
    </w:p>
    <w:p w:rsidR="00220EF2" w:rsidRDefault="00220EF2" w:rsidP="00220EF2">
      <w:pPr>
        <w:rPr>
          <w:sz w:val="22"/>
        </w:rPr>
      </w:pPr>
      <w:r w:rsidRPr="007420E5">
        <w:rPr>
          <w:sz w:val="22"/>
        </w:rPr>
        <w:t xml:space="preserve">Write each </w:t>
      </w:r>
      <m:oMath>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p</m:t>
            </m:r>
          </m:sub>
        </m:sSub>
      </m:oMath>
      <w:r w:rsidRPr="007420E5">
        <w:rPr>
          <w:sz w:val="22"/>
        </w:rPr>
        <w:t xml:space="preserve"> as </w:t>
      </w:r>
      <m:oMath>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p</m:t>
            </m:r>
          </m:sub>
        </m:sSub>
        <m:r>
          <m:rPr>
            <m:sty m:val="p"/>
          </m:rPr>
          <w:rPr>
            <w:rFonts w:ascii="Cambria Math" w:hAnsi="Cambria Math"/>
            <w:sz w:val="22"/>
          </w:rPr>
          <m:t xml:space="preserve"> = </m:t>
        </m:r>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p</m:t>
            </m:r>
          </m:sub>
        </m:sSub>
        <m:r>
          <m:rPr>
            <m:sty m:val="p"/>
          </m:rPr>
          <w:rPr>
            <w:rFonts w:ascii="Cambria Math" w:hAnsi="Cambria Math"/>
            <w:sz w:val="22"/>
          </w:rPr>
          <m:t xml:space="preserve"> +</m:t>
        </m:r>
        <m:r>
          <w:rPr>
            <w:rFonts w:ascii="Cambria Math" w:hAnsi="Cambria Math"/>
            <w:sz w:val="22"/>
          </w:rPr>
          <m:t>i</m:t>
        </m:r>
        <m:sSub>
          <m:sSubPr>
            <m:ctrlPr>
              <w:rPr>
                <w:rFonts w:ascii="Cambria Math" w:hAnsi="Cambria Math"/>
                <w:sz w:val="22"/>
              </w:rPr>
            </m:ctrlPr>
          </m:sSubPr>
          <m:e>
            <m:r>
              <m:rPr>
                <m:sty m:val="p"/>
              </m:rPr>
              <w:rPr>
                <w:rFonts w:ascii="Cambria Math" w:hAnsi="Cambria Math"/>
                <w:sz w:val="22"/>
              </w:rPr>
              <m:t>y</m:t>
            </m:r>
          </m:e>
          <m:sub>
            <m:r>
              <m:rPr>
                <m:sty m:val="p"/>
              </m:rPr>
              <w:rPr>
                <w:rFonts w:ascii="Cambria Math" w:hAnsi="Cambria Math"/>
                <w:sz w:val="22"/>
              </w:rPr>
              <m:t>p</m:t>
            </m:r>
          </m:sub>
        </m:sSub>
      </m:oMath>
      <w:r w:rsidRPr="007420E5">
        <w:rPr>
          <w:sz w:val="22"/>
        </w:rPr>
        <w:t xml:space="preserve">, then equation </w:t>
      </w:r>
      <w:r w:rsidRPr="00121D04">
        <w:rPr>
          <w:color w:val="0000FF"/>
          <w:sz w:val="22"/>
        </w:rPr>
        <w:t>(8)</w:t>
      </w:r>
      <w:r w:rsidRPr="007420E5">
        <w:rPr>
          <w:sz w:val="22"/>
        </w:rPr>
        <w:t xml:space="preserve"> can be written separately as:</w:t>
      </w:r>
    </w:p>
    <w:p w:rsidR="00220EF2" w:rsidRDefault="00220EF2" w:rsidP="00220EF2">
      <w:pPr>
        <w:rPr>
          <w:sz w:val="22"/>
        </w:rPr>
      </w:pPr>
      <w:r>
        <w:rPr>
          <w:noProof/>
        </w:rPr>
        <w:drawing>
          <wp:inline distT="0" distB="0" distL="0" distR="0" wp14:anchorId="4FC60EF8" wp14:editId="7C3914C2">
            <wp:extent cx="5274310" cy="83566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35660"/>
                    </a:xfrm>
                    <a:prstGeom prst="rect">
                      <a:avLst/>
                    </a:prstGeom>
                  </pic:spPr>
                </pic:pic>
              </a:graphicData>
            </a:graphic>
          </wp:inline>
        </w:drawing>
      </w:r>
    </w:p>
    <w:p w:rsidR="00220EF2" w:rsidRDefault="00220EF2" w:rsidP="00220EF2">
      <w:pPr>
        <w:rPr>
          <w:sz w:val="22"/>
        </w:rPr>
      </w:pPr>
      <w:r w:rsidRPr="00714FD5">
        <w:rPr>
          <w:sz w:val="22"/>
        </w:rPr>
        <w:t>denote:</w:t>
      </w:r>
    </w:p>
    <w:p w:rsidR="00220EF2" w:rsidRDefault="00220EF2" w:rsidP="00220EF2">
      <w:pPr>
        <w:rPr>
          <w:sz w:val="22"/>
        </w:rPr>
      </w:pPr>
      <w:r>
        <w:rPr>
          <w:noProof/>
        </w:rPr>
        <w:drawing>
          <wp:inline distT="0" distB="0" distL="0" distR="0" wp14:anchorId="34DE606C" wp14:editId="5225D225">
            <wp:extent cx="5274310" cy="6629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62940"/>
                    </a:xfrm>
                    <a:prstGeom prst="rect">
                      <a:avLst/>
                    </a:prstGeom>
                  </pic:spPr>
                </pic:pic>
              </a:graphicData>
            </a:graphic>
          </wp:inline>
        </w:drawing>
      </w:r>
    </w:p>
    <w:p w:rsidR="00220EF2" w:rsidRDefault="00220EF2" w:rsidP="00220EF2">
      <w:pPr>
        <w:rPr>
          <w:sz w:val="22"/>
        </w:rPr>
      </w:pPr>
      <w:r w:rsidRPr="00AD063F">
        <w:rPr>
          <w:sz w:val="22"/>
        </w:rPr>
        <w:t>so we have:</w:t>
      </w:r>
    </w:p>
    <w:p w:rsidR="00220EF2" w:rsidRDefault="00220EF2" w:rsidP="00220EF2">
      <w:pPr>
        <w:rPr>
          <w:sz w:val="22"/>
        </w:rPr>
      </w:pPr>
      <w:r>
        <w:rPr>
          <w:noProof/>
        </w:rPr>
        <w:drawing>
          <wp:inline distT="0" distB="0" distL="0" distR="0" wp14:anchorId="0FFBB727" wp14:editId="46AE0140">
            <wp:extent cx="5274310" cy="4718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71805"/>
                    </a:xfrm>
                    <a:prstGeom prst="rect">
                      <a:avLst/>
                    </a:prstGeom>
                  </pic:spPr>
                </pic:pic>
              </a:graphicData>
            </a:graphic>
          </wp:inline>
        </w:drawing>
      </w:r>
    </w:p>
    <w:p w:rsidR="00220EF2" w:rsidRDefault="00220EF2" w:rsidP="00220EF2">
      <w:pPr>
        <w:rPr>
          <w:sz w:val="22"/>
        </w:rPr>
      </w:pPr>
      <m:oMath>
        <m:r>
          <m:rPr>
            <m:sty m:val="p"/>
          </m:rPr>
          <w:rPr>
            <w:rFonts w:ascii="Cambria Math" w:hAnsi="Cambria Math" w:cs="Cambria Math"/>
            <w:sz w:val="22"/>
          </w:rPr>
          <m:t>∀</m:t>
        </m:r>
      </m:oMath>
      <w:r w:rsidRPr="00AD063F">
        <w:rPr>
          <w:sz w:val="22"/>
        </w:rPr>
        <w:t xml:space="preserve"> point </w:t>
      </w:r>
      <m:oMath>
        <m:r>
          <m:rPr>
            <m:sty m:val="p"/>
          </m:rPr>
          <w:rPr>
            <w:rFonts w:ascii="Cambria Math" w:hAnsi="Cambria Math"/>
            <w:sz w:val="22"/>
          </w:rPr>
          <m:t>Q</m:t>
        </m:r>
      </m:oMath>
      <w:r w:rsidRPr="00AD063F">
        <w:rPr>
          <w:sz w:val="22"/>
        </w:rPr>
        <w:t>:</w:t>
      </w:r>
    </w:p>
    <w:p w:rsidR="00220EF2" w:rsidRDefault="00220EF2" w:rsidP="00220EF2">
      <w:pPr>
        <w:rPr>
          <w:sz w:val="22"/>
        </w:rPr>
      </w:pPr>
      <w:r>
        <w:rPr>
          <w:noProof/>
        </w:rPr>
        <w:drawing>
          <wp:inline distT="0" distB="0" distL="0" distR="0" wp14:anchorId="1C72C2ED" wp14:editId="79ACCD4B">
            <wp:extent cx="5274310" cy="82423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24230"/>
                    </a:xfrm>
                    <a:prstGeom prst="rect">
                      <a:avLst/>
                    </a:prstGeom>
                  </pic:spPr>
                </pic:pic>
              </a:graphicData>
            </a:graphic>
          </wp:inline>
        </w:drawing>
      </w:r>
    </w:p>
    <w:p w:rsidR="00220EF2" w:rsidRDefault="00220EF2" w:rsidP="00220EF2">
      <w:pPr>
        <w:rPr>
          <w:sz w:val="22"/>
        </w:rPr>
      </w:pPr>
      <w:r w:rsidRPr="00496D02">
        <w:rPr>
          <w:sz w:val="22"/>
        </w:rPr>
        <w:t xml:space="preserve">With vectors </w:t>
      </w:r>
      <m:oMath>
        <m:r>
          <m:rPr>
            <m:sty m:val="p"/>
          </m:rPr>
          <w:rPr>
            <w:rFonts w:ascii="Cambria Math" w:hAnsi="Cambria Math"/>
            <w:sz w:val="22"/>
          </w:rPr>
          <m:t>a</m:t>
        </m:r>
      </m:oMath>
      <w:r w:rsidRPr="00496D02">
        <w:rPr>
          <w:sz w:val="22"/>
        </w:rPr>
        <w:t xml:space="preserve">, </w:t>
      </w:r>
      <m:oMath>
        <m:r>
          <m:rPr>
            <m:sty m:val="p"/>
          </m:rPr>
          <w:rPr>
            <w:rFonts w:ascii="Cambria Math" w:hAnsi="Cambria Math"/>
            <w:sz w:val="22"/>
          </w:rPr>
          <m:t>b</m:t>
        </m:r>
      </m:oMath>
      <w:r w:rsidRPr="00496D02">
        <w:rPr>
          <w:sz w:val="22"/>
        </w:rPr>
        <w:t xml:space="preserve">, and matrix </w:t>
      </w:r>
      <m:oMath>
        <m:r>
          <m:rPr>
            <m:sty m:val="p"/>
          </m:rPr>
          <w:rPr>
            <w:rFonts w:ascii="Cambria Math" w:hAnsi="Cambria Math"/>
            <w:sz w:val="22"/>
          </w:rPr>
          <m:t>D</m:t>
        </m:r>
      </m:oMath>
      <w:r w:rsidRPr="00496D02">
        <w:rPr>
          <w:sz w:val="22"/>
        </w:rPr>
        <w:t xml:space="preserve">, we can solve the linear equation to obtain the mapping. The matrix </w:t>
      </w:r>
      <m:oMath>
        <m:r>
          <m:rPr>
            <m:sty m:val="p"/>
          </m:rPr>
          <w:rPr>
            <w:rFonts w:ascii="Cambria Math" w:hAnsi="Cambria Math"/>
            <w:sz w:val="22"/>
          </w:rPr>
          <m:t>D</m:t>
        </m:r>
      </m:oMath>
      <w:r w:rsidRPr="00496D02">
        <w:rPr>
          <w:sz w:val="22"/>
        </w:rPr>
        <w:t xml:space="preserve"> is sparce, symmetric and positively defined, hence is suitable to being </w:t>
      </w:r>
      <w:r w:rsidRPr="00496D02">
        <w:rPr>
          <w:sz w:val="22"/>
        </w:rPr>
        <w:lastRenderedPageBreak/>
        <w:t>solved by the conjugate gradient method.</w:t>
      </w:r>
    </w:p>
    <w:p w:rsidR="00220EF2" w:rsidRDefault="00220EF2" w:rsidP="00220EF2">
      <w:pPr>
        <w:rPr>
          <w:sz w:val="22"/>
        </w:rPr>
      </w:pPr>
    </w:p>
    <w:p w:rsidR="00220EF2" w:rsidRDefault="00220EF2" w:rsidP="00220EF2">
      <w:pPr>
        <w:rPr>
          <w:sz w:val="22"/>
        </w:rPr>
      </w:pPr>
    </w:p>
    <w:p w:rsidR="00220EF2" w:rsidRDefault="00220EF2" w:rsidP="00220EF2">
      <w:pPr>
        <w:rPr>
          <w:b/>
          <w:sz w:val="26"/>
          <w:szCs w:val="26"/>
        </w:rPr>
      </w:pPr>
      <w:r>
        <w:rPr>
          <w:rFonts w:hint="eastAsia"/>
          <w:b/>
          <w:sz w:val="26"/>
          <w:szCs w:val="26"/>
        </w:rPr>
        <w:t>2</w:t>
      </w:r>
      <w:r w:rsidRPr="0056309D">
        <w:rPr>
          <w:b/>
          <w:sz w:val="26"/>
          <w:szCs w:val="26"/>
        </w:rPr>
        <w:t xml:space="preserve"> </w:t>
      </w:r>
      <w:r>
        <w:rPr>
          <w:b/>
          <w:sz w:val="26"/>
          <w:szCs w:val="26"/>
        </w:rPr>
        <w:t>User’s Guide</w:t>
      </w:r>
    </w:p>
    <w:p w:rsidR="00220EF2" w:rsidRDefault="00220EF2" w:rsidP="00220EF2">
      <w:pPr>
        <w:rPr>
          <w:sz w:val="22"/>
        </w:rPr>
      </w:pPr>
      <w:r w:rsidRPr="001A5ECB">
        <w:rPr>
          <w:sz w:val="22"/>
        </w:rPr>
        <w:t xml:space="preserve">The conformal flattening filter takes an </w:t>
      </w:r>
      <w:r>
        <w:rPr>
          <w:rFonts w:hint="eastAsia"/>
          <w:sz w:val="22"/>
        </w:rPr>
        <w:t>V</w:t>
      </w:r>
      <w:r w:rsidRPr="001A5ECB">
        <w:rPr>
          <w:sz w:val="22"/>
        </w:rPr>
        <w:t xml:space="preserve">TK </w:t>
      </w:r>
      <w:proofErr w:type="spellStart"/>
      <w:r>
        <w:rPr>
          <w:sz w:val="22"/>
        </w:rPr>
        <w:t>PolyData</w:t>
      </w:r>
      <w:proofErr w:type="spellEnd"/>
      <w:r w:rsidRPr="001A5ECB">
        <w:rPr>
          <w:sz w:val="22"/>
        </w:rPr>
        <w:t xml:space="preserve"> as input and will generate another </w:t>
      </w:r>
      <w:r>
        <w:rPr>
          <w:sz w:val="22"/>
        </w:rPr>
        <w:t>V</w:t>
      </w:r>
      <w:r w:rsidRPr="001A5ECB">
        <w:rPr>
          <w:sz w:val="22"/>
        </w:rPr>
        <w:t xml:space="preserve">TK </w:t>
      </w:r>
      <w:proofErr w:type="spellStart"/>
      <w:r>
        <w:rPr>
          <w:sz w:val="22"/>
        </w:rPr>
        <w:t>PolyData</w:t>
      </w:r>
      <w:proofErr w:type="spellEnd"/>
      <w:r w:rsidRPr="001A5ECB">
        <w:rPr>
          <w:sz w:val="22"/>
        </w:rPr>
        <w:t xml:space="preserve"> as output. The usage is basically the same as other </w:t>
      </w:r>
      <w:proofErr w:type="spellStart"/>
      <w:r>
        <w:rPr>
          <w:sz w:val="22"/>
        </w:rPr>
        <w:t>PolyDataAlgorithms</w:t>
      </w:r>
      <w:proofErr w:type="spellEnd"/>
      <w:r w:rsidRPr="001A5ECB">
        <w:rPr>
          <w:sz w:val="22"/>
        </w:rPr>
        <w:t xml:space="preserve"> in </w:t>
      </w:r>
      <w:r>
        <w:rPr>
          <w:sz w:val="22"/>
        </w:rPr>
        <w:t>V</w:t>
      </w:r>
      <w:r w:rsidRPr="001A5ECB">
        <w:rPr>
          <w:sz w:val="22"/>
        </w:rPr>
        <w:t>TK.</w:t>
      </w:r>
    </w:p>
    <w:p w:rsidR="00220EF2" w:rsidRPr="001A5ECB" w:rsidRDefault="00220EF2" w:rsidP="00220EF2">
      <w:pPr>
        <w:rPr>
          <w:sz w:val="22"/>
        </w:rPr>
      </w:pPr>
    </w:p>
    <w:p w:rsidR="00220EF2" w:rsidRDefault="00220EF2" w:rsidP="00220EF2">
      <w:pPr>
        <w:rPr>
          <w:b/>
          <w:sz w:val="22"/>
        </w:rPr>
      </w:pPr>
      <w:r>
        <w:rPr>
          <w:b/>
          <w:sz w:val="22"/>
        </w:rPr>
        <w:t>2.1 Basic usage</w:t>
      </w:r>
    </w:p>
    <w:p w:rsidR="00220EF2" w:rsidRDefault="00220EF2" w:rsidP="00220EF2">
      <w:pPr>
        <w:rPr>
          <w:sz w:val="22"/>
        </w:rPr>
      </w:pPr>
      <w:r w:rsidRPr="001A5ECB">
        <w:rPr>
          <w:sz w:val="22"/>
        </w:rPr>
        <w:t>The filter is instantiated by:</w:t>
      </w:r>
    </w:p>
    <w:p w:rsidR="00220EF2" w:rsidRPr="001A5ECB" w:rsidRDefault="00220EF2" w:rsidP="00220EF2">
      <w:pPr>
        <w:rPr>
          <w:sz w:val="22"/>
        </w:rPr>
      </w:pPr>
    </w:p>
    <w:p w:rsidR="00220EF2" w:rsidRPr="00D87D66" w:rsidRDefault="00220EF2" w:rsidP="00220EF2">
      <w:pPr>
        <w:autoSpaceDE w:val="0"/>
        <w:autoSpaceDN w:val="0"/>
        <w:adjustRightInd w:val="0"/>
        <w:jc w:val="left"/>
        <w:rPr>
          <w:rFonts w:ascii="新宋体" w:eastAsia="新宋体" w:cs="新宋体"/>
          <w:i/>
          <w:color w:val="000000" w:themeColor="text1"/>
          <w:kern w:val="0"/>
          <w:sz w:val="19"/>
          <w:szCs w:val="19"/>
        </w:rPr>
      </w:pPr>
      <w:proofErr w:type="spellStart"/>
      <w:r w:rsidRPr="00D87D66">
        <w:rPr>
          <w:rFonts w:ascii="新宋体" w:eastAsia="新宋体" w:cs="新宋体"/>
          <w:i/>
          <w:color w:val="000000" w:themeColor="text1"/>
          <w:kern w:val="0"/>
          <w:sz w:val="19"/>
          <w:szCs w:val="19"/>
        </w:rPr>
        <w:t>vtkSmartPointer</w:t>
      </w:r>
      <w:proofErr w:type="spellEnd"/>
      <w:r w:rsidRPr="00D87D66">
        <w:rPr>
          <w:rFonts w:ascii="新宋体" w:eastAsia="新宋体" w:cs="新宋体"/>
          <w:i/>
          <w:color w:val="000000" w:themeColor="text1"/>
          <w:kern w:val="0"/>
          <w:sz w:val="19"/>
          <w:szCs w:val="19"/>
        </w:rPr>
        <w:t>&lt;</w:t>
      </w:r>
      <w:proofErr w:type="spellStart"/>
      <w:r w:rsidRPr="00D87D66">
        <w:rPr>
          <w:rFonts w:ascii="新宋体" w:eastAsia="新宋体" w:cs="新宋体"/>
          <w:i/>
          <w:color w:val="000000" w:themeColor="text1"/>
          <w:kern w:val="0"/>
          <w:sz w:val="19"/>
          <w:szCs w:val="19"/>
        </w:rPr>
        <w:t>vtk</w:t>
      </w:r>
      <w:proofErr w:type="spellEnd"/>
      <w:r w:rsidRPr="00D87D66">
        <w:rPr>
          <w:rFonts w:ascii="新宋体" w:eastAsia="新宋体" w:cs="新宋体"/>
          <w:i/>
          <w:color w:val="000000" w:themeColor="text1"/>
          <w:kern w:val="0"/>
          <w:sz w:val="19"/>
          <w:szCs w:val="19"/>
        </w:rPr>
        <w:t>::</w:t>
      </w:r>
      <w:proofErr w:type="spellStart"/>
      <w:r w:rsidRPr="00D87D66">
        <w:rPr>
          <w:rFonts w:ascii="新宋体" w:eastAsia="新宋体" w:cs="新宋体"/>
          <w:i/>
          <w:color w:val="000000" w:themeColor="text1"/>
          <w:kern w:val="0"/>
          <w:sz w:val="19"/>
          <w:szCs w:val="19"/>
        </w:rPr>
        <w:t>ConformalFlatteningMeshFilter</w:t>
      </w:r>
      <w:proofErr w:type="spellEnd"/>
      <w:r w:rsidRPr="00D87D66">
        <w:rPr>
          <w:rFonts w:ascii="新宋体" w:eastAsia="新宋体" w:cs="新宋体"/>
          <w:i/>
          <w:color w:val="000000" w:themeColor="text1"/>
          <w:kern w:val="0"/>
          <w:sz w:val="19"/>
          <w:szCs w:val="19"/>
        </w:rPr>
        <w:t>&gt; filter =</w:t>
      </w:r>
    </w:p>
    <w:p w:rsidR="00220EF2" w:rsidRDefault="00220EF2" w:rsidP="00220EF2">
      <w:pPr>
        <w:rPr>
          <w:rFonts w:ascii="新宋体" w:eastAsia="新宋体" w:cs="新宋体"/>
          <w:i/>
          <w:color w:val="000000" w:themeColor="text1"/>
          <w:kern w:val="0"/>
          <w:sz w:val="19"/>
          <w:szCs w:val="19"/>
        </w:rPr>
      </w:pPr>
      <w:r w:rsidRPr="00D87D66">
        <w:rPr>
          <w:rFonts w:ascii="新宋体" w:eastAsia="新宋体" w:cs="新宋体"/>
          <w:i/>
          <w:color w:val="000000" w:themeColor="text1"/>
          <w:kern w:val="0"/>
          <w:sz w:val="19"/>
          <w:szCs w:val="19"/>
        </w:rPr>
        <w:tab/>
      </w:r>
      <w:r w:rsidRPr="00D87D66">
        <w:rPr>
          <w:rFonts w:ascii="新宋体" w:eastAsia="新宋体" w:cs="新宋体"/>
          <w:i/>
          <w:color w:val="000000" w:themeColor="text1"/>
          <w:kern w:val="0"/>
          <w:sz w:val="19"/>
          <w:szCs w:val="19"/>
        </w:rPr>
        <w:tab/>
      </w:r>
      <w:proofErr w:type="spellStart"/>
      <w:r w:rsidRPr="00D87D66">
        <w:rPr>
          <w:rFonts w:ascii="新宋体" w:eastAsia="新宋体" w:cs="新宋体"/>
          <w:i/>
          <w:color w:val="000000" w:themeColor="text1"/>
          <w:kern w:val="0"/>
          <w:sz w:val="19"/>
          <w:szCs w:val="19"/>
        </w:rPr>
        <w:t>vtkSmartPointer</w:t>
      </w:r>
      <w:proofErr w:type="spellEnd"/>
      <w:r w:rsidRPr="00D87D66">
        <w:rPr>
          <w:rFonts w:ascii="新宋体" w:eastAsia="新宋体" w:cs="新宋体"/>
          <w:i/>
          <w:color w:val="000000" w:themeColor="text1"/>
          <w:kern w:val="0"/>
          <w:sz w:val="19"/>
          <w:szCs w:val="19"/>
        </w:rPr>
        <w:t>&lt;</w:t>
      </w:r>
      <w:proofErr w:type="spellStart"/>
      <w:r w:rsidRPr="00D87D66">
        <w:rPr>
          <w:rFonts w:ascii="新宋体" w:eastAsia="新宋体" w:cs="新宋体"/>
          <w:i/>
          <w:color w:val="000000" w:themeColor="text1"/>
          <w:kern w:val="0"/>
          <w:sz w:val="19"/>
          <w:szCs w:val="19"/>
        </w:rPr>
        <w:t>vtk</w:t>
      </w:r>
      <w:proofErr w:type="spellEnd"/>
      <w:r w:rsidRPr="00D87D66">
        <w:rPr>
          <w:rFonts w:ascii="新宋体" w:eastAsia="新宋体" w:cs="新宋体"/>
          <w:i/>
          <w:color w:val="000000" w:themeColor="text1"/>
          <w:kern w:val="0"/>
          <w:sz w:val="19"/>
          <w:szCs w:val="19"/>
        </w:rPr>
        <w:t>::</w:t>
      </w:r>
      <w:proofErr w:type="spellStart"/>
      <w:r w:rsidRPr="00D87D66">
        <w:rPr>
          <w:rFonts w:ascii="新宋体" w:eastAsia="新宋体" w:cs="新宋体"/>
          <w:i/>
          <w:color w:val="000000" w:themeColor="text1"/>
          <w:kern w:val="0"/>
          <w:sz w:val="19"/>
          <w:szCs w:val="19"/>
        </w:rPr>
        <w:t>ConformalFlatteningMeshFilter</w:t>
      </w:r>
      <w:proofErr w:type="spellEnd"/>
      <w:r w:rsidRPr="00D87D66">
        <w:rPr>
          <w:rFonts w:ascii="新宋体" w:eastAsia="新宋体" w:cs="新宋体"/>
          <w:i/>
          <w:color w:val="000000" w:themeColor="text1"/>
          <w:kern w:val="0"/>
          <w:sz w:val="19"/>
          <w:szCs w:val="19"/>
        </w:rPr>
        <w:t>&gt;::New();</w:t>
      </w:r>
    </w:p>
    <w:p w:rsidR="00220EF2" w:rsidRPr="00D87D66" w:rsidRDefault="00220EF2" w:rsidP="00220EF2">
      <w:pPr>
        <w:rPr>
          <w:i/>
          <w:color w:val="000000" w:themeColor="text1"/>
          <w:sz w:val="22"/>
        </w:rPr>
      </w:pPr>
    </w:p>
    <w:p w:rsidR="00220EF2" w:rsidRDefault="00220EF2" w:rsidP="00220EF2">
      <w:pPr>
        <w:rPr>
          <w:sz w:val="22"/>
        </w:rPr>
      </w:pPr>
      <w:r>
        <w:rPr>
          <w:rFonts w:hint="eastAsia"/>
          <w:sz w:val="22"/>
        </w:rPr>
        <w:t>T</w:t>
      </w:r>
      <w:r>
        <w:rPr>
          <w:sz w:val="22"/>
        </w:rPr>
        <w:t>hen the input can be set and results can be obtained by:</w:t>
      </w:r>
    </w:p>
    <w:p w:rsidR="00220EF2" w:rsidRDefault="00220EF2" w:rsidP="00220EF2">
      <w:pPr>
        <w:rPr>
          <w:sz w:val="22"/>
        </w:rPr>
      </w:pPr>
    </w:p>
    <w:p w:rsidR="00220EF2" w:rsidRPr="00D87D66" w:rsidRDefault="00220EF2" w:rsidP="00220EF2">
      <w:pPr>
        <w:rPr>
          <w:i/>
          <w:sz w:val="22"/>
        </w:rPr>
      </w:pPr>
      <w:r w:rsidRPr="00D87D66">
        <w:rPr>
          <w:rFonts w:ascii="新宋体" w:eastAsia="新宋体" w:cs="新宋体"/>
          <w:i/>
          <w:color w:val="000000"/>
          <w:kern w:val="0"/>
          <w:sz w:val="19"/>
          <w:szCs w:val="19"/>
        </w:rPr>
        <w:t>filter</w:t>
      </w:r>
      <w:r w:rsidRPr="00D87D66">
        <w:rPr>
          <w:rFonts w:ascii="新宋体" w:eastAsia="新宋体" w:cs="新宋体"/>
          <w:i/>
          <w:color w:val="008080"/>
          <w:kern w:val="0"/>
          <w:sz w:val="19"/>
          <w:szCs w:val="19"/>
        </w:rPr>
        <w:t>-&gt;</w:t>
      </w:r>
      <w:proofErr w:type="spellStart"/>
      <w:r w:rsidRPr="00D87D66">
        <w:rPr>
          <w:rFonts w:ascii="新宋体" w:eastAsia="新宋体" w:cs="新宋体"/>
          <w:i/>
          <w:color w:val="000000"/>
          <w:kern w:val="0"/>
          <w:sz w:val="19"/>
          <w:szCs w:val="19"/>
        </w:rPr>
        <w:t>SetInputData</w:t>
      </w:r>
      <w:proofErr w:type="spellEnd"/>
      <w:r w:rsidRPr="00D87D66">
        <w:rPr>
          <w:rFonts w:ascii="新宋体" w:eastAsia="新宋体" w:cs="新宋体"/>
          <w:i/>
          <w:color w:val="000000"/>
          <w:kern w:val="0"/>
          <w:sz w:val="19"/>
          <w:szCs w:val="19"/>
        </w:rPr>
        <w:t>(</w:t>
      </w:r>
      <w:proofErr w:type="spellStart"/>
      <w:r w:rsidRPr="00D87D66">
        <w:rPr>
          <w:rFonts w:ascii="新宋体" w:eastAsia="新宋体" w:cs="新宋体"/>
          <w:i/>
          <w:color w:val="000000"/>
          <w:kern w:val="0"/>
          <w:sz w:val="19"/>
          <w:szCs w:val="19"/>
        </w:rPr>
        <w:t>inputMesh</w:t>
      </w:r>
      <w:proofErr w:type="spellEnd"/>
      <w:r w:rsidRPr="00D87D66">
        <w:rPr>
          <w:rFonts w:ascii="新宋体" w:eastAsia="新宋体" w:cs="新宋体"/>
          <w:i/>
          <w:color w:val="000000"/>
          <w:kern w:val="0"/>
          <w:sz w:val="19"/>
          <w:szCs w:val="19"/>
        </w:rPr>
        <w:t>);</w:t>
      </w:r>
    </w:p>
    <w:p w:rsidR="00220EF2" w:rsidRDefault="00220EF2" w:rsidP="00220EF2">
      <w:pPr>
        <w:rPr>
          <w:sz w:val="22"/>
        </w:rPr>
      </w:pPr>
      <w:r>
        <w:rPr>
          <w:rFonts w:hint="eastAsia"/>
          <w:sz w:val="22"/>
        </w:rPr>
        <w:t>a</w:t>
      </w:r>
      <w:r>
        <w:rPr>
          <w:sz w:val="22"/>
        </w:rPr>
        <w:t>nd</w:t>
      </w:r>
    </w:p>
    <w:p w:rsidR="00220EF2" w:rsidRPr="00D87D66" w:rsidRDefault="00220EF2" w:rsidP="00220EF2">
      <w:pPr>
        <w:rPr>
          <w:rFonts w:ascii="新宋体" w:eastAsia="新宋体" w:cs="新宋体"/>
          <w:i/>
          <w:color w:val="000000"/>
          <w:kern w:val="0"/>
          <w:sz w:val="19"/>
          <w:szCs w:val="19"/>
        </w:rPr>
      </w:pPr>
      <w:proofErr w:type="spellStart"/>
      <w:r w:rsidRPr="00D87D66">
        <w:rPr>
          <w:rFonts w:ascii="新宋体" w:eastAsia="新宋体" w:cs="新宋体" w:hint="eastAsia"/>
          <w:i/>
          <w:color w:val="000000"/>
          <w:kern w:val="0"/>
          <w:sz w:val="19"/>
          <w:szCs w:val="19"/>
        </w:rPr>
        <w:t>n</w:t>
      </w:r>
      <w:r w:rsidRPr="00D87D66">
        <w:rPr>
          <w:rFonts w:ascii="新宋体" w:eastAsia="新宋体" w:cs="新宋体"/>
          <w:i/>
          <w:color w:val="000000"/>
          <w:kern w:val="0"/>
          <w:sz w:val="19"/>
          <w:szCs w:val="19"/>
        </w:rPr>
        <w:t>ewPolyData</w:t>
      </w:r>
      <w:proofErr w:type="spellEnd"/>
      <w:r w:rsidRPr="00D87D66">
        <w:rPr>
          <w:rFonts w:ascii="新宋体" w:eastAsia="新宋体" w:cs="新宋体"/>
          <w:i/>
          <w:color w:val="000000"/>
          <w:kern w:val="0"/>
          <w:sz w:val="19"/>
          <w:szCs w:val="19"/>
        </w:rPr>
        <w:t xml:space="preserve"> = filter-&gt;</w:t>
      </w:r>
      <w:proofErr w:type="spellStart"/>
      <w:r w:rsidRPr="00D87D66">
        <w:rPr>
          <w:rFonts w:ascii="新宋体" w:eastAsia="新宋体" w:cs="新宋体"/>
          <w:i/>
          <w:color w:val="000000"/>
          <w:kern w:val="0"/>
          <w:sz w:val="19"/>
          <w:szCs w:val="19"/>
        </w:rPr>
        <w:t>GetOutput</w:t>
      </w:r>
      <w:proofErr w:type="spellEnd"/>
      <w:r w:rsidRPr="00D87D66">
        <w:rPr>
          <w:rFonts w:ascii="新宋体" w:eastAsia="新宋体" w:cs="新宋体"/>
          <w:i/>
          <w:color w:val="000000"/>
          <w:kern w:val="0"/>
          <w:sz w:val="19"/>
          <w:szCs w:val="19"/>
        </w:rPr>
        <w:t>();</w:t>
      </w:r>
    </w:p>
    <w:p w:rsidR="00220EF2" w:rsidRDefault="00220EF2" w:rsidP="00220EF2">
      <w:pPr>
        <w:rPr>
          <w:sz w:val="22"/>
        </w:rPr>
      </w:pPr>
    </w:p>
    <w:p w:rsidR="00220EF2" w:rsidRPr="00416FFB" w:rsidRDefault="00220EF2" w:rsidP="00220EF2">
      <w:pPr>
        <w:rPr>
          <w:b/>
          <w:sz w:val="22"/>
        </w:rPr>
      </w:pPr>
      <w:r w:rsidRPr="00416FFB">
        <w:rPr>
          <w:rFonts w:hint="eastAsia"/>
          <w:b/>
          <w:sz w:val="22"/>
        </w:rPr>
        <w:t>2</w:t>
      </w:r>
      <w:r w:rsidRPr="00416FFB">
        <w:rPr>
          <w:b/>
          <w:sz w:val="22"/>
        </w:rPr>
        <w:t>.2 More about APIs</w:t>
      </w:r>
    </w:p>
    <w:p w:rsidR="00220EF2" w:rsidRDefault="00220EF2" w:rsidP="00220EF2">
      <w:pPr>
        <w:rPr>
          <w:sz w:val="22"/>
        </w:rPr>
      </w:pPr>
      <w:r w:rsidRPr="00416FFB">
        <w:rPr>
          <w:sz w:val="22"/>
        </w:rPr>
        <w:t>The filter has several APIs for further manipulation of the output.</w:t>
      </w:r>
    </w:p>
    <w:p w:rsidR="00220EF2" w:rsidRDefault="00220EF2" w:rsidP="00220EF2">
      <w:pPr>
        <w:rPr>
          <w:sz w:val="22"/>
        </w:rPr>
      </w:pPr>
    </w:p>
    <w:p w:rsidR="00220EF2" w:rsidRPr="00416FFB" w:rsidRDefault="00220EF2" w:rsidP="00220EF2">
      <w:pPr>
        <w:pStyle w:val="a5"/>
        <w:numPr>
          <w:ilvl w:val="0"/>
          <w:numId w:val="1"/>
        </w:numPr>
        <w:ind w:firstLineChars="0"/>
        <w:rPr>
          <w:sz w:val="22"/>
        </w:rPr>
      </w:pPr>
      <w:proofErr w:type="spellStart"/>
      <w:r w:rsidRPr="00416FFB">
        <w:rPr>
          <w:sz w:val="22"/>
        </w:rPr>
        <w:t>setPointP</w:t>
      </w:r>
      <w:proofErr w:type="spellEnd"/>
      <w:r w:rsidRPr="00416FFB">
        <w:rPr>
          <w:sz w:val="22"/>
        </w:rPr>
        <w:t xml:space="preserve"> function. On the right side of equation </w:t>
      </w:r>
      <w:r w:rsidRPr="003A22A6">
        <w:rPr>
          <w:color w:val="0000FF"/>
          <w:sz w:val="22"/>
        </w:rPr>
        <w:t>(1)</w:t>
      </w:r>
      <w:r w:rsidRPr="00416FFB">
        <w:rPr>
          <w:sz w:val="22"/>
        </w:rPr>
        <w:t xml:space="preserve">, the </w:t>
      </w:r>
      <m:oMath>
        <m:sSub>
          <m:sSubPr>
            <m:ctrlPr>
              <w:rPr>
                <w:rFonts w:ascii="Cambria Math" w:hAnsi="Cambria Math"/>
                <w:sz w:val="22"/>
              </w:rPr>
            </m:ctrlPr>
          </m:sSubPr>
          <m:e>
            <m:r>
              <m:rPr>
                <m:sty m:val="p"/>
              </m:rPr>
              <w:rPr>
                <w:rFonts w:ascii="Cambria Math" w:hAnsi="Cambria Math"/>
                <w:sz w:val="22"/>
              </w:rPr>
              <m:t>δ</m:t>
            </m:r>
          </m:e>
          <m:sub>
            <m:r>
              <m:rPr>
                <m:sty m:val="p"/>
              </m:rPr>
              <w:rPr>
                <w:rFonts w:ascii="Cambria Math" w:hAnsi="Cambria Math"/>
                <w:sz w:val="22"/>
                <w:vertAlign w:val="subscript"/>
              </w:rPr>
              <m:t>p</m:t>
            </m:r>
          </m:sub>
        </m:sSub>
      </m:oMath>
      <w:r w:rsidRPr="00416FFB">
        <w:rPr>
          <w:sz w:val="22"/>
        </w:rPr>
        <w:t xml:space="preserve"> function depends on the location of the point </w:t>
      </w:r>
      <m:oMath>
        <m:r>
          <m:rPr>
            <m:sty m:val="p"/>
          </m:rPr>
          <w:rPr>
            <w:rFonts w:ascii="Cambria Math" w:hAnsi="Cambria Math"/>
            <w:sz w:val="22"/>
          </w:rPr>
          <m:t>p</m:t>
        </m:r>
      </m:oMath>
      <w:r w:rsidRPr="00416FFB">
        <w:rPr>
          <w:sz w:val="22"/>
        </w:rPr>
        <w:t xml:space="preserve">. Basically, this point will be mapped to infinity on the plane and the north-pole of the sphere. Hence the selection of the point </w:t>
      </w:r>
      <m:oMath>
        <m:r>
          <m:rPr>
            <m:sty m:val="p"/>
          </m:rPr>
          <w:rPr>
            <w:rFonts w:ascii="Cambria Math" w:hAnsi="Cambria Math"/>
            <w:sz w:val="22"/>
          </w:rPr>
          <m:t>p</m:t>
        </m:r>
      </m:oMath>
      <w:r w:rsidRPr="00416FFB">
        <w:rPr>
          <w:sz w:val="22"/>
        </w:rPr>
        <w:t xml:space="preserve"> determines which patch on the original mesh is mapped up to the north pole. </w:t>
      </w:r>
    </w:p>
    <w:p w:rsidR="00220EF2" w:rsidRDefault="00220EF2" w:rsidP="00220EF2">
      <w:pPr>
        <w:pStyle w:val="a5"/>
        <w:ind w:left="360" w:firstLineChars="0" w:firstLine="0"/>
        <w:rPr>
          <w:sz w:val="22"/>
        </w:rPr>
      </w:pPr>
    </w:p>
    <w:p w:rsidR="00220EF2" w:rsidRPr="00416FFB" w:rsidRDefault="00220EF2" w:rsidP="00220EF2">
      <w:pPr>
        <w:pStyle w:val="a5"/>
        <w:ind w:left="360" w:firstLineChars="0" w:firstLine="0"/>
        <w:rPr>
          <w:sz w:val="22"/>
        </w:rPr>
      </w:pPr>
      <w:r w:rsidRPr="00416FFB">
        <w:rPr>
          <w:sz w:val="22"/>
        </w:rPr>
        <w:t xml:space="preserve">The API </w:t>
      </w:r>
      <w:proofErr w:type="spellStart"/>
      <w:r w:rsidRPr="00416FFB">
        <w:rPr>
          <w:sz w:val="22"/>
        </w:rPr>
        <w:t>setPointP</w:t>
      </w:r>
      <w:proofErr w:type="spellEnd"/>
      <w:r w:rsidRPr="00416FFB">
        <w:rPr>
          <w:sz w:val="22"/>
        </w:rPr>
        <w:t xml:space="preserve"> takes an integer as input indicating the cell number in which the point </w:t>
      </w:r>
      <m:oMath>
        <m:r>
          <m:rPr>
            <m:sty m:val="p"/>
          </m:rPr>
          <w:rPr>
            <w:rFonts w:ascii="Cambria Math" w:hAnsi="Cambria Math"/>
            <w:sz w:val="22"/>
          </w:rPr>
          <m:t>p</m:t>
        </m:r>
      </m:oMath>
      <w:r w:rsidRPr="00416FFB">
        <w:rPr>
          <w:sz w:val="22"/>
        </w:rPr>
        <w:t xml:space="preserve"> lies. It’s a good choice to set the point </w:t>
      </w:r>
      <m:oMath>
        <m:r>
          <m:rPr>
            <m:sty m:val="p"/>
          </m:rPr>
          <w:rPr>
            <w:rFonts w:ascii="Cambria Math" w:hAnsi="Cambria Math"/>
            <w:sz w:val="22"/>
          </w:rPr>
          <m:t>p</m:t>
        </m:r>
      </m:oMath>
      <w:r w:rsidRPr="00416FFB">
        <w:rPr>
          <w:sz w:val="22"/>
        </w:rPr>
        <w:t xml:space="preserve"> where the local surface is relatively flat, i.e., having a small local curvature. If setting the point </w:t>
      </w:r>
      <m:oMath>
        <m:r>
          <m:rPr>
            <m:sty m:val="p"/>
          </m:rPr>
          <w:rPr>
            <w:rFonts w:ascii="Cambria Math" w:hAnsi="Cambria Math"/>
            <w:sz w:val="22"/>
          </w:rPr>
          <m:t>p</m:t>
        </m:r>
      </m:oMath>
      <w:r w:rsidRPr="00416FFB">
        <w:rPr>
          <w:sz w:val="22"/>
        </w:rPr>
        <w:t xml:space="preserve"> at some flat area is crucial, we suggest that user first use vtkCurvatures to obtain the number of cells having low curvatures and then call this function using one of the cells with a low curvature.</w:t>
      </w:r>
    </w:p>
    <w:p w:rsidR="00220EF2" w:rsidRDefault="00220EF2" w:rsidP="00220EF2">
      <w:pPr>
        <w:pStyle w:val="a5"/>
        <w:numPr>
          <w:ilvl w:val="0"/>
          <w:numId w:val="1"/>
        </w:numPr>
        <w:ind w:firstLineChars="0"/>
        <w:rPr>
          <w:sz w:val="22"/>
        </w:rPr>
      </w:pPr>
      <w:r w:rsidRPr="00416FFB">
        <w:rPr>
          <w:sz w:val="22"/>
        </w:rPr>
        <w:t xml:space="preserve">The switch functions </w:t>
      </w:r>
      <w:proofErr w:type="spellStart"/>
      <w:r w:rsidRPr="00416FFB">
        <w:rPr>
          <w:sz w:val="22"/>
        </w:rPr>
        <w:t>mapToPlane</w:t>
      </w:r>
      <w:proofErr w:type="spellEnd"/>
      <w:r w:rsidRPr="00416FFB">
        <w:rPr>
          <w:sz w:val="22"/>
        </w:rPr>
        <w:t xml:space="preserve"> and </w:t>
      </w:r>
      <w:proofErr w:type="spellStart"/>
      <w:r w:rsidRPr="00416FFB">
        <w:rPr>
          <w:sz w:val="22"/>
        </w:rPr>
        <w:t>mapToSphere</w:t>
      </w:r>
      <w:proofErr w:type="spellEnd"/>
      <w:r w:rsidRPr="00416FFB">
        <w:rPr>
          <w:sz w:val="22"/>
        </w:rPr>
        <w:t xml:space="preserve"> determine the output to be either a plane or a sphere, the sphere being the default. The difference between the two mappings is simply a stereographic projection from the plane to the sphere. Simply by</w:t>
      </w:r>
    </w:p>
    <w:p w:rsidR="00220EF2" w:rsidRDefault="00220EF2" w:rsidP="00220EF2">
      <w:pPr>
        <w:pStyle w:val="a5"/>
        <w:ind w:left="360" w:firstLineChars="0" w:firstLine="0"/>
        <w:rPr>
          <w:sz w:val="22"/>
        </w:rPr>
      </w:pPr>
    </w:p>
    <w:p w:rsidR="00220EF2" w:rsidRDefault="00220EF2" w:rsidP="00220EF2">
      <w:pPr>
        <w:pStyle w:val="a5"/>
        <w:ind w:left="360" w:firstLineChars="0" w:firstLine="0"/>
        <w:rPr>
          <w:i/>
          <w:sz w:val="22"/>
        </w:rPr>
      </w:pPr>
      <w:r w:rsidRPr="00416FFB">
        <w:rPr>
          <w:i/>
          <w:sz w:val="22"/>
        </w:rPr>
        <w:t>filter-&gt;</w:t>
      </w:r>
      <w:proofErr w:type="spellStart"/>
      <w:r w:rsidRPr="00416FFB">
        <w:rPr>
          <w:i/>
          <w:sz w:val="22"/>
        </w:rPr>
        <w:t>mapToSphere</w:t>
      </w:r>
      <w:proofErr w:type="spellEnd"/>
      <w:r w:rsidRPr="00416FFB">
        <w:rPr>
          <w:i/>
          <w:sz w:val="22"/>
        </w:rPr>
        <w:t>( );</w:t>
      </w:r>
    </w:p>
    <w:p w:rsidR="00220EF2" w:rsidRDefault="00220EF2" w:rsidP="00220EF2">
      <w:pPr>
        <w:pStyle w:val="a5"/>
        <w:ind w:left="360" w:firstLineChars="0" w:firstLine="0"/>
        <w:rPr>
          <w:sz w:val="22"/>
        </w:rPr>
      </w:pPr>
      <w:r>
        <w:rPr>
          <w:rFonts w:hint="eastAsia"/>
          <w:sz w:val="22"/>
        </w:rPr>
        <w:t>o</w:t>
      </w:r>
      <w:r>
        <w:rPr>
          <w:sz w:val="22"/>
        </w:rPr>
        <w:t>r</w:t>
      </w:r>
    </w:p>
    <w:p w:rsidR="00220EF2" w:rsidRDefault="00220EF2" w:rsidP="00220EF2">
      <w:pPr>
        <w:pStyle w:val="a5"/>
        <w:ind w:left="360" w:firstLineChars="0" w:firstLine="0"/>
        <w:rPr>
          <w:i/>
          <w:sz w:val="22"/>
        </w:rPr>
      </w:pPr>
      <w:r w:rsidRPr="00416FFB">
        <w:rPr>
          <w:i/>
          <w:sz w:val="22"/>
        </w:rPr>
        <w:t>filter-&gt;</w:t>
      </w:r>
      <w:proofErr w:type="spellStart"/>
      <w:r w:rsidRPr="00416FFB">
        <w:rPr>
          <w:i/>
          <w:sz w:val="22"/>
        </w:rPr>
        <w:t>mapToPlane</w:t>
      </w:r>
      <w:proofErr w:type="spellEnd"/>
      <w:r w:rsidRPr="00416FFB">
        <w:rPr>
          <w:i/>
          <w:sz w:val="22"/>
        </w:rPr>
        <w:t>( );</w:t>
      </w:r>
    </w:p>
    <w:p w:rsidR="00220EF2" w:rsidRDefault="00220EF2" w:rsidP="00220EF2">
      <w:pPr>
        <w:pStyle w:val="a5"/>
        <w:ind w:left="360" w:firstLineChars="0" w:firstLine="0"/>
        <w:rPr>
          <w:i/>
          <w:sz w:val="22"/>
        </w:rPr>
      </w:pPr>
    </w:p>
    <w:p w:rsidR="00220EF2" w:rsidRPr="00416FFB" w:rsidRDefault="00220EF2" w:rsidP="00220EF2">
      <w:pPr>
        <w:pStyle w:val="a5"/>
        <w:ind w:left="360" w:firstLineChars="0" w:firstLine="0"/>
        <w:rPr>
          <w:sz w:val="22"/>
        </w:rPr>
      </w:pPr>
      <w:r w:rsidRPr="00416FFB">
        <w:rPr>
          <w:sz w:val="22"/>
        </w:rPr>
        <w:lastRenderedPageBreak/>
        <w:t>users can switch between two different outputs.</w:t>
      </w:r>
    </w:p>
    <w:p w:rsidR="00220EF2" w:rsidRDefault="00220EF2" w:rsidP="00220EF2">
      <w:pPr>
        <w:jc w:val="center"/>
        <w:rPr>
          <w:sz w:val="22"/>
        </w:rPr>
      </w:pPr>
      <w:r>
        <w:rPr>
          <w:noProof/>
        </w:rPr>
        <w:drawing>
          <wp:inline distT="0" distB="0" distL="0" distR="0" wp14:anchorId="754CB638" wp14:editId="1AF78BD7">
            <wp:extent cx="4032899" cy="2408766"/>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5997" cy="2428535"/>
                    </a:xfrm>
                    <a:prstGeom prst="rect">
                      <a:avLst/>
                    </a:prstGeom>
                  </pic:spPr>
                </pic:pic>
              </a:graphicData>
            </a:graphic>
          </wp:inline>
        </w:drawing>
      </w:r>
    </w:p>
    <w:p w:rsidR="00220EF2" w:rsidRDefault="00220EF2" w:rsidP="00220EF2">
      <w:pPr>
        <w:pStyle w:val="a5"/>
        <w:numPr>
          <w:ilvl w:val="0"/>
          <w:numId w:val="1"/>
        </w:numPr>
        <w:ind w:firstLineChars="0"/>
        <w:rPr>
          <w:sz w:val="22"/>
        </w:rPr>
      </w:pPr>
      <w:proofErr w:type="spellStart"/>
      <w:r w:rsidRPr="00416FFB">
        <w:rPr>
          <w:sz w:val="22"/>
        </w:rPr>
        <w:t>setScale</w:t>
      </w:r>
      <w:proofErr w:type="spellEnd"/>
      <w:r w:rsidRPr="00416FFB">
        <w:rPr>
          <w:sz w:val="22"/>
        </w:rPr>
        <w:t xml:space="preserve"> function. The mapping, calculated from the equation </w:t>
      </w:r>
      <w:r w:rsidRPr="003A2073">
        <w:rPr>
          <w:color w:val="0000FF"/>
          <w:sz w:val="22"/>
        </w:rPr>
        <w:t>(1)</w:t>
      </w:r>
      <w:r w:rsidRPr="00416FFB">
        <w:rPr>
          <w:sz w:val="22"/>
        </w:rPr>
        <w:t>, is dependent on the number of the nodes within the mesh. Given a mesh of a large number of nodes and cells, the image of the flattening mapping, is constrained in a small range around origin. To make it cover a sufficient area of the plane and further get a reasonable result from stereographic projection, re-scale of the flattened plane is needed. This function is used to set the scale factor, by:</w:t>
      </w:r>
    </w:p>
    <w:p w:rsidR="00220EF2" w:rsidRDefault="00220EF2" w:rsidP="00220EF2">
      <w:pPr>
        <w:pStyle w:val="a5"/>
        <w:ind w:left="360" w:firstLineChars="0" w:firstLine="0"/>
        <w:rPr>
          <w:sz w:val="22"/>
        </w:rPr>
      </w:pPr>
    </w:p>
    <w:p w:rsidR="00220EF2" w:rsidRDefault="00220EF2" w:rsidP="00220EF2">
      <w:pPr>
        <w:pStyle w:val="a5"/>
        <w:ind w:left="360" w:firstLineChars="0" w:firstLine="0"/>
        <w:rPr>
          <w:i/>
          <w:sz w:val="22"/>
        </w:rPr>
      </w:pPr>
      <w:r w:rsidRPr="00416FFB">
        <w:rPr>
          <w:i/>
          <w:sz w:val="22"/>
        </w:rPr>
        <w:t>filter-&gt;</w:t>
      </w:r>
      <w:proofErr w:type="spellStart"/>
      <w:r w:rsidRPr="00416FFB">
        <w:rPr>
          <w:i/>
          <w:sz w:val="22"/>
        </w:rPr>
        <w:t>setScale</w:t>
      </w:r>
      <w:proofErr w:type="spellEnd"/>
      <w:r w:rsidRPr="00416FFB">
        <w:rPr>
          <w:i/>
          <w:sz w:val="22"/>
        </w:rPr>
        <w:t>( scale factor );</w:t>
      </w:r>
    </w:p>
    <w:p w:rsidR="00220EF2" w:rsidRDefault="00220EF2" w:rsidP="00220EF2">
      <w:pPr>
        <w:pStyle w:val="a5"/>
        <w:ind w:left="360" w:firstLineChars="0" w:firstLine="0"/>
        <w:rPr>
          <w:i/>
          <w:sz w:val="22"/>
        </w:rPr>
      </w:pPr>
    </w:p>
    <w:p w:rsidR="00220EF2" w:rsidRPr="00416FFB" w:rsidRDefault="00220EF2" w:rsidP="00220EF2">
      <w:pPr>
        <w:pStyle w:val="a5"/>
        <w:ind w:left="360" w:firstLineChars="0" w:firstLine="0"/>
        <w:rPr>
          <w:sz w:val="22"/>
        </w:rPr>
      </w:pPr>
      <w:r w:rsidRPr="00416FFB">
        <w:rPr>
          <w:sz w:val="22"/>
        </w:rPr>
        <w:t>For a mesh of around several thousands of nodes, a factor of 100 is likely to get a good result. The factor should grow as the number of nodes grows.</w:t>
      </w:r>
    </w:p>
    <w:p w:rsidR="00220EF2" w:rsidRPr="00C46768" w:rsidRDefault="00220EF2" w:rsidP="00220EF2">
      <w:pPr>
        <w:rPr>
          <w:b/>
          <w:sz w:val="26"/>
          <w:szCs w:val="26"/>
        </w:rPr>
      </w:pPr>
      <w:r w:rsidRPr="00C46768">
        <w:rPr>
          <w:b/>
          <w:sz w:val="26"/>
          <w:szCs w:val="26"/>
        </w:rPr>
        <w:t>3 The Filter Test</w:t>
      </w:r>
    </w:p>
    <w:p w:rsidR="00220EF2" w:rsidRDefault="00220EF2" w:rsidP="00220EF2">
      <w:pPr>
        <w:rPr>
          <w:sz w:val="22"/>
        </w:rPr>
      </w:pPr>
      <w:r w:rsidRPr="00C46768">
        <w:rPr>
          <w:sz w:val="22"/>
        </w:rPr>
        <w:t xml:space="preserve">Here we explain how the reader may reproduce our results. This section contains details about the test we include with the submission of this </w:t>
      </w:r>
      <w:proofErr w:type="spellStart"/>
      <w:r>
        <w:rPr>
          <w:sz w:val="22"/>
        </w:rPr>
        <w:t>vtkPolyDataAlgorithm</w:t>
      </w:r>
      <w:proofErr w:type="spellEnd"/>
      <w:r w:rsidRPr="00C46768">
        <w:rPr>
          <w:sz w:val="22"/>
        </w:rPr>
        <w:t xml:space="preserve">. We have provided </w:t>
      </w:r>
      <w:proofErr w:type="spellStart"/>
      <w:r w:rsidRPr="00823A57">
        <w:rPr>
          <w:i/>
          <w:sz w:val="22"/>
        </w:rPr>
        <w:t>nice.vtk</w:t>
      </w:r>
      <w:proofErr w:type="spellEnd"/>
      <w:r w:rsidRPr="00C46768">
        <w:rPr>
          <w:sz w:val="22"/>
        </w:rPr>
        <w:t xml:space="preserve"> which is a synthetic genus zero mesh. We set this as the first parameter to the </w:t>
      </w:r>
      <w:proofErr w:type="spellStart"/>
      <w:r>
        <w:rPr>
          <w:sz w:val="22"/>
        </w:rPr>
        <w:t>v</w:t>
      </w:r>
      <w:r w:rsidRPr="00C46768">
        <w:rPr>
          <w:sz w:val="22"/>
        </w:rPr>
        <w:t>tkConformalFlatteningFilterTest</w:t>
      </w:r>
      <w:proofErr w:type="spellEnd"/>
      <w:r w:rsidRPr="00C46768">
        <w:rPr>
          <w:sz w:val="22"/>
        </w:rPr>
        <w:t xml:space="preserve"> and we set the output filename for the flatten</w:t>
      </w:r>
      <w:r>
        <w:rPr>
          <w:sz w:val="22"/>
        </w:rPr>
        <w:t>e</w:t>
      </w:r>
      <w:r w:rsidRPr="00C46768">
        <w:rPr>
          <w:sz w:val="22"/>
        </w:rPr>
        <w:t>d mesh as the second parameter</w:t>
      </w:r>
      <w:r w:rsidRPr="00031507">
        <w:rPr>
          <w:sz w:val="22"/>
        </w:rPr>
        <w:t xml:space="preserve"> </w:t>
      </w:r>
      <w:r>
        <w:rPr>
          <w:sz w:val="22"/>
        </w:rPr>
        <w:t>and the option “</w:t>
      </w:r>
      <w:proofErr w:type="spellStart"/>
      <w:r>
        <w:rPr>
          <w:sz w:val="22"/>
        </w:rPr>
        <w:t>mapToSphere</w:t>
      </w:r>
      <w:proofErr w:type="spellEnd"/>
      <w:r>
        <w:rPr>
          <w:sz w:val="22"/>
        </w:rPr>
        <w:t>” as the third (represented by 1)</w:t>
      </w:r>
      <w:r w:rsidRPr="00C46768">
        <w:rPr>
          <w:sz w:val="22"/>
        </w:rPr>
        <w:t>, as follows:</w:t>
      </w:r>
    </w:p>
    <w:p w:rsidR="00220EF2" w:rsidRDefault="00220EF2" w:rsidP="00220EF2">
      <w:pPr>
        <w:rPr>
          <w:sz w:val="22"/>
        </w:rPr>
      </w:pPr>
    </w:p>
    <w:p w:rsidR="00220EF2" w:rsidRPr="00823A57" w:rsidRDefault="00220EF2" w:rsidP="00220EF2">
      <w:pPr>
        <w:rPr>
          <w:i/>
          <w:sz w:val="22"/>
        </w:rPr>
      </w:pPr>
      <w:r>
        <w:rPr>
          <w:i/>
          <w:sz w:val="22"/>
        </w:rPr>
        <w:t xml:space="preserve">D:\&gt; </w:t>
      </w:r>
      <w:proofErr w:type="spellStart"/>
      <w:r w:rsidRPr="00823A57">
        <w:rPr>
          <w:i/>
          <w:sz w:val="22"/>
        </w:rPr>
        <w:t>VtkConformalFlatteningMesh</w:t>
      </w:r>
      <w:proofErr w:type="spellEnd"/>
      <w:r w:rsidRPr="00823A57">
        <w:rPr>
          <w:i/>
          <w:sz w:val="22"/>
        </w:rPr>
        <w:t xml:space="preserve"> </w:t>
      </w:r>
      <w:proofErr w:type="spellStart"/>
      <w:r w:rsidRPr="00823A57">
        <w:rPr>
          <w:i/>
          <w:sz w:val="22"/>
        </w:rPr>
        <w:t>nice.vtk</w:t>
      </w:r>
      <w:proofErr w:type="spellEnd"/>
      <w:r w:rsidRPr="00823A57">
        <w:rPr>
          <w:i/>
          <w:sz w:val="22"/>
        </w:rPr>
        <w:t xml:space="preserve"> </w:t>
      </w:r>
      <w:proofErr w:type="spellStart"/>
      <w:r w:rsidRPr="00823A57">
        <w:rPr>
          <w:i/>
          <w:sz w:val="22"/>
        </w:rPr>
        <w:t>niceFlat.vtk</w:t>
      </w:r>
      <w:proofErr w:type="spellEnd"/>
      <w:r w:rsidRPr="00823A57">
        <w:rPr>
          <w:i/>
          <w:sz w:val="22"/>
        </w:rPr>
        <w:t xml:space="preserve"> 1</w:t>
      </w:r>
    </w:p>
    <w:p w:rsidR="00220EF2" w:rsidRPr="00D962D2" w:rsidRDefault="00220EF2" w:rsidP="00220EF2">
      <w:pPr>
        <w:rPr>
          <w:sz w:val="22"/>
        </w:rPr>
      </w:pPr>
    </w:p>
    <w:p w:rsidR="00220EF2" w:rsidRDefault="00220EF2" w:rsidP="00220EF2">
      <w:pPr>
        <w:rPr>
          <w:sz w:val="22"/>
        </w:rPr>
      </w:pPr>
      <w:r w:rsidRPr="00823A57">
        <w:rPr>
          <w:sz w:val="22"/>
        </w:rPr>
        <w:t xml:space="preserve">In Figure </w:t>
      </w:r>
      <w:r w:rsidRPr="001115CD">
        <w:rPr>
          <w:color w:val="0000FF"/>
          <w:sz w:val="22"/>
        </w:rPr>
        <w:t>2</w:t>
      </w:r>
      <w:r w:rsidRPr="00823A57">
        <w:rPr>
          <w:sz w:val="22"/>
        </w:rPr>
        <w:t xml:space="preserve">, we show the original </w:t>
      </w:r>
      <w:proofErr w:type="spellStart"/>
      <w:r w:rsidRPr="00564FDF">
        <w:rPr>
          <w:i/>
          <w:sz w:val="22"/>
        </w:rPr>
        <w:t>nice.vtk</w:t>
      </w:r>
      <w:proofErr w:type="spellEnd"/>
      <w:r w:rsidRPr="00823A57">
        <w:rPr>
          <w:sz w:val="22"/>
        </w:rPr>
        <w:t xml:space="preserve"> data, which is colored according to mean curvature. In Figure </w:t>
      </w:r>
      <w:r w:rsidRPr="00564FDF">
        <w:rPr>
          <w:color w:val="0000FF"/>
          <w:sz w:val="22"/>
        </w:rPr>
        <w:t>2(a)</w:t>
      </w:r>
      <w:r w:rsidRPr="00823A57">
        <w:rPr>
          <w:sz w:val="22"/>
        </w:rPr>
        <w:t xml:space="preserve">, we show the surface view and in Figure </w:t>
      </w:r>
      <w:r w:rsidRPr="00564FDF">
        <w:rPr>
          <w:color w:val="0000FF"/>
          <w:sz w:val="22"/>
        </w:rPr>
        <w:t>2(b)</w:t>
      </w:r>
      <w:r w:rsidRPr="00823A57">
        <w:rPr>
          <w:sz w:val="22"/>
        </w:rPr>
        <w:t xml:space="preserve">, we show the triangulated mesh. </w:t>
      </w:r>
    </w:p>
    <w:p w:rsidR="00220EF2" w:rsidRPr="00823A57" w:rsidRDefault="00220EF2" w:rsidP="00220EF2">
      <w:pPr>
        <w:rPr>
          <w:sz w:val="22"/>
        </w:rPr>
      </w:pPr>
      <w:r w:rsidRPr="00823A57">
        <w:rPr>
          <w:sz w:val="22"/>
        </w:rPr>
        <w:t xml:space="preserve">In Figure </w:t>
      </w:r>
      <w:r w:rsidRPr="00564FDF">
        <w:rPr>
          <w:color w:val="0000FF"/>
          <w:sz w:val="22"/>
        </w:rPr>
        <w:t>3</w:t>
      </w:r>
      <w:r w:rsidRPr="00823A57">
        <w:rPr>
          <w:sz w:val="22"/>
        </w:rPr>
        <w:t>, we show the conformally flattened result of the filter. The coloring provides a convenient visual</w:t>
      </w:r>
      <w:r>
        <w:rPr>
          <w:sz w:val="22"/>
        </w:rPr>
        <w:t xml:space="preserve"> </w:t>
      </w:r>
      <w:r w:rsidRPr="00823A57">
        <w:rPr>
          <w:sz w:val="22"/>
        </w:rPr>
        <w:t xml:space="preserve">mapping from the original mesh to the sphere. In Figure </w:t>
      </w:r>
      <w:r w:rsidRPr="00564FDF">
        <w:rPr>
          <w:color w:val="0000FF"/>
          <w:sz w:val="22"/>
        </w:rPr>
        <w:t>3(a)</w:t>
      </w:r>
      <w:r w:rsidRPr="00823A57">
        <w:rPr>
          <w:sz w:val="22"/>
        </w:rPr>
        <w:t xml:space="preserve">, we show the surface view of the sphere and in Figure </w:t>
      </w:r>
      <w:r w:rsidRPr="00564FDF">
        <w:rPr>
          <w:color w:val="0000FF"/>
          <w:sz w:val="22"/>
        </w:rPr>
        <w:t>3(b)</w:t>
      </w:r>
      <w:r w:rsidRPr="00823A57">
        <w:rPr>
          <w:sz w:val="22"/>
        </w:rPr>
        <w:t>, we show the triangulated mesh on the sphere.</w:t>
      </w:r>
    </w:p>
    <w:p w:rsidR="00220EF2" w:rsidRDefault="00220EF2" w:rsidP="00220EF2">
      <w:pPr>
        <w:jc w:val="center"/>
        <w:rPr>
          <w:sz w:val="22"/>
        </w:rPr>
      </w:pPr>
      <w:r>
        <w:rPr>
          <w:noProof/>
        </w:rPr>
        <w:lastRenderedPageBreak/>
        <w:drawing>
          <wp:inline distT="0" distB="0" distL="0" distR="0" wp14:anchorId="25BC7692" wp14:editId="4A1D931C">
            <wp:extent cx="3453977" cy="2010176"/>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7166" cy="2023672"/>
                    </a:xfrm>
                    <a:prstGeom prst="rect">
                      <a:avLst/>
                    </a:prstGeom>
                  </pic:spPr>
                </pic:pic>
              </a:graphicData>
            </a:graphic>
          </wp:inline>
        </w:drawing>
      </w:r>
    </w:p>
    <w:p w:rsidR="00220EF2" w:rsidRDefault="00220EF2" w:rsidP="00220EF2">
      <w:pPr>
        <w:rPr>
          <w:sz w:val="22"/>
        </w:rPr>
      </w:pPr>
      <w:r w:rsidRPr="0043281F">
        <w:rPr>
          <w:sz w:val="22"/>
        </w:rPr>
        <w:t xml:space="preserve">In order to reproduce our results, the reader should compile and run our code with the following packages </w:t>
      </w:r>
    </w:p>
    <w:p w:rsidR="00220EF2" w:rsidRDefault="00220EF2" w:rsidP="00220EF2">
      <w:pPr>
        <w:rPr>
          <w:sz w:val="22"/>
        </w:rPr>
      </w:pPr>
    </w:p>
    <w:p w:rsidR="00220EF2" w:rsidRPr="00D8727A" w:rsidRDefault="00220EF2" w:rsidP="00220EF2">
      <w:pPr>
        <w:rPr>
          <w:i/>
          <w:sz w:val="22"/>
        </w:rPr>
      </w:pPr>
      <w:r>
        <w:rPr>
          <w:i/>
          <w:sz w:val="22"/>
        </w:rPr>
        <w:tab/>
      </w:r>
      <w:proofErr w:type="spellStart"/>
      <w:r w:rsidRPr="00D8727A">
        <w:rPr>
          <w:rFonts w:hint="eastAsia"/>
          <w:i/>
          <w:sz w:val="22"/>
        </w:rPr>
        <w:t>C</w:t>
      </w:r>
      <w:r w:rsidRPr="00D8727A">
        <w:rPr>
          <w:i/>
          <w:sz w:val="22"/>
        </w:rPr>
        <w:t>Make</w:t>
      </w:r>
      <w:proofErr w:type="spellEnd"/>
      <w:r w:rsidRPr="00D8727A">
        <w:rPr>
          <w:i/>
          <w:sz w:val="22"/>
        </w:rPr>
        <w:t xml:space="preserve"> 3.14.3</w:t>
      </w:r>
    </w:p>
    <w:p w:rsidR="00220EF2" w:rsidRPr="00D8727A" w:rsidRDefault="00220EF2" w:rsidP="00220EF2">
      <w:pPr>
        <w:rPr>
          <w:i/>
          <w:sz w:val="22"/>
        </w:rPr>
      </w:pPr>
      <w:r>
        <w:rPr>
          <w:i/>
          <w:sz w:val="22"/>
        </w:rPr>
        <w:tab/>
      </w:r>
      <w:r w:rsidRPr="00D8727A">
        <w:rPr>
          <w:rFonts w:hint="eastAsia"/>
          <w:i/>
          <w:sz w:val="22"/>
        </w:rPr>
        <w:t>I</w:t>
      </w:r>
      <w:r w:rsidRPr="00D8727A">
        <w:rPr>
          <w:i/>
          <w:sz w:val="22"/>
        </w:rPr>
        <w:t>TK 4.13.1</w:t>
      </w:r>
    </w:p>
    <w:p w:rsidR="00220EF2" w:rsidRPr="00D8727A" w:rsidRDefault="00220EF2" w:rsidP="00220EF2">
      <w:pPr>
        <w:rPr>
          <w:i/>
          <w:sz w:val="22"/>
        </w:rPr>
      </w:pPr>
      <w:r>
        <w:rPr>
          <w:i/>
          <w:sz w:val="22"/>
        </w:rPr>
        <w:tab/>
      </w:r>
      <w:r w:rsidRPr="00D8727A">
        <w:rPr>
          <w:rFonts w:hint="eastAsia"/>
          <w:i/>
          <w:sz w:val="22"/>
        </w:rPr>
        <w:t>V</w:t>
      </w:r>
      <w:r w:rsidRPr="00D8727A">
        <w:rPr>
          <w:i/>
          <w:sz w:val="22"/>
        </w:rPr>
        <w:t>TK 8.1.2</w:t>
      </w:r>
    </w:p>
    <w:p w:rsidR="00220EF2" w:rsidRPr="00AE21C7" w:rsidRDefault="00220EF2" w:rsidP="00220EF2">
      <w:pPr>
        <w:rPr>
          <w:sz w:val="22"/>
          <w:lang w:val="en-GB"/>
        </w:rPr>
      </w:pPr>
    </w:p>
    <w:p w:rsidR="00220EF2" w:rsidRDefault="00220EF2" w:rsidP="00220EF2">
      <w:pPr>
        <w:rPr>
          <w:sz w:val="22"/>
        </w:rPr>
      </w:pPr>
      <w:r w:rsidRPr="000A48C3">
        <w:rPr>
          <w:sz w:val="22"/>
        </w:rPr>
        <w:t xml:space="preserve">We have also included the results presented here as the </w:t>
      </w:r>
      <w:proofErr w:type="spellStart"/>
      <w:r w:rsidRPr="00F658FA">
        <w:rPr>
          <w:i/>
          <w:sz w:val="22"/>
        </w:rPr>
        <w:t>niceFlat</w:t>
      </w:r>
      <w:r w:rsidRPr="00E90FAD">
        <w:rPr>
          <w:i/>
          <w:sz w:val="22"/>
        </w:rPr>
        <w:t>.vtk</w:t>
      </w:r>
      <w:proofErr w:type="spellEnd"/>
      <w:r w:rsidRPr="00E90FAD">
        <w:rPr>
          <w:i/>
          <w:sz w:val="22"/>
        </w:rPr>
        <w:t xml:space="preserve"> </w:t>
      </w:r>
      <w:r w:rsidRPr="000A48C3">
        <w:rPr>
          <w:sz w:val="22"/>
        </w:rPr>
        <w:t xml:space="preserve">file included in this submission. One can verify the angle preserving nature of this filter by comparing the relative angle proportions of angles emanating from each vertex in the mesh. </w:t>
      </w:r>
    </w:p>
    <w:p w:rsidR="00220EF2" w:rsidRDefault="00220EF2" w:rsidP="00220EF2">
      <w:pPr>
        <w:rPr>
          <w:sz w:val="22"/>
        </w:rPr>
      </w:pPr>
    </w:p>
    <w:p w:rsidR="00220EF2" w:rsidRDefault="00220EF2" w:rsidP="00220EF2">
      <w:pPr>
        <w:rPr>
          <w:sz w:val="22"/>
        </w:rPr>
      </w:pPr>
    </w:p>
    <w:p w:rsidR="00220EF2" w:rsidRPr="00C46768" w:rsidRDefault="00220EF2" w:rsidP="00220EF2">
      <w:pPr>
        <w:rPr>
          <w:b/>
          <w:sz w:val="26"/>
          <w:szCs w:val="26"/>
        </w:rPr>
      </w:pPr>
      <w:r>
        <w:rPr>
          <w:rFonts w:hint="eastAsia"/>
          <w:b/>
          <w:sz w:val="26"/>
          <w:szCs w:val="26"/>
        </w:rPr>
        <w:t>4</w:t>
      </w:r>
      <w:r w:rsidRPr="00C46768">
        <w:rPr>
          <w:b/>
          <w:sz w:val="26"/>
          <w:szCs w:val="26"/>
        </w:rPr>
        <w:t xml:space="preserve"> </w:t>
      </w:r>
      <w:r>
        <w:rPr>
          <w:rFonts w:hint="eastAsia"/>
          <w:b/>
          <w:sz w:val="26"/>
          <w:szCs w:val="26"/>
        </w:rPr>
        <w:t>C</w:t>
      </w:r>
      <w:r>
        <w:rPr>
          <w:b/>
          <w:sz w:val="26"/>
          <w:szCs w:val="26"/>
        </w:rPr>
        <w:t>onclusions</w:t>
      </w:r>
    </w:p>
    <w:p w:rsidR="00220EF2" w:rsidRDefault="00220EF2" w:rsidP="00220EF2">
      <w:pPr>
        <w:rPr>
          <w:sz w:val="22"/>
        </w:rPr>
      </w:pPr>
      <w:r w:rsidRPr="000F01F6">
        <w:rPr>
          <w:sz w:val="22"/>
        </w:rPr>
        <w:t xml:space="preserve">In this paper, we have described the </w:t>
      </w:r>
      <w:r w:rsidRPr="00394DEB">
        <w:rPr>
          <w:sz w:val="22"/>
        </w:rPr>
        <w:t>Visualization Toolkit</w:t>
      </w:r>
      <w:r w:rsidRPr="000F01F6">
        <w:rPr>
          <w:sz w:val="22"/>
        </w:rPr>
        <w:t xml:space="preserve"> (</w:t>
      </w:r>
      <w:r>
        <w:rPr>
          <w:sz w:val="22"/>
        </w:rPr>
        <w:t>V</w:t>
      </w:r>
      <w:r w:rsidRPr="000F01F6">
        <w:rPr>
          <w:sz w:val="22"/>
        </w:rPr>
        <w:t xml:space="preserve">TK) Conformal Flattening filter: </w:t>
      </w:r>
      <w:proofErr w:type="spellStart"/>
      <w:r w:rsidRPr="00394DEB">
        <w:rPr>
          <w:sz w:val="22"/>
        </w:rPr>
        <w:t>ConformalFlatteningFilter</w:t>
      </w:r>
      <w:proofErr w:type="spellEnd"/>
      <w:r w:rsidRPr="000F01F6">
        <w:rPr>
          <w:sz w:val="22"/>
        </w:rPr>
        <w:t xml:space="preserve">. This </w:t>
      </w:r>
      <w:r w:rsidRPr="00394DEB">
        <w:rPr>
          <w:sz w:val="22"/>
        </w:rPr>
        <w:t xml:space="preserve">VTK </w:t>
      </w:r>
      <w:proofErr w:type="spellStart"/>
      <w:r>
        <w:rPr>
          <w:sz w:val="22"/>
        </w:rPr>
        <w:t>Polydata</w:t>
      </w:r>
      <w:proofErr w:type="spellEnd"/>
      <w:r>
        <w:rPr>
          <w:sz w:val="22"/>
        </w:rPr>
        <w:t xml:space="preserve"> Algorithm</w:t>
      </w:r>
      <w:r w:rsidRPr="000F01F6">
        <w:rPr>
          <w:sz w:val="22"/>
        </w:rPr>
        <w:t xml:space="preserve"> is an implementation of a paper by Sigurd </w:t>
      </w:r>
      <w:proofErr w:type="spellStart"/>
      <w:r w:rsidRPr="000F01F6">
        <w:rPr>
          <w:sz w:val="22"/>
        </w:rPr>
        <w:t>Angenent</w:t>
      </w:r>
      <w:proofErr w:type="spellEnd"/>
      <w:r w:rsidRPr="000F01F6">
        <w:rPr>
          <w:sz w:val="22"/>
        </w:rPr>
        <w:t xml:space="preserve">, et al., “On the </w:t>
      </w:r>
      <w:proofErr w:type="spellStart"/>
      <w:r w:rsidRPr="000F01F6">
        <w:rPr>
          <w:sz w:val="22"/>
        </w:rPr>
        <w:t>LaplaceBeltrami</w:t>
      </w:r>
      <w:proofErr w:type="spellEnd"/>
      <w:r w:rsidRPr="000F01F6">
        <w:rPr>
          <w:sz w:val="22"/>
        </w:rPr>
        <w:t xml:space="preserve"> Operator and Brain Surface Flattening” </w:t>
      </w:r>
      <w:r w:rsidRPr="003D600B">
        <w:rPr>
          <w:color w:val="0000FF"/>
          <w:sz w:val="22"/>
        </w:rPr>
        <w:t>[1]</w:t>
      </w:r>
      <w:r w:rsidRPr="000F01F6">
        <w:rPr>
          <w:sz w:val="22"/>
        </w:rPr>
        <w:t xml:space="preserve">. This filter performs an angle preserving map of any genus zero (i.e. no handles) triangulated mesh to the sphere or, alternatively, to the plane. </w:t>
      </w:r>
    </w:p>
    <w:p w:rsidR="00220EF2" w:rsidRDefault="00220EF2" w:rsidP="00220EF2">
      <w:pPr>
        <w:rPr>
          <w:sz w:val="22"/>
        </w:rPr>
      </w:pPr>
    </w:p>
    <w:p w:rsidR="00220EF2" w:rsidRDefault="00220EF2" w:rsidP="00220EF2">
      <w:pPr>
        <w:rPr>
          <w:sz w:val="22"/>
        </w:rPr>
      </w:pPr>
      <w:r w:rsidRPr="000F01F6">
        <w:rPr>
          <w:sz w:val="22"/>
        </w:rPr>
        <w:t>We have provide</w:t>
      </w:r>
      <w:r>
        <w:rPr>
          <w:sz w:val="22"/>
        </w:rPr>
        <w:t>d</w:t>
      </w:r>
      <w:r w:rsidRPr="000F01F6">
        <w:rPr>
          <w:sz w:val="22"/>
        </w:rPr>
        <w:t xml:space="preserve"> the user with details to be able to reproduce our results. We have also given suggestions as to how to exploit the full functionality of this filter.</w:t>
      </w:r>
    </w:p>
    <w:p w:rsidR="00220EF2" w:rsidRPr="000F01F6" w:rsidRDefault="00220EF2" w:rsidP="00220EF2">
      <w:pPr>
        <w:rPr>
          <w:sz w:val="22"/>
        </w:rPr>
      </w:pPr>
    </w:p>
    <w:p w:rsidR="00220EF2" w:rsidRDefault="00220EF2" w:rsidP="00220EF2">
      <w:pPr>
        <w:rPr>
          <w:sz w:val="22"/>
        </w:rPr>
      </w:pPr>
    </w:p>
    <w:p w:rsidR="00220EF2" w:rsidRDefault="00220EF2" w:rsidP="00220EF2">
      <w:pPr>
        <w:rPr>
          <w:sz w:val="22"/>
        </w:rPr>
      </w:pPr>
    </w:p>
    <w:p w:rsidR="00220EF2" w:rsidRDefault="00220EF2" w:rsidP="00220EF2">
      <w:pPr>
        <w:rPr>
          <w:b/>
          <w:sz w:val="26"/>
          <w:szCs w:val="26"/>
        </w:rPr>
      </w:pPr>
      <w:r>
        <w:rPr>
          <w:b/>
          <w:sz w:val="26"/>
          <w:szCs w:val="26"/>
        </w:rPr>
        <w:t>Acknowledgements</w:t>
      </w:r>
    </w:p>
    <w:p w:rsidR="00220EF2" w:rsidRPr="00121DCF" w:rsidRDefault="00220EF2" w:rsidP="00220EF2">
      <w:pPr>
        <w:rPr>
          <w:sz w:val="22"/>
        </w:rPr>
      </w:pPr>
      <w:r w:rsidRPr="00121DCF">
        <w:rPr>
          <w:sz w:val="22"/>
        </w:rPr>
        <w:t>We would like to thank the support from the National Natural Science</w:t>
      </w:r>
      <w:r>
        <w:rPr>
          <w:sz w:val="22"/>
        </w:rPr>
        <w:t xml:space="preserve"> </w:t>
      </w:r>
      <w:r w:rsidRPr="00121DCF">
        <w:rPr>
          <w:sz w:val="22"/>
        </w:rPr>
        <w:t>Foundation of China No. 61601302 and Shenzhen peacock plan</w:t>
      </w:r>
      <w:r>
        <w:rPr>
          <w:sz w:val="22"/>
        </w:rPr>
        <w:t xml:space="preserve"> </w:t>
      </w:r>
      <w:r w:rsidRPr="00121DCF">
        <w:rPr>
          <w:sz w:val="22"/>
        </w:rPr>
        <w:t>(NO.</w:t>
      </w:r>
      <w:r>
        <w:rPr>
          <w:sz w:val="22"/>
        </w:rPr>
        <w:t xml:space="preserve"> </w:t>
      </w:r>
      <w:r w:rsidRPr="00121DCF">
        <w:rPr>
          <w:sz w:val="22"/>
        </w:rPr>
        <w:t>KQTD2016053112051497).</w:t>
      </w:r>
    </w:p>
    <w:p w:rsidR="00220EF2" w:rsidRPr="00121DCF" w:rsidRDefault="00220EF2" w:rsidP="00220EF2">
      <w:pPr>
        <w:rPr>
          <w:sz w:val="22"/>
        </w:rPr>
      </w:pPr>
    </w:p>
    <w:p w:rsidR="00220EF2" w:rsidRDefault="00220EF2" w:rsidP="00220EF2">
      <w:pPr>
        <w:rPr>
          <w:sz w:val="22"/>
        </w:rPr>
      </w:pPr>
    </w:p>
    <w:p w:rsidR="00220EF2" w:rsidRPr="00121DCF" w:rsidRDefault="00220EF2" w:rsidP="00220EF2">
      <w:pPr>
        <w:rPr>
          <w:b/>
          <w:sz w:val="26"/>
          <w:szCs w:val="26"/>
        </w:rPr>
      </w:pPr>
      <w:r w:rsidRPr="00121DCF">
        <w:rPr>
          <w:b/>
          <w:sz w:val="26"/>
          <w:szCs w:val="26"/>
        </w:rPr>
        <w:t>References</w:t>
      </w:r>
    </w:p>
    <w:p w:rsidR="00220EF2" w:rsidRPr="00623937" w:rsidRDefault="00220EF2" w:rsidP="00220EF2">
      <w:pPr>
        <w:rPr>
          <w:color w:val="0000FF"/>
          <w:sz w:val="22"/>
        </w:rPr>
      </w:pPr>
      <w:r w:rsidRPr="00121DCF">
        <w:rPr>
          <w:sz w:val="22"/>
        </w:rPr>
        <w:lastRenderedPageBreak/>
        <w:t xml:space="preserve">[1] S. </w:t>
      </w:r>
      <w:proofErr w:type="spellStart"/>
      <w:r w:rsidRPr="00121DCF">
        <w:rPr>
          <w:sz w:val="22"/>
        </w:rPr>
        <w:t>Angenent</w:t>
      </w:r>
      <w:proofErr w:type="spellEnd"/>
      <w:r w:rsidRPr="00121DCF">
        <w:rPr>
          <w:sz w:val="22"/>
        </w:rPr>
        <w:t xml:space="preserve">, S. </w:t>
      </w:r>
      <w:proofErr w:type="spellStart"/>
      <w:r w:rsidRPr="00121DCF">
        <w:rPr>
          <w:sz w:val="22"/>
        </w:rPr>
        <w:t>Haker</w:t>
      </w:r>
      <w:proofErr w:type="spellEnd"/>
      <w:r w:rsidRPr="00121DCF">
        <w:rPr>
          <w:sz w:val="22"/>
        </w:rPr>
        <w:t xml:space="preserve">, A. Tannenbaum, and R. </w:t>
      </w:r>
      <w:proofErr w:type="spellStart"/>
      <w:r w:rsidRPr="00121DCF">
        <w:rPr>
          <w:sz w:val="22"/>
        </w:rPr>
        <w:t>Kikinis</w:t>
      </w:r>
      <w:proofErr w:type="spellEnd"/>
      <w:r w:rsidRPr="00121DCF">
        <w:rPr>
          <w:sz w:val="22"/>
        </w:rPr>
        <w:t xml:space="preserve">. On the Laplace-Beltrami operator and brain surface flattening. Medical Imaging, IEEE Transactions on, 18(8):700–711, 1999. </w:t>
      </w:r>
      <w:r w:rsidRPr="00623937">
        <w:rPr>
          <w:color w:val="0000FF"/>
          <w:sz w:val="22"/>
        </w:rPr>
        <w:t>(document), 1.1, 5</w:t>
      </w:r>
    </w:p>
    <w:p w:rsidR="00220EF2" w:rsidRPr="00623937" w:rsidRDefault="00220EF2" w:rsidP="00220EF2">
      <w:pPr>
        <w:rPr>
          <w:color w:val="0000FF"/>
          <w:sz w:val="22"/>
        </w:rPr>
      </w:pPr>
      <w:r w:rsidRPr="00121DCF">
        <w:rPr>
          <w:sz w:val="22"/>
        </w:rPr>
        <w:t xml:space="preserve">[2] G. J. Carman, H. A. Drury, and D. C. Van Essen. Computational methods for reconstructing and unfolding the cerebral cortex. </w:t>
      </w:r>
      <w:proofErr w:type="spellStart"/>
      <w:r w:rsidRPr="00121DCF">
        <w:rPr>
          <w:sz w:val="22"/>
        </w:rPr>
        <w:t>Cereb</w:t>
      </w:r>
      <w:proofErr w:type="spellEnd"/>
      <w:r w:rsidRPr="00121DCF">
        <w:rPr>
          <w:sz w:val="22"/>
        </w:rPr>
        <w:t xml:space="preserve">. Cortex, 5(6):506C517, 1995. </w:t>
      </w:r>
      <w:r w:rsidRPr="00623937">
        <w:rPr>
          <w:color w:val="0000FF"/>
          <w:sz w:val="22"/>
        </w:rPr>
        <w:t>(document)</w:t>
      </w:r>
    </w:p>
    <w:p w:rsidR="00220EF2" w:rsidRPr="00623937" w:rsidRDefault="00220EF2" w:rsidP="00220EF2">
      <w:pPr>
        <w:rPr>
          <w:color w:val="0000FF"/>
          <w:sz w:val="22"/>
        </w:rPr>
      </w:pPr>
      <w:r w:rsidRPr="00121DCF">
        <w:rPr>
          <w:sz w:val="22"/>
        </w:rPr>
        <w:t xml:space="preserve">[3] C. </w:t>
      </w:r>
      <w:proofErr w:type="spellStart"/>
      <w:r w:rsidRPr="00121DCF">
        <w:rPr>
          <w:sz w:val="22"/>
        </w:rPr>
        <w:t>Davatzikos</w:t>
      </w:r>
      <w:proofErr w:type="spellEnd"/>
      <w:r w:rsidRPr="00121DCF">
        <w:rPr>
          <w:sz w:val="22"/>
        </w:rPr>
        <w:t xml:space="preserve"> and R. N. Bryan. Using a deformable surface model to obtain a shape representation of the cortex. Medical Imaging, IEEE Transactions on, 15(6):785C795, 1996. </w:t>
      </w:r>
      <w:r w:rsidRPr="00623937">
        <w:rPr>
          <w:color w:val="0000FF"/>
          <w:sz w:val="22"/>
        </w:rPr>
        <w:t>(document)</w:t>
      </w:r>
    </w:p>
    <w:p w:rsidR="00220EF2" w:rsidRPr="00623937" w:rsidRDefault="00220EF2" w:rsidP="00220EF2">
      <w:pPr>
        <w:rPr>
          <w:color w:val="0000FF"/>
          <w:sz w:val="22"/>
        </w:rPr>
      </w:pPr>
      <w:r w:rsidRPr="00121DCF">
        <w:rPr>
          <w:sz w:val="22"/>
        </w:rPr>
        <w:t xml:space="preserve">[4] D. MacDonald, D. D. Avis, and A. C. Evans. Multiple surface identification and matching in magnetic resonance images. In R. Robb, editor, Visualization Biomed. </w:t>
      </w:r>
      <w:proofErr w:type="spellStart"/>
      <w:r w:rsidRPr="00121DCF">
        <w:rPr>
          <w:sz w:val="22"/>
        </w:rPr>
        <w:t>Comput</w:t>
      </w:r>
      <w:proofErr w:type="spellEnd"/>
      <w:r w:rsidRPr="00121DCF">
        <w:rPr>
          <w:sz w:val="22"/>
        </w:rPr>
        <w:t xml:space="preserve">., page 160C169. New York: SPIE, 1994. </w:t>
      </w:r>
      <w:r w:rsidRPr="00623937">
        <w:rPr>
          <w:color w:val="0000FF"/>
          <w:sz w:val="22"/>
        </w:rPr>
        <w:t>(document)</w:t>
      </w:r>
    </w:p>
    <w:p w:rsidR="00220EF2" w:rsidRPr="00623937" w:rsidRDefault="00220EF2" w:rsidP="00220EF2">
      <w:pPr>
        <w:rPr>
          <w:color w:val="0000FF"/>
          <w:sz w:val="22"/>
        </w:rPr>
      </w:pPr>
      <w:r w:rsidRPr="00121DCF">
        <w:rPr>
          <w:sz w:val="22"/>
        </w:rPr>
        <w:t xml:space="preserve">[5] E. Schwartz, A. Shaw, and E. Wolfson. A numerical solution to the generalized mapmakers problem: Flattening nonconvex polyhedral surfaces. Pattern Anal. Machine </w:t>
      </w:r>
      <w:proofErr w:type="spellStart"/>
      <w:r w:rsidRPr="00121DCF">
        <w:rPr>
          <w:sz w:val="22"/>
        </w:rPr>
        <w:t>Intell</w:t>
      </w:r>
      <w:proofErr w:type="spellEnd"/>
      <w:r w:rsidRPr="00121DCF">
        <w:rPr>
          <w:sz w:val="22"/>
        </w:rPr>
        <w:t>., IEEE Transactions on, 11:1005C1008, 1989.</w:t>
      </w:r>
      <w:r w:rsidRPr="00623937">
        <w:rPr>
          <w:color w:val="0000FF"/>
          <w:sz w:val="22"/>
        </w:rPr>
        <w:t xml:space="preserve"> (document)</w:t>
      </w:r>
    </w:p>
    <w:p w:rsidR="00220EF2" w:rsidRDefault="00220EF2" w:rsidP="00220EF2">
      <w:pPr>
        <w:rPr>
          <w:sz w:val="22"/>
        </w:rPr>
      </w:pPr>
    </w:p>
    <w:p w:rsidR="00220EF2" w:rsidRDefault="00220EF2" w:rsidP="00220EF2">
      <w:pPr>
        <w:rPr>
          <w:sz w:val="22"/>
        </w:rPr>
      </w:pPr>
    </w:p>
    <w:p w:rsidR="00220EF2" w:rsidRDefault="00220EF2" w:rsidP="00220EF2">
      <w:pPr>
        <w:rPr>
          <w:sz w:val="22"/>
        </w:rPr>
      </w:pPr>
    </w:p>
    <w:p w:rsidR="00220EF2" w:rsidRDefault="00220EF2" w:rsidP="00220EF2">
      <w:pPr>
        <w:rPr>
          <w:sz w:val="22"/>
        </w:rPr>
      </w:pPr>
    </w:p>
    <w:p w:rsidR="00220EF2" w:rsidRDefault="00220EF2" w:rsidP="00220EF2">
      <w:pPr>
        <w:rPr>
          <w:sz w:val="22"/>
        </w:rPr>
      </w:pPr>
    </w:p>
    <w:p w:rsidR="00220EF2" w:rsidRDefault="00220EF2" w:rsidP="00220EF2">
      <w:pPr>
        <w:rPr>
          <w:sz w:val="22"/>
        </w:rPr>
      </w:pPr>
    </w:p>
    <w:p w:rsidR="00220EF2" w:rsidRDefault="00220EF2" w:rsidP="00220EF2">
      <w:pPr>
        <w:rPr>
          <w:sz w:val="22"/>
        </w:rPr>
      </w:pPr>
    </w:p>
    <w:p w:rsidR="00220EF2" w:rsidRPr="003440E4" w:rsidRDefault="00220EF2" w:rsidP="00220EF2">
      <w:pPr>
        <w:rPr>
          <w:sz w:val="22"/>
        </w:rPr>
      </w:pPr>
    </w:p>
    <w:p w:rsidR="00220EF2" w:rsidRDefault="00220EF2" w:rsidP="00220EF2"/>
    <w:p w:rsidR="005928BE" w:rsidRPr="00220EF2" w:rsidRDefault="00220EF2" w:rsidP="00220EF2"/>
    <w:sectPr w:rsidR="005928BE" w:rsidRPr="00220EF2">
      <w:headerReference w:type="default" r:id="rId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438999"/>
      <w:docPartObj>
        <w:docPartGallery w:val="Page Numbers (Top of Page)"/>
        <w:docPartUnique/>
      </w:docPartObj>
    </w:sdtPr>
    <w:sdtEndPr/>
    <w:sdtContent>
      <w:p w:rsidR="00C82449" w:rsidRDefault="00220EF2">
        <w:pPr>
          <w:pStyle w:val="a3"/>
          <w:jc w:val="right"/>
        </w:pPr>
        <w:r>
          <w:fldChar w:fldCharType="begin"/>
        </w:r>
        <w:r>
          <w:instrText>PAGE   \* MERGEFORMAT</w:instrText>
        </w:r>
        <w:r>
          <w:fldChar w:fldCharType="separate"/>
        </w:r>
        <w:r>
          <w:rPr>
            <w:lang w:val="zh-CN"/>
          </w:rPr>
          <w:t>2</w:t>
        </w:r>
        <w:r>
          <w:fldChar w:fldCharType="end"/>
        </w:r>
      </w:p>
    </w:sdtContent>
  </w:sdt>
  <w:p w:rsidR="00C82449" w:rsidRDefault="00220EF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F3380"/>
    <w:multiLevelType w:val="hybridMultilevel"/>
    <w:tmpl w:val="6B04F720"/>
    <w:lvl w:ilvl="0" w:tplc="87F2C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F2"/>
    <w:rsid w:val="00220EF2"/>
    <w:rsid w:val="00500D37"/>
    <w:rsid w:val="009D3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3B771-F154-47DF-B0A8-CB848E6F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0E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0E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0EF2"/>
    <w:rPr>
      <w:sz w:val="18"/>
      <w:szCs w:val="18"/>
    </w:rPr>
  </w:style>
  <w:style w:type="paragraph" w:styleId="a5">
    <w:name w:val="List Paragraph"/>
    <w:basedOn w:val="a"/>
    <w:uiPriority w:val="34"/>
    <w:qFormat/>
    <w:rsid w:val="00220EF2"/>
    <w:pPr>
      <w:ind w:firstLineChars="200" w:firstLine="420"/>
    </w:pPr>
  </w:style>
  <w:style w:type="paragraph" w:styleId="a6">
    <w:name w:val="Balloon Text"/>
    <w:basedOn w:val="a"/>
    <w:link w:val="a7"/>
    <w:uiPriority w:val="99"/>
    <w:semiHidden/>
    <w:unhideWhenUsed/>
    <w:rsid w:val="00220EF2"/>
    <w:rPr>
      <w:sz w:val="18"/>
      <w:szCs w:val="18"/>
    </w:rPr>
  </w:style>
  <w:style w:type="character" w:customStyle="1" w:styleId="a7">
    <w:name w:val="批注框文本 字符"/>
    <w:basedOn w:val="a0"/>
    <w:link w:val="a6"/>
    <w:uiPriority w:val="99"/>
    <w:semiHidden/>
    <w:rsid w:val="00220E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1546</Words>
  <Characters>8815</Characters>
  <Application>Microsoft Office Word</Application>
  <DocSecurity>0</DocSecurity>
  <Lines>73</Lines>
  <Paragraphs>20</Paragraphs>
  <ScaleCrop>false</ScaleCrop>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Zhou</dc:creator>
  <cp:keywords/>
  <dc:description/>
  <cp:lastModifiedBy>Andy Zhou</cp:lastModifiedBy>
  <cp:revision>1</cp:revision>
  <dcterms:created xsi:type="dcterms:W3CDTF">2019-11-03T05:58:00Z</dcterms:created>
  <dcterms:modified xsi:type="dcterms:W3CDTF">2019-11-03T05:59:00Z</dcterms:modified>
</cp:coreProperties>
</file>