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4A543" w14:textId="77777777" w:rsidR="009A6205" w:rsidRDefault="00000000">
      <w:pPr>
        <w:pStyle w:val="a3"/>
        <w:widowControl/>
      </w:pPr>
      <w:r>
        <w:t>学长好，我看完项目需求文件后，目前把整个系统理解为：前端二维半导体光电突触器件接收光刺激并输出微弱模拟电信号，经过放大、滤波和</w:t>
      </w:r>
      <w:r>
        <w:t xml:space="preserve"> ADC </w:t>
      </w:r>
      <w:r>
        <w:t>后输入</w:t>
      </w:r>
      <w:r>
        <w:t xml:space="preserve"> FPGA</w:t>
      </w:r>
      <w:r>
        <w:t>；</w:t>
      </w:r>
      <w:r>
        <w:t xml:space="preserve">PC </w:t>
      </w:r>
      <w:r>
        <w:t>端结合器件实测的噪声、漂移、电导态等特性训练轻量化网络，</w:t>
      </w:r>
      <w:r>
        <w:t xml:space="preserve">FPGA </w:t>
      </w:r>
      <w:r>
        <w:t>负责网络的完整前向推理。也就是说，器件目前主要负责光电感知和类突触响应，而不是直接完成神经网络的矩阵计算。不知道我的理解是否准确？</w:t>
      </w:r>
    </w:p>
    <w:p w14:paraId="1064EC2F" w14:textId="77777777" w:rsidR="009A6205" w:rsidRDefault="00000000">
      <w:pPr>
        <w:pStyle w:val="a3"/>
        <w:widowControl/>
      </w:pPr>
      <w:r>
        <w:t>我目前还有几个关键问题想确认：</w:t>
      </w:r>
    </w:p>
    <w:p w14:paraId="0AC58FAF" w14:textId="77777777" w:rsidR="009A6205" w:rsidRDefault="00000000">
      <w:pPr>
        <w:widowControl/>
        <w:numPr>
          <w:ilvl w:val="0"/>
          <w:numId w:val="1"/>
        </w:numPr>
        <w:spacing w:beforeAutospacing="1" w:afterAutospacing="1"/>
      </w:pPr>
      <w:r>
        <w:t>项目中的</w:t>
      </w:r>
      <w:r>
        <w:t xml:space="preserve"> ONN </w:t>
      </w:r>
      <w:r>
        <w:t>全称具体是什么？它是</w:t>
      </w:r>
      <w:r>
        <w:t xml:space="preserve"> Optical Neural Network</w:t>
      </w:r>
      <w:r>
        <w:t>、</w:t>
      </w:r>
      <w:r>
        <w:t>Optoelectronic Neural Network</w:t>
      </w:r>
      <w:r>
        <w:t>，还是课题内对该网络的特定称呼？</w:t>
      </w:r>
      <w:r>
        <w:t xml:space="preserve"> </w:t>
      </w:r>
    </w:p>
    <w:p w14:paraId="46B0B55D" w14:textId="08D1D730" w:rsidR="003924CE" w:rsidRPr="003924CE" w:rsidRDefault="003924CE" w:rsidP="003924CE">
      <w:pPr>
        <w:widowControl/>
        <w:tabs>
          <w:tab w:val="left" w:pos="720"/>
        </w:tabs>
        <w:spacing w:beforeAutospacing="1" w:afterAutospacing="1"/>
        <w:ind w:left="720"/>
        <w:rPr>
          <w:color w:val="FF0000"/>
        </w:rPr>
      </w:pPr>
      <w:r>
        <w:rPr>
          <w:rFonts w:hint="eastAsia"/>
          <w:color w:val="FF0000"/>
        </w:rPr>
        <w:t>答：</w:t>
      </w:r>
      <w:r w:rsidRPr="003924CE">
        <w:rPr>
          <w:rFonts w:hint="eastAsia"/>
          <w:color w:val="FF0000"/>
        </w:rPr>
        <w:t>光学神经网络</w:t>
      </w:r>
      <w:r w:rsidRPr="003924CE">
        <w:rPr>
          <w:color w:val="FF0000"/>
        </w:rPr>
        <w:t>Optical Neural Network</w:t>
      </w:r>
      <w:r w:rsidR="00511343">
        <w:rPr>
          <w:rFonts w:hint="eastAsia"/>
          <w:color w:val="FF0000"/>
        </w:rPr>
        <w:t>，</w:t>
      </w:r>
      <w:r w:rsidR="00511343" w:rsidRPr="00511343">
        <w:rPr>
          <w:rFonts w:hint="eastAsia"/>
          <w:color w:val="FF0000"/>
        </w:rPr>
        <w:t>属于</w:t>
      </w:r>
      <w:r w:rsidR="00511343" w:rsidRPr="00511343">
        <w:rPr>
          <w:color w:val="FF0000"/>
        </w:rPr>
        <w:t>课题内对</w:t>
      </w:r>
      <w:r w:rsidR="00511343">
        <w:rPr>
          <w:rFonts w:hint="eastAsia"/>
          <w:color w:val="FF0000"/>
        </w:rPr>
        <w:t>使用光电突触器件参数训练</w:t>
      </w:r>
      <w:r w:rsidR="00511343" w:rsidRPr="00511343">
        <w:rPr>
          <w:color w:val="FF0000"/>
        </w:rPr>
        <w:t>网络的特定称呼</w:t>
      </w:r>
      <w:r w:rsidR="00382D13">
        <w:rPr>
          <w:rFonts w:hint="eastAsia"/>
          <w:color w:val="FF0000"/>
        </w:rPr>
        <w:t>。</w:t>
      </w:r>
    </w:p>
    <w:p w14:paraId="5825E06C" w14:textId="77777777" w:rsidR="009A6205" w:rsidRDefault="00000000">
      <w:pPr>
        <w:widowControl/>
        <w:numPr>
          <w:ilvl w:val="0"/>
          <w:numId w:val="1"/>
        </w:numPr>
        <w:spacing w:beforeAutospacing="1" w:afterAutospacing="1"/>
      </w:pPr>
      <w:r>
        <w:t>光电突触器件在最终系统中只作为前端传感器使用，还是其电导态会直接作为网络权重或参与乘加计算？</w:t>
      </w:r>
      <w:r>
        <w:t xml:space="preserve"> </w:t>
      </w:r>
    </w:p>
    <w:p w14:paraId="180B30BF" w14:textId="2D5FAABB" w:rsidR="003924CE" w:rsidRPr="00382D13" w:rsidRDefault="003924CE" w:rsidP="003924CE">
      <w:pPr>
        <w:widowControl/>
        <w:tabs>
          <w:tab w:val="left" w:pos="720"/>
        </w:tabs>
        <w:spacing w:beforeAutospacing="1" w:afterAutospacing="1"/>
        <w:ind w:left="720"/>
        <w:rPr>
          <w:color w:val="FF0000"/>
        </w:rPr>
      </w:pPr>
      <w:r w:rsidRPr="00382D13">
        <w:rPr>
          <w:rFonts w:hint="eastAsia"/>
          <w:color w:val="FF0000"/>
        </w:rPr>
        <w:t>答：</w:t>
      </w:r>
      <w:r w:rsidR="00382D13" w:rsidRPr="00382D13">
        <w:rPr>
          <w:rFonts w:hint="eastAsia"/>
          <w:color w:val="FF0000"/>
        </w:rPr>
        <w:t>在该项目中不会使用到光电突触</w:t>
      </w:r>
      <w:r w:rsidR="00382D13">
        <w:rPr>
          <w:rFonts w:hint="eastAsia"/>
          <w:color w:val="FF0000"/>
        </w:rPr>
        <w:t>器件</w:t>
      </w:r>
      <w:r w:rsidR="00382D13" w:rsidRPr="00382D13">
        <w:rPr>
          <w:rFonts w:hint="eastAsia"/>
          <w:color w:val="FF0000"/>
        </w:rPr>
        <w:t>，而是会使用</w:t>
      </w:r>
      <w:r w:rsidR="00CE2CF8">
        <w:rPr>
          <w:rFonts w:hint="eastAsia"/>
          <w:color w:val="FF0000"/>
        </w:rPr>
        <w:t>课题组</w:t>
      </w:r>
      <w:r w:rsidR="00382D13" w:rsidRPr="00382D13">
        <w:rPr>
          <w:rFonts w:hint="eastAsia"/>
          <w:color w:val="FF0000"/>
        </w:rPr>
        <w:t>提供</w:t>
      </w:r>
      <w:r w:rsidR="00CE2CF8">
        <w:rPr>
          <w:rFonts w:hint="eastAsia"/>
          <w:color w:val="FF0000"/>
        </w:rPr>
        <w:t>的</w:t>
      </w:r>
      <w:r w:rsidR="00382D13" w:rsidRPr="00382D13">
        <w:rPr>
          <w:rFonts w:hint="eastAsia"/>
          <w:color w:val="FF0000"/>
        </w:rPr>
        <w:t>器件对应电导特性，将</w:t>
      </w:r>
      <w:r w:rsidR="00382D13" w:rsidRPr="00382D13">
        <w:rPr>
          <w:color w:val="FF0000"/>
        </w:rPr>
        <w:t>其电导态</w:t>
      </w:r>
      <w:r w:rsidR="00382D13" w:rsidRPr="00382D13">
        <w:rPr>
          <w:rFonts w:hint="eastAsia"/>
          <w:color w:val="FF0000"/>
        </w:rPr>
        <w:t>应用为网络权重更新规则。</w:t>
      </w:r>
      <w:r w:rsidR="00CE2CF8">
        <w:rPr>
          <w:rFonts w:hint="eastAsia"/>
          <w:color w:val="FF0000"/>
        </w:rPr>
        <w:t>光电器件作为传感器使用的部分仿真可以对输入前的数据集进行预处理，手动添加部分干扰以模仿器件噪声</w:t>
      </w:r>
      <w:r w:rsidR="00F03E8A">
        <w:rPr>
          <w:rFonts w:hint="eastAsia"/>
          <w:color w:val="FF0000"/>
        </w:rPr>
        <w:t>。</w:t>
      </w:r>
      <w:r w:rsidR="00CE2CF8">
        <w:rPr>
          <w:rFonts w:hint="eastAsia"/>
          <w:color w:val="FF0000"/>
        </w:rPr>
        <w:t>后续仍有时间可以针对器件可能产生的噪声干扰</w:t>
      </w:r>
      <w:r w:rsidR="00F03E8A">
        <w:rPr>
          <w:rFonts w:hint="eastAsia"/>
          <w:color w:val="FF0000"/>
        </w:rPr>
        <w:t>对数据集</w:t>
      </w:r>
      <w:r w:rsidR="00CE2CF8">
        <w:rPr>
          <w:rFonts w:hint="eastAsia"/>
          <w:color w:val="FF0000"/>
        </w:rPr>
        <w:t>进行特定处理</w:t>
      </w:r>
      <w:r w:rsidR="00F03E8A">
        <w:rPr>
          <w:rFonts w:hint="eastAsia"/>
          <w:color w:val="FF0000"/>
        </w:rPr>
        <w:t>，并且对应优化外围电路增强特定的滤波和放大能力</w:t>
      </w:r>
      <w:r w:rsidR="00CE2CF8">
        <w:rPr>
          <w:rFonts w:hint="eastAsia"/>
          <w:color w:val="FF0000"/>
        </w:rPr>
        <w:t>。</w:t>
      </w:r>
    </w:p>
    <w:p w14:paraId="401F83C0" w14:textId="77777777" w:rsidR="009A6205" w:rsidRDefault="00000000">
      <w:pPr>
        <w:widowControl/>
        <w:numPr>
          <w:ilvl w:val="0"/>
          <w:numId w:val="1"/>
        </w:numPr>
        <w:spacing w:beforeAutospacing="1" w:afterAutospacing="1"/>
      </w:pPr>
      <w:r>
        <w:t>目前器件</w:t>
      </w:r>
      <w:r>
        <w:rPr>
          <w:rFonts w:hint="eastAsia"/>
        </w:rPr>
        <w:t>的具体功能是什么</w:t>
      </w:r>
      <w:r>
        <w:t>？</w:t>
      </w:r>
      <w:r>
        <w:rPr>
          <w:rFonts w:hint="eastAsia"/>
        </w:rPr>
        <w:t>有没有什么使用手册能够帮助我们了解他的各项输入输出特性？</w:t>
      </w:r>
    </w:p>
    <w:p w14:paraId="308460B6" w14:textId="75391005" w:rsidR="00382D13" w:rsidRPr="00382D13" w:rsidRDefault="00382D13" w:rsidP="00382D13">
      <w:pPr>
        <w:pStyle w:val="a8"/>
        <w:widowControl/>
        <w:tabs>
          <w:tab w:val="left" w:pos="720"/>
        </w:tabs>
        <w:spacing w:beforeAutospacing="1" w:afterAutospacing="1"/>
        <w:ind w:left="720" w:firstLineChars="0" w:firstLine="0"/>
        <w:rPr>
          <w:color w:val="FF0000"/>
        </w:rPr>
      </w:pPr>
      <w:r w:rsidRPr="00382D13">
        <w:rPr>
          <w:rFonts w:hint="eastAsia"/>
          <w:color w:val="FF0000"/>
        </w:rPr>
        <w:t>答：</w:t>
      </w:r>
      <w:r>
        <w:rPr>
          <w:rFonts w:hint="eastAsia"/>
          <w:color w:val="FF0000"/>
        </w:rPr>
        <w:t>突触器件的功能实现预期参考脉冲时序依赖可塑性</w:t>
      </w:r>
      <w:r>
        <w:rPr>
          <w:rFonts w:hint="eastAsia"/>
          <w:color w:val="FF0000"/>
        </w:rPr>
        <w:t>STDP</w:t>
      </w:r>
      <w:r>
        <w:rPr>
          <w:rFonts w:hint="eastAsia"/>
          <w:color w:val="FF0000"/>
        </w:rPr>
        <w:t>和长时程增益</w:t>
      </w:r>
      <w:r>
        <w:rPr>
          <w:rFonts w:hint="eastAsia"/>
          <w:color w:val="FF0000"/>
        </w:rPr>
        <w:t>/</w:t>
      </w:r>
      <w:r>
        <w:rPr>
          <w:rFonts w:hint="eastAsia"/>
          <w:color w:val="FF0000"/>
        </w:rPr>
        <w:t>抑制</w:t>
      </w:r>
      <w:r>
        <w:rPr>
          <w:rFonts w:hint="eastAsia"/>
          <w:color w:val="FF0000"/>
        </w:rPr>
        <w:t>LTP/LTD</w:t>
      </w:r>
      <w:r w:rsidR="00CE2CF8">
        <w:rPr>
          <w:rFonts w:hint="eastAsia"/>
          <w:color w:val="FF0000"/>
        </w:rPr>
        <w:t>等</w:t>
      </w:r>
      <w:r>
        <w:rPr>
          <w:rFonts w:hint="eastAsia"/>
          <w:color w:val="FF0000"/>
        </w:rPr>
        <w:t>，相关特性可以参考相关论文中</w:t>
      </w:r>
      <w:r>
        <w:rPr>
          <w:rFonts w:hint="eastAsia"/>
          <w:color w:val="FF0000"/>
        </w:rPr>
        <w:t>3.</w:t>
      </w:r>
      <w:r>
        <w:rPr>
          <w:rFonts w:hint="eastAsia"/>
          <w:color w:val="FF0000"/>
        </w:rPr>
        <w:t>成均馆大学论文</w:t>
      </w:r>
      <w:r w:rsidR="00CE2CF8">
        <w:rPr>
          <w:rFonts w:hint="eastAsia"/>
          <w:color w:val="FF0000"/>
        </w:rPr>
        <w:t>。</w:t>
      </w:r>
    </w:p>
    <w:p w14:paraId="140E218A" w14:textId="77777777" w:rsidR="009A6205" w:rsidRDefault="00000000">
      <w:pPr>
        <w:widowControl/>
        <w:numPr>
          <w:ilvl w:val="0"/>
          <w:numId w:val="1"/>
        </w:numPr>
        <w:spacing w:beforeAutospacing="1" w:afterAutospacing="1"/>
      </w:pPr>
      <w:r>
        <w:t>器件的</w:t>
      </w:r>
      <w:r>
        <w:t xml:space="preserve"> PPF</w:t>
      </w:r>
      <w:r>
        <w:t>、</w:t>
      </w:r>
      <w:r>
        <w:t xml:space="preserve">STDP </w:t>
      </w:r>
      <w:r>
        <w:t>和记忆特性会真实参与识别过程吗，还是主要用于器件特性表征和训练中的非理想性建模？</w:t>
      </w:r>
      <w:r>
        <w:t xml:space="preserve"> </w:t>
      </w:r>
    </w:p>
    <w:p w14:paraId="0D780D84" w14:textId="05B1AE59" w:rsidR="00CE2CF8" w:rsidRPr="00910D31" w:rsidRDefault="00CE2CF8" w:rsidP="00CE2CF8">
      <w:pPr>
        <w:widowControl/>
        <w:tabs>
          <w:tab w:val="left" w:pos="720"/>
        </w:tabs>
        <w:spacing w:beforeAutospacing="1" w:afterAutospacing="1"/>
        <w:ind w:left="720"/>
        <w:rPr>
          <w:color w:val="FF0000"/>
        </w:rPr>
      </w:pPr>
      <w:r w:rsidRPr="00910D31">
        <w:rPr>
          <w:rFonts w:hint="eastAsia"/>
          <w:color w:val="FF0000"/>
        </w:rPr>
        <w:t>答：由于设备限制，难以使用</w:t>
      </w:r>
      <w:r w:rsidRPr="00910D31">
        <w:rPr>
          <w:rFonts w:hint="eastAsia"/>
          <w:color w:val="FF0000"/>
        </w:rPr>
        <w:t>FPGA</w:t>
      </w:r>
      <w:r w:rsidRPr="00910D31">
        <w:rPr>
          <w:rFonts w:hint="eastAsia"/>
          <w:color w:val="FF0000"/>
        </w:rPr>
        <w:t>完整模仿</w:t>
      </w:r>
      <w:r w:rsidR="00511343">
        <w:rPr>
          <w:rFonts w:hint="eastAsia"/>
          <w:color w:val="FF0000"/>
        </w:rPr>
        <w:t>整体器件应用</w:t>
      </w:r>
      <w:r w:rsidRPr="00910D31">
        <w:rPr>
          <w:rFonts w:hint="eastAsia"/>
          <w:color w:val="FF0000"/>
        </w:rPr>
        <w:t>的效果，因此使用器件的特性作为权重更新规则</w:t>
      </w:r>
      <w:r w:rsidR="00910D31" w:rsidRPr="00910D31">
        <w:rPr>
          <w:rFonts w:hint="eastAsia"/>
          <w:color w:val="FF0000"/>
        </w:rPr>
        <w:t>，具体怎么使用可以看你们的理解，也可以自定义优化器</w:t>
      </w:r>
      <w:r w:rsidR="007C5DFD">
        <w:rPr>
          <w:rFonts w:hint="eastAsia"/>
          <w:color w:val="FF0000"/>
        </w:rPr>
        <w:t>之类的</w:t>
      </w:r>
      <w:r w:rsidR="00910D31" w:rsidRPr="00910D31">
        <w:rPr>
          <w:rFonts w:hint="eastAsia"/>
          <w:color w:val="FF0000"/>
        </w:rPr>
        <w:t>；</w:t>
      </w:r>
      <w:r w:rsidRPr="00910D31">
        <w:rPr>
          <w:rFonts w:hint="eastAsia"/>
          <w:color w:val="FF0000"/>
        </w:rPr>
        <w:t>至于</w:t>
      </w:r>
      <w:r w:rsidRPr="00910D31">
        <w:rPr>
          <w:color w:val="FF0000"/>
        </w:rPr>
        <w:t>器件特性表征和</w:t>
      </w:r>
      <w:r w:rsidRPr="00910D31">
        <w:rPr>
          <w:rFonts w:hint="eastAsia"/>
          <w:color w:val="FF0000"/>
        </w:rPr>
        <w:t>器件的</w:t>
      </w:r>
      <w:r w:rsidRPr="00910D31">
        <w:rPr>
          <w:color w:val="FF0000"/>
        </w:rPr>
        <w:t>非理想性建模</w:t>
      </w:r>
      <w:r w:rsidRPr="00910D31">
        <w:rPr>
          <w:rFonts w:hint="eastAsia"/>
          <w:color w:val="FF0000"/>
        </w:rPr>
        <w:t>可能会由课题组</w:t>
      </w:r>
      <w:r w:rsidR="00910D31" w:rsidRPr="00910D31">
        <w:rPr>
          <w:rFonts w:hint="eastAsia"/>
          <w:color w:val="FF0000"/>
        </w:rPr>
        <w:t>另行提供，不需要你们进行。</w:t>
      </w:r>
    </w:p>
    <w:p w14:paraId="7D2954DD" w14:textId="77777777" w:rsidR="009A6205" w:rsidRDefault="00000000">
      <w:pPr>
        <w:widowControl/>
        <w:numPr>
          <w:ilvl w:val="0"/>
          <w:numId w:val="1"/>
        </w:numPr>
        <w:spacing w:beforeAutospacing="1" w:afterAutospacing="1"/>
      </w:pPr>
      <w:r>
        <w:rPr>
          <w:rFonts w:hint="eastAsia"/>
        </w:rPr>
        <w:t>在</w:t>
      </w:r>
      <w:r>
        <w:rPr>
          <w:rFonts w:hint="eastAsia"/>
        </w:rPr>
        <w:t>FPGA</w:t>
      </w:r>
      <w:r>
        <w:rPr>
          <w:rFonts w:hint="eastAsia"/>
        </w:rPr>
        <w:t>上部署的模型到底是什么？是</w:t>
      </w:r>
      <w:r>
        <w:rPr>
          <w:rFonts w:hint="eastAsia"/>
        </w:rPr>
        <w:t>CNN</w:t>
      </w:r>
      <w:r>
        <w:rPr>
          <w:rFonts w:hint="eastAsia"/>
        </w:rPr>
        <w:t>吗？</w:t>
      </w:r>
      <w:r>
        <w:t xml:space="preserve"> </w:t>
      </w:r>
    </w:p>
    <w:p w14:paraId="7B508B62" w14:textId="470EC22C" w:rsidR="00CE2CF8" w:rsidRPr="00AB03ED" w:rsidRDefault="00CE2CF8" w:rsidP="007C5DFD">
      <w:pPr>
        <w:pStyle w:val="a8"/>
        <w:widowControl/>
        <w:tabs>
          <w:tab w:val="left" w:pos="720"/>
        </w:tabs>
        <w:spacing w:beforeAutospacing="1" w:afterAutospacing="1"/>
        <w:ind w:left="720" w:firstLineChars="0" w:firstLine="0"/>
        <w:rPr>
          <w:color w:val="FF0000"/>
        </w:rPr>
      </w:pPr>
      <w:r w:rsidRPr="00AB03ED">
        <w:rPr>
          <w:rFonts w:hint="eastAsia"/>
          <w:color w:val="FF0000"/>
        </w:rPr>
        <w:t>答：</w:t>
      </w:r>
      <w:r w:rsidR="007C5DFD" w:rsidRPr="00AB03ED">
        <w:rPr>
          <w:rFonts w:hint="eastAsia"/>
          <w:color w:val="FF0000"/>
        </w:rPr>
        <w:t>如问题</w:t>
      </w:r>
      <w:r w:rsidR="007C5DFD" w:rsidRPr="00AB03ED">
        <w:rPr>
          <w:rFonts w:hint="eastAsia"/>
          <w:color w:val="FF0000"/>
        </w:rPr>
        <w:t>4</w:t>
      </w:r>
      <w:r w:rsidR="007C5DFD" w:rsidRPr="00AB03ED">
        <w:rPr>
          <w:rFonts w:hint="eastAsia"/>
          <w:color w:val="FF0000"/>
        </w:rPr>
        <w:t>，该项目中是</w:t>
      </w:r>
      <w:r w:rsidR="007C5DFD" w:rsidRPr="00AB03ED">
        <w:rPr>
          <w:rFonts w:hint="eastAsia"/>
          <w:color w:val="FF0000"/>
        </w:rPr>
        <w:t>CNN</w:t>
      </w:r>
      <w:r w:rsidR="007C5DFD" w:rsidRPr="00AB03ED">
        <w:rPr>
          <w:rFonts w:hint="eastAsia"/>
          <w:color w:val="FF0000"/>
        </w:rPr>
        <w:t>。</w:t>
      </w:r>
    </w:p>
    <w:p w14:paraId="35A9A928" w14:textId="77777777" w:rsidR="009A6205" w:rsidRDefault="00000000">
      <w:pPr>
        <w:widowControl/>
        <w:numPr>
          <w:ilvl w:val="0"/>
          <w:numId w:val="1"/>
        </w:numPr>
        <w:spacing w:beforeAutospacing="1" w:afterAutospacing="1"/>
      </w:pPr>
      <w:r>
        <w:t>最终确定使用的</w:t>
      </w:r>
      <w:r>
        <w:t xml:space="preserve"> FPGA </w:t>
      </w:r>
      <w:r>
        <w:t>是否为</w:t>
      </w:r>
      <w:r>
        <w:t xml:space="preserve"> AC620</w:t>
      </w:r>
      <w:r>
        <w:t>？如果是，开发工具应当是</w:t>
      </w:r>
      <w:r>
        <w:t xml:space="preserve"> Quartus</w:t>
      </w:r>
      <w:r>
        <w:t>；文档中后面出现</w:t>
      </w:r>
      <w:r>
        <w:t xml:space="preserve"> </w:t>
      </w:r>
      <w:proofErr w:type="spellStart"/>
      <w:r>
        <w:t>Vivado</w:t>
      </w:r>
      <w:proofErr w:type="spellEnd"/>
      <w:r>
        <w:t xml:space="preserve"> </w:t>
      </w:r>
      <w:r>
        <w:t>是否只是笔误？</w:t>
      </w:r>
    </w:p>
    <w:p w14:paraId="48CB3B92" w14:textId="0C7A2D87" w:rsidR="009A6205" w:rsidRPr="00511343" w:rsidRDefault="007C5DFD" w:rsidP="00511343">
      <w:pPr>
        <w:widowControl/>
        <w:tabs>
          <w:tab w:val="left" w:pos="720"/>
        </w:tabs>
        <w:spacing w:beforeAutospacing="1" w:afterAutospacing="1"/>
        <w:ind w:left="720"/>
        <w:rPr>
          <w:color w:val="FF0000"/>
        </w:rPr>
      </w:pPr>
      <w:r w:rsidRPr="00AB03ED">
        <w:rPr>
          <w:rFonts w:hint="eastAsia"/>
          <w:color w:val="FF0000"/>
        </w:rPr>
        <w:t>答：是笔误，目前课题组可以提供的是</w:t>
      </w:r>
      <w:r w:rsidRPr="00AB03ED">
        <w:rPr>
          <w:rFonts w:hint="eastAsia"/>
          <w:color w:val="FF0000"/>
        </w:rPr>
        <w:t>AC620</w:t>
      </w:r>
      <w:r w:rsidRPr="00AB03ED">
        <w:rPr>
          <w:rFonts w:hint="eastAsia"/>
          <w:color w:val="FF0000"/>
        </w:rPr>
        <w:t>，因此使用的应当是</w:t>
      </w:r>
      <w:r w:rsidRPr="00AB03ED">
        <w:rPr>
          <w:color w:val="FF0000"/>
        </w:rPr>
        <w:t>Quartus</w:t>
      </w:r>
      <w:r w:rsidRPr="00AB03ED">
        <w:rPr>
          <w:rFonts w:hint="eastAsia"/>
          <w:color w:val="FF0000"/>
        </w:rPr>
        <w:t xml:space="preserve"> 2</w:t>
      </w:r>
      <w:r w:rsidRPr="00AB03ED">
        <w:rPr>
          <w:rFonts w:hint="eastAsia"/>
          <w:color w:val="FF0000"/>
        </w:rPr>
        <w:t>，如果自行准备</w:t>
      </w:r>
      <w:r w:rsidRPr="00AB03ED">
        <w:rPr>
          <w:rFonts w:hint="eastAsia"/>
          <w:color w:val="FF0000"/>
        </w:rPr>
        <w:t>XILINX</w:t>
      </w:r>
      <w:r w:rsidRPr="00AB03ED">
        <w:rPr>
          <w:rFonts w:hint="eastAsia"/>
          <w:color w:val="FF0000"/>
        </w:rPr>
        <w:t>的板子也可以使用</w:t>
      </w:r>
      <w:proofErr w:type="spellStart"/>
      <w:r w:rsidRPr="00AB03ED">
        <w:rPr>
          <w:rFonts w:hint="eastAsia"/>
          <w:color w:val="FF0000"/>
        </w:rPr>
        <w:t>vivado</w:t>
      </w:r>
      <w:proofErr w:type="spellEnd"/>
      <w:r w:rsidRPr="00AB03ED">
        <w:rPr>
          <w:rFonts w:hint="eastAsia"/>
          <w:color w:val="FF0000"/>
        </w:rPr>
        <w:t>。</w:t>
      </w:r>
    </w:p>
    <w:sectPr w:rsidR="009A6205" w:rsidRPr="005113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8FF93" w14:textId="77777777" w:rsidR="0082682A" w:rsidRDefault="0082682A" w:rsidP="003924CE">
      <w:r>
        <w:separator/>
      </w:r>
    </w:p>
  </w:endnote>
  <w:endnote w:type="continuationSeparator" w:id="0">
    <w:p w14:paraId="0B8DC09B" w14:textId="77777777" w:rsidR="0082682A" w:rsidRDefault="0082682A" w:rsidP="00392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A515D" w14:textId="77777777" w:rsidR="0082682A" w:rsidRDefault="0082682A" w:rsidP="003924CE">
      <w:r>
        <w:separator/>
      </w:r>
    </w:p>
  </w:footnote>
  <w:footnote w:type="continuationSeparator" w:id="0">
    <w:p w14:paraId="2A510FC0" w14:textId="77777777" w:rsidR="0082682A" w:rsidRDefault="0082682A" w:rsidP="003924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5BD5"/>
    <w:multiLevelType w:val="multilevel"/>
    <w:tmpl w:val="04CD5BD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76553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U1YjcyM2E2NDkwZmUxZjgyNmFhZDkzZjk4NTZkNTkifQ=="/>
  </w:docVars>
  <w:rsids>
    <w:rsidRoot w:val="66D40487"/>
    <w:rsid w:val="0014362B"/>
    <w:rsid w:val="001A7DB2"/>
    <w:rsid w:val="00382D13"/>
    <w:rsid w:val="003924CE"/>
    <w:rsid w:val="003C50BB"/>
    <w:rsid w:val="00462EC9"/>
    <w:rsid w:val="00511343"/>
    <w:rsid w:val="007C5DFD"/>
    <w:rsid w:val="0082682A"/>
    <w:rsid w:val="00910D31"/>
    <w:rsid w:val="009A6205"/>
    <w:rsid w:val="00A6030D"/>
    <w:rsid w:val="00A86BC8"/>
    <w:rsid w:val="00AB03ED"/>
    <w:rsid w:val="00C83AD8"/>
    <w:rsid w:val="00CE2CF8"/>
    <w:rsid w:val="00F03E8A"/>
    <w:rsid w:val="66D40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40365"/>
  <w15:docId w15:val="{09251BCD-6C00-4A22-A4B4-A3C1F665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styleId="a4">
    <w:name w:val="header"/>
    <w:basedOn w:val="a"/>
    <w:link w:val="a5"/>
    <w:rsid w:val="003924CE"/>
    <w:pPr>
      <w:tabs>
        <w:tab w:val="center" w:pos="4153"/>
        <w:tab w:val="right" w:pos="8306"/>
      </w:tabs>
      <w:snapToGrid w:val="0"/>
      <w:jc w:val="center"/>
    </w:pPr>
    <w:rPr>
      <w:sz w:val="18"/>
      <w:szCs w:val="18"/>
    </w:rPr>
  </w:style>
  <w:style w:type="character" w:customStyle="1" w:styleId="a5">
    <w:name w:val="页眉 字符"/>
    <w:basedOn w:val="a0"/>
    <w:link w:val="a4"/>
    <w:rsid w:val="003924CE"/>
    <w:rPr>
      <w:rFonts w:asciiTheme="minorHAnsi" w:eastAsiaTheme="minorEastAsia" w:hAnsiTheme="minorHAnsi" w:cstheme="minorBidi"/>
      <w:kern w:val="2"/>
      <w:sz w:val="18"/>
      <w:szCs w:val="18"/>
    </w:rPr>
  </w:style>
  <w:style w:type="paragraph" w:styleId="a6">
    <w:name w:val="footer"/>
    <w:basedOn w:val="a"/>
    <w:link w:val="a7"/>
    <w:rsid w:val="003924CE"/>
    <w:pPr>
      <w:tabs>
        <w:tab w:val="center" w:pos="4153"/>
        <w:tab w:val="right" w:pos="8306"/>
      </w:tabs>
      <w:snapToGrid w:val="0"/>
      <w:jc w:val="left"/>
    </w:pPr>
    <w:rPr>
      <w:sz w:val="18"/>
      <w:szCs w:val="18"/>
    </w:rPr>
  </w:style>
  <w:style w:type="character" w:customStyle="1" w:styleId="a7">
    <w:name w:val="页脚 字符"/>
    <w:basedOn w:val="a0"/>
    <w:link w:val="a6"/>
    <w:rsid w:val="003924CE"/>
    <w:rPr>
      <w:rFonts w:asciiTheme="minorHAnsi" w:eastAsiaTheme="minorEastAsia" w:hAnsiTheme="minorHAnsi" w:cstheme="minorBidi"/>
      <w:kern w:val="2"/>
      <w:sz w:val="18"/>
      <w:szCs w:val="18"/>
    </w:rPr>
  </w:style>
  <w:style w:type="paragraph" w:styleId="a8">
    <w:name w:val="List Paragraph"/>
    <w:basedOn w:val="a"/>
    <w:uiPriority w:val="99"/>
    <w:unhideWhenUsed/>
    <w:rsid w:val="00382D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余承啸</dc:creator>
  <cp:lastModifiedBy>鹏升 闵</cp:lastModifiedBy>
  <cp:revision>5</cp:revision>
  <dcterms:created xsi:type="dcterms:W3CDTF">2026-07-11T07:56:00Z</dcterms:created>
  <dcterms:modified xsi:type="dcterms:W3CDTF">2026-07-11T10:16:00Z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2052-12.1.0.16704</vt:lpwstr>
  </property>
  <property fmtid="{D5CDD505-2E9C-101B-9397-08002B2CF9AE}" pid="3" name="ICV">
    <vt:lpwstr>A7D9F949CF104AF5BD67AFA6F87CDD81_11</vt:lpwstr>
  </property>
</Properties>
</file>