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CSS-OPS-TRACK-001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Immediate Actions Tracker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CSS-OPS-TRACK-001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ALL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 Jones, Steward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12:30 UK stand-up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 (FULL), Steven (FULL), Chris (FULL), Tom (FULL), Blue (TASK)</w:t>
            </w:r>
          </w:p>
        </w:tc>
      </w:tr>
    </w:tbl>
    <w:p>
      <w:pPr>
        <w:spacing w:before="3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1: BUILD PLAN EXECUTION (CSS-OPS-DOC-002)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Blue credentials + CSS-OPS-DOC-003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n8n trend scanner runs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Gumroad/Etsy accounts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Andy/Steven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 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Tenerife operator job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 tomorrow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Monday check-in with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 tomorrow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runs Monday routine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product listed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week</w:t>
            </w:r>
          </w:p>
        </w:tc>
      </w:tr>
    </w:tbl>
    <w:p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Critical path: 1.3 gates 1.7. No product listing without confirmed marketplace accounts.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2: SOVEREIGN COMMAND DECK (CSS-DECK-001)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Notion/Google Sheets template from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 tomorrow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with Blue (edit), Andy/Chris (view)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 tomorrow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enters first weekly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 reviews and stores in Tresorit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week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3: PIOPL AGENT DEPLOYMENT (CSS-OPS-DOC-004)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registry database (PostgreSQL)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SIP engine to support agent 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Andy+Claude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first agent template (Dig. Prod. Gen.)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first 10 agents to test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agent revenue ledger (Stripe Connect)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100 agents after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Tom+Blue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4: NODE-1 PHYSICAL SOVEREIGNTY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ZEC company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 investment reserve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order (MVP EUR 26k config)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Andy/Steven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 reservation (D-ALiX or Civicos)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Tenerife operator start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week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5: ENTERPRISE READINESS (CSS-OPS-DOC-003)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frozen as canonical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profile test (scale test 1,000 hires)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 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with Node-1 for audit mirroring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Post-Node-1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48-HOUR WINDOW — ACTIONS DUE BY 19 FEBRUARY 2026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2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Gumroad/Etsy accounts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Andy/Steven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at 21 Feb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Tenerife operator job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at 22 Feb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Monday check-in with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at 22 Feb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Command Deck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at 22 Feb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Command Deck with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Feb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at 22 Feb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CC0000"/>
          <w:sz w:val="20"/>
          <w:szCs w:val="20"/>
        </w:rPr>
        <w:t xml:space="preserve">PATTERN: 4 of 5 actions in the 48-hour window are Steven dependencies. If these slip, escalation ladder from CSS-OPS-DOC-006 activates automatically.</w:t>
      </w:r>
    </w:p>
    <w:p>
      <w:pPr>
        <w:spacing w:before="4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STEWARD SIGN-OFF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Andy Jones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February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CONTROLLED DOCUMENT — DO NOT PRINT</w:t>
    </w:r>
  </w:p>
  <w:p>
    <w:pP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CSS-OPS-TRACK-001 v1.0 | Codex Sovereign Systems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CONTROLLED DOCUMENT — DO NOT 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2026-02-17T03:53:41.708Z</dcterms:created>
  <dcterms:modified xsi:type="dcterms:W3CDTF">2026-02-17T03:53:41.709Z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