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color w:val="3E3E67" w:themeColor="accent1" w:themeShade="BF"/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21"/>
            <w:gridCol w:w="2727"/>
            <w:gridCol w:w="1504"/>
            <w:gridCol w:w="3819"/>
          </w:tblGrid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2842" w:type="dxa"/>
                <w:vAlign w:val="center"/>
              </w:tcPr>
              <w:p w:rsidR="00D87D17" w:rsidRDefault="00C869B4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9C3FA911304B47DA8AA41280B135737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2-26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E5952">
                      <w:rPr>
                        <w:color w:val="424456" w:themeColor="text2"/>
                        <w:szCs w:val="22"/>
                        <w:lang w:val="fr-FR"/>
                      </w:rPr>
                      <w:t>26/02/2018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30"/>
                  <w:gridCol w:w="2588"/>
                </w:tblGrid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D87D17" w:rsidRDefault="00C869B4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itre"/>
                    <w:id w:val="220683848"/>
                    <w:placeholder>
                      <w:docPart w:val="EFBCAFDE24364FF2B024DDA042954A5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1E5952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Rapport d’analyse</w:t>
                    </w:r>
                  </w:sdtContent>
                </w:sdt>
              </w:p>
              <w:p w:rsidR="00D87D17" w:rsidRDefault="00C869B4">
                <w:pPr>
                  <w:pStyle w:val="Sansinterligne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ous-titre"/>
                    <w:id w:val="220683832"/>
                    <w:placeholder>
                      <w:docPart w:val="4F6D1DB09379416F8657E8A3CE4CC8D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70784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Livrable 1</w:t>
                    </w:r>
                  </w:sdtContent>
                </w:sdt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31"/>
                  <w:gridCol w:w="682"/>
                  <w:gridCol w:w="1876"/>
                </w:tblGrid>
                <w:tr w:rsidR="00D87D1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D87D1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D87D17" w:rsidRDefault="00D87D17" w:rsidP="001E595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D87D17" w:rsidRDefault="00D87D17">
                <w:pPr>
                  <w:pStyle w:val="Sansinterligne"/>
                </w:pPr>
              </w:p>
            </w:tc>
          </w:tr>
          <w:tr w:rsidR="00D87D17">
            <w:tc>
              <w:tcPr>
                <w:tcW w:w="1086" w:type="dxa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D87D17" w:rsidRDefault="00D87D17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p w:rsidR="00E70784" w:rsidRDefault="00E70784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r>
                  <w:rPr>
                    <w:color w:val="424456" w:themeColor="text2"/>
                    <w:szCs w:val="22"/>
                  </w:rPr>
                  <w:t>Groupe 16</w:t>
                </w:r>
              </w:p>
              <w:p w:rsidR="00DB458D" w:rsidRDefault="00DB458D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bookmarkStart w:id="0" w:name="_GoBack"/>
                <w:bookmarkEnd w:id="0"/>
              </w:p>
              <w:p w:rsidR="00D87D17" w:rsidRDefault="001E5952">
                <w:pPr>
                  <w:pStyle w:val="Sansinterligne"/>
                  <w:rPr>
                    <w:color w:val="424456" w:themeColor="text2"/>
                    <w:szCs w:val="22"/>
                  </w:rPr>
                </w:pPr>
                <w:r>
                  <w:rPr>
                    <w:color w:val="424456" w:themeColor="text2"/>
                    <w:szCs w:val="22"/>
                  </w:rPr>
                  <w:t>Amini S.</w:t>
                </w:r>
              </w:p>
              <w:p w:rsidR="001E5952" w:rsidRDefault="001E5952">
                <w:pPr>
                  <w:pStyle w:val="Sansinterligne"/>
                </w:pPr>
                <w:r>
                  <w:t>Avram I.</w:t>
                </w:r>
              </w:p>
              <w:p w:rsidR="001E5952" w:rsidRDefault="001E5952">
                <w:pPr>
                  <w:pStyle w:val="Sansinterligne"/>
                </w:pPr>
                <w:r>
                  <w:t>Jalbrzykowski P.</w:t>
                </w:r>
              </w:p>
              <w:p w:rsidR="001E5952" w:rsidRDefault="001E5952">
                <w:pPr>
                  <w:pStyle w:val="Sansinterligne"/>
                </w:pPr>
                <w:r>
                  <w:t>Voiturier A.</w:t>
                </w:r>
              </w:p>
            </w:tc>
          </w:tr>
        </w:tbl>
        <w:p w:rsidR="00D87D17" w:rsidRDefault="00C869B4">
          <w:pPr>
            <w:pStyle w:val="Titre"/>
            <w:rPr>
              <w:rFonts w:eastAsiaTheme="majorEastAsia" w:cstheme="majorBidi"/>
              <w:color w:val="3E3E67" w:themeColor="accent1" w:themeShade="BF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sdt>
      <w:sdtPr>
        <w:rPr>
          <w:color w:val="3E3E67" w:themeColor="accent1" w:themeShade="BF"/>
        </w:rPr>
        <w:id w:val="223570831"/>
        <w:placeholder>
          <w:docPart w:val="7BD1DDB8E26D4FCC913172B19132B9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E3E67" w:themeColor="accent1" w:themeShade="BF"/>
        </w:rPr>
      </w:sdtEndPr>
      <w:sdtContent>
        <w:p w:rsidR="00D87D17" w:rsidRDefault="001E5952">
          <w:pPr>
            <w:pStyle w:val="Titre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color w:val="3E3E67" w:themeColor="accent1" w:themeShade="BF"/>
            </w:rPr>
            <w:t>Rapport d’analyse</w:t>
          </w:r>
        </w:p>
      </w:sdtContent>
    </w:sdt>
    <w:p w:rsidR="00D87D17" w:rsidRDefault="00C869B4">
      <w:pPr>
        <w:pStyle w:val="Sous-titre"/>
        <w:rPr>
          <w:color w:val="53548A" w:themeColor="accent1"/>
        </w:rPr>
      </w:pPr>
      <w:sdt>
        <w:sdtPr>
          <w:rPr>
            <w:color w:val="53548A" w:themeColor="accent1"/>
          </w:rPr>
          <w:id w:val="223570817"/>
          <w:placeholder>
            <w:docPart w:val="4A036427B711480B9499DA1D3DA941B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70784">
            <w:rPr>
              <w:color w:val="53548A" w:themeColor="accent1"/>
            </w:rPr>
            <w:t>Livrable 1</w:t>
          </w:r>
        </w:sdtContent>
      </w:sdt>
    </w:p>
    <w:p w:rsidR="00D87D17" w:rsidRDefault="00D87D17"/>
    <w:sectPr w:rsidR="00D87D17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9B4" w:rsidRDefault="00C869B4">
      <w:pPr>
        <w:spacing w:after="0" w:line="240" w:lineRule="auto"/>
      </w:pPr>
      <w:r>
        <w:separator/>
      </w:r>
    </w:p>
  </w:endnote>
  <w:endnote w:type="continuationSeparator" w:id="0">
    <w:p w:rsidR="00C869B4" w:rsidRDefault="00C8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D17" w:rsidRDefault="00C869B4">
    <w:r>
      <w:fldChar w:fldCharType="begin"/>
    </w:r>
    <w:r>
      <w:instrText>PAGE   \* ME</w:instrText>
    </w:r>
    <w:r>
      <w:instrText>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718"/>
      <w:gridCol w:w="1017"/>
    </w:tblGrid>
    <w:tr w:rsidR="00D87D1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</w:tr>
  </w:tbl>
  <w:p w:rsidR="00D87D17" w:rsidRDefault="00D87D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D17" w:rsidRDefault="00C869B4">
    <w:pPr>
      <w:jc w:val="right"/>
    </w:pPr>
    <w:r>
      <w:fldChar w:fldCharType="begin"/>
    </w:r>
    <w:r>
      <w:instrText>PAGE   \* MERGEFORMAT</w:instrText>
    </w:r>
    <w:r>
      <w:fldChar w:fldCharType="separate"/>
    </w:r>
    <w:r w:rsidR="00E70784" w:rsidRPr="00E70784">
      <w:rPr>
        <w:noProof/>
        <w:lang w:val="fr-FR"/>
      </w:rPr>
      <w:t>1</w:t>
    </w:r>
    <w:r>
      <w:fldChar w:fldCharType="end"/>
    </w:r>
    <w:r>
      <w:rPr>
        <w:lang w:val="fr-FR"/>
      </w:rPr>
      <w:t xml:space="preserve"> </w:t>
    </w:r>
    <w:r>
      <w:rPr>
        <w:color w:val="A04DA3" w:themeColor="accent3"/>
      </w:rPr>
      <w:sym w:font="Wingdings 2" w:char="F097"/>
    </w:r>
    <w:r>
      <w:rPr>
        <w:lang w:val="fr-FR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D87D1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D87D17" w:rsidRDefault="00D87D17">
          <w:pPr>
            <w:pStyle w:val="Sansinterligne"/>
          </w:pPr>
        </w:p>
      </w:tc>
    </w:tr>
  </w:tbl>
  <w:p w:rsidR="00D87D17" w:rsidRDefault="00D87D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9B4" w:rsidRDefault="00C869B4">
      <w:pPr>
        <w:spacing w:after="0" w:line="240" w:lineRule="auto"/>
      </w:pPr>
      <w:r>
        <w:separator/>
      </w:r>
    </w:p>
  </w:footnote>
  <w:footnote w:type="continuationSeparator" w:id="0">
    <w:p w:rsidR="00C869B4" w:rsidRDefault="00C86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87D17" w:rsidRDefault="001E5952">
        <w:pPr>
          <w:pStyle w:val="En-tte"/>
          <w:pBdr>
            <w:bottom w:val="single" w:sz="4" w:space="0" w:color="auto"/>
          </w:pBdr>
        </w:pPr>
        <w:r>
          <w:t>Andy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87D17" w:rsidRDefault="001E5952">
        <w:pPr>
          <w:pStyle w:val="En-tte"/>
          <w:pBdr>
            <w:bottom w:val="single" w:sz="4" w:space="0" w:color="auto"/>
          </w:pBdr>
          <w:jc w:val="right"/>
        </w:pPr>
        <w:r>
          <w:t>Andy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epucesUrbain"/>
  </w:abstractNum>
  <w:abstractNum w:abstractNumId="11" w15:restartNumberingAfterBreak="0">
    <w:nsid w:val="0EDC38E4"/>
    <w:multiLevelType w:val="multilevel"/>
    <w:tmpl w:val="33B056D0"/>
    <w:numStyleLink w:val="ListepucesUrbain"/>
  </w:abstractNum>
  <w:abstractNum w:abstractNumId="12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enumroteUrbain"/>
  </w:abstractNum>
  <w:abstractNum w:abstractNumId="15" w15:restartNumberingAfterBreak="0">
    <w:nsid w:val="1DDE73E0"/>
    <w:multiLevelType w:val="multilevel"/>
    <w:tmpl w:val="33B056D0"/>
    <w:numStyleLink w:val="ListepucesUrbain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epucesUrbain"/>
  </w:abstractNum>
  <w:abstractNum w:abstractNumId="25" w15:restartNumberingAfterBreak="0">
    <w:nsid w:val="6F0D0B31"/>
    <w:multiLevelType w:val="multilevel"/>
    <w:tmpl w:val="7AC6A14E"/>
    <w:numStyleLink w:val="ListenumroteUrbain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epucesUrbain"/>
  </w:abstractNum>
  <w:abstractNum w:abstractNumId="28" w15:restartNumberingAfterBreak="0">
    <w:nsid w:val="76921C5B"/>
    <w:multiLevelType w:val="multilevel"/>
    <w:tmpl w:val="33B056D0"/>
    <w:numStyleLink w:val="ListepucesUrbain"/>
  </w:abstractNum>
  <w:abstractNum w:abstractNumId="29" w15:restartNumberingAfterBreak="0">
    <w:nsid w:val="7E025C09"/>
    <w:multiLevelType w:val="multilevel"/>
    <w:tmpl w:val="33B056D0"/>
    <w:numStyleLink w:val="ListepucesUrbain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52"/>
    <w:rsid w:val="001E5952"/>
    <w:rsid w:val="00C869B4"/>
    <w:rsid w:val="00D87D17"/>
    <w:rsid w:val="00DB458D"/>
    <w:rsid w:val="00E7078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637B67A6"/>
  <w15:docId w15:val="{704590CF-7BB6-45CC-B276-DDED9BF1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pl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7"/>
      </w:numPr>
    </w:pPr>
  </w:style>
  <w:style w:type="numbering" w:customStyle="1" w:styleId="ListenumroteUrbain">
    <w:name w:val="Liste numérotée (Urbain)"/>
    <w:uiPriority w:val="99"/>
    <w:pPr>
      <w:numPr>
        <w:numId w:val="2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8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8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8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3FA911304B47DA8AA41280B13573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59F562-E7B6-4F26-9D88-25CE81C33FAF}"/>
      </w:docPartPr>
      <w:docPartBody>
        <w:p w:rsidR="00000000" w:rsidRDefault="004672D2">
          <w:pPr>
            <w:pStyle w:val="9C3FA911304B47DA8AA41280B135737F"/>
          </w:pPr>
          <w:r>
            <w:rPr>
              <w:color w:val="44546A" w:themeColor="text2"/>
              <w:lang w:val="fr-FR"/>
            </w:rPr>
            <w:t>[Choisir la date]</w:t>
          </w:r>
        </w:p>
      </w:docPartBody>
    </w:docPart>
    <w:docPart>
      <w:docPartPr>
        <w:name w:val="EFBCAFDE24364FF2B024DDA042954A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53FBF5-5032-44E1-9ECA-B98D65291FA3}"/>
      </w:docPartPr>
      <w:docPartBody>
        <w:p w:rsidR="00000000" w:rsidRDefault="004672D2">
          <w:pPr>
            <w:pStyle w:val="EFBCAFDE24364FF2B024DDA042954A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4F6D1DB09379416F8657E8A3CE4CC8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91F959-86D6-4266-8FC7-7A45A3B9C6B1}"/>
      </w:docPartPr>
      <w:docPartBody>
        <w:p w:rsidR="00000000" w:rsidRDefault="004672D2">
          <w:pPr>
            <w:pStyle w:val="4F6D1DB09379416F8657E8A3CE4CC8D8"/>
          </w:pPr>
          <w:r>
            <w:rPr>
              <w:i/>
              <w:iCs/>
              <w:color w:val="44546A" w:themeColor="text2"/>
              <w:sz w:val="28"/>
              <w:szCs w:val="28"/>
              <w:lang w:val="fr-FR"/>
            </w:rPr>
            <w:t>[Sous-titre du document]</w:t>
          </w:r>
        </w:p>
      </w:docPartBody>
    </w:docPart>
    <w:docPart>
      <w:docPartPr>
        <w:name w:val="7BD1DDB8E26D4FCC913172B19132B9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E46981-9494-4C68-91EF-0EF24DB3C032}"/>
      </w:docPartPr>
      <w:docPartBody>
        <w:p w:rsidR="00000000" w:rsidRDefault="004672D2">
          <w:pPr>
            <w:pStyle w:val="7BD1DDB8E26D4FCC913172B19132B94B"/>
          </w:pPr>
          <w:r>
            <w:rPr>
              <w:lang w:val="fr-FR"/>
            </w:rPr>
            <w:t>[Titre du document]</w:t>
          </w:r>
        </w:p>
      </w:docPartBody>
    </w:docPart>
    <w:docPart>
      <w:docPartPr>
        <w:name w:val="4A036427B711480B9499DA1D3DA941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731738-095F-403F-A206-93C84EEA7A47}"/>
      </w:docPartPr>
      <w:docPartBody>
        <w:p w:rsidR="00000000" w:rsidRDefault="004672D2">
          <w:pPr>
            <w:pStyle w:val="4A036427B711480B9499DA1D3DA941B0"/>
          </w:pPr>
          <w:r>
            <w:rPr>
              <w:color w:val="4472C4" w:themeColor="accent1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D2"/>
    <w:rsid w:val="0046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C3FA911304B47DA8AA41280B135737F">
    <w:name w:val="9C3FA911304B47DA8AA41280B135737F"/>
  </w:style>
  <w:style w:type="paragraph" w:customStyle="1" w:styleId="EFBCAFDE24364FF2B024DDA042954A56">
    <w:name w:val="EFBCAFDE24364FF2B024DDA042954A56"/>
  </w:style>
  <w:style w:type="paragraph" w:customStyle="1" w:styleId="4F6D1DB09379416F8657E8A3CE4CC8D8">
    <w:name w:val="4F6D1DB09379416F8657E8A3CE4CC8D8"/>
  </w:style>
  <w:style w:type="paragraph" w:customStyle="1" w:styleId="70773FA8827C40239EB5425F23F0A530">
    <w:name w:val="70773FA8827C40239EB5425F23F0A530"/>
  </w:style>
  <w:style w:type="paragraph" w:customStyle="1" w:styleId="7BD1DDB8E26D4FCC913172B19132B94B">
    <w:name w:val="7BD1DDB8E26D4FCC913172B19132B94B"/>
  </w:style>
  <w:style w:type="paragraph" w:customStyle="1" w:styleId="4A036427B711480B9499DA1D3DA941B0">
    <w:name w:val="4A036427B711480B9499DA1D3DA941B0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1626CCA70AB949EC87B262B771BED3D7">
    <w:name w:val="1626CCA70AB949EC87B262B771BED3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Urbain).dotx</Template>
  <TotalTime>6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d’analyse</dc:title>
  <dc:subject>Livrable 1</dc:subject>
  <dc:creator>Andy</dc:creator>
  <cp:keywords/>
  <cp:lastModifiedBy>VOITURIER Andy</cp:lastModifiedBy>
  <cp:revision>3</cp:revision>
  <dcterms:created xsi:type="dcterms:W3CDTF">2018-02-20T18:19:00Z</dcterms:created>
  <dcterms:modified xsi:type="dcterms:W3CDTF">2018-02-20T18:25:00Z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