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487E4E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487E4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3740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487E4E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0C3184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proofErr w:type="spellStart"/>
                <w:r>
                  <w:rPr>
                    <w:color w:val="424456" w:themeColor="text2"/>
                    <w:szCs w:val="22"/>
                  </w:rPr>
                  <w:t>Amini</w:t>
                </w:r>
                <w:proofErr w:type="spellEnd"/>
                <w:r>
                  <w:rPr>
                    <w:color w:val="424456" w:themeColor="text2"/>
                    <w:szCs w:val="22"/>
                  </w:rPr>
                  <w:t xml:space="preserve"> S.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Avram</w:t>
                </w:r>
                <w:proofErr w:type="spellEnd"/>
                <w:r>
                  <w:t xml:space="preserve"> I.</w:t>
                </w:r>
              </w:p>
              <w:p w:rsidR="001E5952" w:rsidRDefault="001E5952">
                <w:pPr>
                  <w:pStyle w:val="Sansinterligne"/>
                </w:pPr>
                <w:proofErr w:type="spellStart"/>
                <w:r>
                  <w:t>Jalbrzykowski</w:t>
                </w:r>
                <w:proofErr w:type="spellEnd"/>
                <w:r>
                  <w:t xml:space="preserve">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92517A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3A3740">
      <w:pPr>
        <w:pStyle w:val="Titre1"/>
      </w:pPr>
      <w:bookmarkStart w:id="0" w:name="_Toc506984297"/>
      <w:r>
        <w:lastRenderedPageBreak/>
        <w:t>Table des matières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740" w:rsidRDefault="003A374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D4B91" w:rsidRDefault="003A3740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84297" w:history="1">
            <w:r w:rsidR="004D4B91" w:rsidRPr="008C1C60">
              <w:rPr>
                <w:rStyle w:val="Lienhypertexte"/>
                <w:noProof/>
              </w:rPr>
              <w:t>Table des matières</w:t>
            </w:r>
            <w:r w:rsidR="004D4B91">
              <w:rPr>
                <w:noProof/>
                <w:webHidden/>
              </w:rPr>
              <w:tab/>
            </w:r>
            <w:r w:rsidR="004D4B91">
              <w:rPr>
                <w:noProof/>
                <w:webHidden/>
              </w:rPr>
              <w:fldChar w:fldCharType="begin"/>
            </w:r>
            <w:r w:rsidR="004D4B91">
              <w:rPr>
                <w:noProof/>
                <w:webHidden/>
              </w:rPr>
              <w:instrText xml:space="preserve"> PAGEREF _Toc506984297 \h </w:instrText>
            </w:r>
            <w:r w:rsidR="004D4B91">
              <w:rPr>
                <w:noProof/>
                <w:webHidden/>
              </w:rPr>
            </w:r>
            <w:r w:rsidR="004D4B91">
              <w:rPr>
                <w:noProof/>
                <w:webHidden/>
              </w:rPr>
              <w:fldChar w:fldCharType="separate"/>
            </w:r>
            <w:r w:rsidR="004D4B91">
              <w:rPr>
                <w:noProof/>
                <w:webHidden/>
              </w:rPr>
              <w:t>1</w:t>
            </w:r>
            <w:r w:rsidR="004D4B91"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298" w:history="1">
            <w:r w:rsidRPr="008C1C6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299" w:history="1">
            <w:r w:rsidRPr="008C1C60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0" w:history="1">
            <w:r w:rsidRPr="008C1C6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1" w:history="1">
            <w:r w:rsidRPr="008C1C60">
              <w:rPr>
                <w:rStyle w:val="Lienhypertexte"/>
                <w:noProof/>
              </w:rPr>
              <w:t>Quidam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3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506984302" w:history="1">
            <w:r w:rsidRPr="008C1C60">
              <w:rPr>
                <w:rStyle w:val="Lienhypertexte"/>
                <w:noProof/>
              </w:rPr>
              <w:t>Nom de la fon</w:t>
            </w:r>
            <w:r w:rsidRPr="008C1C60">
              <w:rPr>
                <w:rStyle w:val="Lienhypertexte"/>
                <w:noProof/>
              </w:rPr>
              <w:t>c</w:t>
            </w:r>
            <w:r w:rsidRPr="008C1C60">
              <w:rPr>
                <w:rStyle w:val="Lienhypertexte"/>
                <w:noProof/>
              </w:rPr>
              <w:t>tionnalité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3" w:history="1">
            <w:r w:rsidRPr="008C1C60">
              <w:rPr>
                <w:rStyle w:val="Lienhypertexte"/>
                <w:noProof/>
              </w:rPr>
              <w:t>Etudiant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2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4" w:history="1">
            <w:r w:rsidRPr="008C1C60">
              <w:rPr>
                <w:rStyle w:val="Lienhypertexte"/>
                <w:noProof/>
              </w:rPr>
              <w:t>Professeur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5" w:history="1">
            <w:r w:rsidRPr="008C1C60">
              <w:rPr>
                <w:rStyle w:val="Lienhypertexte"/>
                <w:noProof/>
              </w:rPr>
              <w:t>DSD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6" w:history="1">
            <w:r w:rsidRPr="008C1C60">
              <w:rPr>
                <w:rStyle w:val="Lienhypertexte"/>
                <w:noProof/>
              </w:rPr>
              <w:t>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7" w:history="1">
            <w:r w:rsidRPr="008C1C60">
              <w:rPr>
                <w:rStyle w:val="Lienhypertexte"/>
                <w:noProof/>
              </w:rPr>
              <w:t>Diagramme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B91" w:rsidRDefault="004D4B91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  <w:lang w:val="en-GB" w:eastAsia="en-GB"/>
            </w:rPr>
          </w:pPr>
          <w:hyperlink w:anchor="_Toc506984308" w:history="1">
            <w:r w:rsidRPr="008C1C60">
              <w:rPr>
                <w:rStyle w:val="Lienhypertexte"/>
                <w:noProof/>
              </w:rPr>
              <w:t>Rapport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740" w:rsidRDefault="003A3740">
          <w:r>
            <w:rPr>
              <w:b/>
              <w:bCs/>
              <w:lang w:val="fr-FR"/>
            </w:rPr>
            <w:fldChar w:fldCharType="end"/>
          </w:r>
        </w:p>
      </w:sdtContent>
    </w:sdt>
    <w:p w:rsidR="003A3740" w:rsidRDefault="003A3740">
      <w:r>
        <w:br w:type="page"/>
      </w:r>
    </w:p>
    <w:p w:rsidR="003A3740" w:rsidRDefault="003A3740" w:rsidP="003A3740">
      <w:pPr>
        <w:pStyle w:val="Titre1"/>
      </w:pPr>
      <w:bookmarkStart w:id="1" w:name="_Toc506984298"/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[insérer un nom d’application ici], 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</w:p>
    <w:p w:rsidR="00816748" w:rsidRDefault="00F22B51" w:rsidP="003A3740">
      <w:r>
        <w:br w:type="page"/>
      </w:r>
    </w:p>
    <w:p w:rsidR="00816748" w:rsidRDefault="00816748" w:rsidP="00F22B51">
      <w:pPr>
        <w:pStyle w:val="Titre1"/>
      </w:pPr>
      <w:bookmarkStart w:id="2" w:name="_Toc506984299"/>
      <w:r>
        <w:lastRenderedPageBreak/>
        <w:t>Description</w:t>
      </w:r>
      <w:bookmarkEnd w:id="2"/>
      <w:r>
        <w:t xml:space="preserve"> </w:t>
      </w:r>
    </w:p>
    <w:p w:rsidR="00F22B51" w:rsidRPr="00F22B51" w:rsidRDefault="00F22B51" w:rsidP="00F22B51">
      <w:r>
        <w:br w:type="page"/>
      </w:r>
    </w:p>
    <w:p w:rsidR="00816748" w:rsidRDefault="00816748" w:rsidP="00816748">
      <w:pPr>
        <w:pStyle w:val="Titre1"/>
      </w:pPr>
      <w:bookmarkStart w:id="3" w:name="_Toc506984300"/>
      <w:r>
        <w:lastRenderedPageBreak/>
        <w:t>Fonctionnalités</w:t>
      </w:r>
      <w:bookmarkEnd w:id="3"/>
    </w:p>
    <w:p w:rsidR="004D4B91" w:rsidRDefault="004D4B91" w:rsidP="004D4B91">
      <w:pPr>
        <w:pStyle w:val="Titre2"/>
      </w:pPr>
      <w:bookmarkStart w:id="4" w:name="_Toc506984301"/>
      <w:r>
        <w:t>Quidam</w:t>
      </w:r>
      <w:bookmarkEnd w:id="4"/>
    </w:p>
    <w:p w:rsidR="004D4B91" w:rsidRDefault="004D4B91" w:rsidP="004D4B91">
      <w:pPr>
        <w:pStyle w:val="Titre3"/>
      </w:pPr>
      <w:r>
        <w:tab/>
      </w:r>
      <w:bookmarkStart w:id="5" w:name="_Toc506984302"/>
      <w:r>
        <w:t>Nom de la fonctionnalité</w:t>
      </w:r>
      <w:bookmarkEnd w:id="5"/>
    </w:p>
    <w:p w:rsidR="004D4B91" w:rsidRPr="004D4B91" w:rsidRDefault="004D4B91" w:rsidP="004D4B91">
      <w:r>
        <w:tab/>
        <w:t xml:space="preserve">Texte </w:t>
      </w:r>
      <w:proofErr w:type="spellStart"/>
      <w:r>
        <w:t>yolo</w:t>
      </w:r>
      <w:proofErr w:type="spellEnd"/>
      <w:r>
        <w:t xml:space="preserve"> mdr</w:t>
      </w:r>
      <w:bookmarkStart w:id="6" w:name="_GoBack"/>
      <w:bookmarkEnd w:id="6"/>
    </w:p>
    <w:p w:rsidR="004D4B91" w:rsidRDefault="004D4B91" w:rsidP="004D4B91">
      <w:pPr>
        <w:pStyle w:val="Titre2"/>
      </w:pPr>
      <w:bookmarkStart w:id="7" w:name="_Toc506984303"/>
      <w:r>
        <w:t>Etudiant</w:t>
      </w:r>
      <w:bookmarkEnd w:id="7"/>
    </w:p>
    <w:p w:rsidR="004D4B91" w:rsidRPr="004D4B91" w:rsidRDefault="004D4B91" w:rsidP="004D4B91"/>
    <w:p w:rsidR="004D4B91" w:rsidRDefault="004D4B91" w:rsidP="004D4B91">
      <w:pPr>
        <w:pStyle w:val="Titre2"/>
      </w:pPr>
      <w:bookmarkStart w:id="8" w:name="_Toc506984304"/>
      <w:r>
        <w:t>Professeur</w:t>
      </w:r>
      <w:bookmarkEnd w:id="8"/>
    </w:p>
    <w:p w:rsidR="004D4B91" w:rsidRPr="004D4B91" w:rsidRDefault="004D4B91" w:rsidP="004D4B91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9" w:name="_Toc506984305"/>
      <w:r>
        <w:lastRenderedPageBreak/>
        <w:t>DSD</w:t>
      </w:r>
      <w:bookmarkEnd w:id="9"/>
    </w:p>
    <w:p w:rsidR="00816748" w:rsidRDefault="000C3184" w:rsidP="008167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-1081405</wp:posOffset>
            </wp:positionH>
            <wp:positionV relativeFrom="paragraph">
              <wp:posOffset>1659255</wp:posOffset>
            </wp:positionV>
            <wp:extent cx="7942431" cy="5131681"/>
            <wp:effectExtent l="128905" t="118745" r="130810" b="1689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2431" cy="5131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br w:type="page"/>
      </w:r>
    </w:p>
    <w:p w:rsidR="00816748" w:rsidRDefault="00816748" w:rsidP="00B66382">
      <w:pPr>
        <w:pStyle w:val="Titre1"/>
      </w:pPr>
      <w:bookmarkStart w:id="10" w:name="_Toc506984306"/>
      <w:r>
        <w:lastRenderedPageBreak/>
        <w:t>IHM</w:t>
      </w:r>
      <w:bookmarkEnd w:id="10"/>
    </w:p>
    <w:p w:rsidR="00816748" w:rsidRDefault="00816748" w:rsidP="00816748"/>
    <w:p w:rsidR="00816748" w:rsidRDefault="00F22B51" w:rsidP="00816748">
      <w:r>
        <w:br w:type="page"/>
      </w:r>
    </w:p>
    <w:p w:rsidR="00816748" w:rsidRDefault="00816748" w:rsidP="00816748">
      <w:pPr>
        <w:pStyle w:val="Titre1"/>
      </w:pPr>
      <w:bookmarkStart w:id="11" w:name="_Toc506984307"/>
      <w:r>
        <w:lastRenderedPageBreak/>
        <w:t>Diagramme de flux</w:t>
      </w:r>
      <w:bookmarkEnd w:id="11"/>
    </w:p>
    <w:p w:rsidR="00816748" w:rsidRDefault="00816748" w:rsidP="00816748"/>
    <w:p w:rsidR="00816748" w:rsidRDefault="00F22B51" w:rsidP="00816748">
      <w:r>
        <w:br w:type="page"/>
      </w:r>
    </w:p>
    <w:p w:rsidR="00816748" w:rsidRPr="00816748" w:rsidRDefault="00F22B51" w:rsidP="00F22B51">
      <w:pPr>
        <w:pStyle w:val="Titre1"/>
      </w:pPr>
      <w:bookmarkStart w:id="12" w:name="_Toc506984308"/>
      <w:r>
        <w:lastRenderedPageBreak/>
        <w:t>Rapport d’activité</w:t>
      </w:r>
      <w:bookmarkEnd w:id="12"/>
    </w:p>
    <w:sectPr w:rsidR="00816748" w:rsidRPr="00816748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E4E" w:rsidRDefault="00487E4E">
      <w:pPr>
        <w:spacing w:after="0" w:line="240" w:lineRule="auto"/>
      </w:pPr>
      <w:r>
        <w:separator/>
      </w:r>
    </w:p>
  </w:endnote>
  <w:endnote w:type="continuationSeparator" w:id="0">
    <w:p w:rsidR="00487E4E" w:rsidRDefault="0048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r>
      <w:fldChar w:fldCharType="begin"/>
    </w:r>
    <w:r>
      <w:instrText>PAGE   \* MERGEFORMAT</w:instrText>
    </w:r>
    <w:r>
      <w:fldChar w:fldCharType="separate"/>
    </w:r>
    <w:r w:rsidR="004D4B91" w:rsidRPr="004D4B91">
      <w:rPr>
        <w:noProof/>
        <w:lang w:val="fr-FR"/>
      </w:rPr>
      <w:t>4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D87D1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92517A">
    <w:pPr>
      <w:jc w:val="right"/>
    </w:pPr>
    <w:r>
      <w:fldChar w:fldCharType="begin"/>
    </w:r>
    <w:r>
      <w:instrText>PAGE   \* MERGEFORMAT</w:instrText>
    </w:r>
    <w:r>
      <w:fldChar w:fldCharType="separate"/>
    </w:r>
    <w:r w:rsidR="004D4B91" w:rsidRPr="004D4B91">
      <w:rPr>
        <w:noProof/>
        <w:lang w:val="fr-FR"/>
      </w:rPr>
      <w:t>5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D87D1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E4E" w:rsidRDefault="00487E4E">
      <w:pPr>
        <w:spacing w:after="0" w:line="240" w:lineRule="auto"/>
      </w:pPr>
      <w:r>
        <w:separator/>
      </w:r>
    </w:p>
  </w:footnote>
  <w:footnote w:type="continuationSeparator" w:id="0">
    <w:p w:rsidR="00487E4E" w:rsidRDefault="0048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4D4B91">
        <w:pPr>
          <w:pStyle w:val="En-tte"/>
          <w:pBdr>
            <w:bottom w:val="single" w:sz="4" w:space="0" w:color="auto"/>
          </w:pBdr>
        </w:pPr>
        <w:proofErr w:type="spellStart"/>
        <w:r>
          <w:t>Amini</w:t>
        </w:r>
        <w:proofErr w:type="spellEnd"/>
        <w:r>
          <w:t xml:space="preserve"> </w:t>
        </w:r>
        <w:proofErr w:type="gramStart"/>
        <w:r>
          <w:t>S.,</w:t>
        </w:r>
        <w:proofErr w:type="spellStart"/>
        <w:r>
          <w:t>Avram</w:t>
        </w:r>
        <w:proofErr w:type="spellEnd"/>
        <w:proofErr w:type="gramEnd"/>
        <w:r>
          <w:t xml:space="preserve"> I., </w:t>
        </w:r>
        <w:proofErr w:type="spellStart"/>
        <w:r>
          <w:t>Jalbrzykowski</w:t>
        </w:r>
        <w:proofErr w:type="spellEnd"/>
        <w:r>
          <w:t xml:space="preserve"> P., Voiturier A.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87D17" w:rsidRDefault="000C3184">
        <w:pPr>
          <w:pStyle w:val="En-tte"/>
          <w:pBdr>
            <w:bottom w:val="single" w:sz="4" w:space="0" w:color="auto"/>
          </w:pBdr>
          <w:jc w:val="right"/>
        </w:pPr>
        <w:proofErr w:type="spellStart"/>
        <w:r w:rsidRPr="000C3184">
          <w:t>Amini</w:t>
        </w:r>
        <w:proofErr w:type="spellEnd"/>
        <w:r w:rsidRPr="000C3184">
          <w:t xml:space="preserve"> </w:t>
        </w:r>
        <w:proofErr w:type="gramStart"/>
        <w:r w:rsidRPr="000C3184">
          <w:t>S.,</w:t>
        </w:r>
        <w:proofErr w:type="spellStart"/>
        <w:r w:rsidRPr="000C3184">
          <w:t>Avram</w:t>
        </w:r>
        <w:proofErr w:type="spellEnd"/>
        <w:proofErr w:type="gramEnd"/>
        <w:r w:rsidRPr="000C3184">
          <w:t xml:space="preserve"> I.,</w:t>
        </w:r>
        <w:r w:rsidRPr="000C3184">
          <w:t xml:space="preserve"> </w:t>
        </w:r>
        <w:proofErr w:type="spellStart"/>
        <w:r w:rsidRPr="000C3184">
          <w:t>Jalbrzykowski</w:t>
        </w:r>
        <w:proofErr w:type="spellEnd"/>
        <w:r w:rsidRPr="000C3184">
          <w:t xml:space="preserve"> </w:t>
        </w:r>
        <w:r>
          <w:t>P.,</w:t>
        </w:r>
        <w:r w:rsidR="004D4B91">
          <w:t xml:space="preserve"> </w:t>
        </w:r>
        <w:r w:rsidRPr="000C3184">
          <w:t>Voiturier A.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45B4D13"/>
    <w:multiLevelType w:val="hybridMultilevel"/>
    <w:tmpl w:val="CB9E05A2"/>
    <w:lvl w:ilvl="0" w:tplc="D5F0FA0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C38E4"/>
    <w:multiLevelType w:val="multilevel"/>
    <w:tmpl w:val="33B056D0"/>
    <w:numStyleLink w:val="ListepucesUrbain"/>
  </w:abstractNum>
  <w:abstractNum w:abstractNumId="13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ListenumroteUrbain"/>
  </w:abstractNum>
  <w:abstractNum w:abstractNumId="16" w15:restartNumberingAfterBreak="0">
    <w:nsid w:val="1DDE73E0"/>
    <w:multiLevelType w:val="multilevel"/>
    <w:tmpl w:val="33B056D0"/>
    <w:numStyleLink w:val="ListepucesUrbain"/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63E8022B"/>
    <w:multiLevelType w:val="multilevel"/>
    <w:tmpl w:val="33B056D0"/>
    <w:numStyleLink w:val="ListepucesUrbain"/>
  </w:abstractNum>
  <w:abstractNum w:abstractNumId="26" w15:restartNumberingAfterBreak="0">
    <w:nsid w:val="6F0D0B31"/>
    <w:multiLevelType w:val="multilevel"/>
    <w:tmpl w:val="7AC6A14E"/>
    <w:numStyleLink w:val="ListenumroteUrbain"/>
  </w:abstractNum>
  <w:abstractNum w:abstractNumId="27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740294"/>
    <w:multiLevelType w:val="multilevel"/>
    <w:tmpl w:val="33B056D0"/>
    <w:numStyleLink w:val="ListepucesUrbain"/>
  </w:abstractNum>
  <w:abstractNum w:abstractNumId="29" w15:restartNumberingAfterBreak="0">
    <w:nsid w:val="76921C5B"/>
    <w:multiLevelType w:val="multilevel"/>
    <w:tmpl w:val="33B056D0"/>
    <w:numStyleLink w:val="ListepucesUrbain"/>
  </w:abstractNum>
  <w:abstractNum w:abstractNumId="30" w15:restartNumberingAfterBreak="0">
    <w:nsid w:val="79755C76"/>
    <w:multiLevelType w:val="hybridMultilevel"/>
    <w:tmpl w:val="77289C62"/>
    <w:lvl w:ilvl="0" w:tplc="CCEC2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7"/>
  </w:num>
  <w:num w:numId="16">
    <w:abstractNumId w:val="18"/>
  </w:num>
  <w:num w:numId="17">
    <w:abstractNumId w:val="21"/>
  </w:num>
  <w:num w:numId="18">
    <w:abstractNumId w:val="12"/>
  </w:num>
  <w:num w:numId="19">
    <w:abstractNumId w:val="28"/>
  </w:num>
  <w:num w:numId="20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6"/>
  </w:num>
  <w:num w:numId="24">
    <w:abstractNumId w:val="15"/>
  </w:num>
  <w:num w:numId="25">
    <w:abstractNumId w:val="14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0C3184"/>
    <w:rsid w:val="001E5952"/>
    <w:rsid w:val="003A3740"/>
    <w:rsid w:val="003E03A0"/>
    <w:rsid w:val="00487E4E"/>
    <w:rsid w:val="004D4B91"/>
    <w:rsid w:val="005806A4"/>
    <w:rsid w:val="00816748"/>
    <w:rsid w:val="0092517A"/>
    <w:rsid w:val="00B66382"/>
    <w:rsid w:val="00D87D17"/>
    <w:rsid w:val="00DB458D"/>
    <w:rsid w:val="00E70784"/>
    <w:rsid w:val="00F22B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5E536583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87571E" w:rsidRDefault="00E97B41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87571E" w:rsidRDefault="00E97B41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87571E" w:rsidRDefault="00E97B41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115BB2"/>
    <w:rsid w:val="0087571E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76</TotalTime>
  <Pages>9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d’analyse</vt:lpstr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Amini S.,Avram I., Jalbrzykowski P., Voiturier A.</dc:creator>
  <cp:keywords/>
  <cp:lastModifiedBy>VOITURIER Andy</cp:lastModifiedBy>
  <cp:revision>7</cp:revision>
  <dcterms:created xsi:type="dcterms:W3CDTF">2018-02-20T18:19:00Z</dcterms:created>
  <dcterms:modified xsi:type="dcterms:W3CDTF">2018-02-21T12:50:00Z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