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rial" w:cs="Arial" w:eastAsia="Arial" w:hAnsi="Arial"/>
          <w:smallCaps w:val="1"/>
          <w:sz w:val="32"/>
          <w:szCs w:val="32"/>
        </w:rPr>
      </w:pPr>
      <w:r w:rsidDel="00000000" w:rsidR="00000000" w:rsidRPr="00000000">
        <w:rPr>
          <w:rtl w:val="0"/>
        </w:rPr>
      </w:r>
    </w:p>
    <w:p w:rsidR="00000000" w:rsidDel="00000000" w:rsidP="00000000" w:rsidRDefault="00000000" w:rsidRPr="00000000" w14:paraId="00000002">
      <w:pPr>
        <w:spacing w:line="276" w:lineRule="auto"/>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The University of Newcastle</w:t>
      </w:r>
    </w:p>
    <w:p w:rsidR="00000000" w:rsidDel="00000000" w:rsidP="00000000" w:rsidRDefault="00000000" w:rsidRPr="00000000" w14:paraId="00000003">
      <w:pPr>
        <w:spacing w:line="276" w:lineRule="auto"/>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School of Information and Physical Sciences</w:t>
      </w:r>
    </w:p>
    <w:p w:rsidR="00000000" w:rsidDel="00000000" w:rsidP="00000000" w:rsidRDefault="00000000" w:rsidRPr="00000000" w14:paraId="00000004">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rPr>
        <w:drawing>
          <wp:inline distB="0" distT="0" distL="0" distR="0">
            <wp:extent cx="1247775" cy="1247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76" w:lineRule="auto"/>
        <w:jc w:val="center"/>
        <w:rPr>
          <w:rFonts w:ascii="Calibri" w:cs="Calibri" w:eastAsia="Calibri" w:hAnsi="Calibri"/>
          <w:smallCaps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Calibri" w:cs="Calibri" w:eastAsia="Calibri" w:hAnsi="Calibri"/>
          <w:smallCaps w:val="1"/>
          <w:sz w:val="36"/>
          <w:szCs w:val="36"/>
        </w:rPr>
      </w:pPr>
      <w:r w:rsidDel="00000000" w:rsidR="00000000" w:rsidRPr="00000000">
        <w:rPr>
          <w:rtl w:val="0"/>
        </w:rPr>
      </w:r>
    </w:p>
    <w:p w:rsidR="00000000" w:rsidDel="00000000" w:rsidP="00000000" w:rsidRDefault="00000000" w:rsidRPr="00000000" w14:paraId="0000000B">
      <w:pPr>
        <w:spacing w:line="276" w:lineRule="auto"/>
        <w:jc w:val="center"/>
        <w:rPr>
          <w:rFonts w:ascii="Calibri" w:cs="Calibri" w:eastAsia="Calibri" w:hAnsi="Calibri"/>
          <w:b w:val="1"/>
          <w:smallCaps w:val="1"/>
          <w:sz w:val="40"/>
          <w:szCs w:val="40"/>
        </w:rPr>
      </w:pPr>
      <w:r w:rsidDel="00000000" w:rsidR="00000000" w:rsidRPr="00000000">
        <w:rPr>
          <w:rFonts w:ascii="Calibri" w:cs="Calibri" w:eastAsia="Calibri" w:hAnsi="Calibri"/>
          <w:b w:val="1"/>
          <w:smallCaps w:val="1"/>
          <w:sz w:val="40"/>
          <w:szCs w:val="40"/>
          <w:rtl w:val="0"/>
        </w:rPr>
        <w:t xml:space="preserve">Computing and Information Sciences </w:t>
      </w:r>
    </w:p>
    <w:p w:rsidR="00000000" w:rsidDel="00000000" w:rsidP="00000000" w:rsidRDefault="00000000" w:rsidRPr="00000000" w14:paraId="0000000C">
      <w:pPr>
        <w:spacing w:line="276" w:lineRule="auto"/>
        <w:jc w:val="center"/>
        <w:rPr>
          <w:rFonts w:ascii="Calibri" w:cs="Calibri" w:eastAsia="Calibri" w:hAnsi="Calibri"/>
          <w:b w:val="1"/>
          <w:smallCaps w:val="1"/>
          <w:sz w:val="40"/>
          <w:szCs w:val="40"/>
        </w:rPr>
      </w:pPr>
      <w:r w:rsidDel="00000000" w:rsidR="00000000" w:rsidRPr="00000000">
        <w:rPr>
          <w:rFonts w:ascii="Calibri" w:cs="Calibri" w:eastAsia="Calibri" w:hAnsi="Calibri"/>
          <w:b w:val="1"/>
          <w:smallCaps w:val="1"/>
          <w:sz w:val="40"/>
          <w:szCs w:val="40"/>
          <w:rtl w:val="0"/>
        </w:rPr>
        <w:t xml:space="preserve">Work Integrated Learning</w:t>
      </w:r>
    </w:p>
    <w:p w:rsidR="00000000" w:rsidDel="00000000" w:rsidP="00000000" w:rsidRDefault="00000000" w:rsidRPr="00000000" w14:paraId="0000000D">
      <w:pPr>
        <w:widowControl w:val="0"/>
        <w:spacing w:after="240" w:lineRule="auto"/>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COMP3851A – Semester 1, 2025</w:t>
      </w:r>
    </w:p>
    <w:p w:rsidR="00000000" w:rsidDel="00000000" w:rsidP="00000000" w:rsidRDefault="00000000" w:rsidRPr="00000000" w14:paraId="0000000E">
      <w:pPr>
        <w:widowControl w:val="0"/>
        <w:pBdr>
          <w:bottom w:color="000000" w:space="1" w:sz="12" w:val="single"/>
        </w:pBdr>
        <w:spacing w:after="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widowControl w:val="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Project Plan</w:t>
      </w:r>
    </w:p>
    <w:p w:rsidR="00000000" w:rsidDel="00000000" w:rsidP="00000000" w:rsidRDefault="00000000" w:rsidRPr="00000000" w14:paraId="00000010">
      <w:pPr>
        <w:widowControl w:val="0"/>
        <w:pBdr>
          <w:bottom w:color="000000" w:space="1" w:sz="12" w:val="single"/>
        </w:pBdr>
        <w:spacing w:after="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widowControl w:val="0"/>
        <w:spacing w:after="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widowControl w:val="0"/>
        <w:spacing w:line="276"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Authors:</w:t>
      </w:r>
    </w:p>
    <w:p w:rsidR="00000000" w:rsidDel="00000000" w:rsidP="00000000" w:rsidRDefault="00000000" w:rsidRPr="00000000" w14:paraId="00000013">
      <w:pPr>
        <w:widowControl w:val="0"/>
        <w:spacing w:line="276" w:lineRule="auto"/>
        <w:rPr>
          <w:rFonts w:ascii="Calibri" w:cs="Calibri" w:eastAsia="Calibri" w:hAnsi="Calibri"/>
          <w:smallCaps w:val="1"/>
          <w:sz w:val="28"/>
          <w:szCs w:val="28"/>
        </w:rPr>
      </w:pPr>
      <w:r w:rsidDel="00000000" w:rsidR="00000000" w:rsidRPr="00000000">
        <w:rPr>
          <w:rFonts w:ascii="Calibri" w:cs="Calibri" w:eastAsia="Calibri" w:hAnsi="Calibri"/>
          <w:sz w:val="28"/>
          <w:szCs w:val="28"/>
          <w:rtl w:val="0"/>
        </w:rPr>
        <w:t xml:space="preserve">Wangyang Lin</w:t>
      </w:r>
      <w:r w:rsidDel="00000000" w:rsidR="00000000" w:rsidRPr="00000000">
        <w:rPr>
          <w:rFonts w:ascii="Calibri" w:cs="Calibri" w:eastAsia="Calibri" w:hAnsi="Calibri"/>
          <w:smallCaps w:val="1"/>
          <w:sz w:val="28"/>
          <w:szCs w:val="28"/>
          <w:rtl w:val="0"/>
        </w:rPr>
        <w:t xml:space="preserve">, C3468608</w:t>
      </w:r>
    </w:p>
    <w:p w:rsidR="00000000" w:rsidDel="00000000" w:rsidP="00000000" w:rsidRDefault="00000000" w:rsidRPr="00000000" w14:paraId="00000014">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Taru Nigam, C3509116</w:t>
      </w:r>
    </w:p>
    <w:p w:rsidR="00000000" w:rsidDel="00000000" w:rsidP="00000000" w:rsidRDefault="00000000" w:rsidRPr="00000000" w14:paraId="00000015">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Haoyu Zhou, C3502992</w:t>
      </w:r>
    </w:p>
    <w:p w:rsidR="00000000" w:rsidDel="00000000" w:rsidP="00000000" w:rsidRDefault="00000000" w:rsidRPr="00000000" w14:paraId="00000016">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Alicia Jennifer Ann Joseph, C3512047</w:t>
      </w:r>
    </w:p>
    <w:p w:rsidR="00000000" w:rsidDel="00000000" w:rsidP="00000000" w:rsidRDefault="00000000" w:rsidRPr="00000000" w14:paraId="00000017">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Ertai He, C3512068</w:t>
      </w:r>
    </w:p>
    <w:p w:rsidR="00000000" w:rsidDel="00000000" w:rsidP="00000000" w:rsidRDefault="00000000" w:rsidRPr="00000000" w14:paraId="00000018">
      <w:pPr>
        <w:widowControl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Chang Yan, C3502614</w:t>
      </w:r>
    </w:p>
    <w:p w:rsidR="00000000" w:rsidDel="00000000" w:rsidP="00000000" w:rsidRDefault="00000000" w:rsidRPr="00000000" w14:paraId="00000019">
      <w:pPr>
        <w:widowControl w:val="0"/>
        <w:spacing w:after="24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widowControl w:val="0"/>
        <w:spacing w:after="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widowControl w:val="0"/>
        <w:spacing w:after="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widowControl w:val="0"/>
        <w:spacing w:after="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widowControl w:val="0"/>
        <w:spacing w:after="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Put the project title here</w:t>
      </w:r>
    </w:p>
    <w:p w:rsidR="00000000" w:rsidDel="00000000" w:rsidP="00000000" w:rsidRDefault="00000000" w:rsidRPr="00000000" w14:paraId="0000001F">
      <w:pPr>
        <w:widowControl w:val="0"/>
        <w:spacing w:after="120" w:line="276" w:lineRule="auto"/>
        <w:jc w:val="both"/>
        <w:rPr>
          <w:rFonts w:ascii="Calibri" w:cs="Calibri" w:eastAsia="Calibri" w:hAnsi="Calibri"/>
        </w:rPr>
      </w:pPr>
      <w:r w:rsidDel="00000000" w:rsidR="00000000" w:rsidRPr="00000000">
        <w:rPr>
          <w:rFonts w:ascii="Calibri" w:cs="Calibri" w:eastAsia="Calibri" w:hAnsi="Calibri"/>
          <w:rtl w:val="0"/>
        </w:rPr>
        <w:t xml:space="preserve">The purpose of the project plan is to enable the student to reflect and analyse the project to be undertaken, setting objectives and expected outcomes.</w:t>
      </w:r>
    </w:p>
    <w:p w:rsidR="00000000" w:rsidDel="00000000" w:rsidP="00000000" w:rsidRDefault="00000000" w:rsidRPr="00000000" w14:paraId="00000020">
      <w:pPr>
        <w:widowControl w:val="0"/>
        <w:spacing w:after="120" w:line="276" w:lineRule="auto"/>
        <w:jc w:val="both"/>
        <w:rPr>
          <w:rFonts w:ascii="Calibri" w:cs="Calibri" w:eastAsia="Calibri" w:hAnsi="Calibri"/>
        </w:rPr>
      </w:pPr>
      <w:r w:rsidDel="00000000" w:rsidR="00000000" w:rsidRPr="00000000">
        <w:rPr>
          <w:rFonts w:ascii="Calibri" w:cs="Calibri" w:eastAsia="Calibri" w:hAnsi="Calibri"/>
          <w:rtl w:val="0"/>
        </w:rPr>
        <w:t xml:space="preserve">The document should target 1,500 words, first page and the references excluded, with the following information.</w:t>
      </w:r>
    </w:p>
    <w:p w:rsidR="00000000" w:rsidDel="00000000" w:rsidP="00000000" w:rsidRDefault="00000000" w:rsidRPr="00000000" w14:paraId="00000021">
      <w:pPr>
        <w:widowControl w:val="0"/>
        <w:spacing w:after="12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23">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UON Peer Connect is a project that is being undertaken by the University of Newcastle Australia. The idea of this project is identifying the challenges faced by tertiary students in their university journey. These challenges include difficulties such as time management, academic pressure, complexities of social adjustment, mental health issues, and difficulties in developing effective study skills.</w:t>
      </w:r>
    </w:p>
    <w:p w:rsidR="00000000" w:rsidDel="00000000" w:rsidP="00000000" w:rsidRDefault="00000000" w:rsidRPr="00000000" w14:paraId="00000024">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The core motivation of this project is to develop an AI buddy that will be more accessible and designed to support students facing these challenges. The AI buddy will engage with students through the conversations, asking questions to pinpoint their exact concern and challenges. By understanding the root of their issues, the AI buddy will play an important role in either resolving their problems with existing materials on the university’s website or efficiently directing them to the most appropriate department or staff within the university for further assistance. This approach aims to ensure students receive timely and effective support, improving their overall university experience and mental health being.</w:t>
      </w:r>
    </w:p>
    <w:p w:rsidR="00000000" w:rsidDel="00000000" w:rsidP="00000000" w:rsidRDefault="00000000" w:rsidRPr="00000000" w14:paraId="00000025">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Currently, the students are expected to navigate these challenges by seeking help from peers, faculty, and other available campus resources, which sometimes are difficult to navigate and may cause the students to avoid using them. However, this project seeks to improve the existing support by providing a accessible and effective AI-driven tool to encourage students to share their issues which in turn helps with identifying and resolving their problems. </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Aims</w:t>
      </w:r>
      <w:r w:rsidDel="00000000" w:rsidR="00000000" w:rsidRPr="00000000">
        <w:rPr>
          <w:rtl w:val="0"/>
        </w:rPr>
      </w:r>
    </w:p>
    <w:p w:rsidR="00000000" w:rsidDel="00000000" w:rsidP="00000000" w:rsidRDefault="00000000" w:rsidRPr="00000000" w14:paraId="00000027">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UON Peer Connect project's objectives is to pilot an inclusive, responsive student engagement AI assistant capable of acting as an initial contact for students who may be struggling during their university life. The primary objective is to mitigate student concerns, promote wellbeing, foster academic success and enhance access to support services via a compassionate conversational AI system. </w:t>
      </w:r>
    </w:p>
    <w:p w:rsidR="00000000" w:rsidDel="00000000" w:rsidP="00000000" w:rsidRDefault="00000000" w:rsidRPr="00000000" w14:paraId="00000028">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project goals include:  </w:t>
      </w:r>
    </w:p>
    <w:p w:rsidR="00000000" w:rsidDel="00000000" w:rsidP="00000000" w:rsidRDefault="00000000" w:rsidRPr="00000000" w14:paraId="00000029">
      <w:pPr>
        <w:widowControl w:val="0"/>
        <w:numPr>
          <w:ilvl w:val="0"/>
          <w:numId w:val="3"/>
        </w:numPr>
        <w:spacing w:after="240"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Recognizing and addressing persistent student concerns  </w:t>
      </w:r>
    </w:p>
    <w:p w:rsidR="00000000" w:rsidDel="00000000" w:rsidP="00000000" w:rsidRDefault="00000000" w:rsidRPr="00000000" w14:paraId="0000002A">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Achieving systematic identification of the primary concerns of university students which include time management issues, academic related stress, homesickness, anxiety, feelings of isolation, and inadequate study skills, and developing AI response mechanisms for these issues. Offering a supportive resource that is available 24/7 helps to destigmatize the perception of seeking help.  </w:t>
      </w:r>
    </w:p>
    <w:p w:rsidR="00000000" w:rsidDel="00000000" w:rsidP="00000000" w:rsidRDefault="00000000" w:rsidRPr="00000000" w14:paraId="0000002B">
      <w:pPr>
        <w:widowControl w:val="0"/>
        <w:numPr>
          <w:ilvl w:val="0"/>
          <w:numId w:val="3"/>
        </w:numPr>
        <w:spacing w:after="240"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Build and deploy a conversational AI engine  </w:t>
      </w:r>
    </w:p>
    <w:p w:rsidR="00000000" w:rsidDel="00000000" w:rsidP="00000000" w:rsidRDefault="00000000" w:rsidRPr="00000000" w14:paraId="0000002C">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Virtual buddies capable of conversing with the students in a natural and meaningful manner are to be developed. This entails the creation of algorithms that interpret and analyze student’s verbal input for detection of emotional tone, sense of urgency and the context. The AI will employ machine learning and natural language processing (NLP) to determine key issues and offer appropriate responses or suggestions.</w:t>
      </w:r>
    </w:p>
    <w:p w:rsidR="00000000" w:rsidDel="00000000" w:rsidP="00000000" w:rsidRDefault="00000000" w:rsidRPr="00000000" w14:paraId="0000002D">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Guide students to the appropriate services or people</w:t>
      </w:r>
    </w:p>
    <w:p w:rsidR="00000000" w:rsidDel="00000000" w:rsidP="00000000" w:rsidRDefault="00000000" w:rsidRPr="00000000" w14:paraId="0000002E">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Enable the AI to refer students to appropriate existing university services such as counselling, academic support, student engagement, and peer mentoring. This will further personalise and enhance the timeliness of assistance. Help will be both timely and tailored.</w:t>
      </w:r>
    </w:p>
    <w:p w:rsidR="00000000" w:rsidDel="00000000" w:rsidP="00000000" w:rsidRDefault="00000000" w:rsidRPr="00000000" w14:paraId="0000002F">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Aid student wellbeing and encourage self-management </w:t>
      </w:r>
    </w:p>
    <w:p w:rsidR="00000000" w:rsidDel="00000000" w:rsidP="00000000" w:rsidRDefault="00000000" w:rsidRPr="00000000" w14:paraId="00000030">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Intervention is triggered when a student’s concern is likely to escalate. The system allows for students to express their concerns, thus serving as a mechanism to promote self-reflection, emotional awareness, and self regulation.</w:t>
      </w:r>
    </w:p>
    <w:p w:rsidR="00000000" w:rsidDel="00000000" w:rsidP="00000000" w:rsidRDefault="00000000" w:rsidRPr="00000000" w14:paraId="00000031">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Maintain participation and decrease attrition </w:t>
      </w:r>
    </w:p>
    <w:p w:rsidR="00000000" w:rsidDel="00000000" w:rsidP="00000000" w:rsidRDefault="00000000" w:rsidRPr="00000000" w14:paraId="00000032">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Increased accessibility to support services, as targeted by the project, will improve user experience; consequently, academic engagement and attrition rates will be positively impacted. Hearing, supporting, and connecting with their students enables institutions to help students endure challenges and succeed in completing their studies.</w:t>
      </w:r>
    </w:p>
    <w:p w:rsidR="00000000" w:rsidDel="00000000" w:rsidP="00000000" w:rsidRDefault="00000000" w:rsidRPr="00000000" w14:paraId="00000033">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Safeguarding equity, protecting inclusion, ensuring accessibility, and the ethical use of AI technology.</w:t>
      </w:r>
    </w:p>
    <w:p w:rsidR="00000000" w:rsidDel="00000000" w:rsidP="00000000" w:rsidRDefault="00000000" w:rsidRPr="00000000" w14:paraId="00000034">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Equity and inclusion poses the most critical challenge of designing a system around students from different cultural, linguistic, and socio-economic backgrounds. The AI will operate within ethical constraints concerning data. Transparency, consent, protections, and privacy are put into place within its framework. Foster trust and discourage the eventual abandonment of the AI buddy.</w:t>
      </w:r>
    </w:p>
    <w:p w:rsidR="00000000" w:rsidDel="00000000" w:rsidP="00000000" w:rsidRDefault="00000000" w:rsidRPr="00000000" w14:paraId="00000035">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Extract insights to better inform university initiatives.</w:t>
      </w:r>
    </w:p>
    <w:p w:rsidR="00000000" w:rsidDel="00000000" w:rsidP="00000000" w:rsidRDefault="00000000" w:rsidRPr="00000000" w14:paraId="00000036">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Anonymized data insights generated from student interactions to define evolving problems and gaps in support systems. Staff and administration are assisted in refining provided services and tailoring offered units to better address emerging student needs.</w:t>
      </w:r>
    </w:p>
    <w:p w:rsidR="00000000" w:rsidDel="00000000" w:rsidP="00000000" w:rsidRDefault="00000000" w:rsidRPr="00000000" w14:paraId="00000037">
      <w:pPr>
        <w:widowControl w:val="0"/>
        <w:numPr>
          <w:ilvl w:val="0"/>
          <w:numId w:val="3"/>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Build students’ advance peer relations and foster feelings of being part of a community</w:t>
      </w:r>
    </w:p>
    <w:p w:rsidR="00000000" w:rsidDel="00000000" w:rsidP="00000000" w:rsidRDefault="00000000" w:rsidRPr="00000000" w14:paraId="00000038">
      <w:pPr>
        <w:widowControl w:val="0"/>
        <w:spacing w:after="240" w:line="276" w:lineRule="auto"/>
        <w:rPr>
          <w:rFonts w:ascii="Calibri" w:cs="Calibri" w:eastAsia="Calibri" w:hAnsi="Calibri"/>
        </w:rPr>
      </w:pPr>
      <w:r w:rsidDel="00000000" w:rsidR="00000000" w:rsidRPr="00000000">
        <w:rPr>
          <w:rFonts w:ascii="Calibri" w:cs="Calibri" w:eastAsia="Calibri" w:hAnsi="Calibri"/>
          <w:rtl w:val="0"/>
        </w:rPr>
        <w:t xml:space="preserve">Students are not alone and the AI buddy is constructed to solve problems alongside users. Emotional validation, encouragement, and guidance is to be provided and attributed towards reducing isolation and connectedness thus achieving campus-wide empathy-focused culture.</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Methods and Activities</w:t>
      </w:r>
      <w:r w:rsidDel="00000000" w:rsidR="00000000" w:rsidRPr="00000000">
        <w:rPr>
          <w:rtl w:val="0"/>
        </w:rPr>
      </w:r>
    </w:p>
    <w:p w:rsidR="00000000" w:rsidDel="00000000" w:rsidP="00000000" w:rsidRDefault="00000000" w:rsidRPr="00000000" w14:paraId="0000003A">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Understanding student needs and challenges</w:t>
      </w:r>
    </w:p>
    <w:p w:rsidR="00000000" w:rsidDel="00000000" w:rsidP="00000000" w:rsidRDefault="00000000" w:rsidRPr="00000000" w14:paraId="0000003B">
      <w:pPr>
        <w:widowControl w:val="0"/>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Data collection &amp; analysis:</w:t>
      </w:r>
    </w:p>
    <w:p w:rsidR="00000000" w:rsidDel="00000000" w:rsidP="00000000" w:rsidRDefault="00000000" w:rsidRPr="00000000" w14:paraId="0000003C">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Conduct semi-structured interviews and surveys among a varied group of students. The goal is to gather in-depth insights into the complexities of student difficulties, identify unmet requirements, and understand the current support ecosystem, with an emphasis on student stress and social issues, among other challenges. </w:t>
      </w:r>
    </w:p>
    <w:p w:rsidR="00000000" w:rsidDel="00000000" w:rsidP="00000000" w:rsidRDefault="00000000" w:rsidRPr="00000000" w14:paraId="0000003D">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Designing and Developing the Conversational AI Engine</w:t>
      </w:r>
    </w:p>
    <w:p w:rsidR="00000000" w:rsidDel="00000000" w:rsidP="00000000" w:rsidRDefault="00000000" w:rsidRPr="00000000" w14:paraId="0000003E">
      <w:pPr>
        <w:widowControl w:val="0"/>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Technology Selection &amp; Setup</w:t>
      </w:r>
    </w:p>
    <w:p w:rsidR="00000000" w:rsidDel="00000000" w:rsidP="00000000" w:rsidRDefault="00000000" w:rsidRPr="00000000" w14:paraId="0000003F">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Platform Evaluation: Based on factors like scalability, natural language understanding  (NLU) capabilities, integration potential, and cost-effectiveness, choose a suitable conversational AI platform (such as Rasa, </w:t>
      </w:r>
      <w:r w:rsidDel="00000000" w:rsidR="00000000" w:rsidRPr="00000000">
        <w:rPr>
          <w:rFonts w:ascii="Calibri" w:cs="Calibri" w:eastAsia="Calibri" w:hAnsi="Calibri"/>
          <w:rtl w:val="0"/>
        </w:rPr>
        <w:t xml:space="preserve">Dialogflow</w:t>
      </w:r>
      <w:r w:rsidDel="00000000" w:rsidR="00000000" w:rsidRPr="00000000">
        <w:rPr>
          <w:rFonts w:ascii="Calibri" w:cs="Calibri" w:eastAsia="Calibri" w:hAnsi="Calibri"/>
          <w:rtl w:val="0"/>
        </w:rPr>
        <w:t xml:space="preserve">, or custom NLP framework).Infrastructure Provisioning: Establish the required cloud infrastructure (such as Google Cloud Platform, AWS) for hosting the AI models, knowledge base, and user interface, making sure that data is isolated and secure.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Improving User Experience and Engagement.</w:t>
        <w:br w:type="textWrapping"/>
        <w:t xml:space="preserve"> </w:t>
      </w:r>
      <w:r w:rsidDel="00000000" w:rsidR="00000000" w:rsidRPr="00000000">
        <w:rPr>
          <w:rFonts w:ascii="Calibri" w:cs="Calibri" w:eastAsia="Calibri" w:hAnsi="Calibri"/>
          <w:b w:val="1"/>
          <w:rtl w:val="0"/>
        </w:rPr>
        <w:t xml:space="preserve">Development of the user interface (UI)</w:t>
        <w:br w:type="textWrapping"/>
      </w:r>
      <w:r w:rsidDel="00000000" w:rsidR="00000000" w:rsidRPr="00000000">
        <w:rPr>
          <w:rFonts w:ascii="Calibri" w:cs="Calibri" w:eastAsia="Calibri" w:hAnsi="Calibri"/>
          <w:rtl w:val="0"/>
        </w:rPr>
        <w:t xml:space="preserve">Responsive Design: Create a web-based user interface for the AI chatbot that is fully responsive and available on several devices (desktop, tablet, and mobile), assuring maximum usability. Intuitive Interaction: Create a chat interface that is intuitive, visually clear, and simple to use, with features such as rapid response buttons for typical questions.</w:t>
      </w:r>
    </w:p>
    <w:p w:rsidR="00000000" w:rsidDel="00000000" w:rsidP="00000000" w:rsidRDefault="00000000" w:rsidRPr="00000000" w14:paraId="00000041">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User Testing and Feedback Integration</w:t>
        <w:br w:type="textWrapping"/>
        <w:t xml:space="preserve"> Usability Testing: Run usability testing to uncover friction spots, comprehension   challenges, and places for improvement in the AI's conversational flow and interface.</w:t>
        <w:br w:type="textWrapping"/>
        <w:t xml:space="preserve"> Establish a feedback loop by implementing in-app feedback mechanisms (e.g., "Was this helpful?" ratings, open text suggestions) to allow for continuous user input and iterative refinement.</w:t>
      </w:r>
    </w:p>
    <w:p w:rsidR="00000000" w:rsidDel="00000000" w:rsidP="00000000" w:rsidRDefault="00000000" w:rsidRPr="00000000" w14:paraId="00000042">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5. Ethical AI and Data governance</w:t>
      </w:r>
    </w:p>
    <w:p w:rsidR="00000000" w:rsidDel="00000000" w:rsidP="00000000" w:rsidRDefault="00000000" w:rsidRPr="00000000" w14:paraId="00000043">
      <w:pPr>
        <w:widowControl w:val="0"/>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Bias detection and mitigation</w:t>
      </w:r>
    </w:p>
    <w:p w:rsidR="00000000" w:rsidDel="00000000" w:rsidP="00000000" w:rsidRDefault="00000000" w:rsidRPr="00000000" w14:paraId="00000044">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Dataset Auditing: Conduct regular audits of the AI's training datasets for potential biases (e.g., gender, cultural, socioeconomic), and apply efforts to diversity and balance the data.</w:t>
        <w:br w:type="textWrapping"/>
        <w:t xml:space="preserve"> Fairness Metrics: Use fairness metrics during model evaluation to detect and minimize discriminatory AI behaviors.</w:t>
      </w:r>
    </w:p>
    <w:p w:rsidR="00000000" w:rsidDel="00000000" w:rsidP="00000000" w:rsidRDefault="00000000" w:rsidRPr="00000000" w14:paraId="00000045">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Data Analytics and continuous improvement</w:t>
      </w:r>
    </w:p>
    <w:p w:rsidR="00000000" w:rsidDel="00000000" w:rsidP="00000000" w:rsidRDefault="00000000" w:rsidRPr="00000000" w14:paraId="00000046">
      <w:pPr>
        <w:widowControl w:val="0"/>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Performance monitoring and metrics</w:t>
      </w:r>
    </w:p>
    <w:p w:rsidR="00000000" w:rsidDel="00000000" w:rsidP="00000000" w:rsidRDefault="00000000" w:rsidRPr="00000000" w14:paraId="00000047">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KPI Definition and Tracking</w:t>
      </w:r>
    </w:p>
    <w:p w:rsidR="00000000" w:rsidDel="00000000" w:rsidP="00000000" w:rsidRDefault="00000000" w:rsidRPr="00000000" w14:paraId="00000048">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Activity: Establish key performance indicators (KPIs) to assess the AI's success, such as:</w:t>
      </w:r>
    </w:p>
    <w:p w:rsidR="00000000" w:rsidDel="00000000" w:rsidP="00000000" w:rsidRDefault="00000000" w:rsidRPr="00000000" w14:paraId="00000049">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User Engagement: Active users, session duration, and frequency of interaction.</w:t>
      </w:r>
    </w:p>
    <w:p w:rsidR="00000000" w:rsidDel="00000000" w:rsidP="00000000" w:rsidRDefault="00000000" w:rsidRPr="00000000" w14:paraId="0000004A">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Problem Resolution: The percentage of questions addressed directly by AI without human intervention.</w:t>
      </w:r>
    </w:p>
    <w:p w:rsidR="00000000" w:rsidDel="00000000" w:rsidP="00000000" w:rsidRDefault="00000000" w:rsidRPr="00000000" w14:paraId="0000004B">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Referral Success: Click-through rates on referral links, as well as (if practicable and with appropriate privacy precautions) follow-up on referred services.</w:t>
      </w:r>
    </w:p>
    <w:p w:rsidR="00000000" w:rsidDel="00000000" w:rsidP="00000000" w:rsidRDefault="00000000" w:rsidRPr="00000000" w14:paraId="0000004C">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Sentiment Analysis: Trends in user sentiment during interactions (e.g., improvement in sentiment after the interaction).</w:t>
      </w:r>
    </w:p>
    <w:p w:rsidR="00000000" w:rsidDel="00000000" w:rsidP="00000000" w:rsidRDefault="00000000" w:rsidRPr="00000000" w14:paraId="0000004D">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Common Query Analysis: Top inquiries and Emerging Topics</w:t>
      </w:r>
    </w:p>
    <w:p w:rsidR="00000000" w:rsidDel="00000000" w:rsidP="00000000" w:rsidRDefault="00000000" w:rsidRPr="00000000" w14:paraId="0000004E">
      <w:pPr>
        <w:widowControl w:val="0"/>
        <w:spacing w:after="240" w:before="24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widowControl w:val="0"/>
        <w:spacing w:after="24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Ethics, intellectual property and confidentiality considerations</w:t>
      </w:r>
      <w:r w:rsidDel="00000000" w:rsidR="00000000" w:rsidRPr="00000000">
        <w:rPr>
          <w:rtl w:val="0"/>
        </w:rPr>
      </w:r>
    </w:p>
    <w:p w:rsidR="00000000" w:rsidDel="00000000" w:rsidP="00000000" w:rsidRDefault="00000000" w:rsidRPr="00000000" w14:paraId="00000054">
      <w:pPr>
        <w:pStyle w:val="Heading4"/>
        <w:keepNext w:val="0"/>
        <w:keepLines w:val="0"/>
        <w:widowControl w:val="0"/>
        <w:spacing w:line="276" w:lineRule="auto"/>
        <w:jc w:val="both"/>
        <w:rPr>
          <w:rFonts w:ascii="Calibri" w:cs="Calibri" w:eastAsia="Calibri" w:hAnsi="Calibri"/>
          <w:sz w:val="22"/>
          <w:szCs w:val="22"/>
        </w:rPr>
      </w:pPr>
      <w:bookmarkStart w:colFirst="0" w:colLast="0" w:name="_e1imayvf95tj" w:id="0"/>
      <w:bookmarkEnd w:id="0"/>
      <w:r w:rsidDel="00000000" w:rsidR="00000000" w:rsidRPr="00000000">
        <w:rPr>
          <w:rFonts w:ascii="Calibri" w:cs="Calibri" w:eastAsia="Calibri" w:hAnsi="Calibri"/>
          <w:sz w:val="22"/>
          <w:szCs w:val="22"/>
          <w:rtl w:val="0"/>
        </w:rPr>
        <w:t xml:space="preserve">Ethics</w:t>
      </w:r>
    </w:p>
    <w:p w:rsidR="00000000" w:rsidDel="00000000" w:rsidP="00000000" w:rsidRDefault="00000000" w:rsidRPr="00000000" w14:paraId="00000055">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The UON Peer Connect AI assistant will interact directly with students and process conversational data, which raises important ethical considerations regarding privacy, consent, data collection, and psychological safety.</w:t>
      </w:r>
    </w:p>
    <w:p w:rsidR="00000000" w:rsidDel="00000000" w:rsidP="00000000" w:rsidRDefault="00000000" w:rsidRPr="00000000" w14:paraId="00000056">
      <w:pPr>
        <w:widowControl w:val="0"/>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The system must ensure that:</w:t>
      </w:r>
    </w:p>
    <w:p w:rsidR="00000000" w:rsidDel="00000000" w:rsidP="00000000" w:rsidRDefault="00000000" w:rsidRPr="00000000" w14:paraId="00000057">
      <w:pPr>
        <w:widowControl w:val="0"/>
        <w:numPr>
          <w:ilvl w:val="0"/>
          <w:numId w:val="4"/>
        </w:numPr>
        <w:spacing w:after="0" w:afterAutospacing="0" w:before="24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Students are clearly informed that they are interacting with an AI system.</w:t>
        <w:br w:type="textWrapping"/>
        <w:t xml:space="preserve">Students give informed consent before any data is collected or stored.</w:t>
        <w:br w:type="textWrapping"/>
      </w:r>
    </w:p>
    <w:p w:rsidR="00000000" w:rsidDel="00000000" w:rsidP="00000000" w:rsidRDefault="00000000" w:rsidRPr="00000000" w14:paraId="00000058">
      <w:pPr>
        <w:widowControl w:val="0"/>
        <w:numPr>
          <w:ilvl w:val="0"/>
          <w:numId w:val="4"/>
        </w:numPr>
        <w:spacing w:after="0" w:afterAutospacing="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system avoids creating false perceptions of human empathy or support beyond its capabilities.</w:t>
        <w:br w:type="textWrapping"/>
      </w:r>
    </w:p>
    <w:p w:rsidR="00000000" w:rsidDel="00000000" w:rsidP="00000000" w:rsidRDefault="00000000" w:rsidRPr="00000000" w14:paraId="00000059">
      <w:pPr>
        <w:widowControl w:val="0"/>
        <w:numPr>
          <w:ilvl w:val="0"/>
          <w:numId w:val="4"/>
        </w:numPr>
        <w:spacing w:after="0" w:afterAutospacing="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AI does not provide mental health diagnoses or critical medical advice; instead, it must always refer students to qualified university services for such matters.</w:t>
        <w:br w:type="textWrapping"/>
      </w:r>
    </w:p>
    <w:p w:rsidR="00000000" w:rsidDel="00000000" w:rsidP="00000000" w:rsidRDefault="00000000" w:rsidRPr="00000000" w14:paraId="0000005A">
      <w:pPr>
        <w:widowControl w:val="0"/>
        <w:numPr>
          <w:ilvl w:val="0"/>
          <w:numId w:val="4"/>
        </w:numPr>
        <w:spacing w:after="0" w:afterAutospacing="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Particular care is taken when minors (students under 18) interact with the system. Age verification and stricter controls will be implemented to protect vulnerable users.</w:t>
        <w:br w:type="textWrapping"/>
      </w:r>
    </w:p>
    <w:p w:rsidR="00000000" w:rsidDel="00000000" w:rsidP="00000000" w:rsidRDefault="00000000" w:rsidRPr="00000000" w14:paraId="0000005B">
      <w:pPr>
        <w:widowControl w:val="0"/>
        <w:numPr>
          <w:ilvl w:val="0"/>
          <w:numId w:val="4"/>
        </w:numPr>
        <w:spacing w:after="24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Continuous monitoring is required to detect and mitigate any unintended bias or harm in responses generated by the AI.</w:t>
        <w:br w:type="textWrapping"/>
      </w:r>
    </w:p>
    <w:p w:rsidR="00000000" w:rsidDel="00000000" w:rsidP="00000000" w:rsidRDefault="00000000" w:rsidRPr="00000000" w14:paraId="0000005C">
      <w:pPr>
        <w:pStyle w:val="Heading4"/>
        <w:keepNext w:val="0"/>
        <w:keepLines w:val="0"/>
        <w:widowControl w:val="0"/>
        <w:spacing w:line="276" w:lineRule="auto"/>
        <w:jc w:val="both"/>
        <w:rPr>
          <w:rFonts w:ascii="Calibri" w:cs="Calibri" w:eastAsia="Calibri" w:hAnsi="Calibri"/>
          <w:b w:val="0"/>
          <w:sz w:val="22"/>
          <w:szCs w:val="22"/>
        </w:rPr>
      </w:pPr>
      <w:bookmarkStart w:colFirst="0" w:colLast="0" w:name="_ahtv1t5bgnvm" w:id="1"/>
      <w:bookmarkEnd w:id="1"/>
      <w:r w:rsidDel="00000000" w:rsidR="00000000" w:rsidRPr="00000000">
        <w:rPr>
          <w:rFonts w:ascii="Calibri" w:cs="Calibri" w:eastAsia="Calibri" w:hAnsi="Calibri"/>
          <w:b w:val="0"/>
          <w:sz w:val="22"/>
          <w:szCs w:val="22"/>
          <w:rtl w:val="0"/>
        </w:rPr>
        <w:t xml:space="preserve">Confidentiality</w:t>
      </w:r>
    </w:p>
    <w:p w:rsidR="00000000" w:rsidDel="00000000" w:rsidP="00000000" w:rsidRDefault="00000000" w:rsidRPr="00000000" w14:paraId="0000005D">
      <w:pPr>
        <w:widowControl w:val="0"/>
        <w:numPr>
          <w:ilvl w:val="0"/>
          <w:numId w:val="1"/>
        </w:numPr>
        <w:spacing w:after="0" w:afterAutospacing="0" w:before="24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Student conversations with the AI buddy must be handled with strict confidentiality.</w:t>
        <w:br w:type="textWrapping"/>
      </w:r>
    </w:p>
    <w:p w:rsidR="00000000" w:rsidDel="00000000" w:rsidP="00000000" w:rsidRDefault="00000000" w:rsidRPr="00000000" w14:paraId="0000005E">
      <w:pPr>
        <w:widowControl w:val="0"/>
        <w:numPr>
          <w:ilvl w:val="0"/>
          <w:numId w:val="1"/>
        </w:numPr>
        <w:spacing w:after="0" w:afterAutospacing="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Data storage and transmission must comply with Australian data privacy laws (such as the Australian Privacy Act) and university policies.</w:t>
        <w:br w:type="textWrapping"/>
      </w:r>
    </w:p>
    <w:p w:rsidR="00000000" w:rsidDel="00000000" w:rsidP="00000000" w:rsidRDefault="00000000" w:rsidRPr="00000000" w14:paraId="0000005F">
      <w:pPr>
        <w:widowControl w:val="0"/>
        <w:numPr>
          <w:ilvl w:val="0"/>
          <w:numId w:val="1"/>
        </w:numPr>
        <w:spacing w:after="0" w:afterAutospacing="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Personal identifiable information (PII) should be minimised and anonymised wherever possible.</w:t>
        <w:br w:type="textWrapping"/>
      </w:r>
    </w:p>
    <w:p w:rsidR="00000000" w:rsidDel="00000000" w:rsidP="00000000" w:rsidRDefault="00000000" w:rsidRPr="00000000" w14:paraId="00000060">
      <w:pPr>
        <w:widowControl w:val="0"/>
        <w:numPr>
          <w:ilvl w:val="0"/>
          <w:numId w:val="1"/>
        </w:numPr>
        <w:spacing w:after="24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Any insights shared with university staff (for system improvement) will be in aggregated and anonymised form to prevent the identification of individual students.</w:t>
        <w:br w:type="textWrapping"/>
      </w:r>
    </w:p>
    <w:p w:rsidR="00000000" w:rsidDel="00000000" w:rsidP="00000000" w:rsidRDefault="00000000" w:rsidRPr="00000000" w14:paraId="00000061">
      <w:pPr>
        <w:pStyle w:val="Heading4"/>
        <w:keepNext w:val="0"/>
        <w:keepLines w:val="0"/>
        <w:widowControl w:val="0"/>
        <w:spacing w:line="276" w:lineRule="auto"/>
        <w:jc w:val="both"/>
        <w:rPr>
          <w:rFonts w:ascii="Calibri" w:cs="Calibri" w:eastAsia="Calibri" w:hAnsi="Calibri"/>
          <w:b w:val="0"/>
          <w:sz w:val="22"/>
          <w:szCs w:val="22"/>
        </w:rPr>
      </w:pPr>
      <w:bookmarkStart w:colFirst="0" w:colLast="0" w:name="_kp265hlfglry" w:id="2"/>
      <w:bookmarkEnd w:id="2"/>
      <w:r w:rsidDel="00000000" w:rsidR="00000000" w:rsidRPr="00000000">
        <w:rPr>
          <w:rFonts w:ascii="Calibri" w:cs="Calibri" w:eastAsia="Calibri" w:hAnsi="Calibri"/>
          <w:b w:val="0"/>
          <w:sz w:val="22"/>
          <w:szCs w:val="22"/>
          <w:rtl w:val="0"/>
        </w:rPr>
        <w:t xml:space="preserve">Intellectual Property (IP)</w:t>
      </w:r>
    </w:p>
    <w:p w:rsidR="00000000" w:rsidDel="00000000" w:rsidP="00000000" w:rsidRDefault="00000000" w:rsidRPr="00000000" w14:paraId="00000062">
      <w:pPr>
        <w:widowControl w:val="0"/>
        <w:numPr>
          <w:ilvl w:val="0"/>
          <w:numId w:val="2"/>
        </w:numPr>
        <w:spacing w:after="0" w:afterAutospacing="0" w:before="24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AI models, training data, software code, and user interface developed in this project will remain under the intellectual property ownership of the University of Newcastle, unless otherwise agreed.</w:t>
        <w:br w:type="textWrapping"/>
      </w:r>
    </w:p>
    <w:p w:rsidR="00000000" w:rsidDel="00000000" w:rsidP="00000000" w:rsidRDefault="00000000" w:rsidRPr="00000000" w14:paraId="00000063">
      <w:pPr>
        <w:widowControl w:val="0"/>
        <w:numPr>
          <w:ilvl w:val="0"/>
          <w:numId w:val="2"/>
        </w:numPr>
        <w:spacing w:after="0" w:afterAutospacing="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Any third-party libraries or AI platforms used (such as Dialogflow, Rasa, AWS services) will be appropriately licensed and referenced.</w:t>
        <w:br w:type="textWrapping"/>
      </w:r>
    </w:p>
    <w:p w:rsidR="00000000" w:rsidDel="00000000" w:rsidP="00000000" w:rsidRDefault="00000000" w:rsidRPr="00000000" w14:paraId="00000064">
      <w:pPr>
        <w:widowControl w:val="0"/>
        <w:numPr>
          <w:ilvl w:val="0"/>
          <w:numId w:val="2"/>
        </w:numPr>
        <w:spacing w:after="240" w:before="0" w:before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conversational content (prompts, response templates) created for this project is an original work of the project team, unless otherwise stated.</w:t>
      </w:r>
    </w:p>
    <w:p w:rsidR="00000000" w:rsidDel="00000000" w:rsidP="00000000" w:rsidRDefault="00000000" w:rsidRPr="00000000" w14:paraId="00000065">
      <w:pPr>
        <w:widowControl w:val="0"/>
        <w:spacing w:after="24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widowControl w:val="0"/>
        <w:spacing w:after="120"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References</w:t>
      </w:r>
      <w:r w:rsidDel="00000000" w:rsidR="00000000" w:rsidRPr="00000000">
        <w:rPr>
          <w:rtl w:val="0"/>
        </w:rPr>
      </w:r>
    </w:p>
    <w:p w:rsidR="00000000" w:rsidDel="00000000" w:rsidP="00000000" w:rsidRDefault="00000000" w:rsidRPr="00000000" w14:paraId="00000067">
      <w:pPr>
        <w:widowControl w:val="0"/>
        <w:spacing w:after="240" w:line="276" w:lineRule="auto"/>
        <w:jc w:val="both"/>
        <w:rPr>
          <w:rFonts w:ascii="Calibri" w:cs="Calibri" w:eastAsia="Calibri" w:hAnsi="Calibri"/>
        </w:rPr>
      </w:pPr>
      <w:r w:rsidDel="00000000" w:rsidR="00000000" w:rsidRPr="00000000">
        <w:rPr>
          <w:rFonts w:ascii="Calibri" w:cs="Calibri" w:eastAsia="Calibri" w:hAnsi="Calibri"/>
          <w:rtl w:val="0"/>
        </w:rPr>
        <w:t xml:space="preserve">[1] P. Dirac, The lorentz transformation and absolute time, Physica 19 (1-12) (1953) 888-896.  doi:10.1016/S0031-8914(53)80099-6.</w:t>
      </w:r>
    </w:p>
    <w:p w:rsidR="00000000" w:rsidDel="00000000" w:rsidP="00000000" w:rsidRDefault="00000000" w:rsidRPr="00000000" w14:paraId="00000068">
      <w:pPr>
        <w:widowControl w:val="0"/>
        <w:spacing w:after="240" w:line="276" w:lineRule="auto"/>
        <w:jc w:val="both"/>
        <w:rPr>
          <w:rFonts w:ascii="Calibri" w:cs="Calibri" w:eastAsia="Calibri" w:hAnsi="Calibri"/>
        </w:rPr>
      </w:pPr>
      <w:r w:rsidDel="00000000" w:rsidR="00000000" w:rsidRPr="00000000">
        <w:rPr>
          <w:rFonts w:ascii="Calibri" w:cs="Calibri" w:eastAsia="Calibri" w:hAnsi="Calibri"/>
          <w:rtl w:val="0"/>
        </w:rPr>
        <w:t xml:space="preserve">*Please note that the reference above is just to show how references are formatted. Please remove it before you submit your project plan and replace it by the relevant references. Note that references can be research papers, textbooks, online documents and webpages.</w:t>
      </w:r>
    </w:p>
    <w:p w:rsidR="00000000" w:rsidDel="00000000" w:rsidP="00000000" w:rsidRDefault="00000000" w:rsidRPr="00000000" w14:paraId="00000069">
      <w:pPr>
        <w:widowControl w:val="0"/>
        <w:spacing w:after="240" w:line="276" w:lineRule="auto"/>
        <w:jc w:val="both"/>
        <w:rPr>
          <w:rFonts w:ascii="Calibri" w:cs="Calibri" w:eastAsia="Calibri" w:hAnsi="Calibri"/>
          <w:b w:val="1"/>
        </w:rPr>
      </w:pPr>
      <w:r w:rsidDel="00000000" w:rsidR="00000000" w:rsidRPr="00000000">
        <w:rPr>
          <w:rtl w:val="0"/>
        </w:rPr>
      </w:r>
    </w:p>
    <w:sectPr>
      <w:pgSz w:h="16840" w:w="11900" w:orient="portrait"/>
      <w:pgMar w:bottom="1350" w:top="1260" w:left="1530" w:right="16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620" w:hanging="360"/>
      </w:pPr>
      <w:rPr>
        <w:b w:val="1"/>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