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outlineLvl w:val="0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Calibri" w:hAnsi="Calibri" w:hint="default"/>
          <w:sz w:val="22"/>
          <w:szCs w:val="22"/>
          <w:u w:color="000000"/>
          <w:rtl w:val="0"/>
          <w:lang w:val="ru-RU"/>
        </w:rPr>
        <w:t>МИНОБРНАУКИ РОССИИ</w:t>
      </w:r>
      <w:r>
        <w:rPr>
          <w:rStyle w:val="Нет"/>
          <w:rFonts w:ascii="Calibri" w:cs="Calibri" w:hAnsi="Calibri" w:eastAsia="Calibri"/>
          <w:sz w:val="22"/>
          <w:szCs w:val="22"/>
          <w:u w:color="000000"/>
          <w:rtl w:val="0"/>
          <w:lang w:val="ru-RU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-609236</wp:posOffset>
            </wp:positionH>
            <wp:positionV relativeFrom="line">
              <wp:posOffset>469900</wp:posOffset>
            </wp:positionV>
            <wp:extent cx="1783715" cy="1427481"/>
            <wp:effectExtent l="0" t="0" r="0" b="0"/>
            <wp:wrapNone/>
            <wp:docPr id="1073741825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outlineLvl w:val="0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НИЖЕГОРОДСКИЙ ГОСУДАРСТВЕННЫЙ ТЕХНИЧЕСКИЙ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УНИВЕРСИТЕТ им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Р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Е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АЛЕКСЕЕВА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left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Институт радиоэлектроники и информационных технологий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567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Кафедра информатики и систем управления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 w:color="000000"/>
          <w:rtl w:val="0"/>
          <w:lang w:val="ru-RU"/>
        </w:rPr>
        <w:t>Лабораторная работа №</w:t>
      </w: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en-US"/>
        </w:rPr>
        <w:t>5</w:t>
      </w: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ru-RU"/>
        </w:rPr>
        <w:t>"</w:t>
      </w:r>
      <w:r>
        <w:rPr>
          <w:rStyle w:val="Нет"/>
          <w:rFonts w:ascii="Times New Roman" w:hAnsi="Times New Roman" w:hint="default"/>
          <w:sz w:val="28"/>
          <w:szCs w:val="28"/>
          <w:u w:val="single" w:color="000000"/>
          <w:rtl w:val="0"/>
          <w:lang w:val="ru-RU"/>
        </w:rPr>
        <w:t xml:space="preserve">Знакомство с системой контроля версий </w:t>
      </w: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en-US"/>
        </w:rPr>
        <w:t>git</w:t>
      </w:r>
      <w:r>
        <w:rPr>
          <w:rStyle w:val="Нет"/>
          <w:rFonts w:ascii="Times New Roman" w:hAnsi="Times New Roman"/>
          <w:sz w:val="28"/>
          <w:szCs w:val="28"/>
          <w:u w:val="single" w:color="000000"/>
          <w:rtl w:val="0"/>
          <w:lang w:val="ru-RU"/>
        </w:rPr>
        <w:t>"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outline w:val="0"/>
          <w:color w:val="7f7f7f"/>
          <w:sz w:val="28"/>
          <w:szCs w:val="28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outlineLvl w:val="0"/>
        <w:rPr>
          <w:rStyle w:val="Нет"/>
          <w:rFonts w:ascii="Times New Roman" w:cs="Times New Roman" w:hAnsi="Times New Roman" w:eastAsia="Times New Roman"/>
          <w:sz w:val="36"/>
          <w:szCs w:val="36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36"/>
          <w:szCs w:val="36"/>
          <w:u w:color="000000"/>
          <w:rtl w:val="0"/>
          <w:lang w:val="ru-RU"/>
        </w:rPr>
        <w:t>ОТЧЕТ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лабораторной работе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outline w:val="0"/>
          <w:color w:val="7f7f7f"/>
          <w:sz w:val="28"/>
          <w:szCs w:val="28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дисциплине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u w:val="single" w:color="000000"/>
          <w:rtl w:val="0"/>
          <w:lang w:val="ru-RU"/>
        </w:rPr>
        <w:t>основы информатики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0" w:right="0" w:firstLine="0"/>
        <w:jc w:val="center"/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4678" w:right="0" w:firstLine="0"/>
        <w:jc w:val="left"/>
        <w:outlineLvl w:val="0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2"/>
          <w:szCs w:val="22"/>
          <w:u w:color="000000"/>
          <w:rtl w:val="0"/>
          <w:lang w:val="ru-RU"/>
        </w:rPr>
        <w:t>РУКОВОДИТЕЛЬ</w:t>
      </w: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 xml:space="preserve">________________           </w:t>
      </w:r>
      <w:r>
        <w:rPr>
          <w:rStyle w:val="Нет"/>
          <w:rFonts w:ascii="Times New Roman" w:hAnsi="Times New Roman"/>
          <w:sz w:val="22"/>
          <w:szCs w:val="22"/>
          <w:u w:val="single" w:color="000000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2"/>
          <w:szCs w:val="22"/>
          <w:u w:val="single" w:color="000000"/>
          <w:rtl w:val="0"/>
          <w:lang w:val="ru-RU"/>
        </w:rPr>
        <w:t>Степаненко М</w:t>
      </w:r>
      <w:r>
        <w:rPr>
          <w:rStyle w:val="Нет"/>
          <w:rFonts w:ascii="Times New Roman" w:hAnsi="Times New Roman"/>
          <w:sz w:val="22"/>
          <w:szCs w:val="22"/>
          <w:u w:val="single" w:color="000000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2"/>
          <w:szCs w:val="22"/>
          <w:u w:val="single" w:color="000000"/>
          <w:rtl w:val="0"/>
          <w:lang w:val="ru-RU"/>
        </w:rPr>
        <w:t>А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Нет"/>
          <w:rFonts w:ascii="Times New Roman" w:hAnsi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 xml:space="preserve">    </w:t>
        <w:tab/>
        <w:t>(</w:t>
      </w:r>
      <w:r>
        <w:rPr>
          <w:rStyle w:val="Нет"/>
          <w:rFonts w:ascii="Times New Roman" w:hAnsi="Times New Roman" w:hint="default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подпись</w:t>
      </w:r>
      <w:r>
        <w:rPr>
          <w:rStyle w:val="Нет"/>
          <w:rFonts w:ascii="Times New Roman" w:hAnsi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)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  <w:tab/>
        <w:tab/>
        <w:t xml:space="preserve"> </w:t>
        <w:tab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8"/>
          <w:szCs w:val="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4678" w:right="0" w:firstLine="0"/>
        <w:jc w:val="left"/>
        <w:outlineLvl w:val="0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2"/>
          <w:szCs w:val="22"/>
          <w:u w:color="000000"/>
          <w:rtl w:val="0"/>
          <w:lang w:val="ru-RU"/>
        </w:rPr>
        <w:t>СТУДЕНТ</w:t>
      </w: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 xml:space="preserve">________________            </w:t>
      </w:r>
      <w:r>
        <w:rPr>
          <w:rStyle w:val="Нет"/>
          <w:rFonts w:ascii="Times New Roman" w:hAnsi="Times New Roman"/>
          <w:sz w:val="22"/>
          <w:szCs w:val="22"/>
          <w:u w:color="000000"/>
          <w:rtl w:val="0"/>
          <w:lang w:val="ru-RU"/>
        </w:rPr>
        <w:t xml:space="preserve">  </w:t>
      </w:r>
      <w:r>
        <w:rPr>
          <w:rStyle w:val="Нет"/>
          <w:rFonts w:ascii="Times New Roman" w:hAnsi="Times New Roman" w:hint="default"/>
          <w:sz w:val="22"/>
          <w:szCs w:val="22"/>
          <w:u w:val="single" w:color="000000"/>
          <w:rtl w:val="0"/>
          <w:lang w:val="ru-RU"/>
        </w:rPr>
        <w:t>Маницина А</w:t>
      </w:r>
      <w:r>
        <w:rPr>
          <w:rStyle w:val="Нет"/>
          <w:rFonts w:ascii="Times New Roman" w:hAnsi="Times New Roman"/>
          <w:sz w:val="22"/>
          <w:szCs w:val="22"/>
          <w:u w:val="single" w:color="000000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2"/>
          <w:szCs w:val="22"/>
          <w:u w:val="single" w:color="000000"/>
          <w:rtl w:val="0"/>
          <w:lang w:val="ru-RU"/>
        </w:rPr>
        <w:t>С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278"/>
        <w:jc w:val="left"/>
        <w:rPr>
          <w:rStyle w:val="Нет"/>
          <w:rFonts w:ascii="Times New Roman" w:cs="Times New Roman" w:hAnsi="Times New Roman" w:eastAsia="Times New Roman"/>
          <w:outline w:val="0"/>
          <w:color w:val="7f7f7f"/>
          <w:sz w:val="36"/>
          <w:szCs w:val="36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  <w:r>
        <w:rPr>
          <w:rStyle w:val="Нет"/>
          <w:rFonts w:ascii="Times New Roman" w:hAnsi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(</w:t>
      </w:r>
      <w:r>
        <w:rPr>
          <w:rStyle w:val="Нет"/>
          <w:rFonts w:ascii="Times New Roman" w:hAnsi="Times New Roman" w:hint="default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подпись</w:t>
      </w:r>
      <w:r>
        <w:rPr>
          <w:rStyle w:val="Нет"/>
          <w:rFonts w:ascii="Times New Roman" w:hAnsi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>)</w:t>
        <w:tab/>
        <w:tab/>
        <w:tab/>
      </w:r>
      <w:r>
        <w:rPr>
          <w:rStyle w:val="Нет"/>
          <w:rFonts w:ascii="Times New Roman" w:hAnsi="Times New Roman"/>
          <w:outline w:val="0"/>
          <w:color w:val="7f7f7f"/>
          <w:sz w:val="36"/>
          <w:szCs w:val="36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 xml:space="preserve">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278"/>
        <w:jc w:val="left"/>
        <w:rPr>
          <w:rStyle w:val="Нет"/>
          <w:rFonts w:ascii="Times New Roman" w:cs="Times New Roman" w:hAnsi="Times New Roman" w:eastAsia="Times New Roman"/>
          <w:outline w:val="0"/>
          <w:color w:val="7f7f7f"/>
          <w:sz w:val="16"/>
          <w:szCs w:val="16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0"/>
          <w:szCs w:val="20"/>
          <w:u w:color="000000"/>
          <w:rtl w:val="0"/>
          <w:lang w:val="ru-RU"/>
        </w:rPr>
      </w:pPr>
      <w:r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ab/>
        <w:tab/>
        <w:tab/>
        <w:tab/>
      </w:r>
      <w:r>
        <w:rPr>
          <w:rStyle w:val="Нет"/>
          <w:rFonts w:ascii="Times New Roman" w:hAnsi="Times New Roman"/>
          <w:sz w:val="20"/>
          <w:szCs w:val="20"/>
          <w:u w:color="000000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0"/>
          <w:szCs w:val="20"/>
          <w:u w:color="000000"/>
          <w:rtl w:val="0"/>
          <w:lang w:val="ru-RU"/>
        </w:rPr>
        <w:t xml:space="preserve">      22-</w:t>
      </w:r>
      <w:r>
        <w:rPr>
          <w:rStyle w:val="Нет"/>
          <w:rFonts w:ascii="Times New Roman" w:hAnsi="Times New Roman" w:hint="default"/>
          <w:sz w:val="20"/>
          <w:szCs w:val="20"/>
          <w:u w:color="000000"/>
          <w:rtl w:val="0"/>
          <w:lang w:val="ru-RU"/>
        </w:rPr>
        <w:t>ПМ</w:t>
      </w:r>
      <w:r>
        <w:rPr>
          <w:rStyle w:val="Нет"/>
          <w:rFonts w:ascii="Times New Roman" w:hAnsi="Times New Roman"/>
          <w:sz w:val="20"/>
          <w:szCs w:val="20"/>
          <w:u w:color="000000"/>
          <w:rtl w:val="0"/>
          <w:lang w:val="ru-RU"/>
        </w:rPr>
        <w:t>-2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</w:pPr>
      <w:r>
        <w:rPr>
          <w:rStyle w:val="Нет"/>
          <w:rFonts w:ascii="Times New Roman" w:cs="Times New Roman" w:hAnsi="Times New Roman" w:eastAsia="Times New Roman"/>
          <w:outline w:val="0"/>
          <w:color w:val="7f7f7f"/>
          <w:sz w:val="20"/>
          <w:szCs w:val="20"/>
          <w:u w:color="7f7f7f"/>
          <w:rtl w:val="0"/>
          <w:lang w:val="ru-RU"/>
          <w14:textFill>
            <w14:solidFill>
              <w14:srgbClr w14:val="7F7F7F"/>
            </w14:solidFill>
          </w14:textFill>
        </w:rPr>
        <w:tab/>
        <w:tab/>
        <w:tab/>
        <w:tab/>
        <w:tab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40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4678" w:right="0" w:firstLine="0"/>
        <w:jc w:val="left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Работа защищена «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___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» 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____________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4678"/>
        <w:jc w:val="center"/>
        <w:rPr>
          <w:rtl w:val="0"/>
        </w:rPr>
      </w:pP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  <w:br w:type="textWrapping"/>
        <w:t xml:space="preserve">Нижний Новгород 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22</w:t>
      </w: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  <w:rtl w:val="0"/>
          <w:lang w:val="ru-RU"/>
        </w:rPr>
        <w:br w:type="page"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sz w:val="24"/>
          <w:szCs w:val="24"/>
          <w:u w:color="000000"/>
          <w:rtl w:val="0"/>
          <w:lang w:val="ru-RU"/>
        </w:rPr>
        <w:t>Ход работы</w:t>
      </w:r>
      <w:r>
        <w:rPr>
          <w:rStyle w:val="Нет"/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ru-RU"/>
        </w:rPr>
        <w:t>:</w:t>
      </w:r>
    </w:p>
    <w:p>
      <w:pPr>
        <w:pStyle w:val="По умолчанию"/>
        <w:numPr>
          <w:ilvl w:val="0"/>
          <w:numId w:val="2"/>
        </w:numPr>
        <w:bidi w:val="0"/>
        <w:spacing w:before="0" w:after="20" w:line="276" w:lineRule="auto"/>
        <w:ind w:right="0"/>
        <w:jc w:val="left"/>
        <w:rPr>
          <w:rFonts w:ascii="Calibri" w:hAnsi="Calibri" w:hint="default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копируем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исходный репозиторий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создаём собственный репозиторий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-168910</wp:posOffset>
            </wp:positionH>
            <wp:positionV relativeFrom="line">
              <wp:posOffset>250138</wp:posOffset>
            </wp:positionV>
            <wp:extent cx="2769661" cy="1667006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661" cy="16670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2725132</wp:posOffset>
            </wp:positionH>
            <wp:positionV relativeFrom="line">
              <wp:posOffset>250138</wp:posOffset>
            </wp:positionV>
            <wp:extent cx="3661480" cy="3174865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80" cy="3174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-246213</wp:posOffset>
            </wp:positionH>
            <wp:positionV relativeFrom="line">
              <wp:posOffset>2179952</wp:posOffset>
            </wp:positionV>
            <wp:extent cx="3137332" cy="1713219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332" cy="1713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numPr>
          <w:ilvl w:val="0"/>
          <w:numId w:val="2"/>
        </w:numPr>
        <w:bidi w:val="0"/>
        <w:spacing w:before="0" w:after="20" w:line="276" w:lineRule="auto"/>
        <w:ind w:right="0"/>
        <w:jc w:val="left"/>
        <w:rPr>
          <w:rFonts w:ascii="Calibri" w:hAnsi="Calibri" w:hint="default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создаём локальную копию главного репозитория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913917</wp:posOffset>
            </wp:positionH>
            <wp:positionV relativeFrom="line">
              <wp:posOffset>191245</wp:posOffset>
            </wp:positionV>
            <wp:extent cx="4279522" cy="1077806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522" cy="10778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3)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создаём в папках 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en-US"/>
        </w:rPr>
        <w:t>Lr1-Lr5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папку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,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 названную своим именем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и перекидываем свои лабораторные работы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1991553</wp:posOffset>
            </wp:positionH>
            <wp:positionV relativeFrom="line">
              <wp:posOffset>352753</wp:posOffset>
            </wp:positionV>
            <wp:extent cx="1799130" cy="1318780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30" cy="1318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4)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отследим данные папки для их появления в каталоге репозитория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1119597</wp:posOffset>
            </wp:positionH>
            <wp:positionV relativeFrom="line">
              <wp:posOffset>245082</wp:posOffset>
            </wp:positionV>
            <wp:extent cx="3868162" cy="3963336"/>
            <wp:effectExtent l="0" t="0" r="0" b="0"/>
            <wp:wrapTopAndBottom distT="152400" distB="15240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162" cy="39633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5)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отправим изменения в главный репозиторий и получ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1804890</wp:posOffset>
            </wp:positionH>
            <wp:positionV relativeFrom="page">
              <wp:posOffset>5954333</wp:posOffset>
            </wp:positionV>
            <wp:extent cx="3950275" cy="1236405"/>
            <wp:effectExtent l="0" t="0" r="0" b="0"/>
            <wp:wrapTopAndBottom distT="152400" distB="15240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75" cy="1236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1804890</wp:posOffset>
            </wp:positionH>
            <wp:positionV relativeFrom="page">
              <wp:posOffset>7051783</wp:posOffset>
            </wp:positionV>
            <wp:extent cx="2302672" cy="277909"/>
            <wp:effectExtent l="0" t="0" r="0" b="0"/>
            <wp:wrapTopAndBottom distT="152400" distB="15240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672" cy="277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>им изменения из главного репозитория</w:t>
      </w: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>:</w:t>
      </w: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817451</wp:posOffset>
            </wp:positionH>
            <wp:positionV relativeFrom="line">
              <wp:posOffset>2143926</wp:posOffset>
            </wp:positionV>
            <wp:extent cx="4472454" cy="1137475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54" cy="1137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b w:val="1"/>
          <w:bCs w:val="1"/>
          <w:sz w:val="22"/>
          <w:szCs w:val="22"/>
          <w:u w:color="c00000"/>
          <w:rtl w:val="0"/>
          <w:lang w:val="en-US"/>
        </w:rPr>
      </w:pPr>
      <w:r>
        <w:rPr>
          <w:rStyle w:val="Нет"/>
          <w:rFonts w:ascii="Times New Roman" w:hAnsi="Times New Roman"/>
          <w:sz w:val="24"/>
          <w:szCs w:val="24"/>
          <w:u w:color="000000"/>
          <w:rtl w:val="0"/>
          <w:lang w:val="ru-RU"/>
        </w:rPr>
        <w:t xml:space="preserve">6) </w:t>
      </w:r>
      <w:r>
        <w:rPr>
          <w:rStyle w:val="Нет"/>
          <w:rFonts w:ascii="Times New Roman" w:hAnsi="Times New Roman" w:hint="default"/>
          <w:sz w:val="24"/>
          <w:szCs w:val="24"/>
          <w:u w:color="000000"/>
          <w:rtl w:val="0"/>
          <w:lang w:val="ru-RU"/>
        </w:rPr>
        <w:t xml:space="preserve">создаём </w:t>
      </w:r>
      <w:r>
        <w:rPr>
          <w:rStyle w:val="Нет"/>
          <w:rFonts w:ascii="Times New Roman" w:hAnsi="Times New Roman"/>
          <w:sz w:val="24"/>
          <w:szCs w:val="24"/>
          <w:u w:color="c00000"/>
          <w:rtl w:val="0"/>
          <w:lang w:val="en-US"/>
        </w:rPr>
        <w:t>Pull</w:t>
      </w:r>
      <w:r>
        <w:rPr>
          <w:rStyle w:val="Нет"/>
          <w:rFonts w:ascii="Times New Roman" w:hAnsi="Times New Roman"/>
          <w:sz w:val="24"/>
          <w:szCs w:val="24"/>
          <w:u w:color="c00000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4"/>
          <w:szCs w:val="24"/>
          <w:u w:color="c00000"/>
          <w:rtl w:val="0"/>
          <w:lang w:val="en-US"/>
        </w:rPr>
        <w:t>Request</w:t>
      </w:r>
      <w:r>
        <w:rPr>
          <w:rStyle w:val="Нет"/>
          <w:rFonts w:ascii="Times New Roman" w:hAnsi="Times New Roman"/>
          <w:sz w:val="24"/>
          <w:szCs w:val="24"/>
          <w:u w:color="c00000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Style w:val="Нет"/>
          <w:rFonts w:ascii="Times New Roman" w:cs="Times New Roman" w:hAnsi="Times New Roman" w:eastAsia="Times New Roman"/>
          <w:b w:val="1"/>
          <w:bCs w:val="1"/>
          <w:sz w:val="22"/>
          <w:szCs w:val="22"/>
          <w:u w:color="c00000"/>
          <w:rtl w:val="0"/>
          <w:lang w:val="en-US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" w:line="276" w:lineRule="auto"/>
        <w:ind w:left="0" w:right="0" w:firstLine="0"/>
        <w:jc w:val="left"/>
        <w:rPr>
          <w:rtl w:val="0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u w:color="c00000"/>
          <w:rtl w:val="0"/>
          <w:lang w:val="ru-RU"/>
        </w:rPr>
        <w:t>Вывод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u w:color="c00000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u w:color="c00000"/>
          <w:rtl w:val="0"/>
          <w:lang w:val="ru-RU"/>
        </w:rPr>
        <w:t xml:space="preserve">познакомились с </w:t>
      </w:r>
      <w:r>
        <w:rPr>
          <w:rStyle w:val="Нет"/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системой контроля версий 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en-US"/>
        </w:rPr>
        <w:t>git</w:t>
      </w: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Нет"/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r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По умолчанию"/>
      <w:tabs>
        <w:tab w:val="center" w:pos="4819"/>
        <w:tab w:val="right" w:pos="9638"/>
      </w:tabs>
      <w:jc w:val="left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буквами"/>
  </w:abstractNum>
  <w:abstractNum w:abstractNumId="1">
    <w:multiLevelType w:val="hybridMultilevel"/>
    <w:styleLink w:val="С буквами"/>
    <w:lvl w:ilvl="0">
      <w:start w:val="1"/>
      <w:numFmt w:val="decimal"/>
      <w:suff w:val="tab"/>
      <w:lvlText w:val="%1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Нет">
    <w:name w:val="Нет"/>
    <w:rPr>
      <w:lang w:val="ru-RU"/>
    </w:rPr>
  </w:style>
  <w:style w:type="numbering" w:styleId="С буквами">
    <w:name w:val="С буквами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