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8DCCA6" w14:textId="2391976F" w:rsidR="000F067A" w:rsidRDefault="000F067A" w:rsidP="000F067A">
      <w:pPr>
        <w:spacing w:after="0" w:line="240" w:lineRule="auto"/>
      </w:pP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 xml:space="preserve">Морфологический анализ </w:t>
      </w:r>
      <w:r>
        <w:t>3</w:t>
      </w:r>
      <w:r>
        <w:rPr>
          <w:lang w:val="en-US"/>
        </w:rPr>
        <w:t>D</w:t>
      </w:r>
      <w:r>
        <w:t>-ГМ</w:t>
      </w:r>
      <w:r w:rsidR="006F15B6">
        <w:t xml:space="preserve"> Пермь 2017г.</w:t>
      </w:r>
    </w:p>
    <w:p w14:paraId="01F0EAFA" w14:textId="77777777" w:rsidR="000F067A" w:rsidRDefault="000F067A" w:rsidP="000F067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</w:p>
    <w:tbl>
      <w:tblPr>
        <w:tblStyle w:val="a4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84"/>
        <w:gridCol w:w="1565"/>
        <w:gridCol w:w="709"/>
        <w:gridCol w:w="425"/>
        <w:gridCol w:w="425"/>
        <w:gridCol w:w="425"/>
        <w:gridCol w:w="431"/>
        <w:gridCol w:w="565"/>
        <w:gridCol w:w="425"/>
        <w:gridCol w:w="565"/>
        <w:gridCol w:w="425"/>
        <w:gridCol w:w="568"/>
        <w:gridCol w:w="568"/>
        <w:gridCol w:w="425"/>
        <w:gridCol w:w="568"/>
        <w:gridCol w:w="565"/>
        <w:gridCol w:w="568"/>
        <w:gridCol w:w="709"/>
        <w:gridCol w:w="565"/>
        <w:gridCol w:w="428"/>
        <w:gridCol w:w="565"/>
        <w:gridCol w:w="568"/>
        <w:gridCol w:w="3173"/>
      </w:tblGrid>
      <w:tr w:rsidR="0081214D" w:rsidRPr="00320379" w14:paraId="61E2F9EA" w14:textId="77777777" w:rsidTr="0035753E">
        <w:trPr>
          <w:trHeight w:val="360"/>
          <w:jc w:val="center"/>
        </w:trPr>
        <w:tc>
          <w:tcPr>
            <w:tcW w:w="123" w:type="pct"/>
            <w:vMerge w:val="restart"/>
          </w:tcPr>
          <w:p w14:paraId="1273372A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№</w:t>
            </w:r>
          </w:p>
        </w:tc>
        <w:tc>
          <w:tcPr>
            <w:tcW w:w="501" w:type="pct"/>
            <w:vMerge w:val="restart"/>
          </w:tcPr>
          <w:p w14:paraId="6917FE87" w14:textId="77777777" w:rsidR="0081214D" w:rsidRDefault="0081214D" w:rsidP="001C1964">
            <w:pPr>
              <w:pStyle w:val="a3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Наименование</w:t>
            </w:r>
          </w:p>
          <w:p w14:paraId="588C81B2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Служебное назначение</w:t>
            </w:r>
          </w:p>
        </w:tc>
        <w:tc>
          <w:tcPr>
            <w:tcW w:w="227" w:type="pct"/>
          </w:tcPr>
          <w:p w14:paraId="21585EC9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546" w:type="pct"/>
            <w:gridSpan w:val="4"/>
          </w:tcPr>
          <w:p w14:paraId="563905AE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Базовые ГМ операции</w:t>
            </w:r>
          </w:p>
        </w:tc>
        <w:tc>
          <w:tcPr>
            <w:tcW w:w="181" w:type="pct"/>
            <w:vMerge w:val="restart"/>
            <w:textDirection w:val="btLr"/>
          </w:tcPr>
          <w:p w14:paraId="649BDB0C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Тв</w:t>
            </w: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ерд</w:t>
            </w:r>
            <w:r>
              <w:rPr>
                <w:rFonts w:ascii="Arial" w:hAnsi="Arial" w:cs="Arial"/>
                <w:color w:val="202122"/>
                <w:sz w:val="16"/>
                <w:szCs w:val="16"/>
              </w:rPr>
              <w:t>отельное ГМ</w:t>
            </w:r>
          </w:p>
        </w:tc>
        <w:tc>
          <w:tcPr>
            <w:tcW w:w="136" w:type="pct"/>
            <w:vMerge w:val="restart"/>
            <w:textDirection w:val="btLr"/>
          </w:tcPr>
          <w:p w14:paraId="4A2F3858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Поверх</w:t>
            </w:r>
            <w:r>
              <w:rPr>
                <w:rFonts w:ascii="Arial" w:hAnsi="Arial" w:cs="Arial"/>
                <w:color w:val="202122"/>
                <w:sz w:val="16"/>
                <w:szCs w:val="16"/>
              </w:rPr>
              <w:t>ности</w:t>
            </w: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.</w:t>
            </w:r>
          </w:p>
        </w:tc>
        <w:tc>
          <w:tcPr>
            <w:tcW w:w="181" w:type="pct"/>
            <w:vMerge w:val="restart"/>
            <w:textDirection w:val="btLr"/>
          </w:tcPr>
          <w:p w14:paraId="109171C5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 xml:space="preserve">Элементы </w:t>
            </w:r>
            <w:r>
              <w:rPr>
                <w:rFonts w:ascii="Arial" w:hAnsi="Arial" w:cs="Arial"/>
                <w:color w:val="202122"/>
                <w:sz w:val="16"/>
                <w:szCs w:val="16"/>
                <w:lang w:val="en-US"/>
              </w:rPr>
              <w:t xml:space="preserve">3D </w:t>
            </w:r>
            <w:r>
              <w:rPr>
                <w:rFonts w:ascii="Arial" w:hAnsi="Arial" w:cs="Arial"/>
                <w:color w:val="202122"/>
                <w:sz w:val="16"/>
                <w:szCs w:val="16"/>
              </w:rPr>
              <w:t>каркаса</w:t>
            </w:r>
          </w:p>
          <w:p w14:paraId="36C65853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  <w:vMerge w:val="restart"/>
            <w:textDirection w:val="btLr"/>
          </w:tcPr>
          <w:p w14:paraId="7237461C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Сборки</w:t>
            </w:r>
          </w:p>
        </w:tc>
        <w:tc>
          <w:tcPr>
            <w:tcW w:w="1045" w:type="pct"/>
            <w:gridSpan w:val="6"/>
          </w:tcPr>
          <w:p w14:paraId="4D8997D5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Автоматизация построений</w:t>
            </w:r>
          </w:p>
        </w:tc>
        <w:tc>
          <w:tcPr>
            <w:tcW w:w="408" w:type="pct"/>
            <w:gridSpan w:val="2"/>
          </w:tcPr>
          <w:p w14:paraId="3292A35E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Оформление</w:t>
            </w:r>
          </w:p>
        </w:tc>
        <w:tc>
          <w:tcPr>
            <w:tcW w:w="500" w:type="pct"/>
            <w:gridSpan w:val="3"/>
          </w:tcPr>
          <w:p w14:paraId="3E921096" w14:textId="77777777" w:rsidR="0081214D" w:rsidRPr="00320379" w:rsidRDefault="0081214D" w:rsidP="00B16928">
            <w:pPr>
              <w:pStyle w:val="a3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Библиотеки и подсистемы</w:t>
            </w:r>
          </w:p>
        </w:tc>
        <w:tc>
          <w:tcPr>
            <w:tcW w:w="1016" w:type="pct"/>
            <w:vMerge w:val="restart"/>
          </w:tcPr>
          <w:p w14:paraId="04931041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Примечания</w:t>
            </w:r>
          </w:p>
          <w:p w14:paraId="18E34536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Прочие операции</w:t>
            </w:r>
          </w:p>
        </w:tc>
      </w:tr>
      <w:tr w:rsidR="0081214D" w:rsidRPr="00320379" w14:paraId="3240E942" w14:textId="77777777" w:rsidTr="0035753E">
        <w:trPr>
          <w:cantSplit/>
          <w:trHeight w:val="1987"/>
          <w:jc w:val="center"/>
        </w:trPr>
        <w:tc>
          <w:tcPr>
            <w:tcW w:w="123" w:type="pct"/>
            <w:vMerge/>
          </w:tcPr>
          <w:p w14:paraId="5B9A62EB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501" w:type="pct"/>
            <w:vMerge/>
          </w:tcPr>
          <w:p w14:paraId="4CD1B433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227" w:type="pct"/>
            <w:textDirection w:val="btLr"/>
          </w:tcPr>
          <w:p w14:paraId="23FAF8C6" w14:textId="77777777" w:rsidR="0081214D" w:rsidRPr="00320379" w:rsidRDefault="0081214D" w:rsidP="0081214D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 xml:space="preserve">Трудоемкость по 100 бал. шкале  </w:t>
            </w:r>
          </w:p>
        </w:tc>
        <w:tc>
          <w:tcPr>
            <w:tcW w:w="136" w:type="pct"/>
            <w:textDirection w:val="btLr"/>
          </w:tcPr>
          <w:p w14:paraId="6E267B26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Выдавливание</w:t>
            </w:r>
          </w:p>
        </w:tc>
        <w:tc>
          <w:tcPr>
            <w:tcW w:w="136" w:type="pct"/>
            <w:textDirection w:val="btLr"/>
          </w:tcPr>
          <w:p w14:paraId="554F5BFC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Вращение</w:t>
            </w:r>
          </w:p>
        </w:tc>
        <w:tc>
          <w:tcPr>
            <w:tcW w:w="136" w:type="pct"/>
            <w:textDirection w:val="btLr"/>
          </w:tcPr>
          <w:p w14:paraId="6088C410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Кинематическая</w:t>
            </w:r>
          </w:p>
        </w:tc>
        <w:tc>
          <w:tcPr>
            <w:tcW w:w="138" w:type="pct"/>
            <w:textDirection w:val="btLr"/>
          </w:tcPr>
          <w:p w14:paraId="79D67AC4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proofErr w:type="spellStart"/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По-сечениям</w:t>
            </w:r>
            <w:proofErr w:type="spellEnd"/>
          </w:p>
        </w:tc>
        <w:tc>
          <w:tcPr>
            <w:tcW w:w="181" w:type="pct"/>
            <w:vMerge/>
          </w:tcPr>
          <w:p w14:paraId="3430B30E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  <w:vMerge/>
          </w:tcPr>
          <w:p w14:paraId="4B51F1AF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  <w:vMerge/>
          </w:tcPr>
          <w:p w14:paraId="21B198FF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  <w:vMerge/>
          </w:tcPr>
          <w:p w14:paraId="354740FC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  <w:tcBorders>
              <w:bottom w:val="single" w:sz="4" w:space="0" w:color="auto"/>
            </w:tcBorders>
            <w:textDirection w:val="btLr"/>
          </w:tcPr>
          <w:p w14:paraId="0994CEEE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proofErr w:type="spellStart"/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Скругления</w:t>
            </w:r>
            <w:proofErr w:type="spellEnd"/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 xml:space="preserve"> и фаски</w:t>
            </w:r>
          </w:p>
        </w:tc>
        <w:tc>
          <w:tcPr>
            <w:tcW w:w="182" w:type="pct"/>
            <w:textDirection w:val="btLr"/>
          </w:tcPr>
          <w:p w14:paraId="2CD32999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Ребра жесткости</w:t>
            </w:r>
          </w:p>
        </w:tc>
        <w:tc>
          <w:tcPr>
            <w:tcW w:w="136" w:type="pct"/>
            <w:textDirection w:val="btLr"/>
          </w:tcPr>
          <w:p w14:paraId="3BEFA1B5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Уклон</w:t>
            </w:r>
          </w:p>
        </w:tc>
        <w:tc>
          <w:tcPr>
            <w:tcW w:w="182" w:type="pct"/>
            <w:textDirection w:val="btLr"/>
          </w:tcPr>
          <w:p w14:paraId="731B6F66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Оболочки</w:t>
            </w:r>
          </w:p>
        </w:tc>
        <w:tc>
          <w:tcPr>
            <w:tcW w:w="181" w:type="pct"/>
            <w:textDirection w:val="btLr"/>
          </w:tcPr>
          <w:p w14:paraId="7E8D834D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 w:rsidRPr="00320379">
              <w:rPr>
                <w:rFonts w:ascii="Arial" w:hAnsi="Arial" w:cs="Arial"/>
                <w:color w:val="202122"/>
                <w:sz w:val="16"/>
                <w:szCs w:val="16"/>
              </w:rPr>
              <w:t>Массивы</w:t>
            </w:r>
          </w:p>
        </w:tc>
        <w:tc>
          <w:tcPr>
            <w:tcW w:w="182" w:type="pct"/>
            <w:textDirection w:val="btLr"/>
          </w:tcPr>
          <w:p w14:paraId="15F32CDE" w14:textId="77777777" w:rsidR="0081214D" w:rsidRPr="00320379" w:rsidRDefault="0081214D" w:rsidP="001C1964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Вспомогательные объекты</w:t>
            </w:r>
          </w:p>
        </w:tc>
        <w:tc>
          <w:tcPr>
            <w:tcW w:w="227" w:type="pct"/>
            <w:textDirection w:val="btLr"/>
          </w:tcPr>
          <w:p w14:paraId="2D0CF8EC" w14:textId="77777777" w:rsidR="0081214D" w:rsidRPr="00320379" w:rsidRDefault="0081214D" w:rsidP="00B614BD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Размеры</w:t>
            </w:r>
          </w:p>
        </w:tc>
        <w:tc>
          <w:tcPr>
            <w:tcW w:w="181" w:type="pct"/>
            <w:textDirection w:val="btLr"/>
          </w:tcPr>
          <w:p w14:paraId="65B63905" w14:textId="77777777" w:rsidR="0081214D" w:rsidRPr="00320379" w:rsidRDefault="0081214D" w:rsidP="00B614BD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Обозначения</w:t>
            </w:r>
          </w:p>
        </w:tc>
        <w:tc>
          <w:tcPr>
            <w:tcW w:w="137" w:type="pct"/>
            <w:textDirection w:val="btLr"/>
          </w:tcPr>
          <w:p w14:paraId="1AB65301" w14:textId="77777777" w:rsidR="0081214D" w:rsidRPr="00320379" w:rsidRDefault="0081214D" w:rsidP="00B614BD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color w:val="202122"/>
                <w:sz w:val="16"/>
                <w:szCs w:val="16"/>
              </w:rPr>
              <w:t>Станд</w:t>
            </w:r>
            <w:proofErr w:type="spellEnd"/>
            <w:r>
              <w:rPr>
                <w:rFonts w:ascii="Arial" w:hAnsi="Arial" w:cs="Arial"/>
                <w:color w:val="202122"/>
                <w:sz w:val="16"/>
                <w:szCs w:val="16"/>
              </w:rPr>
              <w:t>. элементы</w:t>
            </w:r>
          </w:p>
        </w:tc>
        <w:tc>
          <w:tcPr>
            <w:tcW w:w="181" w:type="pct"/>
            <w:textDirection w:val="btLr"/>
          </w:tcPr>
          <w:p w14:paraId="5F9B0D33" w14:textId="77777777" w:rsidR="0081214D" w:rsidRPr="00320379" w:rsidRDefault="0081214D" w:rsidP="00B614BD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конструктивы</w:t>
            </w:r>
          </w:p>
        </w:tc>
        <w:tc>
          <w:tcPr>
            <w:tcW w:w="182" w:type="pct"/>
            <w:textDirection w:val="btLr"/>
          </w:tcPr>
          <w:p w14:paraId="5A565470" w14:textId="77777777" w:rsidR="0081214D" w:rsidRPr="00320379" w:rsidRDefault="0081214D" w:rsidP="00B614BD">
            <w:pPr>
              <w:pStyle w:val="a3"/>
              <w:spacing w:before="120" w:beforeAutospacing="0" w:after="120" w:afterAutospacing="0"/>
              <w:ind w:left="113" w:right="113"/>
              <w:jc w:val="center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Прочие</w:t>
            </w:r>
          </w:p>
        </w:tc>
        <w:tc>
          <w:tcPr>
            <w:tcW w:w="1016" w:type="pct"/>
            <w:vMerge/>
          </w:tcPr>
          <w:p w14:paraId="3CF230A4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</w:tr>
      <w:tr w:rsidR="0081214D" w:rsidRPr="00320379" w14:paraId="638E9267" w14:textId="77777777" w:rsidTr="0035753E">
        <w:trPr>
          <w:jc w:val="center"/>
        </w:trPr>
        <w:tc>
          <w:tcPr>
            <w:tcW w:w="123" w:type="pct"/>
          </w:tcPr>
          <w:p w14:paraId="7F414F1B" w14:textId="7A7DE11D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501" w:type="pct"/>
          </w:tcPr>
          <w:p w14:paraId="0784BF9D" w14:textId="0FCD07EC" w:rsidR="0081214D" w:rsidRPr="0005183E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Корпус</w:t>
            </w:r>
          </w:p>
        </w:tc>
        <w:tc>
          <w:tcPr>
            <w:tcW w:w="227" w:type="pct"/>
          </w:tcPr>
          <w:p w14:paraId="0AB7A6CE" w14:textId="0DF5CA65" w:rsidR="0081214D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10</w:t>
            </w:r>
          </w:p>
        </w:tc>
        <w:tc>
          <w:tcPr>
            <w:tcW w:w="136" w:type="pct"/>
          </w:tcPr>
          <w:p w14:paraId="4286EC3A" w14:textId="4B2C7278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4D213A2C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0EC1804E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8" w:type="pct"/>
          </w:tcPr>
          <w:p w14:paraId="3063ED67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049763AF" w14:textId="4240DB28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3ED7ED31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7CB3489D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04F5AABF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  <w:tcBorders>
              <w:top w:val="single" w:sz="4" w:space="0" w:color="auto"/>
            </w:tcBorders>
          </w:tcPr>
          <w:p w14:paraId="5FA410AA" w14:textId="0330517F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34203B33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538BED84" w14:textId="6FB317D3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3A23C090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089F2577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5C6CEED7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227" w:type="pct"/>
          </w:tcPr>
          <w:p w14:paraId="5A13992D" w14:textId="50644F00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3CE842D7" w14:textId="3337A438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7" w:type="pct"/>
          </w:tcPr>
          <w:p w14:paraId="355916BC" w14:textId="7C2D1377" w:rsidR="0081214D" w:rsidRPr="00320379" w:rsidRDefault="00F70E30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35CA01F7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21BA2824" w14:textId="6DD25CF9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016" w:type="pct"/>
          </w:tcPr>
          <w:p w14:paraId="7DA2A486" w14:textId="05DC97B3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Нарезка резьбы</w:t>
            </w:r>
          </w:p>
        </w:tc>
      </w:tr>
      <w:tr w:rsidR="0081214D" w:rsidRPr="00320379" w14:paraId="7B6A7426" w14:textId="77777777" w:rsidTr="0035753E">
        <w:trPr>
          <w:jc w:val="center"/>
        </w:trPr>
        <w:tc>
          <w:tcPr>
            <w:tcW w:w="123" w:type="pct"/>
          </w:tcPr>
          <w:p w14:paraId="6F935EA5" w14:textId="4A3210DE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2</w:t>
            </w:r>
          </w:p>
        </w:tc>
        <w:tc>
          <w:tcPr>
            <w:tcW w:w="501" w:type="pct"/>
          </w:tcPr>
          <w:p w14:paraId="03A2C8FF" w14:textId="7B684AEE" w:rsidR="0081214D" w:rsidRPr="00320379" w:rsidRDefault="00F70E30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П</w:t>
            </w:r>
            <w:r w:rsidR="0005183E">
              <w:rPr>
                <w:rFonts w:ascii="Arial" w:hAnsi="Arial" w:cs="Arial"/>
                <w:color w:val="202122"/>
                <w:sz w:val="16"/>
                <w:szCs w:val="16"/>
              </w:rPr>
              <w:t>лунжер</w:t>
            </w:r>
          </w:p>
        </w:tc>
        <w:tc>
          <w:tcPr>
            <w:tcW w:w="227" w:type="pct"/>
          </w:tcPr>
          <w:p w14:paraId="1705853A" w14:textId="72705C52" w:rsidR="0081214D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5</w:t>
            </w:r>
          </w:p>
        </w:tc>
        <w:tc>
          <w:tcPr>
            <w:tcW w:w="136" w:type="pct"/>
          </w:tcPr>
          <w:p w14:paraId="49D4CA73" w14:textId="6B0F9414" w:rsidR="0081214D" w:rsidRPr="00320379" w:rsidRDefault="00F70E30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03678974" w14:textId="4FB0BAC7" w:rsidR="0081214D" w:rsidRPr="00F70E30" w:rsidRDefault="00F70E30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3610DB4B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8" w:type="pct"/>
          </w:tcPr>
          <w:p w14:paraId="3FB98FE8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4CD291F2" w14:textId="4D246C51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4535C283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3A73EE03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0C7EBB71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74E98310" w14:textId="3AB27A3C" w:rsidR="0081214D" w:rsidRPr="00B70AAA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  <w:lang w:val="en-US"/>
              </w:rPr>
              <w:t>1</w:t>
            </w:r>
          </w:p>
        </w:tc>
        <w:tc>
          <w:tcPr>
            <w:tcW w:w="182" w:type="pct"/>
          </w:tcPr>
          <w:p w14:paraId="3D55F2AD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254BA60C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622DF3F9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17F57A97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3F6CB23F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227" w:type="pct"/>
          </w:tcPr>
          <w:p w14:paraId="47FEE7FD" w14:textId="6C082C68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1916AB3B" w14:textId="109C7F1B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7" w:type="pct"/>
          </w:tcPr>
          <w:p w14:paraId="15B3B381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29FA10C4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7961EBD1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016" w:type="pct"/>
          </w:tcPr>
          <w:p w14:paraId="3CA0AF1B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</w:tr>
      <w:tr w:rsidR="0081214D" w:rsidRPr="00320379" w14:paraId="26C3E51A" w14:textId="77777777" w:rsidTr="0035753E">
        <w:trPr>
          <w:jc w:val="center"/>
        </w:trPr>
        <w:tc>
          <w:tcPr>
            <w:tcW w:w="123" w:type="pct"/>
          </w:tcPr>
          <w:p w14:paraId="3DF6D1BD" w14:textId="7DBDEDE2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3</w:t>
            </w:r>
          </w:p>
        </w:tc>
        <w:tc>
          <w:tcPr>
            <w:tcW w:w="501" w:type="pct"/>
          </w:tcPr>
          <w:p w14:paraId="40D903EC" w14:textId="396DE8B6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Крышка</w:t>
            </w:r>
          </w:p>
        </w:tc>
        <w:tc>
          <w:tcPr>
            <w:tcW w:w="227" w:type="pct"/>
          </w:tcPr>
          <w:p w14:paraId="60783A6B" w14:textId="708088C5" w:rsidR="0081214D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7F65F1DC" w14:textId="5EC4E2E2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04FC80B5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65E255ED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8" w:type="pct"/>
          </w:tcPr>
          <w:p w14:paraId="37074B73" w14:textId="617F6B16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2DE65943" w14:textId="095C30A7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78FB3B0D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59154826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207DBF56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1321FE71" w14:textId="30C32640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1A2AF15F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7C7A8573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035E98F9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5F1F363D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4B709B53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227" w:type="pct"/>
          </w:tcPr>
          <w:p w14:paraId="3A039ED6" w14:textId="499F25D7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37F14FDC" w14:textId="797B729B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7" w:type="pct"/>
          </w:tcPr>
          <w:p w14:paraId="3F9175C7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4A601860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639406D8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016" w:type="pct"/>
          </w:tcPr>
          <w:p w14:paraId="40D782DB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</w:tr>
      <w:tr w:rsidR="0081214D" w:rsidRPr="00320379" w14:paraId="6591A2BE" w14:textId="77777777" w:rsidTr="0035753E">
        <w:trPr>
          <w:jc w:val="center"/>
        </w:trPr>
        <w:tc>
          <w:tcPr>
            <w:tcW w:w="123" w:type="pct"/>
          </w:tcPr>
          <w:p w14:paraId="4438CC3E" w14:textId="7A5C041D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4</w:t>
            </w:r>
          </w:p>
        </w:tc>
        <w:tc>
          <w:tcPr>
            <w:tcW w:w="501" w:type="pct"/>
          </w:tcPr>
          <w:p w14:paraId="52005065" w14:textId="620BB6A7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Крышка</w:t>
            </w:r>
          </w:p>
        </w:tc>
        <w:tc>
          <w:tcPr>
            <w:tcW w:w="227" w:type="pct"/>
          </w:tcPr>
          <w:p w14:paraId="711925C7" w14:textId="0E0BDC04" w:rsidR="0081214D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6CCB437E" w14:textId="0FE8ABC8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4CE930E2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29052E89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8" w:type="pct"/>
          </w:tcPr>
          <w:p w14:paraId="46D70ED8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43613C7A" w14:textId="6C12DAB7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0459DD28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0685E9ED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5A6BEAE2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791ECC5F" w14:textId="2A5D8E20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2D934469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05B43934" w14:textId="62222DFA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6E03372F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0C69083A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346D602E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227" w:type="pct"/>
          </w:tcPr>
          <w:p w14:paraId="630F86A5" w14:textId="544AAD2E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65AD6226" w14:textId="4FE2A3FD" w:rsidR="0081214D" w:rsidRPr="00320379" w:rsidRDefault="00B70AAA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7" w:type="pct"/>
          </w:tcPr>
          <w:p w14:paraId="479B2F76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27788BAC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56931C1A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016" w:type="pct"/>
          </w:tcPr>
          <w:p w14:paraId="64A9EA62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</w:tr>
      <w:tr w:rsidR="0081214D" w:rsidRPr="00320379" w14:paraId="251088AC" w14:textId="77777777" w:rsidTr="0035753E">
        <w:trPr>
          <w:jc w:val="center"/>
        </w:trPr>
        <w:tc>
          <w:tcPr>
            <w:tcW w:w="123" w:type="pct"/>
          </w:tcPr>
          <w:p w14:paraId="1F1D3781" w14:textId="3716C70B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5</w:t>
            </w:r>
          </w:p>
        </w:tc>
        <w:tc>
          <w:tcPr>
            <w:tcW w:w="501" w:type="pct"/>
          </w:tcPr>
          <w:p w14:paraId="3EE71998" w14:textId="1D475039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Вал эксцентриковый</w:t>
            </w:r>
          </w:p>
        </w:tc>
        <w:tc>
          <w:tcPr>
            <w:tcW w:w="227" w:type="pct"/>
          </w:tcPr>
          <w:p w14:paraId="42CDABDE" w14:textId="78042F09" w:rsidR="0081214D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6</w:t>
            </w:r>
          </w:p>
        </w:tc>
        <w:tc>
          <w:tcPr>
            <w:tcW w:w="136" w:type="pct"/>
          </w:tcPr>
          <w:p w14:paraId="674740B5" w14:textId="546B7CE4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338A5086" w14:textId="3AA32ABE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5C3FE651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8" w:type="pct"/>
          </w:tcPr>
          <w:p w14:paraId="1A738FC3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5E5EF99D" w14:textId="20AB94CA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7C9AEAB3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5E2AE018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2DE3D75B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18C98159" w14:textId="7177D415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0573EB28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4B111D5F" w14:textId="1D102D81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6AA0960F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2DA9A168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5FA1D218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227" w:type="pct"/>
          </w:tcPr>
          <w:p w14:paraId="5E05CF37" w14:textId="10AE7BB8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1FEB4B6C" w14:textId="10CCEAC2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7" w:type="pct"/>
          </w:tcPr>
          <w:p w14:paraId="20B92AEE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7AB0A4E1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65B24352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016" w:type="pct"/>
          </w:tcPr>
          <w:p w14:paraId="02CD9D19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</w:tr>
      <w:tr w:rsidR="0081214D" w:rsidRPr="00320379" w14:paraId="4961EF77" w14:textId="77777777" w:rsidTr="0035753E">
        <w:trPr>
          <w:jc w:val="center"/>
        </w:trPr>
        <w:tc>
          <w:tcPr>
            <w:tcW w:w="123" w:type="pct"/>
          </w:tcPr>
          <w:p w14:paraId="0657F7FF" w14:textId="7FDECA3B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6</w:t>
            </w:r>
          </w:p>
        </w:tc>
        <w:tc>
          <w:tcPr>
            <w:tcW w:w="501" w:type="pct"/>
          </w:tcPr>
          <w:p w14:paraId="77D19D04" w14:textId="32112672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Стакан</w:t>
            </w:r>
          </w:p>
        </w:tc>
        <w:tc>
          <w:tcPr>
            <w:tcW w:w="227" w:type="pct"/>
          </w:tcPr>
          <w:p w14:paraId="3F81A92D" w14:textId="5B92AD39" w:rsidR="0081214D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2</w:t>
            </w:r>
          </w:p>
        </w:tc>
        <w:tc>
          <w:tcPr>
            <w:tcW w:w="136" w:type="pct"/>
          </w:tcPr>
          <w:p w14:paraId="6C43ED99" w14:textId="2056CEB3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04FF0703" w14:textId="3D4461AC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46BCBE74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8" w:type="pct"/>
          </w:tcPr>
          <w:p w14:paraId="51E3431A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169229EB" w14:textId="0363E99E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005EDE50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5283508B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12B5C828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62CC585B" w14:textId="2B05F59E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5466933E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7E2B98D9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6993A92D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60CE165C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5D3CC0A8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227" w:type="pct"/>
          </w:tcPr>
          <w:p w14:paraId="7EB7C2D2" w14:textId="1EAC701D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6AB9F1AA" w14:textId="5855C779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7" w:type="pct"/>
          </w:tcPr>
          <w:p w14:paraId="7A78FEDD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0ED66B02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52D3F5FB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016" w:type="pct"/>
          </w:tcPr>
          <w:p w14:paraId="28907840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</w:tr>
      <w:tr w:rsidR="0081214D" w:rsidRPr="00320379" w14:paraId="6CB99FA5" w14:textId="77777777" w:rsidTr="0035753E">
        <w:trPr>
          <w:trHeight w:val="70"/>
          <w:jc w:val="center"/>
        </w:trPr>
        <w:tc>
          <w:tcPr>
            <w:tcW w:w="123" w:type="pct"/>
          </w:tcPr>
          <w:p w14:paraId="4D2C7542" w14:textId="21014673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7</w:t>
            </w:r>
          </w:p>
        </w:tc>
        <w:tc>
          <w:tcPr>
            <w:tcW w:w="501" w:type="pct"/>
          </w:tcPr>
          <w:p w14:paraId="3D9B3453" w14:textId="7F52647B" w:rsidR="0081214D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Вкладыш</w:t>
            </w:r>
          </w:p>
        </w:tc>
        <w:tc>
          <w:tcPr>
            <w:tcW w:w="227" w:type="pct"/>
          </w:tcPr>
          <w:p w14:paraId="06333BB5" w14:textId="250C523A" w:rsidR="0081214D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2</w:t>
            </w:r>
          </w:p>
        </w:tc>
        <w:tc>
          <w:tcPr>
            <w:tcW w:w="136" w:type="pct"/>
          </w:tcPr>
          <w:p w14:paraId="76864347" w14:textId="3A45AB80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17CFE14C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1D02E6AB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8" w:type="pct"/>
          </w:tcPr>
          <w:p w14:paraId="13580198" w14:textId="1DD12ED6" w:rsidR="0081214D" w:rsidRPr="00320379" w:rsidRDefault="009D659F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3241E508" w14:textId="18FB5AB9" w:rsidR="0081214D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24FC4251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7C88F22B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2CBF462C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40F3C4D9" w14:textId="7DD4220D" w:rsidR="0081214D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62D3A1E1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6BF627E7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5D65A9B9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202D1220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7C1D0906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227" w:type="pct"/>
          </w:tcPr>
          <w:p w14:paraId="00F01C40" w14:textId="4E2B4B6D" w:rsidR="0081214D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16787A7A" w14:textId="6DF9746E" w:rsidR="0081214D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7" w:type="pct"/>
          </w:tcPr>
          <w:p w14:paraId="26FF48C7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2A97D0F3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1D37C386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016" w:type="pct"/>
          </w:tcPr>
          <w:p w14:paraId="7F54A136" w14:textId="77777777" w:rsidR="0081214D" w:rsidRPr="00320379" w:rsidRDefault="0081214D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</w:tr>
      <w:tr w:rsidR="00BC207C" w:rsidRPr="00320379" w14:paraId="1D34D47F" w14:textId="77777777" w:rsidTr="0035753E">
        <w:trPr>
          <w:trHeight w:val="70"/>
          <w:jc w:val="center"/>
        </w:trPr>
        <w:tc>
          <w:tcPr>
            <w:tcW w:w="123" w:type="pct"/>
          </w:tcPr>
          <w:p w14:paraId="282E6B50" w14:textId="48F87DEC" w:rsidR="00BC207C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8</w:t>
            </w:r>
          </w:p>
        </w:tc>
        <w:tc>
          <w:tcPr>
            <w:tcW w:w="501" w:type="pct"/>
          </w:tcPr>
          <w:p w14:paraId="17D7A4F8" w14:textId="64BE1F2E" w:rsidR="00BC207C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Палец</w:t>
            </w:r>
          </w:p>
        </w:tc>
        <w:tc>
          <w:tcPr>
            <w:tcW w:w="227" w:type="pct"/>
          </w:tcPr>
          <w:p w14:paraId="46E08DD1" w14:textId="64BB51D6" w:rsidR="00BC207C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2FAD6EF5" w14:textId="15F48604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2B86734A" w14:textId="60C60A36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60019FE5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8" w:type="pct"/>
          </w:tcPr>
          <w:p w14:paraId="395FEF01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3060D8E6" w14:textId="2882B3C1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0E6DB9BD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227B3465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6B95CB06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6C9A9831" w14:textId="3936A970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01CD891D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4511D402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57FF2C97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735E81DB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0BA8A912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227" w:type="pct"/>
          </w:tcPr>
          <w:p w14:paraId="606ACA6A" w14:textId="010EFB9E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7BE42B28" w14:textId="36D78C47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7" w:type="pct"/>
          </w:tcPr>
          <w:p w14:paraId="7B5897E3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10C7D122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5CAECDF5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016" w:type="pct"/>
          </w:tcPr>
          <w:p w14:paraId="39200A38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</w:tr>
      <w:tr w:rsidR="00BC207C" w:rsidRPr="00320379" w14:paraId="131F9A71" w14:textId="77777777" w:rsidTr="0035753E">
        <w:trPr>
          <w:trHeight w:val="70"/>
          <w:jc w:val="center"/>
        </w:trPr>
        <w:tc>
          <w:tcPr>
            <w:tcW w:w="123" w:type="pct"/>
          </w:tcPr>
          <w:p w14:paraId="0EC8D0ED" w14:textId="00039FE7" w:rsidR="00BC207C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9</w:t>
            </w:r>
          </w:p>
        </w:tc>
        <w:tc>
          <w:tcPr>
            <w:tcW w:w="501" w:type="pct"/>
          </w:tcPr>
          <w:p w14:paraId="4903BDD5" w14:textId="5846004F" w:rsidR="00BC207C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Цилиндр</w:t>
            </w:r>
          </w:p>
        </w:tc>
        <w:tc>
          <w:tcPr>
            <w:tcW w:w="227" w:type="pct"/>
          </w:tcPr>
          <w:p w14:paraId="2F9674E3" w14:textId="36FAC7D7" w:rsidR="00BC207C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10</w:t>
            </w:r>
          </w:p>
        </w:tc>
        <w:tc>
          <w:tcPr>
            <w:tcW w:w="136" w:type="pct"/>
          </w:tcPr>
          <w:p w14:paraId="3A0F0082" w14:textId="062D5C42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6C933F1C" w14:textId="15391477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67E904BD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8" w:type="pct"/>
          </w:tcPr>
          <w:p w14:paraId="7167B254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32314165" w14:textId="49D2CD75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26A6835B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5D09EE5B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610A1104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5A3BBF3C" w14:textId="3720CC22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41245982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2A8A9B9B" w14:textId="6132AB28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228058CF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30DBCC53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7B3A5ECC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227" w:type="pct"/>
          </w:tcPr>
          <w:p w14:paraId="09539F5D" w14:textId="00440AE6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681571F3" w14:textId="4D62C52A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7" w:type="pct"/>
          </w:tcPr>
          <w:p w14:paraId="19C155D7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2906D56D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0636728B" w14:textId="6FDD1005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016" w:type="pct"/>
          </w:tcPr>
          <w:p w14:paraId="71D4FDF5" w14:textId="0A3D9EAA" w:rsidR="00BC207C" w:rsidRPr="00320379" w:rsidRDefault="00D04A7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Нарезка резьбы</w:t>
            </w:r>
          </w:p>
        </w:tc>
      </w:tr>
      <w:tr w:rsidR="00BC207C" w:rsidRPr="00320379" w14:paraId="4E544CC2" w14:textId="77777777" w:rsidTr="0035753E">
        <w:trPr>
          <w:trHeight w:val="70"/>
          <w:jc w:val="center"/>
        </w:trPr>
        <w:tc>
          <w:tcPr>
            <w:tcW w:w="123" w:type="pct"/>
          </w:tcPr>
          <w:p w14:paraId="3E748D09" w14:textId="526D6E47" w:rsidR="00BC207C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10</w:t>
            </w:r>
          </w:p>
        </w:tc>
        <w:tc>
          <w:tcPr>
            <w:tcW w:w="501" w:type="pct"/>
          </w:tcPr>
          <w:p w14:paraId="18535DA6" w14:textId="6010AB06" w:rsidR="00BC207C" w:rsidRPr="00320379" w:rsidRDefault="0005183E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Пробка</w:t>
            </w:r>
          </w:p>
        </w:tc>
        <w:tc>
          <w:tcPr>
            <w:tcW w:w="227" w:type="pct"/>
          </w:tcPr>
          <w:p w14:paraId="513C78CE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17F345F7" w14:textId="29CCCDC8" w:rsidR="00BC207C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6ACFC103" w14:textId="30FF2AAE" w:rsidR="00BC207C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3F2C7757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8" w:type="pct"/>
          </w:tcPr>
          <w:p w14:paraId="27EB2A23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03BC38EA" w14:textId="48151174" w:rsidR="00BC207C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6" w:type="pct"/>
          </w:tcPr>
          <w:p w14:paraId="66E02553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4004C375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11CB4556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3E2FA1F3" w14:textId="6B4B6A7A" w:rsidR="00BC207C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4464B979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36" w:type="pct"/>
          </w:tcPr>
          <w:p w14:paraId="672C3AC2" w14:textId="4740B445" w:rsidR="00BC207C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2" w:type="pct"/>
          </w:tcPr>
          <w:p w14:paraId="26D72295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26567C81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5EF33A8D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227" w:type="pct"/>
          </w:tcPr>
          <w:p w14:paraId="341A1D52" w14:textId="18508EEA" w:rsidR="00BC207C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81" w:type="pct"/>
          </w:tcPr>
          <w:p w14:paraId="68E3B46B" w14:textId="6587644C" w:rsidR="00BC207C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37" w:type="pct"/>
          </w:tcPr>
          <w:p w14:paraId="028D60B7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1" w:type="pct"/>
          </w:tcPr>
          <w:p w14:paraId="04C3F8EB" w14:textId="77777777" w:rsidR="00BC207C" w:rsidRPr="00320379" w:rsidRDefault="00BC207C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</w:p>
        </w:tc>
        <w:tc>
          <w:tcPr>
            <w:tcW w:w="182" w:type="pct"/>
          </w:tcPr>
          <w:p w14:paraId="6D30F7D5" w14:textId="161FA7C8" w:rsidR="00BC207C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1</w:t>
            </w:r>
          </w:p>
        </w:tc>
        <w:tc>
          <w:tcPr>
            <w:tcW w:w="1016" w:type="pct"/>
          </w:tcPr>
          <w:p w14:paraId="0AA09A83" w14:textId="621A60F8" w:rsidR="00BC207C" w:rsidRPr="00320379" w:rsidRDefault="00AF2C35" w:rsidP="00E8251C">
            <w:pPr>
              <w:pStyle w:val="a3"/>
              <w:spacing w:before="120" w:beforeAutospacing="0" w:after="120" w:afterAutospacing="0"/>
              <w:rPr>
                <w:rFonts w:ascii="Arial" w:hAnsi="Arial" w:cs="Arial"/>
                <w:color w:val="202122"/>
                <w:sz w:val="16"/>
                <w:szCs w:val="16"/>
              </w:rPr>
            </w:pPr>
            <w:r>
              <w:rPr>
                <w:rFonts w:ascii="Arial" w:hAnsi="Arial" w:cs="Arial"/>
                <w:color w:val="202122"/>
                <w:sz w:val="16"/>
                <w:szCs w:val="16"/>
              </w:rPr>
              <w:t>Нарезка резьбы</w:t>
            </w:r>
          </w:p>
        </w:tc>
      </w:tr>
    </w:tbl>
    <w:p w14:paraId="513A2EC7" w14:textId="4B993D59" w:rsidR="000F067A" w:rsidRPr="00320379" w:rsidRDefault="006F15B6" w:rsidP="000F067A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16"/>
          <w:szCs w:val="16"/>
        </w:rPr>
      </w:pPr>
      <w:r>
        <w:rPr>
          <w:rFonts w:ascii="Arial" w:hAnsi="Arial" w:cs="Arial"/>
          <w:noProof/>
          <w:color w:val="202122"/>
          <w:sz w:val="21"/>
          <w:szCs w:val="21"/>
        </w:rPr>
        <w:lastRenderedPageBreak/>
        <w:drawing>
          <wp:inline distT="0" distB="0" distL="0" distR="0" wp14:anchorId="50D36B3A" wp14:editId="59C57F7D">
            <wp:extent cx="5486400" cy="3200400"/>
            <wp:effectExtent l="0" t="0" r="0" b="0"/>
            <wp:docPr id="540690215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217277" w14:textId="77777777" w:rsidR="000F067A" w:rsidRDefault="000F067A" w:rsidP="000F067A">
      <w:pPr>
        <w:spacing w:after="0" w:line="240" w:lineRule="auto"/>
      </w:pPr>
    </w:p>
    <w:p w14:paraId="5E3127D4" w14:textId="77777777" w:rsidR="000F067A" w:rsidRDefault="000F067A" w:rsidP="000F067A">
      <w:pPr>
        <w:spacing w:after="0" w:line="240" w:lineRule="auto"/>
      </w:pPr>
    </w:p>
    <w:p w14:paraId="1ED1DFBC" w14:textId="77777777" w:rsidR="000F067A" w:rsidRDefault="000F067A" w:rsidP="000F067A">
      <w:pPr>
        <w:spacing w:after="0" w:line="240" w:lineRule="auto"/>
      </w:pPr>
    </w:p>
    <w:p w14:paraId="74810277" w14:textId="77777777" w:rsidR="000F067A" w:rsidRDefault="000F067A" w:rsidP="000F067A">
      <w:pPr>
        <w:spacing w:after="0" w:line="240" w:lineRule="auto"/>
      </w:pPr>
    </w:p>
    <w:p w14:paraId="144880E6" w14:textId="77777777" w:rsidR="000F067A" w:rsidRDefault="000F067A" w:rsidP="000F067A">
      <w:pPr>
        <w:spacing w:after="0" w:line="240" w:lineRule="auto"/>
      </w:pPr>
    </w:p>
    <w:sectPr w:rsidR="000F067A" w:rsidSect="00D72FE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67A"/>
    <w:rsid w:val="00037E0E"/>
    <w:rsid w:val="0005183E"/>
    <w:rsid w:val="00054862"/>
    <w:rsid w:val="000F067A"/>
    <w:rsid w:val="001C1964"/>
    <w:rsid w:val="00283456"/>
    <w:rsid w:val="00320379"/>
    <w:rsid w:val="0035753E"/>
    <w:rsid w:val="005568AA"/>
    <w:rsid w:val="00672FB2"/>
    <w:rsid w:val="00677185"/>
    <w:rsid w:val="006D0953"/>
    <w:rsid w:val="006F15B6"/>
    <w:rsid w:val="007041F0"/>
    <w:rsid w:val="00772BB3"/>
    <w:rsid w:val="0081214D"/>
    <w:rsid w:val="009855A9"/>
    <w:rsid w:val="009D659F"/>
    <w:rsid w:val="009F16F5"/>
    <w:rsid w:val="00A20466"/>
    <w:rsid w:val="00AF2C35"/>
    <w:rsid w:val="00B16928"/>
    <w:rsid w:val="00B614BD"/>
    <w:rsid w:val="00B70AAA"/>
    <w:rsid w:val="00BC207C"/>
    <w:rsid w:val="00D04A7E"/>
    <w:rsid w:val="00D72FE4"/>
    <w:rsid w:val="00DB2F9A"/>
    <w:rsid w:val="00E360B8"/>
    <w:rsid w:val="00E74012"/>
    <w:rsid w:val="00F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63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0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F0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37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E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06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F0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F0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037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37E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Частота использования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Лист1!$A$2:$A$20</c:f>
              <c:strCache>
                <c:ptCount val="19"/>
                <c:pt idx="0">
                  <c:v>Выдавливание</c:v>
                </c:pt>
                <c:pt idx="1">
                  <c:v>Вращение</c:v>
                </c:pt>
                <c:pt idx="2">
                  <c:v>Киниматическая</c:v>
                </c:pt>
                <c:pt idx="3">
                  <c:v>По-сечению</c:v>
                </c:pt>
                <c:pt idx="4">
                  <c:v>Твердотельное ГМ</c:v>
                </c:pt>
                <c:pt idx="5">
                  <c:v>Поверхности</c:v>
                </c:pt>
                <c:pt idx="6">
                  <c:v>Элементы 3D каркаса</c:v>
                </c:pt>
                <c:pt idx="7">
                  <c:v>Сборки</c:v>
                </c:pt>
                <c:pt idx="8">
                  <c:v>Скругление и фазки</c:v>
                </c:pt>
                <c:pt idx="9">
                  <c:v>Ребра жесткости</c:v>
                </c:pt>
                <c:pt idx="10">
                  <c:v>Уклон</c:v>
                </c:pt>
                <c:pt idx="11">
                  <c:v>Оболочки</c:v>
                </c:pt>
                <c:pt idx="12">
                  <c:v>Массивы</c:v>
                </c:pt>
                <c:pt idx="13">
                  <c:v>Вспомогательные обЪекты</c:v>
                </c:pt>
                <c:pt idx="14">
                  <c:v>Размеры</c:v>
                </c:pt>
                <c:pt idx="15">
                  <c:v>Обозначениея</c:v>
                </c:pt>
                <c:pt idx="16">
                  <c:v>Станд. Элементы</c:v>
                </c:pt>
                <c:pt idx="17">
                  <c:v>Конструктивы</c:v>
                </c:pt>
                <c:pt idx="18">
                  <c:v>Прочии</c:v>
                </c:pt>
              </c:strCache>
            </c:strRef>
          </c:cat>
          <c:val>
            <c:numRef>
              <c:f>Лист1!$B$2:$B$20</c:f>
              <c:numCache>
                <c:formatCode>General</c:formatCode>
                <c:ptCount val="19"/>
                <c:pt idx="0">
                  <c:v>10</c:v>
                </c:pt>
                <c:pt idx="1">
                  <c:v>6</c:v>
                </c:pt>
                <c:pt idx="3">
                  <c:v>1</c:v>
                </c:pt>
                <c:pt idx="4">
                  <c:v>10</c:v>
                </c:pt>
                <c:pt idx="8">
                  <c:v>10</c:v>
                </c:pt>
                <c:pt idx="10">
                  <c:v>5</c:v>
                </c:pt>
                <c:pt idx="14">
                  <c:v>10</c:v>
                </c:pt>
                <c:pt idx="15">
                  <c:v>10</c:v>
                </c:pt>
                <c:pt idx="16">
                  <c:v>1</c:v>
                </c:pt>
                <c:pt idx="18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1F84-433A-B1E8-3D475C8F32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417408"/>
        <c:axId val="141799360"/>
      </c:barChart>
      <c:catAx>
        <c:axId val="142417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799360"/>
        <c:crosses val="autoZero"/>
        <c:auto val="1"/>
        <c:lblAlgn val="ctr"/>
        <c:lblOffset val="100"/>
        <c:noMultiLvlLbl val="0"/>
      </c:catAx>
      <c:valAx>
        <c:axId val="14179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417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67BA1-D316-4348-A2F5-B44C9270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персонал</dc:creator>
  <cp:lastModifiedBy>NE_ADMIN</cp:lastModifiedBy>
  <cp:revision>2</cp:revision>
  <cp:lastPrinted>2024-02-14T07:02:00Z</cp:lastPrinted>
  <dcterms:created xsi:type="dcterms:W3CDTF">2024-02-14T07:08:00Z</dcterms:created>
  <dcterms:modified xsi:type="dcterms:W3CDTF">2024-02-14T07:08:00Z</dcterms:modified>
</cp:coreProperties>
</file>