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168" w:rsidRDefault="00890B47">
      <w:r>
        <w:t>Documento de Requisitos</w:t>
      </w:r>
      <w:bookmarkStart w:id="0" w:name="_GoBack"/>
      <w:bookmarkEnd w:id="0"/>
    </w:p>
    <w:sectPr w:rsidR="006E6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F5"/>
    <w:rsid w:val="000C65F5"/>
    <w:rsid w:val="006E6168"/>
    <w:rsid w:val="0089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A4DC"/>
  <w15:chartTrackingRefBased/>
  <w15:docId w15:val="{780C71F6-4C77-418B-BD15-F901E806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Alarcón</dc:creator>
  <cp:keywords/>
  <dc:description/>
  <cp:lastModifiedBy>Andy Alarcón</cp:lastModifiedBy>
  <cp:revision>2</cp:revision>
  <dcterms:created xsi:type="dcterms:W3CDTF">2017-04-04T20:53:00Z</dcterms:created>
  <dcterms:modified xsi:type="dcterms:W3CDTF">2017-04-04T20:53:00Z</dcterms:modified>
</cp:coreProperties>
</file>