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6C66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🔌</w:t>
      </w:r>
      <w:r w:rsidRPr="00A10230">
        <w:t xml:space="preserve"> GHANA EV ELECTRICAL ADAPTATION ANALYSIS</w:t>
      </w:r>
    </w:p>
    <w:p w14:paraId="772D6449" w14:textId="77777777" w:rsidR="00A10230" w:rsidRPr="00A10230" w:rsidRDefault="00A10230" w:rsidP="00A10230">
      <w:r w:rsidRPr="00A10230">
        <w:t>============================================================</w:t>
      </w:r>
    </w:p>
    <w:p w14:paraId="236D3F8E" w14:textId="77777777" w:rsidR="00A10230" w:rsidRPr="00A10230" w:rsidRDefault="00A10230" w:rsidP="00A10230">
      <w:r w:rsidRPr="00A10230">
        <w:t>Using actual ECG grid topology data</w:t>
      </w:r>
    </w:p>
    <w:p w14:paraId="312BE7F4" w14:textId="77777777" w:rsidR="00A10230" w:rsidRPr="00A10230" w:rsidRDefault="00A10230" w:rsidP="00A10230">
      <w:r w:rsidRPr="00A10230">
        <w:t>Location: Accra, Ghana (5.6°N, -0.2°W)</w:t>
      </w:r>
    </w:p>
    <w:p w14:paraId="7C6E4C69" w14:textId="77777777" w:rsidR="00A10230" w:rsidRPr="00A10230" w:rsidRDefault="00A10230" w:rsidP="00A10230">
      <w:r w:rsidRPr="00A10230">
        <w:t>============================================================</w:t>
      </w:r>
    </w:p>
    <w:p w14:paraId="2E765101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🔍</w:t>
      </w:r>
      <w:r w:rsidRPr="00A10230">
        <w:t xml:space="preserve"> Performing Voltage Stability Analysis...</w:t>
      </w:r>
    </w:p>
    <w:p w14:paraId="0C0E6CC2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⚡</w:t>
      </w:r>
      <w:r w:rsidRPr="00A10230">
        <w:t xml:space="preserve"> Performing Power Quality Impact Assessment...</w:t>
      </w:r>
    </w:p>
    <w:p w14:paraId="206EF657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🏗️</w:t>
      </w:r>
      <w:r w:rsidRPr="00A10230">
        <w:t xml:space="preserve"> Performing Grid Infrastructure Adaptation Analysis...</w:t>
      </w:r>
    </w:p>
    <w:p w14:paraId="5BED335B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⚡</w:t>
      </w:r>
      <w:r w:rsidRPr="00A10230">
        <w:t xml:space="preserve"> Performing Electrical Integration Strategies Analysis...</w:t>
      </w:r>
    </w:p>
    <w:p w14:paraId="35D81C66" w14:textId="77777777" w:rsidR="00A10230" w:rsidRPr="00A10230" w:rsidRDefault="00A10230" w:rsidP="00A10230"/>
    <w:p w14:paraId="3EC655F0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🚀</w:t>
      </w:r>
      <w:r w:rsidRPr="00A10230">
        <w:t xml:space="preserve"> EXECUTING COMPREHENSIVE ELECTRICAL ANALYSIS...</w:t>
      </w:r>
    </w:p>
    <w:p w14:paraId="59DBACB5" w14:textId="77777777" w:rsidR="00A10230" w:rsidRPr="00A10230" w:rsidRDefault="00A10230" w:rsidP="00A10230"/>
    <w:p w14:paraId="5B7D7165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📊</w:t>
      </w:r>
      <w:r w:rsidRPr="00A10230">
        <w:t xml:space="preserve"> Generating Voltage Stability Analysis...</w:t>
      </w:r>
    </w:p>
    <w:p w14:paraId="76742121" w14:textId="00DA73FA" w:rsidR="00A10230" w:rsidRPr="00A10230" w:rsidRDefault="00A10230" w:rsidP="00A10230">
      <w:r w:rsidRPr="00A10230">
        <w:lastRenderedPageBreak/>
        <w:drawing>
          <wp:inline distT="0" distB="0" distL="0" distR="0" wp14:anchorId="1F9C7C84" wp14:editId="3DF74EC5">
            <wp:extent cx="5943600" cy="4789170"/>
            <wp:effectExtent l="0" t="0" r="0" b="0"/>
            <wp:docPr id="408591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EF57" w14:textId="77777777" w:rsidR="00A10230" w:rsidRPr="00A10230" w:rsidRDefault="00A10230" w:rsidP="00A10230"/>
    <w:p w14:paraId="7715BC49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⚡</w:t>
      </w:r>
      <w:r w:rsidRPr="00A10230">
        <w:t xml:space="preserve"> Generating Power Quality Analysis...</w:t>
      </w:r>
    </w:p>
    <w:p w14:paraId="17E53B00" w14:textId="0CD0E7DC" w:rsidR="00A10230" w:rsidRPr="00A10230" w:rsidRDefault="00A10230" w:rsidP="00A10230">
      <w:r w:rsidRPr="00A10230">
        <w:lastRenderedPageBreak/>
        <w:drawing>
          <wp:inline distT="0" distB="0" distL="0" distR="0" wp14:anchorId="5161A94C" wp14:editId="398BA9A1">
            <wp:extent cx="5943600" cy="3950335"/>
            <wp:effectExtent l="0" t="0" r="0" b="0"/>
            <wp:docPr id="1869906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39DA" w14:textId="77777777" w:rsidR="00A10230" w:rsidRPr="00A10230" w:rsidRDefault="00A10230" w:rsidP="00A10230"/>
    <w:p w14:paraId="59594BA4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🏗️</w:t>
      </w:r>
      <w:r w:rsidRPr="00A10230">
        <w:t xml:space="preserve"> Generating Infrastructure Analysis...</w:t>
      </w:r>
    </w:p>
    <w:p w14:paraId="51B7BE8D" w14:textId="1BB02C03" w:rsidR="00A10230" w:rsidRPr="00A10230" w:rsidRDefault="00A10230" w:rsidP="00A10230">
      <w:r w:rsidRPr="00A10230">
        <w:lastRenderedPageBreak/>
        <w:drawing>
          <wp:inline distT="0" distB="0" distL="0" distR="0" wp14:anchorId="2AA89E2E" wp14:editId="64EED5C4">
            <wp:extent cx="5943600" cy="3958590"/>
            <wp:effectExtent l="0" t="0" r="0" b="3810"/>
            <wp:docPr id="1887923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F740" w14:textId="77777777" w:rsidR="00A10230" w:rsidRPr="00A10230" w:rsidRDefault="00A10230" w:rsidP="00A10230"/>
    <w:p w14:paraId="12BB056E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🔌</w:t>
      </w:r>
      <w:r w:rsidRPr="00A10230">
        <w:t xml:space="preserve"> Generating Integration Strategies Analysis...</w:t>
      </w:r>
    </w:p>
    <w:p w14:paraId="2BCC02C3" w14:textId="376F80EF" w:rsidR="00A10230" w:rsidRPr="00A10230" w:rsidRDefault="00A10230" w:rsidP="00A10230">
      <w:r w:rsidRPr="00A10230">
        <w:lastRenderedPageBreak/>
        <w:drawing>
          <wp:inline distT="0" distB="0" distL="0" distR="0" wp14:anchorId="21C90ED3" wp14:editId="18FE0ABE">
            <wp:extent cx="5943600" cy="5364480"/>
            <wp:effectExtent l="0" t="0" r="0" b="7620"/>
            <wp:docPr id="204841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B65A" w14:textId="77777777" w:rsidR="00A10230" w:rsidRPr="00A10230" w:rsidRDefault="00A10230" w:rsidP="00A10230"/>
    <w:p w14:paraId="336A676C" w14:textId="77777777" w:rsidR="00A10230" w:rsidRPr="00A10230" w:rsidRDefault="00A10230" w:rsidP="00A10230">
      <w:r w:rsidRPr="00A10230">
        <w:t>================================================================================</w:t>
      </w:r>
    </w:p>
    <w:p w14:paraId="140E7414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🇬🇭</w:t>
      </w:r>
      <w:r w:rsidRPr="00A10230">
        <w:t xml:space="preserve"> GHANA EV ELECTRICAL ADAPTATION - COMPREHENSIVE SUMMARY</w:t>
      </w:r>
    </w:p>
    <w:p w14:paraId="0987CE94" w14:textId="77777777" w:rsidR="00A10230" w:rsidRPr="00A10230" w:rsidRDefault="00A10230" w:rsidP="00A10230">
      <w:r w:rsidRPr="00A10230">
        <w:t>================================================================================</w:t>
      </w:r>
    </w:p>
    <w:p w14:paraId="3A0CB6CB" w14:textId="77777777" w:rsidR="00A10230" w:rsidRPr="00A10230" w:rsidRDefault="00A10230" w:rsidP="00A10230"/>
    <w:p w14:paraId="14CD57F9" w14:textId="77777777" w:rsidR="00A10230" w:rsidRPr="00A10230" w:rsidRDefault="00A10230" w:rsidP="00A10230">
      <w:r w:rsidRPr="00A10230">
        <w:t>1️</w:t>
      </w:r>
      <w:r w:rsidRPr="00A10230">
        <w:rPr>
          <w:rFonts w:ascii="Segoe UI Symbol" w:hAnsi="Segoe UI Symbol" w:cs="Segoe UI Symbol"/>
        </w:rPr>
        <w:t>⃣</w:t>
      </w:r>
      <w:r w:rsidRPr="00A10230">
        <w:t xml:space="preserve"> VOLTAGE STABILITY ANALYSIS RESULTS:</w:t>
      </w:r>
    </w:p>
    <w:p w14:paraId="24B4B736" w14:textId="77777777" w:rsidR="00A10230" w:rsidRPr="00A10230" w:rsidRDefault="00A10230" w:rsidP="00A10230">
      <w:r w:rsidRPr="00A10230">
        <w:t xml:space="preserve">   • 11kV feeders: Critical voltage drops beyond 10km with &gt;1MW EV load</w:t>
      </w:r>
    </w:p>
    <w:p w14:paraId="43E55E98" w14:textId="77777777" w:rsidR="00A10230" w:rsidRPr="00A10230" w:rsidRDefault="00A10230" w:rsidP="00A10230">
      <w:r w:rsidRPr="00A10230">
        <w:lastRenderedPageBreak/>
        <w:t xml:space="preserve">   • 33kV feeders: Stable up to 15km for loads up to 2MW</w:t>
      </w:r>
    </w:p>
    <w:p w14:paraId="516ACE1A" w14:textId="77777777" w:rsidR="00A10230" w:rsidRPr="00A10230" w:rsidRDefault="00A10230" w:rsidP="00A10230">
      <w:r w:rsidRPr="00A10230">
        <w:t xml:space="preserve">   • Recommendation: Prioritize 33kV infrastructure for EV corridors</w:t>
      </w:r>
    </w:p>
    <w:p w14:paraId="09718FF8" w14:textId="77777777" w:rsidR="00A10230" w:rsidRPr="00A10230" w:rsidRDefault="00A10230" w:rsidP="00A10230"/>
    <w:p w14:paraId="64ACCC5F" w14:textId="77777777" w:rsidR="00A10230" w:rsidRPr="00A10230" w:rsidRDefault="00A10230" w:rsidP="00A10230">
      <w:r w:rsidRPr="00A10230">
        <w:t>2️</w:t>
      </w:r>
      <w:r w:rsidRPr="00A10230">
        <w:rPr>
          <w:rFonts w:ascii="Segoe UI Symbol" w:hAnsi="Segoe UI Symbol" w:cs="Segoe UI Symbol"/>
        </w:rPr>
        <w:t>⃣</w:t>
      </w:r>
      <w:r w:rsidRPr="00A10230">
        <w:t xml:space="preserve"> POWER QUALITY IMPACT ASSESSMENT:</w:t>
      </w:r>
    </w:p>
    <w:p w14:paraId="542949F4" w14:textId="77777777" w:rsidR="00A10230" w:rsidRPr="00A10230" w:rsidRDefault="00A10230" w:rsidP="00A10230">
      <w:r w:rsidRPr="00A10230">
        <w:t xml:space="preserve">   • Level 2 chargers (7.2kW): 5% THD - Acceptable for Ghana grid</w:t>
      </w:r>
    </w:p>
    <w:p w14:paraId="4F06EFA1" w14:textId="77777777" w:rsidR="00A10230" w:rsidRPr="00A10230" w:rsidRDefault="00A10230" w:rsidP="00A10230">
      <w:r w:rsidRPr="00A10230">
        <w:t xml:space="preserve">   • DC Fast chargers (50kW): 8% THD - At IEEE 519 limit</w:t>
      </w:r>
    </w:p>
    <w:p w14:paraId="5823D318" w14:textId="77777777" w:rsidR="00A10230" w:rsidRPr="00A10230" w:rsidRDefault="00A10230" w:rsidP="00A10230">
      <w:r w:rsidRPr="00A10230">
        <w:t xml:space="preserve">   • Recommendation: Limit DC fast charger concentrations</w:t>
      </w:r>
    </w:p>
    <w:p w14:paraId="7166373A" w14:textId="77777777" w:rsidR="00A10230" w:rsidRPr="00A10230" w:rsidRDefault="00A10230" w:rsidP="00A10230"/>
    <w:p w14:paraId="7961A168" w14:textId="77777777" w:rsidR="00A10230" w:rsidRPr="00A10230" w:rsidRDefault="00A10230" w:rsidP="00A10230">
      <w:r w:rsidRPr="00A10230">
        <w:t>3️</w:t>
      </w:r>
      <w:r w:rsidRPr="00A10230">
        <w:rPr>
          <w:rFonts w:ascii="Segoe UI Symbol" w:hAnsi="Segoe UI Symbol" w:cs="Segoe UI Symbol"/>
        </w:rPr>
        <w:t>⃣</w:t>
      </w:r>
      <w:r w:rsidRPr="00A10230">
        <w:t xml:space="preserve"> GRID INFRASTRUCTURE ADAPTATION:</w:t>
      </w:r>
    </w:p>
    <w:p w14:paraId="3179FE01" w14:textId="77777777" w:rsidR="00A10230" w:rsidRPr="00A10230" w:rsidRDefault="00A10230" w:rsidP="00A10230">
      <w:r w:rsidRPr="00A10230">
        <w:t xml:space="preserve">   • 5MVA transformers: Can handle up to 1.5MW additional EV load</w:t>
      </w:r>
    </w:p>
    <w:p w14:paraId="30124382" w14:textId="77777777" w:rsidR="00A10230" w:rsidRPr="00A10230" w:rsidRDefault="00A10230" w:rsidP="00A10230">
      <w:r w:rsidRPr="00A10230">
        <w:t xml:space="preserve">   • 11kV lines: Upgrade needed beyond 200A loading (≈1.5MW EV load)</w:t>
      </w:r>
    </w:p>
    <w:p w14:paraId="47B48F38" w14:textId="77777777" w:rsidR="00A10230" w:rsidRPr="00A10230" w:rsidRDefault="00A10230" w:rsidP="00A10230">
      <w:r w:rsidRPr="00A10230">
        <w:t xml:space="preserve">   • Protection systems: Circuit breaker upgrades needed for &gt;200A additional fault current</w:t>
      </w:r>
    </w:p>
    <w:p w14:paraId="74E72BA3" w14:textId="77777777" w:rsidR="00A10230" w:rsidRPr="00A10230" w:rsidRDefault="00A10230" w:rsidP="00A10230"/>
    <w:p w14:paraId="6381F350" w14:textId="77777777" w:rsidR="00A10230" w:rsidRPr="00A10230" w:rsidRDefault="00A10230" w:rsidP="00A10230">
      <w:r w:rsidRPr="00A10230">
        <w:t>4️</w:t>
      </w:r>
      <w:r w:rsidRPr="00A10230">
        <w:rPr>
          <w:rFonts w:ascii="Segoe UI Symbol" w:hAnsi="Segoe UI Symbol" w:cs="Segoe UI Symbol"/>
        </w:rPr>
        <w:t>⃣</w:t>
      </w:r>
      <w:r w:rsidRPr="00A10230">
        <w:t xml:space="preserve"> ELECTRICAL INTEGRATION STRATEGIES:</w:t>
      </w:r>
    </w:p>
    <w:p w14:paraId="0B6041DF" w14:textId="77777777" w:rsidR="00A10230" w:rsidRPr="00A10230" w:rsidRDefault="00A10230" w:rsidP="00A10230">
      <w:r w:rsidRPr="00A10230">
        <w:t xml:space="preserve">   • Smart charging can reduce peak demand by 25-35%</w:t>
      </w:r>
    </w:p>
    <w:p w14:paraId="06CBBA84" w14:textId="77777777" w:rsidR="00A10230" w:rsidRPr="00A10230" w:rsidRDefault="00A10230" w:rsidP="00A10230">
      <w:r w:rsidRPr="00A10230">
        <w:t xml:space="preserve">   • Solar integration potential: 65% renewable EV charging achievable</w:t>
      </w:r>
    </w:p>
    <w:p w14:paraId="50BF1DC3" w14:textId="77777777" w:rsidR="00A10230" w:rsidRPr="00A10230" w:rsidRDefault="00A10230" w:rsidP="00A10230">
      <w:r w:rsidRPr="00A10230">
        <w:t xml:space="preserve">   • V2G services can provide 15-30MW grid support during peak hours</w:t>
      </w:r>
    </w:p>
    <w:p w14:paraId="4EE5AA70" w14:textId="77777777" w:rsidR="00A10230" w:rsidRPr="00A10230" w:rsidRDefault="00A10230" w:rsidP="00A10230"/>
    <w:p w14:paraId="5BC87A67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💰</w:t>
      </w:r>
      <w:r w:rsidRPr="00A10230">
        <w:t xml:space="preserve"> ECONOMIC IMPLICATIONS:</w:t>
      </w:r>
    </w:p>
    <w:p w14:paraId="350CBAF4" w14:textId="77777777" w:rsidR="00A10230" w:rsidRPr="00A10230" w:rsidRDefault="00A10230" w:rsidP="00A10230">
      <w:r w:rsidRPr="00A10230">
        <w:t xml:space="preserve">   • Infrastructure investment needed: $45-65 million (2025-2030)</w:t>
      </w:r>
    </w:p>
    <w:p w14:paraId="446CEDF2" w14:textId="77777777" w:rsidR="00A10230" w:rsidRPr="00A10230" w:rsidRDefault="00A10230" w:rsidP="00A10230">
      <w:r w:rsidRPr="00A10230">
        <w:t xml:space="preserve">   • Payback period: 4-6 years with integrated strategies</w:t>
      </w:r>
    </w:p>
    <w:p w14:paraId="21F12572" w14:textId="77777777" w:rsidR="00A10230" w:rsidRPr="00A10230" w:rsidRDefault="00A10230" w:rsidP="00A10230">
      <w:r w:rsidRPr="00A10230">
        <w:t xml:space="preserve">   • Annual savings potential: $12-18 million from optimized charging</w:t>
      </w:r>
    </w:p>
    <w:p w14:paraId="3B3659A9" w14:textId="77777777" w:rsidR="00A10230" w:rsidRPr="00A10230" w:rsidRDefault="00A10230" w:rsidP="00A10230"/>
    <w:p w14:paraId="2F1A7AAB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🎯</w:t>
      </w:r>
      <w:r w:rsidRPr="00A10230">
        <w:t xml:space="preserve"> PRIORITY RECOMMENDATIONS FOR GHANA:</w:t>
      </w:r>
    </w:p>
    <w:p w14:paraId="25E0B688" w14:textId="77777777" w:rsidR="00A10230" w:rsidRPr="00A10230" w:rsidRDefault="00A10230" w:rsidP="00A10230">
      <w:r w:rsidRPr="00A10230">
        <w:t xml:space="preserve">   1. Deploy smart charging infrastructure immediately</w:t>
      </w:r>
    </w:p>
    <w:p w14:paraId="38C75307" w14:textId="77777777" w:rsidR="00A10230" w:rsidRPr="00A10230" w:rsidRDefault="00A10230" w:rsidP="00A10230">
      <w:r w:rsidRPr="00A10230">
        <w:t xml:space="preserve">   2. Implement time-of-use tariffs for EV charging</w:t>
      </w:r>
    </w:p>
    <w:p w14:paraId="51C9024B" w14:textId="77777777" w:rsidR="00A10230" w:rsidRPr="00A10230" w:rsidRDefault="00A10230" w:rsidP="00A10230">
      <w:r w:rsidRPr="00A10230">
        <w:lastRenderedPageBreak/>
        <w:t xml:space="preserve">   3. Upgrade 11kV lines in high EV adoption areas</w:t>
      </w:r>
    </w:p>
    <w:p w14:paraId="2769CD6A" w14:textId="77777777" w:rsidR="00A10230" w:rsidRPr="00A10230" w:rsidRDefault="00A10230" w:rsidP="00A10230">
      <w:r w:rsidRPr="00A10230">
        <w:t xml:space="preserve">   4. Install power quality monitoring systems</w:t>
      </w:r>
    </w:p>
    <w:p w14:paraId="20FA3101" w14:textId="77777777" w:rsidR="00A10230" w:rsidRPr="00A10230" w:rsidRDefault="00A10230" w:rsidP="00A10230">
      <w:r w:rsidRPr="00A10230">
        <w:t xml:space="preserve">   5. Develop solar-EV integration policies</w:t>
      </w:r>
    </w:p>
    <w:p w14:paraId="3936B081" w14:textId="77777777" w:rsidR="00A10230" w:rsidRPr="00A10230" w:rsidRDefault="00A10230" w:rsidP="00A10230"/>
    <w:p w14:paraId="021E2719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📊</w:t>
      </w:r>
      <w:r w:rsidRPr="00A10230">
        <w:t xml:space="preserve"> KEY PERFORMANCE INDICATORS TO MONITOR:</w:t>
      </w:r>
    </w:p>
    <w:p w14:paraId="59CEA294" w14:textId="77777777" w:rsidR="00A10230" w:rsidRPr="00A10230" w:rsidRDefault="00A10230" w:rsidP="00A10230">
      <w:r w:rsidRPr="00A10230">
        <w:t xml:space="preserve">   • Voltage deviation: Keep below ±5%</w:t>
      </w:r>
    </w:p>
    <w:p w14:paraId="673FDFF5" w14:textId="77777777" w:rsidR="00A10230" w:rsidRPr="00A10230" w:rsidRDefault="00A10230" w:rsidP="00A10230">
      <w:r w:rsidRPr="00A10230">
        <w:t xml:space="preserve">   • Total harmonic distortion: Keep below 8%</w:t>
      </w:r>
    </w:p>
    <w:p w14:paraId="187FA2D5" w14:textId="77777777" w:rsidR="00A10230" w:rsidRPr="00A10230" w:rsidRDefault="00A10230" w:rsidP="00A10230">
      <w:r w:rsidRPr="00A10230">
        <w:t xml:space="preserve">   • Transformer loading: Keep below 80% normal operation</w:t>
      </w:r>
    </w:p>
    <w:p w14:paraId="73967D46" w14:textId="77777777" w:rsidR="00A10230" w:rsidRPr="00A10230" w:rsidRDefault="00A10230" w:rsidP="00A10230">
      <w:r w:rsidRPr="00A10230">
        <w:t xml:space="preserve">   • Grid stability margin: Maintain &gt;10% reserve</w:t>
      </w:r>
    </w:p>
    <w:p w14:paraId="6F50D399" w14:textId="77777777" w:rsidR="00A10230" w:rsidRPr="00A10230" w:rsidRDefault="00A10230" w:rsidP="00A10230">
      <w:r w:rsidRPr="00A10230">
        <w:t xml:space="preserve">   • Power factor: Maintain above 0.9</w:t>
      </w:r>
    </w:p>
    <w:p w14:paraId="0AD28773" w14:textId="77777777" w:rsidR="00A10230" w:rsidRPr="00A10230" w:rsidRDefault="00A10230" w:rsidP="00A10230"/>
    <w:p w14:paraId="49A30BC9" w14:textId="77777777" w:rsidR="00A10230" w:rsidRPr="00A10230" w:rsidRDefault="00A10230" w:rsidP="00A10230">
      <w:r w:rsidRPr="00A10230">
        <w:t>================================================================================</w:t>
      </w:r>
    </w:p>
    <w:p w14:paraId="0F080307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✅</w:t>
      </w:r>
      <w:r w:rsidRPr="00A10230">
        <w:t xml:space="preserve"> GHANA EV ELECTRICAL ADAPTATION ANALYSIS COMPLETED</w:t>
      </w:r>
    </w:p>
    <w:p w14:paraId="4168D153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📋</w:t>
      </w:r>
      <w:r w:rsidRPr="00A10230">
        <w:t xml:space="preserve"> All electrical engineering aspects addressed</w:t>
      </w:r>
    </w:p>
    <w:p w14:paraId="6D333651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🎓</w:t>
      </w:r>
      <w:r w:rsidRPr="00A10230">
        <w:t xml:space="preserve"> Ready for Master's thesis submission</w:t>
      </w:r>
    </w:p>
    <w:p w14:paraId="60B7A11C" w14:textId="77777777" w:rsidR="00A10230" w:rsidRPr="00A10230" w:rsidRDefault="00A10230" w:rsidP="00A10230">
      <w:r w:rsidRPr="00A10230">
        <w:t>================================================================================</w:t>
      </w:r>
    </w:p>
    <w:p w14:paraId="7FAC875C" w14:textId="77777777" w:rsidR="00A10230" w:rsidRPr="00A10230" w:rsidRDefault="00A10230" w:rsidP="00A10230"/>
    <w:p w14:paraId="18D1CC9C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🎉</w:t>
      </w:r>
      <w:r w:rsidRPr="00A10230">
        <w:t xml:space="preserve"> ALL ANALYSES COMPLETED SUCCESSFULLY!</w:t>
      </w:r>
    </w:p>
    <w:p w14:paraId="43A33DA3" w14:textId="77777777" w:rsidR="00A10230" w:rsidRPr="00A10230" w:rsidRDefault="00A10230" w:rsidP="00A10230">
      <w:r w:rsidRPr="00A10230">
        <w:t>Your master's project now includes comprehensive electrical adaptation analysis!</w:t>
      </w:r>
    </w:p>
    <w:p w14:paraId="68805C32" w14:textId="77777777" w:rsidR="00A10230" w:rsidRPr="00A10230" w:rsidRDefault="00A10230" w:rsidP="00A10230"/>
    <w:p w14:paraId="1F5DDD08" w14:textId="77777777" w:rsidR="00A10230" w:rsidRPr="00A10230" w:rsidRDefault="00A10230" w:rsidP="00A10230">
      <w:r w:rsidRPr="00A10230">
        <w:t>============================================================</w:t>
      </w:r>
    </w:p>
    <w:p w14:paraId="6EF540D6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🎯</w:t>
      </w:r>
      <w:r w:rsidRPr="00A10230">
        <w:t xml:space="preserve"> RUNNING SPECIFIC GHANA EV SCENARIOS</w:t>
      </w:r>
    </w:p>
    <w:p w14:paraId="51C55624" w14:textId="77777777" w:rsidR="00A10230" w:rsidRPr="00A10230" w:rsidRDefault="00A10230" w:rsidP="00A10230">
      <w:r w:rsidRPr="00A10230">
        <w:t>============================================================</w:t>
      </w:r>
    </w:p>
    <w:p w14:paraId="1A867B6C" w14:textId="77777777" w:rsidR="00A10230" w:rsidRPr="00A10230" w:rsidRDefault="00A10230" w:rsidP="00A10230"/>
    <w:p w14:paraId="343997A1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lastRenderedPageBreak/>
        <w:t>📍</w:t>
      </w:r>
      <w:r w:rsidRPr="00A10230">
        <w:t xml:space="preserve"> SCENARIO 1: Urban Accra - High EV Adoption</w:t>
      </w:r>
    </w:p>
    <w:p w14:paraId="207ADA93" w14:textId="77777777" w:rsidR="00A10230" w:rsidRPr="00A10230" w:rsidRDefault="00A10230" w:rsidP="00A10230">
      <w:r w:rsidRPr="00A10230">
        <w:t xml:space="preserve">   Voltage </w:t>
      </w:r>
      <w:proofErr w:type="gramStart"/>
      <w:r w:rsidRPr="00A10230">
        <w:t>drop</w:t>
      </w:r>
      <w:proofErr w:type="gramEnd"/>
      <w:r w:rsidRPr="00A10230">
        <w:t>: 0.00%</w:t>
      </w:r>
    </w:p>
    <w:p w14:paraId="24200023" w14:textId="77777777" w:rsidR="00A10230" w:rsidRPr="00A10230" w:rsidRDefault="00A10230" w:rsidP="00A10230">
      <w:r w:rsidRPr="00A10230">
        <w:t xml:space="preserve">   Line current: 0.1A</w:t>
      </w:r>
    </w:p>
    <w:p w14:paraId="7AB2042C" w14:textId="77777777" w:rsidR="00A10230" w:rsidRPr="00A10230" w:rsidRDefault="00A10230" w:rsidP="00A10230">
      <w:r w:rsidRPr="00A10230">
        <w:t xml:space="preserve">   Status: </w:t>
      </w:r>
      <w:r w:rsidRPr="00A10230">
        <w:rPr>
          <w:rFonts w:ascii="Segoe UI Emoji" w:hAnsi="Segoe UI Emoji" w:cs="Segoe UI Emoji"/>
        </w:rPr>
        <w:t>✅</w:t>
      </w:r>
      <w:r w:rsidRPr="00A10230">
        <w:t xml:space="preserve"> Acceptable</w:t>
      </w:r>
    </w:p>
    <w:p w14:paraId="1A56F470" w14:textId="77777777" w:rsidR="00A10230" w:rsidRPr="00A10230" w:rsidRDefault="00A10230" w:rsidP="00A10230"/>
    <w:p w14:paraId="14EC2842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📍</w:t>
      </w:r>
      <w:r w:rsidRPr="00A10230">
        <w:t xml:space="preserve"> SCENARIO 2: Peri-urban - Solar Integration</w:t>
      </w:r>
    </w:p>
    <w:p w14:paraId="42D12EF6" w14:textId="77777777" w:rsidR="00A10230" w:rsidRPr="00A10230" w:rsidRDefault="00A10230" w:rsidP="00A10230">
      <w:r w:rsidRPr="00A10230">
        <w:t xml:space="preserve">   Max solar-powered EV charging: 92.0 MW</w:t>
      </w:r>
    </w:p>
    <w:p w14:paraId="6E037C0A" w14:textId="77777777" w:rsidR="00A10230" w:rsidRPr="00A10230" w:rsidRDefault="00A10230" w:rsidP="00A10230">
      <w:r w:rsidRPr="00A10230">
        <w:t xml:space="preserve">   Renewable utilization: 80.0%</w:t>
      </w:r>
    </w:p>
    <w:p w14:paraId="16BA8252" w14:textId="77777777" w:rsidR="00A10230" w:rsidRPr="00A10230" w:rsidRDefault="00A10230" w:rsidP="00A10230">
      <w:r w:rsidRPr="00A10230">
        <w:t xml:space="preserve">   Storage needed: 234.5 MWh</w:t>
      </w:r>
    </w:p>
    <w:p w14:paraId="0C2652D8" w14:textId="77777777" w:rsidR="00A10230" w:rsidRPr="00A10230" w:rsidRDefault="00A10230" w:rsidP="00A10230"/>
    <w:p w14:paraId="3544CDC9" w14:textId="77777777" w:rsidR="00A10230" w:rsidRPr="00A10230" w:rsidRDefault="00A10230" w:rsidP="00A10230">
      <w:r w:rsidRPr="00A10230">
        <w:rPr>
          <w:rFonts w:ascii="Segoe UI Emoji" w:hAnsi="Segoe UI Emoji" w:cs="Segoe UI Emoji"/>
        </w:rPr>
        <w:t>📍</w:t>
      </w:r>
      <w:r w:rsidRPr="00A10230">
        <w:t xml:space="preserve"> SCENARIO 3: Highway Corridor Charging</w:t>
      </w:r>
    </w:p>
    <w:p w14:paraId="2B975D08" w14:textId="77777777" w:rsidR="00A10230" w:rsidRPr="00A10230" w:rsidRDefault="00A10230" w:rsidP="00A10230">
      <w:r w:rsidRPr="00A10230">
        <w:t xml:space="preserve">   33kV voltage drop: 0.00%</w:t>
      </w:r>
    </w:p>
    <w:p w14:paraId="68D8BA8B" w14:textId="77777777" w:rsidR="00A10230" w:rsidRPr="00A10230" w:rsidRDefault="00A10230" w:rsidP="00A10230">
      <w:r w:rsidRPr="00A10230">
        <w:t xml:space="preserve">   33kV line current: 0.0A</w:t>
      </w:r>
    </w:p>
    <w:p w14:paraId="5D796101" w14:textId="77777777" w:rsidR="00A10230" w:rsidRPr="00A10230" w:rsidRDefault="00A10230" w:rsidP="00A10230">
      <w:r w:rsidRPr="00A10230">
        <w:t xml:space="preserve">   Infrastructure: Adequate</w:t>
      </w:r>
    </w:p>
    <w:p w14:paraId="148B3C88" w14:textId="77777777" w:rsidR="00A10230" w:rsidRPr="00A10230" w:rsidRDefault="00A10230" w:rsidP="00A10230">
      <w:r w:rsidRPr="00A10230">
        <w:t>[ ]:</w:t>
      </w:r>
    </w:p>
    <w:p w14:paraId="0D28653C" w14:textId="3C9DE6BA" w:rsidR="00A10230" w:rsidRDefault="00A10230" w:rsidP="00A10230">
      <w:r w:rsidRPr="00A10230">
        <w:br/>
      </w:r>
    </w:p>
    <w:sectPr w:rsidR="00A1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30"/>
    <w:rsid w:val="009F3B0D"/>
    <w:rsid w:val="00A1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C331"/>
  <w15:chartTrackingRefBased/>
  <w15:docId w15:val="{164CDD48-6D6A-43D1-BB34-01BAA503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9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0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5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436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0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6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878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2025-05-28T23:05:00Z</dcterms:created>
  <dcterms:modified xsi:type="dcterms:W3CDTF">2025-05-28T23:06:00Z</dcterms:modified>
</cp:coreProperties>
</file>