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 xml:space="preserve">Turbulent Air </w:t>
      </w:r>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2" w:name="_Toc434580429"/>
      <w:bookmarkStart w:id="13" w:name="_Toc435096409"/>
    </w:p>
    <w:p w:rsidR="00F52DD6" w:rsidRPr="002B5809" w:rsidRDefault="00ED585E" w:rsidP="00F52DD6">
      <w:pPr>
        <w:pStyle w:val="berschrift2"/>
        <w:numPr>
          <w:ilvl w:val="0"/>
          <w:numId w:val="0"/>
        </w:numPr>
        <w:jc w:val="center"/>
        <w:rPr>
          <w:lang w:val="en-US"/>
        </w:rPr>
      </w:pPr>
      <w:bookmarkStart w:id="14" w:name="_Toc435434063"/>
      <w:bookmarkStart w:id="15" w:name="_Toc436056843"/>
      <w:bookmarkStart w:id="16" w:name="_Toc436147907"/>
      <w:bookmarkStart w:id="17" w:name="_Toc436147968"/>
      <w:bookmarkStart w:id="18" w:name="_Toc436211752"/>
      <w:bookmarkStart w:id="19" w:name="_Toc447723048"/>
      <w:bookmarkStart w:id="20" w:name="_Toc447795240"/>
      <w:bookmarkStart w:id="21" w:name="_Toc484449256"/>
      <w:bookmarkStart w:id="22" w:name="_Toc502072376"/>
      <w:bookmarkStart w:id="23" w:name="_Toc510165759"/>
      <w:r w:rsidRPr="002B5809">
        <w:rPr>
          <w:lang w:val="en-US"/>
        </w:rPr>
        <w:t>User Guide</w:t>
      </w:r>
      <w:r w:rsidR="00F52DD6" w:rsidRPr="002B5809">
        <w:rPr>
          <w:lang w:val="en-US"/>
        </w:rPr>
        <w:t xml:space="preserve"> (Version </w:t>
      </w:r>
      <w:r w:rsidR="00EC102E">
        <w:rPr>
          <w:lang w:val="en-US"/>
        </w:rPr>
        <w:t>0.5.0</w:t>
      </w:r>
      <w:r w:rsidR="009734D5" w:rsidRPr="002B5809">
        <w:rPr>
          <w:lang w:val="en-US"/>
        </w:rPr>
        <w:t xml:space="preserve">, </w:t>
      </w:r>
      <w:r w:rsidR="00EC102E">
        <w:rPr>
          <w:lang w:val="en-US"/>
        </w:rPr>
        <w:t>May 19</w:t>
      </w:r>
      <w:r w:rsidR="00D547DB">
        <w:rPr>
          <w:lang w:val="en-US"/>
        </w:rPr>
        <w:t>, 201</w:t>
      </w:r>
      <w:r w:rsidR="00EC102E">
        <w:rPr>
          <w:lang w:val="en-US"/>
        </w:rPr>
        <w:t>9</w:t>
      </w:r>
      <w:r w:rsidR="00F52DD6" w:rsidRPr="002B5809">
        <w:rPr>
          <w:lang w:val="en-US"/>
        </w:rPr>
        <w:t>)</w:t>
      </w:r>
      <w:bookmarkEnd w:id="12"/>
      <w:bookmarkEnd w:id="13"/>
      <w:bookmarkEnd w:id="14"/>
      <w:bookmarkEnd w:id="15"/>
      <w:bookmarkEnd w:id="16"/>
      <w:bookmarkEnd w:id="17"/>
      <w:bookmarkEnd w:id="18"/>
      <w:bookmarkEnd w:id="19"/>
      <w:bookmarkEnd w:id="20"/>
      <w:bookmarkEnd w:id="21"/>
      <w:bookmarkEnd w:id="22"/>
      <w:bookmarkEnd w:id="23"/>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644FA4" w:rsidRPr="00697DF7" w:rsidRDefault="003009E1" w:rsidP="00644FA4">
      <w:pPr>
        <w:pStyle w:val="Verzeichnis1"/>
        <w:tabs>
          <w:tab w:val="right" w:leader="dot" w:pos="9062"/>
        </w:tabs>
        <w:rPr>
          <w:rFonts w:asciiTheme="minorHAnsi" w:eastAsiaTheme="minorEastAsia" w:hAnsiTheme="minorHAnsi" w:cstheme="minorBidi"/>
          <w:noProof/>
          <w:lang w:val="en-US"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644FA4" w:rsidRDefault="005164D0">
      <w:pPr>
        <w:pStyle w:val="Verzeichnis2"/>
        <w:tabs>
          <w:tab w:val="left" w:pos="660"/>
          <w:tab w:val="right" w:leader="dot" w:pos="9062"/>
        </w:tabs>
        <w:rPr>
          <w:rFonts w:asciiTheme="minorHAnsi" w:eastAsiaTheme="minorEastAsia" w:hAnsiTheme="minorHAnsi" w:cstheme="minorBidi"/>
          <w:noProof/>
          <w:lang w:eastAsia="de-DE"/>
        </w:rPr>
      </w:pPr>
      <w:hyperlink w:anchor="_Toc510165760" w:history="1">
        <w:r w:rsidR="00644FA4" w:rsidRPr="0096356E">
          <w:rPr>
            <w:rStyle w:val="Hyperlink"/>
            <w:noProof/>
            <w:lang w:val="en-US"/>
          </w:rPr>
          <w:t>1.</w:t>
        </w:r>
        <w:r w:rsidR="00644FA4">
          <w:rPr>
            <w:rFonts w:asciiTheme="minorHAnsi" w:eastAsiaTheme="minorEastAsia" w:hAnsiTheme="minorHAnsi" w:cstheme="minorBidi"/>
            <w:noProof/>
            <w:lang w:eastAsia="de-DE"/>
          </w:rPr>
          <w:tab/>
        </w:r>
        <w:r w:rsidR="00644FA4" w:rsidRPr="0096356E">
          <w:rPr>
            <w:rStyle w:val="Hyperlink"/>
            <w:noProof/>
            <w:lang w:val="en-US"/>
          </w:rPr>
          <w:t>Introduction</w:t>
        </w:r>
        <w:r w:rsidR="00644FA4">
          <w:rPr>
            <w:noProof/>
            <w:webHidden/>
          </w:rPr>
          <w:tab/>
        </w:r>
        <w:r w:rsidR="00644FA4">
          <w:rPr>
            <w:noProof/>
            <w:webHidden/>
          </w:rPr>
          <w:fldChar w:fldCharType="begin"/>
        </w:r>
        <w:r w:rsidR="00644FA4">
          <w:rPr>
            <w:noProof/>
            <w:webHidden/>
          </w:rPr>
          <w:instrText xml:space="preserve"> PAGEREF _Toc510165760 \h </w:instrText>
        </w:r>
        <w:r w:rsidR="00644FA4">
          <w:rPr>
            <w:noProof/>
            <w:webHidden/>
          </w:rPr>
        </w:r>
        <w:r w:rsidR="00644FA4">
          <w:rPr>
            <w:noProof/>
            <w:webHidden/>
          </w:rPr>
          <w:fldChar w:fldCharType="separate"/>
        </w:r>
        <w:r w:rsidR="001D31DF">
          <w:rPr>
            <w:noProof/>
            <w:webHidden/>
          </w:rPr>
          <w:t>2</w:t>
        </w:r>
        <w:r w:rsidR="00644FA4">
          <w:rPr>
            <w:noProof/>
            <w:webHidden/>
          </w:rPr>
          <w:fldChar w:fldCharType="end"/>
        </w:r>
      </w:hyperlink>
    </w:p>
    <w:p w:rsidR="00644FA4" w:rsidRDefault="005164D0">
      <w:pPr>
        <w:pStyle w:val="Verzeichnis2"/>
        <w:tabs>
          <w:tab w:val="left" w:pos="660"/>
          <w:tab w:val="right" w:leader="dot" w:pos="9062"/>
        </w:tabs>
        <w:rPr>
          <w:rFonts w:asciiTheme="minorHAnsi" w:eastAsiaTheme="minorEastAsia" w:hAnsiTheme="minorHAnsi" w:cstheme="minorBidi"/>
          <w:noProof/>
          <w:lang w:eastAsia="de-DE"/>
        </w:rPr>
      </w:pPr>
      <w:hyperlink w:anchor="_Toc510165761" w:history="1">
        <w:r w:rsidR="00644FA4" w:rsidRPr="0096356E">
          <w:rPr>
            <w:rStyle w:val="Hyperlink"/>
            <w:noProof/>
            <w:lang w:val="en-US"/>
          </w:rPr>
          <w:t>2.</w:t>
        </w:r>
        <w:r w:rsidR="00644FA4">
          <w:rPr>
            <w:rFonts w:asciiTheme="minorHAnsi" w:eastAsiaTheme="minorEastAsia" w:hAnsiTheme="minorHAnsi" w:cstheme="minorBidi"/>
            <w:noProof/>
            <w:lang w:eastAsia="de-DE"/>
          </w:rPr>
          <w:tab/>
        </w:r>
        <w:r w:rsidR="00644FA4" w:rsidRPr="0096356E">
          <w:rPr>
            <w:rStyle w:val="Hyperlink"/>
            <w:noProof/>
            <w:lang w:val="en-US"/>
          </w:rPr>
          <w:t>Changelog</w:t>
        </w:r>
        <w:r w:rsidR="00644FA4">
          <w:rPr>
            <w:noProof/>
            <w:webHidden/>
          </w:rPr>
          <w:tab/>
        </w:r>
        <w:r w:rsidR="00644FA4">
          <w:rPr>
            <w:noProof/>
            <w:webHidden/>
          </w:rPr>
          <w:fldChar w:fldCharType="begin"/>
        </w:r>
        <w:r w:rsidR="00644FA4">
          <w:rPr>
            <w:noProof/>
            <w:webHidden/>
          </w:rPr>
          <w:instrText xml:space="preserve"> PAGEREF _Toc510165761 \h </w:instrText>
        </w:r>
        <w:r w:rsidR="00644FA4">
          <w:rPr>
            <w:noProof/>
            <w:webHidden/>
          </w:rPr>
        </w:r>
        <w:r w:rsidR="00644FA4">
          <w:rPr>
            <w:noProof/>
            <w:webHidden/>
          </w:rPr>
          <w:fldChar w:fldCharType="separate"/>
        </w:r>
        <w:r w:rsidR="001D31DF">
          <w:rPr>
            <w:noProof/>
            <w:webHidden/>
          </w:rPr>
          <w:t>3</w:t>
        </w:r>
        <w:r w:rsidR="00644FA4">
          <w:rPr>
            <w:noProof/>
            <w:webHidden/>
          </w:rPr>
          <w:fldChar w:fldCharType="end"/>
        </w:r>
      </w:hyperlink>
    </w:p>
    <w:p w:rsidR="00644FA4" w:rsidRDefault="005164D0">
      <w:pPr>
        <w:pStyle w:val="Verzeichnis3"/>
        <w:tabs>
          <w:tab w:val="left" w:pos="1100"/>
          <w:tab w:val="right" w:leader="dot" w:pos="9062"/>
        </w:tabs>
        <w:rPr>
          <w:rFonts w:asciiTheme="minorHAnsi" w:eastAsiaTheme="minorEastAsia" w:hAnsiTheme="minorHAnsi" w:cstheme="minorBidi"/>
          <w:noProof/>
          <w:lang w:eastAsia="de-DE"/>
        </w:rPr>
      </w:pPr>
      <w:hyperlink w:anchor="_Toc510165764" w:history="1">
        <w:r w:rsidR="00644FA4" w:rsidRPr="0096356E">
          <w:rPr>
            <w:rStyle w:val="Hyperlink"/>
            <w:noProof/>
            <w:lang w:val="en-US"/>
          </w:rPr>
          <w:t>2.1</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0.9.5 (October 2017)</w:t>
        </w:r>
        <w:r w:rsidR="00644FA4">
          <w:rPr>
            <w:noProof/>
            <w:webHidden/>
          </w:rPr>
          <w:tab/>
        </w:r>
        <w:r w:rsidR="00644FA4">
          <w:rPr>
            <w:noProof/>
            <w:webHidden/>
          </w:rPr>
          <w:fldChar w:fldCharType="begin"/>
        </w:r>
        <w:r w:rsidR="00644FA4">
          <w:rPr>
            <w:noProof/>
            <w:webHidden/>
          </w:rPr>
          <w:instrText xml:space="preserve"> PAGEREF _Toc510165764 \h </w:instrText>
        </w:r>
        <w:r w:rsidR="00644FA4">
          <w:rPr>
            <w:noProof/>
            <w:webHidden/>
          </w:rPr>
        </w:r>
        <w:r w:rsidR="00644FA4">
          <w:rPr>
            <w:noProof/>
            <w:webHidden/>
          </w:rPr>
          <w:fldChar w:fldCharType="separate"/>
        </w:r>
        <w:r w:rsidR="001D31DF">
          <w:rPr>
            <w:noProof/>
            <w:webHidden/>
          </w:rPr>
          <w:t>3</w:t>
        </w:r>
        <w:r w:rsidR="00644FA4">
          <w:rPr>
            <w:noProof/>
            <w:webHidden/>
          </w:rPr>
          <w:fldChar w:fldCharType="end"/>
        </w:r>
      </w:hyperlink>
    </w:p>
    <w:p w:rsidR="00644FA4" w:rsidRDefault="005164D0">
      <w:pPr>
        <w:pStyle w:val="Verzeichnis3"/>
        <w:tabs>
          <w:tab w:val="left" w:pos="1100"/>
          <w:tab w:val="right" w:leader="dot" w:pos="9062"/>
        </w:tabs>
        <w:rPr>
          <w:rFonts w:asciiTheme="minorHAnsi" w:eastAsiaTheme="minorEastAsia" w:hAnsiTheme="minorHAnsi" w:cstheme="minorBidi"/>
          <w:noProof/>
          <w:lang w:eastAsia="de-DE"/>
        </w:rPr>
      </w:pPr>
      <w:hyperlink w:anchor="_Toc510165765" w:history="1">
        <w:r w:rsidR="00644FA4" w:rsidRPr="0096356E">
          <w:rPr>
            <w:rStyle w:val="Hyperlink"/>
            <w:noProof/>
            <w:lang w:val="en-US"/>
          </w:rPr>
          <w:t>2.2</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0.9.3 (October 2016)</w:t>
        </w:r>
        <w:r w:rsidR="00644FA4">
          <w:rPr>
            <w:noProof/>
            <w:webHidden/>
          </w:rPr>
          <w:tab/>
        </w:r>
        <w:r w:rsidR="00644FA4">
          <w:rPr>
            <w:noProof/>
            <w:webHidden/>
          </w:rPr>
          <w:fldChar w:fldCharType="begin"/>
        </w:r>
        <w:r w:rsidR="00644FA4">
          <w:rPr>
            <w:noProof/>
            <w:webHidden/>
          </w:rPr>
          <w:instrText xml:space="preserve"> PAGEREF _Toc510165765 \h </w:instrText>
        </w:r>
        <w:r w:rsidR="00644FA4">
          <w:rPr>
            <w:noProof/>
            <w:webHidden/>
          </w:rPr>
        </w:r>
        <w:r w:rsidR="00644FA4">
          <w:rPr>
            <w:noProof/>
            <w:webHidden/>
          </w:rPr>
          <w:fldChar w:fldCharType="separate"/>
        </w:r>
        <w:r w:rsidR="001D31DF">
          <w:rPr>
            <w:noProof/>
            <w:webHidden/>
          </w:rPr>
          <w:t>4</w:t>
        </w:r>
        <w:r w:rsidR="00644FA4">
          <w:rPr>
            <w:noProof/>
            <w:webHidden/>
          </w:rPr>
          <w:fldChar w:fldCharType="end"/>
        </w:r>
      </w:hyperlink>
    </w:p>
    <w:p w:rsidR="00644FA4" w:rsidRDefault="005164D0">
      <w:pPr>
        <w:pStyle w:val="Verzeichnis2"/>
        <w:tabs>
          <w:tab w:val="left" w:pos="660"/>
          <w:tab w:val="right" w:leader="dot" w:pos="9062"/>
        </w:tabs>
        <w:rPr>
          <w:rFonts w:asciiTheme="minorHAnsi" w:eastAsiaTheme="minorEastAsia" w:hAnsiTheme="minorHAnsi" w:cstheme="minorBidi"/>
          <w:noProof/>
          <w:lang w:eastAsia="de-DE"/>
        </w:rPr>
      </w:pPr>
      <w:hyperlink w:anchor="_Toc510165766" w:history="1">
        <w:r w:rsidR="00644FA4" w:rsidRPr="0096356E">
          <w:rPr>
            <w:rStyle w:val="Hyperlink"/>
            <w:noProof/>
            <w:lang w:val="en-US"/>
          </w:rPr>
          <w:t>3.</w:t>
        </w:r>
        <w:r w:rsidR="00644FA4">
          <w:rPr>
            <w:rFonts w:asciiTheme="minorHAnsi" w:eastAsiaTheme="minorEastAsia" w:hAnsiTheme="minorHAnsi" w:cstheme="minorBidi"/>
            <w:noProof/>
            <w:lang w:eastAsia="de-DE"/>
          </w:rPr>
          <w:tab/>
        </w:r>
        <w:r w:rsidR="00644FA4" w:rsidRPr="0096356E">
          <w:rPr>
            <w:rStyle w:val="Hyperlink"/>
            <w:noProof/>
            <w:lang w:val="en-US"/>
          </w:rPr>
          <w:t>System Requirements and Software Installation</w:t>
        </w:r>
        <w:r w:rsidR="00644FA4">
          <w:rPr>
            <w:noProof/>
            <w:webHidden/>
          </w:rPr>
          <w:tab/>
        </w:r>
        <w:r w:rsidR="00644FA4">
          <w:rPr>
            <w:noProof/>
            <w:webHidden/>
          </w:rPr>
          <w:fldChar w:fldCharType="begin"/>
        </w:r>
        <w:r w:rsidR="00644FA4">
          <w:rPr>
            <w:noProof/>
            <w:webHidden/>
          </w:rPr>
          <w:instrText xml:space="preserve"> PAGEREF _Toc510165766 \h </w:instrText>
        </w:r>
        <w:r w:rsidR="00644FA4">
          <w:rPr>
            <w:noProof/>
            <w:webHidden/>
          </w:rPr>
        </w:r>
        <w:r w:rsidR="00644FA4">
          <w:rPr>
            <w:noProof/>
            <w:webHidden/>
          </w:rPr>
          <w:fldChar w:fldCharType="separate"/>
        </w:r>
        <w:r w:rsidR="001D31DF">
          <w:rPr>
            <w:noProof/>
            <w:webHidden/>
          </w:rPr>
          <w:t>4</w:t>
        </w:r>
        <w:r w:rsidR="00644FA4">
          <w:rPr>
            <w:noProof/>
            <w:webHidden/>
          </w:rPr>
          <w:fldChar w:fldCharType="end"/>
        </w:r>
      </w:hyperlink>
    </w:p>
    <w:p w:rsidR="00644FA4" w:rsidRDefault="005164D0">
      <w:pPr>
        <w:pStyle w:val="Verzeichnis3"/>
        <w:tabs>
          <w:tab w:val="left" w:pos="1100"/>
          <w:tab w:val="right" w:leader="dot" w:pos="9062"/>
        </w:tabs>
        <w:rPr>
          <w:rFonts w:asciiTheme="minorHAnsi" w:eastAsiaTheme="minorEastAsia" w:hAnsiTheme="minorHAnsi" w:cstheme="minorBidi"/>
          <w:noProof/>
          <w:lang w:eastAsia="de-DE"/>
        </w:rPr>
      </w:pPr>
      <w:hyperlink w:anchor="_Toc510165770" w:history="1">
        <w:r w:rsidR="00644FA4" w:rsidRPr="0096356E">
          <w:rPr>
            <w:rStyle w:val="Hyperlink"/>
            <w:noProof/>
            <w:lang w:val="en-US"/>
          </w:rPr>
          <w:t>3.1</w:t>
        </w:r>
        <w:r w:rsidR="00644FA4">
          <w:rPr>
            <w:rFonts w:asciiTheme="minorHAnsi" w:eastAsiaTheme="minorEastAsia" w:hAnsiTheme="minorHAnsi" w:cstheme="minorBidi"/>
            <w:noProof/>
            <w:lang w:eastAsia="de-DE"/>
          </w:rPr>
          <w:tab/>
        </w:r>
        <w:r w:rsidR="00644FA4" w:rsidRPr="0096356E">
          <w:rPr>
            <w:rStyle w:val="Hyperlink"/>
            <w:noProof/>
            <w:lang w:val="en-US"/>
          </w:rPr>
          <w:t>Windows (7 / 8 / 10)</w:t>
        </w:r>
        <w:r w:rsidR="00644FA4">
          <w:rPr>
            <w:noProof/>
            <w:webHidden/>
          </w:rPr>
          <w:tab/>
        </w:r>
        <w:r w:rsidR="00644FA4">
          <w:rPr>
            <w:noProof/>
            <w:webHidden/>
          </w:rPr>
          <w:fldChar w:fldCharType="begin"/>
        </w:r>
        <w:r w:rsidR="00644FA4">
          <w:rPr>
            <w:noProof/>
            <w:webHidden/>
          </w:rPr>
          <w:instrText xml:space="preserve"> PAGEREF _Toc510165770 \h </w:instrText>
        </w:r>
        <w:r w:rsidR="00644FA4">
          <w:rPr>
            <w:noProof/>
            <w:webHidden/>
          </w:rPr>
        </w:r>
        <w:r w:rsidR="00644FA4">
          <w:rPr>
            <w:noProof/>
            <w:webHidden/>
          </w:rPr>
          <w:fldChar w:fldCharType="separate"/>
        </w:r>
        <w:r w:rsidR="001D31DF">
          <w:rPr>
            <w:noProof/>
            <w:webHidden/>
          </w:rPr>
          <w:t>4</w:t>
        </w:r>
        <w:r w:rsidR="00644FA4">
          <w:rPr>
            <w:noProof/>
            <w:webHidden/>
          </w:rPr>
          <w:fldChar w:fldCharType="end"/>
        </w:r>
      </w:hyperlink>
    </w:p>
    <w:p w:rsidR="00644FA4" w:rsidRDefault="005164D0">
      <w:pPr>
        <w:pStyle w:val="Verzeichnis3"/>
        <w:tabs>
          <w:tab w:val="left" w:pos="1100"/>
          <w:tab w:val="right" w:leader="dot" w:pos="9062"/>
        </w:tabs>
        <w:rPr>
          <w:rFonts w:asciiTheme="minorHAnsi" w:eastAsiaTheme="minorEastAsia" w:hAnsiTheme="minorHAnsi" w:cstheme="minorBidi"/>
          <w:noProof/>
          <w:lang w:eastAsia="de-DE"/>
        </w:rPr>
      </w:pPr>
      <w:hyperlink w:anchor="_Toc510165771" w:history="1">
        <w:r w:rsidR="00644FA4" w:rsidRPr="0096356E">
          <w:rPr>
            <w:rStyle w:val="Hyperlink"/>
            <w:noProof/>
            <w:lang w:val="en-US"/>
          </w:rPr>
          <w:t>3.2</w:t>
        </w:r>
        <w:r w:rsidR="00644FA4">
          <w:rPr>
            <w:rFonts w:asciiTheme="minorHAnsi" w:eastAsiaTheme="minorEastAsia" w:hAnsiTheme="minorHAnsi" w:cstheme="minorBidi"/>
            <w:noProof/>
            <w:lang w:eastAsia="de-DE"/>
          </w:rPr>
          <w:tab/>
        </w:r>
        <w:r w:rsidR="00644FA4" w:rsidRPr="0096356E">
          <w:rPr>
            <w:rStyle w:val="Hyperlink"/>
            <w:noProof/>
            <w:lang w:val="en-US"/>
          </w:rPr>
          <w:t>Linux</w:t>
        </w:r>
        <w:r w:rsidR="00644FA4">
          <w:rPr>
            <w:noProof/>
            <w:webHidden/>
          </w:rPr>
          <w:tab/>
        </w:r>
        <w:r w:rsidR="00644FA4">
          <w:rPr>
            <w:noProof/>
            <w:webHidden/>
          </w:rPr>
          <w:fldChar w:fldCharType="begin"/>
        </w:r>
        <w:r w:rsidR="00644FA4">
          <w:rPr>
            <w:noProof/>
            <w:webHidden/>
          </w:rPr>
          <w:instrText xml:space="preserve"> PAGEREF _Toc510165771 \h </w:instrText>
        </w:r>
        <w:r w:rsidR="00644FA4">
          <w:rPr>
            <w:noProof/>
            <w:webHidden/>
          </w:rPr>
        </w:r>
        <w:r w:rsidR="00644FA4">
          <w:rPr>
            <w:noProof/>
            <w:webHidden/>
          </w:rPr>
          <w:fldChar w:fldCharType="separate"/>
        </w:r>
        <w:r w:rsidR="001D31DF">
          <w:rPr>
            <w:noProof/>
            <w:webHidden/>
          </w:rPr>
          <w:t>6</w:t>
        </w:r>
        <w:r w:rsidR="00644FA4">
          <w:rPr>
            <w:noProof/>
            <w:webHidden/>
          </w:rPr>
          <w:fldChar w:fldCharType="end"/>
        </w:r>
      </w:hyperlink>
    </w:p>
    <w:p w:rsidR="00644FA4" w:rsidRDefault="005164D0">
      <w:pPr>
        <w:pStyle w:val="Verzeichnis3"/>
        <w:tabs>
          <w:tab w:val="left" w:pos="1100"/>
          <w:tab w:val="right" w:leader="dot" w:pos="9062"/>
        </w:tabs>
        <w:rPr>
          <w:rFonts w:asciiTheme="minorHAnsi" w:eastAsiaTheme="minorEastAsia" w:hAnsiTheme="minorHAnsi" w:cstheme="minorBidi"/>
          <w:noProof/>
          <w:lang w:eastAsia="de-DE"/>
        </w:rPr>
      </w:pPr>
      <w:hyperlink w:anchor="_Toc510165772" w:history="1">
        <w:r w:rsidR="00644FA4" w:rsidRPr="0096356E">
          <w:rPr>
            <w:rStyle w:val="Hyperlink"/>
            <w:noProof/>
            <w:lang w:val="en-US"/>
          </w:rPr>
          <w:t>3.3</w:t>
        </w:r>
        <w:r w:rsidR="00644FA4">
          <w:rPr>
            <w:rFonts w:asciiTheme="minorHAnsi" w:eastAsiaTheme="minorEastAsia" w:hAnsiTheme="minorHAnsi" w:cstheme="minorBidi"/>
            <w:noProof/>
            <w:lang w:eastAsia="de-DE"/>
          </w:rPr>
          <w:tab/>
        </w:r>
        <w:r w:rsidR="00644FA4" w:rsidRPr="0096356E">
          <w:rPr>
            <w:rStyle w:val="Hyperlink"/>
            <w:noProof/>
            <w:lang w:val="en-US"/>
          </w:rPr>
          <w:t>Connection to FireCapture</w:t>
        </w:r>
        <w:r w:rsidR="00644FA4">
          <w:rPr>
            <w:noProof/>
            <w:webHidden/>
          </w:rPr>
          <w:tab/>
        </w:r>
        <w:r w:rsidR="00644FA4">
          <w:rPr>
            <w:noProof/>
            <w:webHidden/>
          </w:rPr>
          <w:fldChar w:fldCharType="begin"/>
        </w:r>
        <w:r w:rsidR="00644FA4">
          <w:rPr>
            <w:noProof/>
            <w:webHidden/>
          </w:rPr>
          <w:instrText xml:space="preserve"> PAGEREF _Toc510165772 \h </w:instrText>
        </w:r>
        <w:r w:rsidR="00644FA4">
          <w:rPr>
            <w:noProof/>
            <w:webHidden/>
          </w:rPr>
        </w:r>
        <w:r w:rsidR="00644FA4">
          <w:rPr>
            <w:noProof/>
            <w:webHidden/>
          </w:rPr>
          <w:fldChar w:fldCharType="separate"/>
        </w:r>
        <w:r w:rsidR="001D31DF">
          <w:rPr>
            <w:noProof/>
            <w:webHidden/>
          </w:rPr>
          <w:t>7</w:t>
        </w:r>
        <w:r w:rsidR="00644FA4">
          <w:rPr>
            <w:noProof/>
            <w:webHidden/>
          </w:rPr>
          <w:fldChar w:fldCharType="end"/>
        </w:r>
      </w:hyperlink>
    </w:p>
    <w:p w:rsidR="00644FA4" w:rsidRDefault="005164D0">
      <w:pPr>
        <w:pStyle w:val="Verzeichnis2"/>
        <w:tabs>
          <w:tab w:val="left" w:pos="660"/>
          <w:tab w:val="right" w:leader="dot" w:pos="9062"/>
        </w:tabs>
        <w:rPr>
          <w:rFonts w:asciiTheme="minorHAnsi" w:eastAsiaTheme="minorEastAsia" w:hAnsiTheme="minorHAnsi" w:cstheme="minorBidi"/>
          <w:noProof/>
          <w:lang w:eastAsia="de-DE"/>
        </w:rPr>
      </w:pPr>
      <w:hyperlink w:anchor="_Toc510165773" w:history="1">
        <w:r w:rsidR="00644FA4" w:rsidRPr="0096356E">
          <w:rPr>
            <w:rStyle w:val="Hyperlink"/>
            <w:noProof/>
            <w:lang w:val="en-US"/>
          </w:rPr>
          <w:t>4.</w:t>
        </w:r>
        <w:r w:rsidR="00644FA4">
          <w:rPr>
            <w:rFonts w:asciiTheme="minorHAnsi" w:eastAsiaTheme="minorEastAsia" w:hAnsiTheme="minorHAnsi" w:cstheme="minorBidi"/>
            <w:noProof/>
            <w:lang w:eastAsia="de-DE"/>
          </w:rPr>
          <w:tab/>
        </w:r>
        <w:r w:rsidR="00644FA4" w:rsidRPr="0096356E">
          <w:rPr>
            <w:rStyle w:val="Hyperlink"/>
            <w:noProof/>
            <w:lang w:val="en-US"/>
          </w:rPr>
          <w:t>Program Execution</w:t>
        </w:r>
        <w:r w:rsidR="00644FA4">
          <w:rPr>
            <w:noProof/>
            <w:webHidden/>
          </w:rPr>
          <w:tab/>
        </w:r>
        <w:r w:rsidR="00644FA4">
          <w:rPr>
            <w:noProof/>
            <w:webHidden/>
          </w:rPr>
          <w:fldChar w:fldCharType="begin"/>
        </w:r>
        <w:r w:rsidR="00644FA4">
          <w:rPr>
            <w:noProof/>
            <w:webHidden/>
          </w:rPr>
          <w:instrText xml:space="preserve"> PAGEREF _Toc510165773 \h </w:instrText>
        </w:r>
        <w:r w:rsidR="00644FA4">
          <w:rPr>
            <w:noProof/>
            <w:webHidden/>
          </w:rPr>
        </w:r>
        <w:r w:rsidR="00644FA4">
          <w:rPr>
            <w:noProof/>
            <w:webHidden/>
          </w:rPr>
          <w:fldChar w:fldCharType="separate"/>
        </w:r>
        <w:r w:rsidR="001D31DF">
          <w:rPr>
            <w:noProof/>
            <w:webHidden/>
          </w:rPr>
          <w:t>8</w:t>
        </w:r>
        <w:r w:rsidR="00644FA4">
          <w:rPr>
            <w:noProof/>
            <w:webHidden/>
          </w:rPr>
          <w:fldChar w:fldCharType="end"/>
        </w:r>
      </w:hyperlink>
    </w:p>
    <w:p w:rsidR="00644FA4" w:rsidRDefault="005164D0">
      <w:pPr>
        <w:pStyle w:val="Verzeichnis3"/>
        <w:tabs>
          <w:tab w:val="left" w:pos="1100"/>
          <w:tab w:val="right" w:leader="dot" w:pos="9062"/>
        </w:tabs>
        <w:rPr>
          <w:rFonts w:asciiTheme="minorHAnsi" w:eastAsiaTheme="minorEastAsia" w:hAnsiTheme="minorHAnsi" w:cstheme="minorBidi"/>
          <w:noProof/>
          <w:lang w:eastAsia="de-DE"/>
        </w:rPr>
      </w:pPr>
      <w:hyperlink w:anchor="_Toc510165778" w:history="1">
        <w:r w:rsidR="00644FA4" w:rsidRPr="0096356E">
          <w:rPr>
            <w:rStyle w:val="Hyperlink"/>
            <w:noProof/>
            <w:lang w:val="en-US"/>
          </w:rPr>
          <w:t>4.1</w:t>
        </w:r>
        <w:r w:rsidR="00644FA4">
          <w:rPr>
            <w:rFonts w:asciiTheme="minorHAnsi" w:eastAsiaTheme="minorEastAsia" w:hAnsiTheme="minorHAnsi" w:cstheme="minorBidi"/>
            <w:noProof/>
            <w:lang w:eastAsia="de-DE"/>
          </w:rPr>
          <w:tab/>
        </w:r>
        <w:r w:rsidR="00644FA4" w:rsidRPr="0096356E">
          <w:rPr>
            <w:rStyle w:val="Hyperlink"/>
            <w:noProof/>
            <w:lang w:val="en-US"/>
          </w:rPr>
          <w:t>Program Start</w:t>
        </w:r>
        <w:r w:rsidR="00644FA4">
          <w:rPr>
            <w:noProof/>
            <w:webHidden/>
          </w:rPr>
          <w:tab/>
        </w:r>
        <w:r w:rsidR="00644FA4">
          <w:rPr>
            <w:noProof/>
            <w:webHidden/>
          </w:rPr>
          <w:fldChar w:fldCharType="begin"/>
        </w:r>
        <w:r w:rsidR="00644FA4">
          <w:rPr>
            <w:noProof/>
            <w:webHidden/>
          </w:rPr>
          <w:instrText xml:space="preserve"> PAGEREF _Toc510165778 \h </w:instrText>
        </w:r>
        <w:r w:rsidR="00644FA4">
          <w:rPr>
            <w:noProof/>
            <w:webHidden/>
          </w:rPr>
        </w:r>
        <w:r w:rsidR="00644FA4">
          <w:rPr>
            <w:noProof/>
            <w:webHidden/>
          </w:rPr>
          <w:fldChar w:fldCharType="separate"/>
        </w:r>
        <w:r w:rsidR="001D31DF">
          <w:rPr>
            <w:noProof/>
            <w:webHidden/>
          </w:rPr>
          <w:t>8</w:t>
        </w:r>
        <w:r w:rsidR="00644FA4">
          <w:rPr>
            <w:noProof/>
            <w:webHidden/>
          </w:rPr>
          <w:fldChar w:fldCharType="end"/>
        </w:r>
      </w:hyperlink>
    </w:p>
    <w:p w:rsidR="00644FA4" w:rsidRDefault="005164D0">
      <w:pPr>
        <w:pStyle w:val="Verzeichnis3"/>
        <w:tabs>
          <w:tab w:val="left" w:pos="1100"/>
          <w:tab w:val="right" w:leader="dot" w:pos="9062"/>
        </w:tabs>
        <w:rPr>
          <w:rFonts w:asciiTheme="minorHAnsi" w:eastAsiaTheme="minorEastAsia" w:hAnsiTheme="minorHAnsi" w:cstheme="minorBidi"/>
          <w:noProof/>
          <w:lang w:eastAsia="de-DE"/>
        </w:rPr>
      </w:pPr>
      <w:hyperlink w:anchor="_Toc510165779" w:history="1">
        <w:r w:rsidR="00644FA4" w:rsidRPr="0096356E">
          <w:rPr>
            <w:rStyle w:val="Hyperlink"/>
            <w:noProof/>
            <w:lang w:val="en-US"/>
          </w:rPr>
          <w:t>4.2</w:t>
        </w:r>
        <w:r w:rsidR="00644FA4">
          <w:rPr>
            <w:rFonts w:asciiTheme="minorHAnsi" w:eastAsiaTheme="minorEastAsia" w:hAnsiTheme="minorHAnsi" w:cstheme="minorBidi"/>
            <w:noProof/>
            <w:lang w:eastAsia="de-DE"/>
          </w:rPr>
          <w:tab/>
        </w:r>
        <w:r w:rsidR="00644FA4" w:rsidRPr="0096356E">
          <w:rPr>
            <w:rStyle w:val="Hyperlink"/>
            <w:noProof/>
            <w:lang w:val="en-US"/>
          </w:rPr>
          <w:t>Layout of the Main Window</w:t>
        </w:r>
        <w:r w:rsidR="00644FA4">
          <w:rPr>
            <w:noProof/>
            <w:webHidden/>
          </w:rPr>
          <w:tab/>
        </w:r>
        <w:r w:rsidR="00644FA4">
          <w:rPr>
            <w:noProof/>
            <w:webHidden/>
          </w:rPr>
          <w:fldChar w:fldCharType="begin"/>
        </w:r>
        <w:r w:rsidR="00644FA4">
          <w:rPr>
            <w:noProof/>
            <w:webHidden/>
          </w:rPr>
          <w:instrText xml:space="preserve"> PAGEREF _Toc510165779 \h </w:instrText>
        </w:r>
        <w:r w:rsidR="00644FA4">
          <w:rPr>
            <w:noProof/>
            <w:webHidden/>
          </w:rPr>
        </w:r>
        <w:r w:rsidR="00644FA4">
          <w:rPr>
            <w:noProof/>
            <w:webHidden/>
          </w:rPr>
          <w:fldChar w:fldCharType="separate"/>
        </w:r>
        <w:r w:rsidR="001D31DF">
          <w:rPr>
            <w:noProof/>
            <w:webHidden/>
          </w:rPr>
          <w:t>10</w:t>
        </w:r>
        <w:r w:rsidR="00644FA4">
          <w:rPr>
            <w:noProof/>
            <w:webHidden/>
          </w:rPr>
          <w:fldChar w:fldCharType="end"/>
        </w:r>
      </w:hyperlink>
    </w:p>
    <w:p w:rsidR="00644FA4" w:rsidRDefault="005164D0">
      <w:pPr>
        <w:pStyle w:val="Verzeichnis3"/>
        <w:tabs>
          <w:tab w:val="left" w:pos="1100"/>
          <w:tab w:val="right" w:leader="dot" w:pos="9062"/>
        </w:tabs>
        <w:rPr>
          <w:rFonts w:asciiTheme="minorHAnsi" w:eastAsiaTheme="minorEastAsia" w:hAnsiTheme="minorHAnsi" w:cstheme="minorBidi"/>
          <w:noProof/>
          <w:lang w:eastAsia="de-DE"/>
        </w:rPr>
      </w:pPr>
      <w:hyperlink w:anchor="_Toc510165780" w:history="1">
        <w:r w:rsidR="00644FA4" w:rsidRPr="0096356E">
          <w:rPr>
            <w:rStyle w:val="Hyperlink"/>
            <w:noProof/>
            <w:lang w:val="en-US"/>
          </w:rPr>
          <w:t>4.3</w:t>
        </w:r>
        <w:r w:rsidR="00644FA4">
          <w:rPr>
            <w:rFonts w:asciiTheme="minorHAnsi" w:eastAsiaTheme="minorEastAsia" w:hAnsiTheme="minorHAnsi" w:cstheme="minorBidi"/>
            <w:noProof/>
            <w:lang w:eastAsia="de-DE"/>
          </w:rPr>
          <w:tab/>
        </w:r>
        <w:r w:rsidR="00644FA4" w:rsidRPr="0096356E">
          <w:rPr>
            <w:rStyle w:val="Hyperlink"/>
            <w:noProof/>
            <w:lang w:val="en-US"/>
          </w:rPr>
          <w:t>Selecting a Landmark on the Moon for Mount Alignment</w:t>
        </w:r>
        <w:r w:rsidR="00644FA4">
          <w:rPr>
            <w:noProof/>
            <w:webHidden/>
          </w:rPr>
          <w:tab/>
        </w:r>
        <w:r w:rsidR="00644FA4">
          <w:rPr>
            <w:noProof/>
            <w:webHidden/>
          </w:rPr>
          <w:fldChar w:fldCharType="begin"/>
        </w:r>
        <w:r w:rsidR="00644FA4">
          <w:rPr>
            <w:noProof/>
            <w:webHidden/>
          </w:rPr>
          <w:instrText xml:space="preserve"> PAGEREF _Toc510165780 \h </w:instrText>
        </w:r>
        <w:r w:rsidR="00644FA4">
          <w:rPr>
            <w:noProof/>
            <w:webHidden/>
          </w:rPr>
        </w:r>
        <w:r w:rsidR="00644FA4">
          <w:rPr>
            <w:noProof/>
            <w:webHidden/>
          </w:rPr>
          <w:fldChar w:fldCharType="separate"/>
        </w:r>
        <w:r w:rsidR="001D31DF">
          <w:rPr>
            <w:noProof/>
            <w:webHidden/>
          </w:rPr>
          <w:t>10</w:t>
        </w:r>
        <w:r w:rsidR="00644FA4">
          <w:rPr>
            <w:noProof/>
            <w:webHidden/>
          </w:rPr>
          <w:fldChar w:fldCharType="end"/>
        </w:r>
      </w:hyperlink>
    </w:p>
    <w:p w:rsidR="00644FA4" w:rsidRDefault="005164D0">
      <w:pPr>
        <w:pStyle w:val="Verzeichnis3"/>
        <w:tabs>
          <w:tab w:val="left" w:pos="1100"/>
          <w:tab w:val="right" w:leader="dot" w:pos="9062"/>
        </w:tabs>
        <w:rPr>
          <w:rFonts w:asciiTheme="minorHAnsi" w:eastAsiaTheme="minorEastAsia" w:hAnsiTheme="minorHAnsi" w:cstheme="minorBidi"/>
          <w:noProof/>
          <w:lang w:eastAsia="de-DE"/>
        </w:rPr>
      </w:pPr>
      <w:hyperlink w:anchor="_Toc510165781" w:history="1">
        <w:r w:rsidR="00644FA4" w:rsidRPr="0096356E">
          <w:rPr>
            <w:rStyle w:val="Hyperlink"/>
            <w:noProof/>
            <w:lang w:val="en-US"/>
          </w:rPr>
          <w:t>4.4</w:t>
        </w:r>
        <w:r w:rsidR="00644FA4">
          <w:rPr>
            <w:rFonts w:asciiTheme="minorHAnsi" w:eastAsiaTheme="minorEastAsia" w:hAnsiTheme="minorHAnsi" w:cstheme="minorBidi"/>
            <w:noProof/>
            <w:lang w:eastAsia="de-DE"/>
          </w:rPr>
          <w:tab/>
        </w:r>
        <w:r w:rsidR="00644FA4" w:rsidRPr="0096356E">
          <w:rPr>
            <w:rStyle w:val="Hyperlink"/>
            <w:noProof/>
            <w:lang w:val="en-US"/>
          </w:rPr>
          <w:t>Camera Rotation</w:t>
        </w:r>
        <w:r w:rsidR="00644FA4">
          <w:rPr>
            <w:noProof/>
            <w:webHidden/>
          </w:rPr>
          <w:tab/>
        </w:r>
        <w:r w:rsidR="00644FA4">
          <w:rPr>
            <w:noProof/>
            <w:webHidden/>
          </w:rPr>
          <w:fldChar w:fldCharType="begin"/>
        </w:r>
        <w:r w:rsidR="00644FA4">
          <w:rPr>
            <w:noProof/>
            <w:webHidden/>
          </w:rPr>
          <w:instrText xml:space="preserve"> PAGEREF _Toc510165781 \h </w:instrText>
        </w:r>
        <w:r w:rsidR="00644FA4">
          <w:rPr>
            <w:noProof/>
            <w:webHidden/>
          </w:rPr>
        </w:r>
        <w:r w:rsidR="00644FA4">
          <w:rPr>
            <w:noProof/>
            <w:webHidden/>
          </w:rPr>
          <w:fldChar w:fldCharType="separate"/>
        </w:r>
        <w:r w:rsidR="001D31DF">
          <w:rPr>
            <w:noProof/>
            <w:webHidden/>
          </w:rPr>
          <w:t>12</w:t>
        </w:r>
        <w:r w:rsidR="00644FA4">
          <w:rPr>
            <w:noProof/>
            <w:webHidden/>
          </w:rPr>
          <w:fldChar w:fldCharType="end"/>
        </w:r>
      </w:hyperlink>
    </w:p>
    <w:p w:rsidR="00644FA4" w:rsidRDefault="005164D0">
      <w:pPr>
        <w:pStyle w:val="Verzeichnis3"/>
        <w:tabs>
          <w:tab w:val="left" w:pos="1100"/>
          <w:tab w:val="right" w:leader="dot" w:pos="9062"/>
        </w:tabs>
        <w:rPr>
          <w:rFonts w:asciiTheme="minorHAnsi" w:eastAsiaTheme="minorEastAsia" w:hAnsiTheme="minorHAnsi" w:cstheme="minorBidi"/>
          <w:noProof/>
          <w:lang w:eastAsia="de-DE"/>
        </w:rPr>
      </w:pPr>
      <w:hyperlink w:anchor="_Toc510165782" w:history="1">
        <w:r w:rsidR="00644FA4" w:rsidRPr="0096356E">
          <w:rPr>
            <w:rStyle w:val="Hyperlink"/>
            <w:noProof/>
            <w:lang w:val="en-US"/>
          </w:rPr>
          <w:t>4.5</w:t>
        </w:r>
        <w:r w:rsidR="00644FA4">
          <w:rPr>
            <w:rFonts w:asciiTheme="minorHAnsi" w:eastAsiaTheme="minorEastAsia" w:hAnsiTheme="minorHAnsi" w:cstheme="minorBidi"/>
            <w:noProof/>
            <w:lang w:eastAsia="de-DE"/>
          </w:rPr>
          <w:tab/>
        </w:r>
        <w:r w:rsidR="00644FA4" w:rsidRPr="0096356E">
          <w:rPr>
            <w:rStyle w:val="Hyperlink"/>
            <w:noProof/>
            <w:lang w:val="en-US"/>
          </w:rPr>
          <w:t>Selection and Positioning of the Focus Area</w:t>
        </w:r>
        <w:r w:rsidR="00644FA4">
          <w:rPr>
            <w:noProof/>
            <w:webHidden/>
          </w:rPr>
          <w:tab/>
        </w:r>
        <w:r w:rsidR="00644FA4">
          <w:rPr>
            <w:noProof/>
            <w:webHidden/>
          </w:rPr>
          <w:fldChar w:fldCharType="begin"/>
        </w:r>
        <w:r w:rsidR="00644FA4">
          <w:rPr>
            <w:noProof/>
            <w:webHidden/>
          </w:rPr>
          <w:instrText xml:space="preserve"> PAGEREF _Toc510165782 \h </w:instrText>
        </w:r>
        <w:r w:rsidR="00644FA4">
          <w:rPr>
            <w:noProof/>
            <w:webHidden/>
          </w:rPr>
        </w:r>
        <w:r w:rsidR="00644FA4">
          <w:rPr>
            <w:noProof/>
            <w:webHidden/>
          </w:rPr>
          <w:fldChar w:fldCharType="separate"/>
        </w:r>
        <w:r w:rsidR="001D31DF">
          <w:rPr>
            <w:noProof/>
            <w:webHidden/>
          </w:rPr>
          <w:t>13</w:t>
        </w:r>
        <w:r w:rsidR="00644FA4">
          <w:rPr>
            <w:noProof/>
            <w:webHidden/>
          </w:rPr>
          <w:fldChar w:fldCharType="end"/>
        </w:r>
      </w:hyperlink>
    </w:p>
    <w:p w:rsidR="00644FA4" w:rsidRDefault="005164D0">
      <w:pPr>
        <w:pStyle w:val="Verzeichnis3"/>
        <w:tabs>
          <w:tab w:val="left" w:pos="1100"/>
          <w:tab w:val="right" w:leader="dot" w:pos="9062"/>
        </w:tabs>
        <w:rPr>
          <w:rFonts w:asciiTheme="minorHAnsi" w:eastAsiaTheme="minorEastAsia" w:hAnsiTheme="minorHAnsi" w:cstheme="minorBidi"/>
          <w:noProof/>
          <w:lang w:eastAsia="de-DE"/>
        </w:rPr>
      </w:pPr>
      <w:hyperlink w:anchor="_Toc510165783" w:history="1">
        <w:r w:rsidR="00644FA4" w:rsidRPr="0096356E">
          <w:rPr>
            <w:rStyle w:val="Hyperlink"/>
            <w:noProof/>
            <w:lang w:val="en-US"/>
          </w:rPr>
          <w:t>4.6</w:t>
        </w:r>
        <w:r w:rsidR="00644FA4">
          <w:rPr>
            <w:rFonts w:asciiTheme="minorHAnsi" w:eastAsiaTheme="minorEastAsia" w:hAnsiTheme="minorHAnsi" w:cstheme="minorBidi"/>
            <w:noProof/>
            <w:lang w:eastAsia="de-DE"/>
          </w:rPr>
          <w:tab/>
        </w:r>
        <w:r w:rsidR="00644FA4" w:rsidRPr="0096356E">
          <w:rPr>
            <w:rStyle w:val="Hyperlink"/>
            <w:noProof/>
            <w:lang w:val="en-US"/>
          </w:rPr>
          <w:t>Image Acquisition</w:t>
        </w:r>
        <w:r w:rsidR="00644FA4">
          <w:rPr>
            <w:noProof/>
            <w:webHidden/>
          </w:rPr>
          <w:tab/>
        </w:r>
        <w:r w:rsidR="00644FA4">
          <w:rPr>
            <w:noProof/>
            <w:webHidden/>
          </w:rPr>
          <w:fldChar w:fldCharType="begin"/>
        </w:r>
        <w:r w:rsidR="00644FA4">
          <w:rPr>
            <w:noProof/>
            <w:webHidden/>
          </w:rPr>
          <w:instrText xml:space="preserve"> PAGEREF _Toc510165783 \h </w:instrText>
        </w:r>
        <w:r w:rsidR="00644FA4">
          <w:rPr>
            <w:noProof/>
            <w:webHidden/>
          </w:rPr>
        </w:r>
        <w:r w:rsidR="00644FA4">
          <w:rPr>
            <w:noProof/>
            <w:webHidden/>
          </w:rPr>
          <w:fldChar w:fldCharType="separate"/>
        </w:r>
        <w:r w:rsidR="001D31DF">
          <w:rPr>
            <w:noProof/>
            <w:webHidden/>
          </w:rPr>
          <w:t>13</w:t>
        </w:r>
        <w:r w:rsidR="00644FA4">
          <w:rPr>
            <w:noProof/>
            <w:webHidden/>
          </w:rPr>
          <w:fldChar w:fldCharType="end"/>
        </w:r>
      </w:hyperlink>
    </w:p>
    <w:p w:rsidR="00644FA4" w:rsidRDefault="005164D0">
      <w:pPr>
        <w:pStyle w:val="Verzeichnis3"/>
        <w:tabs>
          <w:tab w:val="left" w:pos="1100"/>
          <w:tab w:val="right" w:leader="dot" w:pos="9062"/>
        </w:tabs>
        <w:rPr>
          <w:rFonts w:asciiTheme="minorHAnsi" w:eastAsiaTheme="minorEastAsia" w:hAnsiTheme="minorHAnsi" w:cstheme="minorBidi"/>
          <w:noProof/>
          <w:lang w:eastAsia="de-DE"/>
        </w:rPr>
      </w:pPr>
      <w:hyperlink w:anchor="_Toc510165784" w:history="1">
        <w:r w:rsidR="00644FA4" w:rsidRPr="0096356E">
          <w:rPr>
            <w:rStyle w:val="Hyperlink"/>
            <w:noProof/>
            <w:lang w:val="en-US"/>
          </w:rPr>
          <w:t>4.7</w:t>
        </w:r>
        <w:r w:rsidR="00644FA4">
          <w:rPr>
            <w:rFonts w:asciiTheme="minorHAnsi" w:eastAsiaTheme="minorEastAsia" w:hAnsiTheme="minorHAnsi" w:cstheme="minorBidi"/>
            <w:noProof/>
            <w:lang w:eastAsia="de-DE"/>
          </w:rPr>
          <w:tab/>
        </w:r>
        <w:r w:rsidR="00644FA4" w:rsidRPr="0096356E">
          <w:rPr>
            <w:rStyle w:val="Hyperlink"/>
            <w:noProof/>
            <w:lang w:val="en-US"/>
          </w:rPr>
          <w:t>Determining and Correcting the Coordinate System Drift</w:t>
        </w:r>
        <w:r w:rsidR="00644FA4">
          <w:rPr>
            <w:noProof/>
            <w:webHidden/>
          </w:rPr>
          <w:tab/>
        </w:r>
        <w:r w:rsidR="00644FA4">
          <w:rPr>
            <w:noProof/>
            <w:webHidden/>
          </w:rPr>
          <w:fldChar w:fldCharType="begin"/>
        </w:r>
        <w:r w:rsidR="00644FA4">
          <w:rPr>
            <w:noProof/>
            <w:webHidden/>
          </w:rPr>
          <w:instrText xml:space="preserve"> PAGEREF _Toc510165784 \h </w:instrText>
        </w:r>
        <w:r w:rsidR="00644FA4">
          <w:rPr>
            <w:noProof/>
            <w:webHidden/>
          </w:rPr>
        </w:r>
        <w:r w:rsidR="00644FA4">
          <w:rPr>
            <w:noProof/>
            <w:webHidden/>
          </w:rPr>
          <w:fldChar w:fldCharType="separate"/>
        </w:r>
        <w:r w:rsidR="001D31DF">
          <w:rPr>
            <w:noProof/>
            <w:webHidden/>
          </w:rPr>
          <w:t>16</w:t>
        </w:r>
        <w:r w:rsidR="00644FA4">
          <w:rPr>
            <w:noProof/>
            <w:webHidden/>
          </w:rPr>
          <w:fldChar w:fldCharType="end"/>
        </w:r>
      </w:hyperlink>
    </w:p>
    <w:p w:rsidR="00644FA4" w:rsidRDefault="005164D0">
      <w:pPr>
        <w:pStyle w:val="Verzeichnis3"/>
        <w:tabs>
          <w:tab w:val="left" w:pos="1100"/>
          <w:tab w:val="right" w:leader="dot" w:pos="9062"/>
        </w:tabs>
        <w:rPr>
          <w:rFonts w:asciiTheme="minorHAnsi" w:eastAsiaTheme="minorEastAsia" w:hAnsiTheme="minorHAnsi" w:cstheme="minorBidi"/>
          <w:noProof/>
          <w:lang w:eastAsia="de-DE"/>
        </w:rPr>
      </w:pPr>
      <w:hyperlink w:anchor="_Toc510165785" w:history="1">
        <w:r w:rsidR="00644FA4" w:rsidRPr="0096356E">
          <w:rPr>
            <w:rStyle w:val="Hyperlink"/>
            <w:noProof/>
            <w:lang w:val="en-US"/>
          </w:rPr>
          <w:t>4.8</w:t>
        </w:r>
        <w:r w:rsidR="00644FA4">
          <w:rPr>
            <w:rFonts w:asciiTheme="minorHAnsi" w:eastAsiaTheme="minorEastAsia" w:hAnsiTheme="minorHAnsi" w:cstheme="minorBidi"/>
            <w:noProof/>
            <w:lang w:eastAsia="de-DE"/>
          </w:rPr>
          <w:tab/>
        </w:r>
        <w:r w:rsidR="00644FA4" w:rsidRPr="0096356E">
          <w:rPr>
            <w:rStyle w:val="Hyperlink"/>
            <w:noProof/>
            <w:lang w:val="en-US"/>
          </w:rPr>
          <w:t>Automatic Alignment</w:t>
        </w:r>
        <w:r w:rsidR="00644FA4">
          <w:rPr>
            <w:noProof/>
            <w:webHidden/>
          </w:rPr>
          <w:tab/>
        </w:r>
        <w:r w:rsidR="00644FA4">
          <w:rPr>
            <w:noProof/>
            <w:webHidden/>
          </w:rPr>
          <w:fldChar w:fldCharType="begin"/>
        </w:r>
        <w:r w:rsidR="00644FA4">
          <w:rPr>
            <w:noProof/>
            <w:webHidden/>
          </w:rPr>
          <w:instrText xml:space="preserve"> PAGEREF _Toc510165785 \h </w:instrText>
        </w:r>
        <w:r w:rsidR="00644FA4">
          <w:rPr>
            <w:noProof/>
            <w:webHidden/>
          </w:rPr>
        </w:r>
        <w:r w:rsidR="00644FA4">
          <w:rPr>
            <w:noProof/>
            <w:webHidden/>
          </w:rPr>
          <w:fldChar w:fldCharType="separate"/>
        </w:r>
        <w:r w:rsidR="001D31DF">
          <w:rPr>
            <w:noProof/>
            <w:webHidden/>
          </w:rPr>
          <w:t>18</w:t>
        </w:r>
        <w:r w:rsidR="00644FA4">
          <w:rPr>
            <w:noProof/>
            <w:webHidden/>
          </w:rPr>
          <w:fldChar w:fldCharType="end"/>
        </w:r>
      </w:hyperlink>
    </w:p>
    <w:p w:rsidR="00644FA4" w:rsidRDefault="005164D0">
      <w:pPr>
        <w:pStyle w:val="Verzeichnis3"/>
        <w:tabs>
          <w:tab w:val="left" w:pos="1100"/>
          <w:tab w:val="right" w:leader="dot" w:pos="9062"/>
        </w:tabs>
        <w:rPr>
          <w:rFonts w:asciiTheme="minorHAnsi" w:eastAsiaTheme="minorEastAsia" w:hAnsiTheme="minorHAnsi" w:cstheme="minorBidi"/>
          <w:noProof/>
          <w:lang w:eastAsia="de-DE"/>
        </w:rPr>
      </w:pPr>
      <w:hyperlink w:anchor="_Toc510165786" w:history="1">
        <w:r w:rsidR="00644FA4" w:rsidRPr="0096356E">
          <w:rPr>
            <w:rStyle w:val="Hyperlink"/>
            <w:noProof/>
            <w:lang w:val="en-US"/>
          </w:rPr>
          <w:t>4.9</w:t>
        </w:r>
        <w:r w:rsidR="00644FA4">
          <w:rPr>
            <w:rFonts w:asciiTheme="minorHAnsi" w:eastAsiaTheme="minorEastAsia" w:hAnsiTheme="minorHAnsi" w:cstheme="minorBidi"/>
            <w:noProof/>
            <w:lang w:eastAsia="de-DE"/>
          </w:rPr>
          <w:tab/>
        </w:r>
        <w:r w:rsidR="00644FA4" w:rsidRPr="0096356E">
          <w:rPr>
            <w:rStyle w:val="Hyperlink"/>
            <w:noProof/>
            <w:lang w:val="en-US"/>
          </w:rPr>
          <w:t>End of Program</w:t>
        </w:r>
        <w:r w:rsidR="00644FA4">
          <w:rPr>
            <w:noProof/>
            <w:webHidden/>
          </w:rPr>
          <w:tab/>
        </w:r>
        <w:r w:rsidR="00644FA4">
          <w:rPr>
            <w:noProof/>
            <w:webHidden/>
          </w:rPr>
          <w:fldChar w:fldCharType="begin"/>
        </w:r>
        <w:r w:rsidR="00644FA4">
          <w:rPr>
            <w:noProof/>
            <w:webHidden/>
          </w:rPr>
          <w:instrText xml:space="preserve"> PAGEREF _Toc510165786 \h </w:instrText>
        </w:r>
        <w:r w:rsidR="00644FA4">
          <w:rPr>
            <w:noProof/>
            <w:webHidden/>
          </w:rPr>
        </w:r>
        <w:r w:rsidR="00644FA4">
          <w:rPr>
            <w:noProof/>
            <w:webHidden/>
          </w:rPr>
          <w:fldChar w:fldCharType="separate"/>
        </w:r>
        <w:r w:rsidR="001D31DF">
          <w:rPr>
            <w:noProof/>
            <w:webHidden/>
          </w:rPr>
          <w:t>20</w:t>
        </w:r>
        <w:r w:rsidR="00644FA4">
          <w:rPr>
            <w:noProof/>
            <w:webHidden/>
          </w:rPr>
          <w:fldChar w:fldCharType="end"/>
        </w:r>
      </w:hyperlink>
    </w:p>
    <w:p w:rsidR="00644FA4" w:rsidRDefault="005164D0">
      <w:pPr>
        <w:pStyle w:val="Verzeichnis2"/>
        <w:tabs>
          <w:tab w:val="right" w:leader="dot" w:pos="9062"/>
        </w:tabs>
        <w:rPr>
          <w:rFonts w:asciiTheme="minorHAnsi" w:eastAsiaTheme="minorEastAsia" w:hAnsiTheme="minorHAnsi" w:cstheme="minorBidi"/>
          <w:noProof/>
          <w:lang w:eastAsia="de-DE"/>
        </w:rPr>
      </w:pPr>
      <w:hyperlink w:anchor="_Toc510165787" w:history="1">
        <w:r w:rsidR="00644FA4" w:rsidRPr="0096356E">
          <w:rPr>
            <w:rStyle w:val="Hyperlink"/>
            <w:noProof/>
            <w:lang w:val="en-US"/>
          </w:rPr>
          <w:t>Appendix A: Parameters at the Configuration Dialog</w:t>
        </w:r>
        <w:r w:rsidR="00644FA4">
          <w:rPr>
            <w:noProof/>
            <w:webHidden/>
          </w:rPr>
          <w:tab/>
        </w:r>
        <w:r w:rsidR="00644FA4">
          <w:rPr>
            <w:noProof/>
            <w:webHidden/>
          </w:rPr>
          <w:fldChar w:fldCharType="begin"/>
        </w:r>
        <w:r w:rsidR="00644FA4">
          <w:rPr>
            <w:noProof/>
            <w:webHidden/>
          </w:rPr>
          <w:instrText xml:space="preserve"> PAGEREF _Toc510165787 \h </w:instrText>
        </w:r>
        <w:r w:rsidR="00644FA4">
          <w:rPr>
            <w:noProof/>
            <w:webHidden/>
          </w:rPr>
        </w:r>
        <w:r w:rsidR="00644FA4">
          <w:rPr>
            <w:noProof/>
            <w:webHidden/>
          </w:rPr>
          <w:fldChar w:fldCharType="separate"/>
        </w:r>
        <w:r w:rsidR="001D31DF">
          <w:rPr>
            <w:noProof/>
            <w:webHidden/>
          </w:rPr>
          <w:t>21</w:t>
        </w:r>
        <w:r w:rsidR="00644FA4">
          <w:rPr>
            <w:noProof/>
            <w:webHidden/>
          </w:rPr>
          <w:fldChar w:fldCharType="end"/>
        </w:r>
      </w:hyperlink>
    </w:p>
    <w:p w:rsidR="00644FA4" w:rsidRDefault="005164D0">
      <w:pPr>
        <w:pStyle w:val="Verzeichnis2"/>
        <w:tabs>
          <w:tab w:val="right" w:leader="dot" w:pos="9062"/>
        </w:tabs>
        <w:rPr>
          <w:rFonts w:asciiTheme="minorHAnsi" w:eastAsiaTheme="minorEastAsia" w:hAnsiTheme="minorHAnsi" w:cstheme="minorBidi"/>
          <w:noProof/>
          <w:lang w:eastAsia="de-DE"/>
        </w:rPr>
      </w:pPr>
      <w:hyperlink w:anchor="_Toc510165788" w:history="1">
        <w:r w:rsidR="00644FA4" w:rsidRPr="0096356E">
          <w:rPr>
            <w:rStyle w:val="Hyperlink"/>
            <w:noProof/>
            <w:lang w:val="en-US"/>
          </w:rPr>
          <w:t>Appendix B: Algorithms Used by the Program</w:t>
        </w:r>
        <w:r w:rsidR="00644FA4">
          <w:rPr>
            <w:noProof/>
            <w:webHidden/>
          </w:rPr>
          <w:tab/>
        </w:r>
        <w:r w:rsidR="00644FA4">
          <w:rPr>
            <w:noProof/>
            <w:webHidden/>
          </w:rPr>
          <w:fldChar w:fldCharType="begin"/>
        </w:r>
        <w:r w:rsidR="00644FA4">
          <w:rPr>
            <w:noProof/>
            <w:webHidden/>
          </w:rPr>
          <w:instrText xml:space="preserve"> PAGEREF _Toc510165788 \h </w:instrText>
        </w:r>
        <w:r w:rsidR="00644FA4">
          <w:rPr>
            <w:noProof/>
            <w:webHidden/>
          </w:rPr>
        </w:r>
        <w:r w:rsidR="00644FA4">
          <w:rPr>
            <w:noProof/>
            <w:webHidden/>
          </w:rPr>
          <w:fldChar w:fldCharType="separate"/>
        </w:r>
        <w:r w:rsidR="001D31DF">
          <w:rPr>
            <w:noProof/>
            <w:webHidden/>
          </w:rPr>
          <w:t>28</w:t>
        </w:r>
        <w:r w:rsidR="00644FA4">
          <w:rPr>
            <w:noProof/>
            <w:webHidden/>
          </w:rPr>
          <w:fldChar w:fldCharType="end"/>
        </w:r>
      </w:hyperlink>
    </w:p>
    <w:p w:rsidR="00644FA4" w:rsidRDefault="005164D0">
      <w:pPr>
        <w:pStyle w:val="Verzeichnis2"/>
        <w:tabs>
          <w:tab w:val="right" w:leader="dot" w:pos="9062"/>
        </w:tabs>
        <w:rPr>
          <w:rFonts w:asciiTheme="minorHAnsi" w:eastAsiaTheme="minorEastAsia" w:hAnsiTheme="minorHAnsi" w:cstheme="minorBidi"/>
          <w:noProof/>
          <w:lang w:eastAsia="de-DE"/>
        </w:rPr>
      </w:pPr>
      <w:hyperlink w:anchor="_Toc510165789" w:history="1">
        <w:r w:rsidR="00644FA4" w:rsidRPr="0096356E">
          <w:rPr>
            <w:rStyle w:val="Hyperlink"/>
            <w:noProof/>
            <w:lang w:val="en-US"/>
          </w:rPr>
          <w:t>Appendix C: Determination of the Focal Length of the System</w:t>
        </w:r>
        <w:r w:rsidR="00644FA4">
          <w:rPr>
            <w:noProof/>
            <w:webHidden/>
          </w:rPr>
          <w:tab/>
        </w:r>
        <w:r w:rsidR="00644FA4">
          <w:rPr>
            <w:noProof/>
            <w:webHidden/>
          </w:rPr>
          <w:fldChar w:fldCharType="begin"/>
        </w:r>
        <w:r w:rsidR="00644FA4">
          <w:rPr>
            <w:noProof/>
            <w:webHidden/>
          </w:rPr>
          <w:instrText xml:space="preserve"> PAGEREF _Toc510165789 \h </w:instrText>
        </w:r>
        <w:r w:rsidR="00644FA4">
          <w:rPr>
            <w:noProof/>
            <w:webHidden/>
          </w:rPr>
        </w:r>
        <w:r w:rsidR="00644FA4">
          <w:rPr>
            <w:noProof/>
            <w:webHidden/>
          </w:rPr>
          <w:fldChar w:fldCharType="separate"/>
        </w:r>
        <w:r w:rsidR="001D31DF">
          <w:rPr>
            <w:noProof/>
            <w:webHidden/>
          </w:rPr>
          <w:t>35</w:t>
        </w:r>
        <w:r w:rsidR="00644FA4">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4" w:name="_Toc510165760"/>
      <w:r w:rsidRPr="002B5809">
        <w:rPr>
          <w:lang w:val="en-US"/>
        </w:rPr>
        <w:t>Introduction</w:t>
      </w:r>
      <w:bookmarkEnd w:id="24"/>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AB74FB">
        <w:rPr>
          <w:lang w:val="en-US"/>
        </w:rPr>
        <w:t>any</w:t>
      </w:r>
      <w:r>
        <w:rPr>
          <w:lang w:val="en-US"/>
        </w:rPr>
        <w:t xml:space="preserve"> image warping caused by atmospheric turbulence, and combines the resulting </w:t>
      </w:r>
      <w:r w:rsidR="00AB74FB">
        <w:rPr>
          <w:lang w:val="en-US"/>
        </w:rPr>
        <w:t>snippets</w:t>
      </w:r>
      <w:r>
        <w:rPr>
          <w:lang w:val="en-US"/>
        </w:rPr>
        <w:t xml:space="preserve"> into a </w:t>
      </w:r>
      <w:r w:rsidR="00AB74FB">
        <w:rPr>
          <w:lang w:val="en-US"/>
        </w:rPr>
        <w:t>single image with maximum detail. In a second step, PSS offers the option to remove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w:t>
      </w:r>
      <w:r w:rsidRPr="002B5809">
        <w:rPr>
          <w:lang w:val="en-US"/>
        </w:rPr>
        <w:lastRenderedPageBreak/>
        <w:t>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published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 xml:space="preserve">documentation of the mathematical algorithms </w:t>
        </w:r>
      </w:hyperlink>
      <w:r>
        <w:rPr>
          <w:lang w:val="en-US"/>
        </w:rPr>
        <w:t>used.</w:t>
      </w:r>
    </w:p>
    <w:p w:rsidR="009D4E35" w:rsidRDefault="009D4E35" w:rsidP="00767520">
      <w:pPr>
        <w:rPr>
          <w:lang w:val="en-US"/>
        </w:rPr>
      </w:pPr>
    </w:p>
    <w:p w:rsidR="00D547DB" w:rsidRDefault="00D547DB" w:rsidP="005B3172">
      <w:pPr>
        <w:pStyle w:val="berschrift2"/>
        <w:rPr>
          <w:lang w:val="en-US"/>
        </w:rPr>
      </w:pPr>
      <w:bookmarkStart w:id="25" w:name="_Toc510165761"/>
      <w:r>
        <w:rPr>
          <w:lang w:val="en-US"/>
        </w:rPr>
        <w:t>Changelog</w:t>
      </w:r>
      <w:bookmarkEnd w:id="25"/>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26" w:name="_Toc484449259"/>
      <w:bookmarkStart w:id="27" w:name="_Toc502072379"/>
      <w:bookmarkStart w:id="28" w:name="_Toc510165762"/>
      <w:bookmarkEnd w:id="26"/>
      <w:bookmarkEnd w:id="27"/>
      <w:bookmarkEnd w:id="28"/>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29" w:name="_Toc484449260"/>
      <w:bookmarkStart w:id="30" w:name="_Toc502072380"/>
      <w:bookmarkStart w:id="31" w:name="_Toc510165763"/>
      <w:bookmarkEnd w:id="29"/>
      <w:bookmarkEnd w:id="30"/>
      <w:bookmarkEnd w:id="31"/>
    </w:p>
    <w:p w:rsidR="00814AD3" w:rsidRDefault="00AB74FB" w:rsidP="005B3172">
      <w:pPr>
        <w:pStyle w:val="berschrift3"/>
        <w:rPr>
          <w:lang w:val="en-US"/>
        </w:rPr>
      </w:pPr>
      <w:bookmarkStart w:id="32" w:name="_Toc510165764"/>
      <w:r>
        <w:rPr>
          <w:lang w:val="en-US"/>
        </w:rPr>
        <w:t>Initial release</w:t>
      </w:r>
      <w:r w:rsidR="00814AD3">
        <w:rPr>
          <w:lang w:val="en-US"/>
        </w:rPr>
        <w:t xml:space="preserve"> </w:t>
      </w:r>
      <w:r>
        <w:rPr>
          <w:lang w:val="en-US"/>
        </w:rPr>
        <w:t>0.5.0</w:t>
      </w:r>
      <w:r w:rsidR="00814AD3">
        <w:rPr>
          <w:lang w:val="en-US"/>
        </w:rPr>
        <w:t xml:space="preserve"> (</w:t>
      </w:r>
      <w:r>
        <w:rPr>
          <w:lang w:val="en-US"/>
        </w:rPr>
        <w:t>May 2019)</w:t>
      </w:r>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xml:space="preserve">. The software and the installation process were </w:t>
      </w:r>
      <w:r>
        <w:rPr>
          <w:lang w:val="en-US"/>
        </w:rPr>
        <w:t>tested on Windows 10 only</w:t>
      </w:r>
      <w:bookmarkStart w:id="33" w:name="_Ref447780942"/>
      <w:bookmarkEnd w:id="3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34" w:name="_Ref502071357"/>
      <w:bookmarkStart w:id="35" w:name="_Toc510165766"/>
      <w:r w:rsidRPr="002B5809">
        <w:rPr>
          <w:lang w:val="en-US"/>
        </w:rPr>
        <w:t>System Requirements and Software Installation</w:t>
      </w:r>
      <w:bookmarkEnd w:id="33"/>
      <w:bookmarkEnd w:id="34"/>
      <w:bookmarkEnd w:id="35"/>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For the time being, however, an automatic installer is available for Windows only. For a future release it is planned to provide a Linux installer as well.</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6" w:name="_Toc510165767"/>
      <w:bookmarkEnd w:id="36"/>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7" w:name="_Toc510165768"/>
      <w:bookmarkEnd w:id="37"/>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8" w:name="_Toc510165769"/>
      <w:bookmarkEnd w:id="38"/>
    </w:p>
    <w:p w:rsidR="001F7311" w:rsidRPr="003F61AA" w:rsidRDefault="003F61AA" w:rsidP="00311A59">
      <w:pPr>
        <w:pStyle w:val="berschrift3"/>
        <w:rPr>
          <w:lang w:val="en-US"/>
        </w:rPr>
      </w:pPr>
      <w:bookmarkStart w:id="39" w:name="_Toc510165770"/>
      <w:r>
        <w:rPr>
          <w:lang w:val="en-US"/>
        </w:rPr>
        <w:t>Windows (7 / 8 / 10)</w:t>
      </w:r>
      <w:bookmarkEnd w:id="39"/>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proofErr w:type="gramStart"/>
      <w:r w:rsidR="00814AD3">
        <w:rPr>
          <w:lang w:val="en-US"/>
        </w:rPr>
        <w:t xml:space="preserve">, </w:t>
      </w:r>
      <w:r w:rsidR="0005439E">
        <w:rPr>
          <w:lang w:val="en-US"/>
        </w:rPr>
        <w:t xml:space="preserve"> and</w:t>
      </w:r>
      <w:proofErr w:type="gramEnd"/>
      <w:r w:rsidR="0005439E">
        <w:rPr>
          <w:lang w:val="en-US"/>
        </w:rPr>
        <w:t xml:space="preserve">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1803</w:t>
      </w:r>
      <w:r w:rsidR="0005439E">
        <w:rPr>
          <w:lang w:val="en-US"/>
        </w:rPr>
        <w:t>.</w:t>
      </w:r>
      <w:r w:rsidR="007A72E8">
        <w:rPr>
          <w:lang w:val="en-US"/>
        </w:rPr>
        <w:t xml:space="preserve"> </w:t>
      </w:r>
      <w:r w:rsidR="008A6099">
        <w:rPr>
          <w:lang w:val="en-US"/>
        </w:rPr>
        <w:t>Video stacking very much benefits from large RAM. A minimum of 16Gbytes of RAM is recommended. For large video files processed on a system with less RAM it is unlikely that all data can be held in memory, so re-reading and re-computing data will slow down 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PlanetarySystemStacker</w:t>
        </w:r>
        <w:r w:rsidRPr="009D74F3">
          <w:rPr>
            <w:rStyle w:val="Hyperlink"/>
            <w:lang w:val="en-US"/>
          </w:rPr>
          <w:t>_</w:t>
        </w:r>
        <w:r w:rsidR="009D74F3">
          <w:rPr>
            <w:rStyle w:val="Hyperlink"/>
            <w:lang w:val="en-US"/>
          </w:rPr>
          <w:t>V</w:t>
        </w:r>
        <w:r w:rsidR="00C87EDE">
          <w:rPr>
            <w:rStyle w:val="Hyperlink"/>
            <w:lang w:val="en-US"/>
          </w:rPr>
          <w:t>0.5.0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lastRenderedPageBreak/>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PlanetarySystemStacker</w:t>
      </w:r>
      <w:r>
        <w:rPr>
          <w:lang w:val="en-US"/>
        </w:rPr>
        <w:t>.ico” in the installation folder.</w:t>
      </w:r>
    </w:p>
    <w:p w:rsidR="001957FE" w:rsidRDefault="001957F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C87EDE" w:rsidRPr="00415AA0" w:rsidRDefault="00C87ED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AE3DAA" w:rsidRPr="002B5809" w:rsidRDefault="0030015A" w:rsidP="00AE3DAA">
      <w:pPr>
        <w:pStyle w:val="berschrift2"/>
        <w:rPr>
          <w:lang w:val="en-US"/>
        </w:rPr>
      </w:pPr>
      <w:bookmarkStart w:id="40" w:name="_Toc510165773"/>
      <w:r w:rsidRPr="002B5809">
        <w:rPr>
          <w:lang w:val="en-US"/>
        </w:rPr>
        <w:t>Program Execution</w:t>
      </w:r>
      <w:bookmarkEnd w:id="40"/>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information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1" w:name="_Toc484449264"/>
      <w:bookmarkStart w:id="42" w:name="_Toc502072385"/>
      <w:bookmarkStart w:id="43" w:name="_Toc510165774"/>
      <w:bookmarkEnd w:id="41"/>
      <w:bookmarkEnd w:id="42"/>
      <w:bookmarkEnd w:id="4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4" w:name="_Toc484449265"/>
      <w:bookmarkStart w:id="45" w:name="_Toc502072386"/>
      <w:bookmarkStart w:id="46" w:name="_Toc510165775"/>
      <w:bookmarkEnd w:id="44"/>
      <w:bookmarkEnd w:id="45"/>
      <w:bookmarkEnd w:id="46"/>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7" w:name="_Toc484449266"/>
      <w:bookmarkStart w:id="48" w:name="_Toc502072387"/>
      <w:bookmarkStart w:id="49" w:name="_Toc510165776"/>
      <w:bookmarkEnd w:id="47"/>
      <w:bookmarkEnd w:id="48"/>
      <w:bookmarkEnd w:id="49"/>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0" w:name="_Toc484449267"/>
      <w:bookmarkStart w:id="51" w:name="_Toc502072388"/>
      <w:bookmarkStart w:id="52" w:name="_Toc510165777"/>
      <w:bookmarkEnd w:id="50"/>
      <w:bookmarkEnd w:id="51"/>
      <w:bookmarkEnd w:id="52"/>
    </w:p>
    <w:p w:rsidR="00AE3DAA" w:rsidRPr="002B5809" w:rsidRDefault="00C00911">
      <w:pPr>
        <w:pStyle w:val="berschrift3"/>
        <w:rPr>
          <w:lang w:val="en-US"/>
        </w:rPr>
      </w:pPr>
      <w:bookmarkStart w:id="53" w:name="_Toc510165778"/>
      <w:bookmarkStart w:id="54" w:name="_Ref510168737"/>
      <w:bookmarkStart w:id="55" w:name="_Ref8760074"/>
      <w:r>
        <w:rPr>
          <w:lang w:val="en-US"/>
        </w:rPr>
        <w:t>Program Start</w:t>
      </w:r>
      <w:bookmarkEnd w:id="53"/>
      <w:bookmarkEnd w:id="54"/>
      <w:r w:rsidR="00FC24BB">
        <w:rPr>
          <w:lang w:val="en-US"/>
        </w:rPr>
        <w:t xml:space="preserve"> / Setting Parameters</w:t>
      </w:r>
      <w:bookmarkEnd w:id="55"/>
    </w:p>
    <w:p w:rsidR="00083A6E"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alignment</w:t>
      </w:r>
      <w:r w:rsidR="00A572A2" w:rsidRPr="002B5809">
        <w:rPr>
          <w:lang w:val="en-US" w:eastAsia="de-DE"/>
        </w:rPr>
        <w:t xml:space="preserve"> and </w:t>
      </w:r>
      <w:r w:rsidR="00744169">
        <w:rPr>
          <w:lang w:val="en-US" w:eastAsia="de-DE"/>
        </w:rPr>
        <w:t>workflow control.</w:t>
      </w:r>
    </w:p>
    <w:p w:rsidR="00934E10" w:rsidRPr="002B5809" w:rsidRDefault="00934E10" w:rsidP="00BC408E">
      <w:pPr>
        <w:rPr>
          <w:lang w:val="en-US" w:eastAsia="de-DE"/>
        </w:rPr>
      </w:pPr>
      <w:r>
        <w:rPr>
          <w:noProof/>
          <w:lang w:eastAsia="de-DE"/>
        </w:rPr>
        <w:drawing>
          <wp:inline distT="0" distB="0" distL="0" distR="0" wp14:anchorId="13FA97D6" wp14:editId="0F9FAF82">
            <wp:extent cx="4305453" cy="3505200"/>
            <wp:effectExtent l="0" t="0" r="0" b="0"/>
            <wp:docPr id="1" name="Grafik 1" descr="D:\SW-Development\Python\PlanetarySystemStacker\Documentation\Illustrations\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aramet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8831" cy="3507950"/>
                    </a:xfrm>
                    <a:prstGeom prst="rect">
                      <a:avLst/>
                    </a:prstGeom>
                    <a:noFill/>
                    <a:ln>
                      <a:noFill/>
                    </a:ln>
                  </pic:spPr>
                </pic:pic>
              </a:graphicData>
            </a:graphic>
          </wp:inline>
        </w:drawing>
      </w:r>
    </w:p>
    <w:p w:rsidR="00A264B8"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most cases, but the user is encouraged to experiment with different settings</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1D31DF">
        <w:rPr>
          <w:lang w:val="en-US"/>
        </w:rPr>
        <w:t>Appendix</w:t>
      </w:r>
      <w:r w:rsidR="001D31DF" w:rsidRPr="002B5809">
        <w:rPr>
          <w:lang w:val="en-US"/>
        </w:rPr>
        <w:t xml:space="preserve"> A: Parameter</w:t>
      </w:r>
      <w:r w:rsidR="001D31DF">
        <w:rPr>
          <w:lang w:val="en-US"/>
        </w:rPr>
        <w:t>s</w:t>
      </w:r>
      <w:r w:rsidR="001D31DF" w:rsidRPr="002B5809">
        <w:rPr>
          <w:lang w:val="en-US"/>
        </w:rPr>
        <w:t xml:space="preserve"> </w:t>
      </w:r>
      <w:r w:rsidR="001D31DF">
        <w:rPr>
          <w:lang w:val="en-US"/>
        </w:rPr>
        <w:t>at the Configuration Dialog</w:t>
      </w:r>
      <w:r w:rsidR="00D34344">
        <w:rPr>
          <w:lang w:val="en-US" w:eastAsia="de-DE"/>
        </w:rPr>
        <w:fldChar w:fldCharType="end"/>
      </w:r>
      <w:r w:rsidR="00D34344">
        <w:rPr>
          <w:lang w:val="en-US" w:eastAsia="de-DE"/>
        </w:rPr>
        <w:t>”</w:t>
      </w:r>
      <w:r w:rsidR="007269B1" w:rsidRPr="002B5809">
        <w:rPr>
          <w:lang w:val="en-US" w:eastAsia="de-DE"/>
        </w:rPr>
        <w:t>.</w:t>
      </w:r>
    </w:p>
    <w:p w:rsidR="00744169" w:rsidRDefault="00744169" w:rsidP="00A21784">
      <w:pPr>
        <w:rPr>
          <w:lang w:val="en-US" w:eastAsia="de-DE"/>
        </w:rPr>
      </w:pPr>
      <w:r>
        <w:rPr>
          <w:lang w:val="en-US" w:eastAsia="de-DE"/>
        </w:rPr>
        <w:t>The pre-defined parameter values can be restored at any time by pressing the button “Restore standard values”.</w:t>
      </w:r>
    </w:p>
    <w:p w:rsidR="004854D8" w:rsidRDefault="00744169" w:rsidP="00A21784">
      <w:pPr>
        <w:rPr>
          <w:lang w:val="en-US" w:eastAsia="de-DE"/>
        </w:rPr>
      </w:pPr>
      <w:r>
        <w:rPr>
          <w:lang w:val="en-US" w:eastAsia="de-DE"/>
        </w:rPr>
        <w:lastRenderedPageBreak/>
        <w:t>On leaving the parameter dialog</w:t>
      </w:r>
      <w:r w:rsidR="00FC24BB">
        <w:rPr>
          <w:lang w:val="en-US" w:eastAsia="de-DE"/>
        </w:rPr>
        <w:t>, and on termination</w:t>
      </w:r>
      <w:r>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Pr>
          <w:lang w:val="en-US" w:eastAsia="de-DE"/>
        </w:rPr>
        <w:t>PlanetarySystemStacker</w:t>
      </w:r>
      <w:r w:rsidR="00325C0E">
        <w:rPr>
          <w:lang w:val="en-US" w:eastAsia="de-DE"/>
        </w:rPr>
        <w:t>.ini” into</w:t>
      </w:r>
      <w:r w:rsidR="00325C0E" w:rsidRPr="002B5809">
        <w:rPr>
          <w:lang w:val="en-US" w:eastAsia="de-DE"/>
        </w:rPr>
        <w:t xml:space="preserve"> the user’s home directory. At later program invocations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Pr>
          <w:lang w:val="en-US" w:eastAsia="de-DE"/>
        </w:rPr>
        <w:t>PSS is ready for job input.</w:t>
      </w:r>
      <w:r w:rsidR="004854D8">
        <w:rPr>
          <w:lang w:val="en-US" w:eastAsia="de-DE"/>
        </w:rPr>
        <w:t xml:space="preserve"> Parameters can still be changed via the “Edit / Edit configuration” menu.</w:t>
      </w:r>
    </w:p>
    <w:p w:rsidR="00FC24BB" w:rsidRDefault="00FC24BB" w:rsidP="00A21784">
      <w:pPr>
        <w:rPr>
          <w:lang w:val="en-US" w:eastAsia="de-DE"/>
        </w:rPr>
      </w:pPr>
      <w:r>
        <w:rPr>
          <w:lang w:val="en-US" w:eastAsia="de-DE"/>
        </w:rPr>
        <w:t>Additionally to the standard config</w:t>
      </w:r>
      <w:r w:rsidR="009B2A74">
        <w:rPr>
          <w:lang w:val="en-US" w:eastAsia="de-DE"/>
        </w:rPr>
        <w:t>uration</w:t>
      </w:r>
      <w:r>
        <w:rPr>
          <w:lang w:val="en-US" w:eastAsia="de-DE"/>
        </w:rPr>
        <w:t xml:space="preserve"> file in the home directory, the current parameter configuration can be saved to any file system location via the “File / Save configuration</w:t>
      </w:r>
      <w:r w:rsidR="009B2A74">
        <w:rPr>
          <w:lang w:val="en-US" w:eastAsia="de-DE"/>
        </w:rPr>
        <w:t xml:space="preserve">” menu entry. Later on, this configuration can be loaded via “File / Load configuration” to replace the current parameter configuration.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p>
    <w:p w:rsidR="009B2A74" w:rsidRPr="009B2A74" w:rsidRDefault="009B2A74" w:rsidP="00A21784">
      <w:pPr>
        <w:pStyle w:val="berschrift3"/>
        <w:rPr>
          <w:lang w:val="en-US"/>
        </w:rPr>
      </w:pPr>
      <w:bookmarkStart w:id="56" w:name="_Ref8753727"/>
      <w:r>
        <w:rPr>
          <w:lang w:val="en-US"/>
        </w:rPr>
        <w:t>Job Specification</w:t>
      </w:r>
      <w:bookmarkEnd w:id="56"/>
    </w:p>
    <w:p w:rsidR="00C00911" w:rsidRPr="005164D0" w:rsidRDefault="004854D8" w:rsidP="00A21784">
      <w:pPr>
        <w:rPr>
          <w:noProof/>
          <w:lang w:val="en-US" w:eastAsia="de-DE"/>
        </w:rPr>
      </w:pPr>
      <w:r>
        <w:rPr>
          <w:lang w:val="en-US" w:eastAsia="de-DE"/>
        </w:rPr>
        <w:t xml:space="preserve">The user is instructed to open the “File / Open” dialog, and to define the jobs to be processed. Throughout the program, instructions like this are displayed in red </w:t>
      </w:r>
      <w:r w:rsidR="00EB0D13">
        <w:rPr>
          <w:lang w:val="en-US" w:eastAsia="de-DE"/>
        </w:rPr>
        <w:t>print</w:t>
      </w:r>
      <w:r>
        <w:rPr>
          <w:lang w:val="en-US" w:eastAsia="de-DE"/>
        </w:rPr>
        <w:t xml:space="preserve"> in the status line at the bottom of the main GUI, or within a dialog window.</w:t>
      </w:r>
    </w:p>
    <w:p w:rsidR="00744169" w:rsidRPr="002B5809" w:rsidRDefault="00744169" w:rsidP="00A21784">
      <w:pPr>
        <w:rPr>
          <w:lang w:val="en-US" w:eastAsia="de-DE"/>
        </w:rPr>
      </w:pPr>
      <w:r>
        <w:rPr>
          <w:noProof/>
          <w:lang w:eastAsia="de-DE"/>
        </w:rPr>
        <w:drawing>
          <wp:inline distT="0" distB="0" distL="0" distR="0" wp14:anchorId="7C1CBBA1" wp14:editId="75571289">
            <wp:extent cx="1340505" cy="1642533"/>
            <wp:effectExtent l="0" t="0" r="0" b="0"/>
            <wp:docPr id="12" name="Grafik 12" descr="D:\SW-Development\Python\PlanetarySystemStacker\Documentation\Illustrations\file-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Development\Python\PlanetarySystemStacker\Documentation\Illustrations\file-op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40655" cy="1642717"/>
                    </a:xfrm>
                    <a:prstGeom prst="rect">
                      <a:avLst/>
                    </a:prstGeom>
                    <a:noFill/>
                    <a:ln>
                      <a:noFill/>
                    </a:ln>
                  </pic:spPr>
                </pic:pic>
              </a:graphicData>
            </a:graphic>
          </wp:inline>
        </w:drawing>
      </w:r>
    </w:p>
    <w:p w:rsidR="004854D8" w:rsidRDefault="006A4631" w:rsidP="00F15C51">
      <w:pPr>
        <w:rPr>
          <w:lang w:val="en-US" w:eastAsia="de-DE"/>
        </w:rPr>
      </w:pPr>
      <w:r>
        <w:rPr>
          <w:lang w:val="en-US" w:eastAsia="de-DE"/>
        </w:rPr>
        <w:t>Upon choosing “File / Open”, a window appears where jobs can be specified. At this point it is important to understand how PSS processes jobs.</w:t>
      </w:r>
    </w:p>
    <w:p w:rsidR="006A4631" w:rsidRDefault="006A4631" w:rsidP="00F15C51">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6A4631" w:rsidRDefault="009B2A74" w:rsidP="00603A13">
      <w:pPr>
        <w:pStyle w:val="Listenabsatz"/>
        <w:numPr>
          <w:ilvl w:val="0"/>
          <w:numId w:val="9"/>
        </w:numPr>
        <w:rPr>
          <w:lang w:val="en-US" w:eastAsia="de-DE"/>
        </w:rPr>
      </w:pPr>
      <w:r>
        <w:rPr>
          <w:noProof/>
          <w:lang w:eastAsia="de-DE"/>
        </w:rPr>
        <w:drawing>
          <wp:anchor distT="0" distB="0" distL="114300" distR="114300" simplePos="0" relativeHeight="251694080" behindDoc="1" locked="0" layoutInCell="1" allowOverlap="1" wp14:anchorId="286F0623" wp14:editId="464B23A3">
            <wp:simplePos x="0" y="0"/>
            <wp:positionH relativeFrom="column">
              <wp:posOffset>43180</wp:posOffset>
            </wp:positionH>
            <wp:positionV relativeFrom="paragraph">
              <wp:posOffset>68580</wp:posOffset>
            </wp:positionV>
            <wp:extent cx="2990850" cy="2431415"/>
            <wp:effectExtent l="0" t="0" r="0" b="6985"/>
            <wp:wrapTight wrapText="bothSides">
              <wp:wrapPolygon edited="0">
                <wp:start x="0" y="0"/>
                <wp:lineTo x="0" y="21493"/>
                <wp:lineTo x="21462" y="21493"/>
                <wp:lineTo x="21462" y="0"/>
                <wp:lineTo x="0" y="0"/>
              </wp:wrapPolygon>
            </wp:wrapTight>
            <wp:docPr id="13" name="Grafik 13" descr="D:\SW-Development\Python\PlanetarySystemStacker\Documentation\Illustrations\file-open-avi-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W-Development\Python\PlanetarySystemStacker\Documentation\Illustrations\file-open-avi-selec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0850" cy="243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4631">
        <w:rPr>
          <w:lang w:val="en-US" w:eastAsia="de-DE"/>
        </w:rPr>
        <w:t>To define a stacking job, the user selects a video file (extension “.</w:t>
      </w:r>
      <w:proofErr w:type="spellStart"/>
      <w:r w:rsidR="006A4631">
        <w:rPr>
          <w:lang w:val="en-US" w:eastAsia="de-DE"/>
        </w:rPr>
        <w:t>avi</w:t>
      </w:r>
      <w:proofErr w:type="spellEnd"/>
      <w:r w:rsidR="006A4631">
        <w:rPr>
          <w:lang w:val="en-US" w:eastAsia="de-DE"/>
        </w:rPr>
        <w:t>”) or a directory containing still image files with identical pixel dimensions</w:t>
      </w:r>
      <w:r w:rsidR="003B2BA2">
        <w:rPr>
          <w:lang w:val="en-US" w:eastAsia="de-DE"/>
        </w:rPr>
        <w:t xml:space="preserve">.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Still image folders / video files for stacking (*.</w:t>
      </w:r>
      <w:proofErr w:type="spellStart"/>
      <w:r w:rsidR="003B2BA2" w:rsidRPr="003B2BA2">
        <w:rPr>
          <w:lang w:val="en-US" w:eastAsia="de-DE"/>
        </w:rPr>
        <w:t>avi</w:t>
      </w:r>
      <w:proofErr w:type="spellEnd"/>
      <w:r w:rsidR="003B2BA2" w:rsidRPr="003B2BA2">
        <w:rPr>
          <w:lang w:val="en-US" w:eastAsia="de-DE"/>
        </w:rPr>
        <w:t>)</w:t>
      </w:r>
      <w:r w:rsidR="003B2BA2">
        <w:rPr>
          <w:lang w:val="en-US" w:eastAsia="de-DE"/>
        </w:rPr>
        <w:t>”.</w:t>
      </w:r>
      <w:r w:rsidR="00FC24BB">
        <w:rPr>
          <w:lang w:val="en-US" w:eastAsia="de-DE"/>
        </w:rPr>
        <w:t xml:space="preserve"> Selecting a directory with image files which do not match will result in an error message later</w:t>
      </w:r>
      <w:r w:rsidR="00C532AE">
        <w:rPr>
          <w:lang w:val="en-US" w:eastAsia="de-DE"/>
        </w:rPr>
        <w:t xml:space="preserve"> on</w:t>
      </w:r>
      <w:r w:rsidR="00FC24BB">
        <w:rPr>
          <w:lang w:val="en-US" w:eastAsia="de-DE"/>
        </w:rPr>
        <w:t xml:space="preserve">. </w:t>
      </w:r>
      <w:r>
        <w:rPr>
          <w:lang w:val="en-US" w:eastAsia="de-DE"/>
        </w:rPr>
        <w:br/>
      </w:r>
    </w:p>
    <w:p w:rsidR="003B2BA2" w:rsidRDefault="00C532AE" w:rsidP="00603A13">
      <w:pPr>
        <w:pStyle w:val="Listenabsatz"/>
        <w:numPr>
          <w:ilvl w:val="0"/>
          <w:numId w:val="9"/>
        </w:numPr>
        <w:rPr>
          <w:lang w:val="en-US" w:eastAsia="de-DE"/>
        </w:rPr>
      </w:pPr>
      <w:r>
        <w:rPr>
          <w:noProof/>
          <w:lang w:eastAsia="de-DE"/>
        </w:rPr>
        <w:lastRenderedPageBreak/>
        <w:drawing>
          <wp:anchor distT="0" distB="0" distL="114300" distR="114300" simplePos="0" relativeHeight="251695104" behindDoc="0" locked="0" layoutInCell="1" allowOverlap="1" wp14:anchorId="4BA30386" wp14:editId="47CB0751">
            <wp:simplePos x="0" y="0"/>
            <wp:positionH relativeFrom="column">
              <wp:posOffset>-4445</wp:posOffset>
            </wp:positionH>
            <wp:positionV relativeFrom="paragraph">
              <wp:posOffset>-87630</wp:posOffset>
            </wp:positionV>
            <wp:extent cx="3136900" cy="2552700"/>
            <wp:effectExtent l="0" t="0" r="6350" b="0"/>
            <wp:wrapSquare wrapText="bothSides"/>
            <wp:docPr id="15" name="Grafik 15" descr="D:\SW-Development\Python\PlanetarySystemStacker\Documentation\Illustrations\file-open-postproc-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Development\Python\PlanetarySystemStacker\Documentation\Illustrations\file-open-postproc-selec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3690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BA2">
        <w:rPr>
          <w:lang w:val="en-US" w:eastAsia="de-DE"/>
        </w:rPr>
        <w:t xml:space="preserve">To define a </w:t>
      </w:r>
      <w:proofErr w:type="spellStart"/>
      <w:r w:rsidR="003B2BA2">
        <w:rPr>
          <w:lang w:val="en-US" w:eastAsia="de-DE"/>
        </w:rPr>
        <w:t>postprocessing</w:t>
      </w:r>
      <w:proofErr w:type="spellEnd"/>
      <w:r w:rsidR="003B2BA2">
        <w:rPr>
          <w:lang w:val="en-US" w:eastAsia="de-DE"/>
        </w:rPr>
        <w:t xml:space="preserve"> job, the user selects a single image file (with the extension .tiff, .</w:t>
      </w:r>
      <w:proofErr w:type="spellStart"/>
      <w:r w:rsidR="003B2BA2">
        <w:rPr>
          <w:lang w:val="en-US" w:eastAsia="de-DE"/>
        </w:rPr>
        <w:t>tif</w:t>
      </w:r>
      <w:proofErr w:type="spellEnd"/>
      <w:r w:rsidR="003B2BA2">
        <w:rPr>
          <w:lang w:val="en-US" w:eastAsia="de-DE"/>
        </w:rPr>
        <w:t>, .</w:t>
      </w:r>
      <w:proofErr w:type="spellStart"/>
      <w:r w:rsidR="003B2BA2">
        <w:rPr>
          <w:lang w:val="en-US" w:eastAsia="de-DE"/>
        </w:rPr>
        <w:t>png</w:t>
      </w:r>
      <w:proofErr w:type="spellEnd"/>
      <w:r w:rsidR="003B2BA2">
        <w:rPr>
          <w:lang w:val="en-US" w:eastAsia="de-DE"/>
        </w:rPr>
        <w:t xml:space="preserve">, or </w:t>
      </w:r>
      <w:r w:rsidR="00693841">
        <w:rPr>
          <w:lang w:val="en-US" w:eastAsia="de-DE"/>
        </w:rPr>
        <w:t>.</w:t>
      </w:r>
      <w:r w:rsidR="003B2BA2">
        <w:rPr>
          <w:lang w:val="en-US" w:eastAsia="de-DE"/>
        </w:rPr>
        <w:t xml:space="preserve">jpg). </w:t>
      </w:r>
      <w:r>
        <w:rPr>
          <w:lang w:val="en-US" w:eastAsia="de-DE"/>
        </w:rPr>
        <w:t>A</w:t>
      </w:r>
      <w:r w:rsidR="003B2BA2">
        <w:rPr>
          <w:lang w:val="en-US" w:eastAsia="de-DE"/>
        </w:rPr>
        <w:t>t the bottom of the file dialog window “Files of type” must be set to “</w:t>
      </w:r>
      <w:r w:rsidR="003B2BA2" w:rsidRPr="003B2BA2">
        <w:rPr>
          <w:lang w:val="en-US" w:eastAsia="de-DE"/>
        </w:rPr>
        <w:t xml:space="preserve">Images for </w:t>
      </w:r>
      <w:proofErr w:type="spellStart"/>
      <w:r w:rsidR="003B2BA2" w:rsidRPr="003B2BA2">
        <w:rPr>
          <w:lang w:val="en-US" w:eastAsia="de-DE"/>
        </w:rPr>
        <w:t>postprocessing</w:t>
      </w:r>
      <w:proofErr w:type="spellEnd"/>
      <w:r w:rsidR="003B2BA2" w:rsidRPr="003B2BA2">
        <w:rPr>
          <w:lang w:val="en-US" w:eastAsia="de-DE"/>
        </w:rPr>
        <w:t xml:space="preserve"> (*.tiff *.</w:t>
      </w:r>
      <w:proofErr w:type="spellStart"/>
      <w:r w:rsidR="003B2BA2" w:rsidRPr="003B2BA2">
        <w:rPr>
          <w:lang w:val="en-US" w:eastAsia="de-DE"/>
        </w:rPr>
        <w:t>tif</w:t>
      </w:r>
      <w:proofErr w:type="spellEnd"/>
      <w:r w:rsidR="003B2BA2" w:rsidRPr="003B2BA2">
        <w:rPr>
          <w:lang w:val="en-US" w:eastAsia="de-DE"/>
        </w:rPr>
        <w:t xml:space="preserve"> *.</w:t>
      </w:r>
      <w:proofErr w:type="spellStart"/>
      <w:r w:rsidR="003B2BA2" w:rsidRPr="003B2BA2">
        <w:rPr>
          <w:lang w:val="en-US" w:eastAsia="de-DE"/>
        </w:rPr>
        <w:t>png</w:t>
      </w:r>
      <w:proofErr w:type="spellEnd"/>
      <w:r w:rsidR="003B2BA2" w:rsidRPr="003B2BA2">
        <w:rPr>
          <w:lang w:val="en-US" w:eastAsia="de-DE"/>
        </w:rPr>
        <w:t xml:space="preserve"> *.jpg)</w:t>
      </w:r>
      <w:r w:rsidR="003B2BA2">
        <w:rPr>
          <w:lang w:val="en-US" w:eastAsia="de-DE"/>
        </w:rPr>
        <w:t>”</w:t>
      </w: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3B2BA2" w:rsidRDefault="003B2BA2" w:rsidP="003B2BA2">
      <w:pPr>
        <w:rPr>
          <w:lang w:val="en-US" w:eastAsia="de-DE"/>
        </w:rPr>
      </w:pPr>
      <w:r>
        <w:rPr>
          <w:lang w:val="en-US" w:eastAsia="de-DE"/>
        </w:rPr>
        <w:t xml:space="preserve">When the user closes the dialog window by pressing “Open”,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Additional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C532AE" w:rsidP="003B2BA2">
      <w:pPr>
        <w:rPr>
          <w:lang w:val="en-US" w:eastAsia="de-DE"/>
        </w:rPr>
      </w:pPr>
      <w:r>
        <w:rPr>
          <w:noProof/>
          <w:lang w:eastAsia="de-DE"/>
        </w:rPr>
        <w:drawing>
          <wp:inline distT="0" distB="0" distL="0" distR="0" wp14:anchorId="52E48DE2" wp14:editId="252400AD">
            <wp:extent cx="5760720" cy="4101501"/>
            <wp:effectExtent l="0" t="0" r="0" b="0"/>
            <wp:docPr id="19" name="Grafik 19" descr="D:\SW-Development\Python\PlanetarySystemStacker\Documentation\Illustrations\file-open-job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W-Development\Python\PlanetarySystemStacker\Documentation\Illustrations\file-open-jobli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101501"/>
                    </a:xfrm>
                    <a:prstGeom prst="rect">
                      <a:avLst/>
                    </a:prstGeom>
                    <a:noFill/>
                    <a:ln>
                      <a:noFill/>
                    </a:ln>
                  </pic:spPr>
                </pic:pic>
              </a:graphicData>
            </a:graphic>
          </wp:inline>
        </w:drawing>
      </w:r>
    </w:p>
    <w:p w:rsidR="00C00911" w:rsidRDefault="00FC24BB" w:rsidP="00F15C51">
      <w:pPr>
        <w:rPr>
          <w:lang w:val="en-US" w:eastAsia="de-DE"/>
        </w:rPr>
      </w:pPr>
      <w:r>
        <w:rPr>
          <w:lang w:val="en-US" w:eastAsia="de-DE"/>
        </w:rPr>
        <w:t>When all jobs are defined, press “OK” to finalize the job specification.</w:t>
      </w:r>
    </w:p>
    <w:p w:rsidR="00C532AE" w:rsidRPr="009B2A74" w:rsidRDefault="00C532AE" w:rsidP="00C532AE">
      <w:pPr>
        <w:pStyle w:val="berschrift3"/>
        <w:rPr>
          <w:lang w:val="en-US"/>
        </w:rPr>
      </w:pPr>
      <w:r>
        <w:rPr>
          <w:lang w:val="en-US"/>
        </w:rPr>
        <w:t>Starting and Controlling the Workflow</w:t>
      </w:r>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 xml:space="preserve">g the jobs in sequential order, either interactively or in batch mode (fully automatic). By checking / unchecking </w:t>
      </w:r>
      <w:r w:rsidR="005120FC">
        <w:rPr>
          <w:lang w:val="en-US" w:eastAsia="de-DE"/>
        </w:rPr>
        <w:lastRenderedPageBreak/>
        <w:t>the “Automatic” checkbox at the bottom of the main GUI, the user can switch back and forth between the two modes at any time during execution.</w:t>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EB0D13" w:rsidRDefault="00EB0D13" w:rsidP="00F15C51">
      <w:pPr>
        <w:rPr>
          <w:lang w:val="en-US" w:eastAsia="de-DE"/>
        </w:rPr>
      </w:pPr>
      <w:r>
        <w:rPr>
          <w:noProof/>
          <w:lang w:eastAsia="de-DE"/>
        </w:rPr>
        <w:drawing>
          <wp:inline distT="0" distB="0" distL="0" distR="0" wp14:anchorId="713AC410" wp14:editId="76808422">
            <wp:extent cx="5760720" cy="591967"/>
            <wp:effectExtent l="0" t="0" r="0" b="0"/>
            <wp:docPr id="20" name="Grafik 20" descr="D:\SW-Development\Python\PlanetarySystemStacker\Documentation\Illustrations\ranking-frames-busy-cut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Development\Python\PlanetarySystemStacker\Documentation\Illustrations\ranking-frames-busy-cutou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91967"/>
                    </a:xfrm>
                    <a:prstGeom prst="rect">
                      <a:avLst/>
                    </a:prstGeom>
                    <a:noFill/>
                    <a:ln>
                      <a:noFill/>
                    </a:ln>
                  </pic:spPr>
                </pic:pic>
              </a:graphicData>
            </a:graphic>
          </wp:inline>
        </w:drawing>
      </w:r>
    </w:p>
    <w:p w:rsidR="009D4E35" w:rsidRDefault="00EB0D13" w:rsidP="00EB0D13">
      <w:pPr>
        <w:rPr>
          <w:lang w:val="en-US" w:eastAsia="de-DE"/>
        </w:rPr>
      </w:pPr>
      <w:r>
        <w:rPr>
          <w:lang w:val="en-US" w:eastAsia="de-DE"/>
        </w:rPr>
        <w:t>During computational intensive processing phases PSS displays a progress bar at the bottom of the GUI. If more than one job is being processed, a second progress bar shows the fraction of finished jobs. The status line displays information about the files being processed and the current processing step.</w:t>
      </w:r>
      <w:bookmarkStart w:id="57" w:name="_Toc510165779"/>
    </w:p>
    <w:p w:rsidR="005D1A4D" w:rsidRDefault="005D1A4D" w:rsidP="00EB0D13">
      <w:pPr>
        <w:pStyle w:val="berschrift3"/>
        <w:rPr>
          <w:lang w:val="en-US"/>
        </w:rPr>
      </w:pPr>
      <w:r>
        <w:rPr>
          <w:lang w:val="en-US"/>
        </w:rPr>
        <w:t>Execution Protocol</w:t>
      </w:r>
    </w:p>
    <w:p w:rsidR="005D1A4D" w:rsidRDefault="005D1A4D" w:rsidP="005D1A4D">
      <w:pPr>
        <w:rPr>
          <w:lang w:val="en-US" w:eastAsia="de-DE"/>
        </w:rPr>
      </w:pPr>
      <w:r>
        <w:rPr>
          <w:lang w:val="en-US" w:eastAsia="de-DE"/>
        </w:rPr>
        <w:t>Being a</w:t>
      </w:r>
      <w:r w:rsidR="002971E6">
        <w:rPr>
          <w:lang w:val="en-US" w:eastAsia="de-DE"/>
        </w:rPr>
        <w:t>ble to look at the execution details of a job can be very useful, especially if something went wrong in batch mode, of if the resulting image is of lower quality than expected. With PSS the user can choose among various protocol variants.</w:t>
      </w:r>
    </w:p>
    <w:p w:rsidR="002971E6" w:rsidRDefault="002971E6" w:rsidP="005D1A4D">
      <w:pPr>
        <w:rPr>
          <w:lang w:val="en-US" w:eastAsia="de-DE"/>
        </w:rPr>
      </w:pPr>
      <w:r>
        <w:rPr>
          <w:lang w:val="en-US" w:eastAsia="de-DE"/>
        </w:rPr>
        <w:t>First of all, the parameter “Protocol detail level” selects the amount of information provided. Level “0” means no output at all. At level “2” detailed info is provided, e.g. on the number of alignment points and the warp distribution. If parameter “Write protocol to file” is checked, all protocol data is appended to the standard file “PlanetarySytsemStacker.log” in the user’s home directory.</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additional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p>
    <w:bookmarkEnd w:id="57"/>
    <w:p w:rsidR="009E1A5F" w:rsidRDefault="00EB0D13" w:rsidP="005B3172">
      <w:pPr>
        <w:pStyle w:val="berschrift3"/>
        <w:rPr>
          <w:lang w:val="en-US"/>
        </w:rPr>
      </w:pPr>
      <w:r>
        <w:rPr>
          <w:lang w:val="en-US"/>
        </w:rPr>
        <w:t>Reading Input Data and Buffering</w:t>
      </w:r>
    </w:p>
    <w:p w:rsidR="009B145A" w:rsidRDefault="00EB0D13" w:rsidP="00EB0D13">
      <w:pPr>
        <w:rPr>
          <w:lang w:val="en-US" w:eastAsia="de-DE"/>
        </w:rPr>
      </w:pPr>
      <w:r>
        <w:rPr>
          <w:lang w:val="en-US" w:eastAsia="de-DE"/>
        </w:rPr>
        <w:t xml:space="preserve">Input data for stacking can be large. In the worst case, the input video file itself is larger than the available RAM space.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 (e.g. Gaussian or Laplacian</w:t>
      </w:r>
      <w:r w:rsidR="005D1A4D">
        <w:rPr>
          <w:lang w:val="en-US" w:eastAsia="de-DE"/>
        </w:rPr>
        <w:t xml:space="preserve"> filters</w:t>
      </w:r>
      <w:r w:rsidR="009B145A">
        <w:rPr>
          <w:lang w:val="en-US" w:eastAsia="de-DE"/>
        </w:rPr>
        <w:t>). Since those variants in general</w:t>
      </w:r>
      <w:r w:rsidR="005D1A4D">
        <w:rPr>
          <w:lang w:val="en-US" w:eastAsia="de-DE"/>
        </w:rPr>
        <w:t xml:space="preserve"> are used more than once</w:t>
      </w:r>
      <w:r w:rsidR="009B145A">
        <w:rPr>
          <w:lang w:val="en-US" w:eastAsia="de-DE"/>
        </w:rPr>
        <w:t xml:space="preserve">, processing is fastest if the data can be kept in memory. If the RAM is too small, however, this is not an option. </w:t>
      </w:r>
      <w:r w:rsidR="005D1A4D">
        <w:rPr>
          <w:lang w:val="en-US" w:eastAsia="de-DE"/>
        </w:rPr>
        <w:t>Unfortunately, r</w:t>
      </w:r>
      <w:r w:rsidR="009B145A">
        <w:rPr>
          <w:lang w:val="en-US" w:eastAsia="de-DE"/>
        </w:rPr>
        <w:t xml:space="preserve">elying on the paging </w:t>
      </w:r>
      <w:r w:rsidR="009B145A">
        <w:rPr>
          <w:lang w:val="en-US" w:eastAsia="de-DE"/>
        </w:rPr>
        <w:lastRenderedPageBreak/>
        <w:t>mechanism of the operating system isn’t an option, either, since this tends to slow down execution way too much.</w:t>
      </w:r>
    </w:p>
    <w:p w:rsidR="009B145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configuration dialog (parameter “Data buffering level”). </w:t>
      </w:r>
      <w:r w:rsidR="005D1A4D">
        <w:rPr>
          <w:lang w:val="en-US" w:eastAsia="de-DE"/>
        </w:rPr>
        <w:t>At level</w:t>
      </w:r>
      <w:r>
        <w:rPr>
          <w:lang w:val="en-US" w:eastAsia="de-DE"/>
        </w:rPr>
        <w:t xml:space="preserve"> “0”</w:t>
      </w:r>
      <w:r w:rsidR="005D1A4D">
        <w:rPr>
          <w:lang w:val="en-US" w:eastAsia="de-DE"/>
        </w:rPr>
        <w:t xml:space="preserve">, </w:t>
      </w:r>
      <w:r>
        <w:rPr>
          <w:lang w:val="en-US" w:eastAsia="de-DE"/>
        </w:rPr>
        <w:t xml:space="preserve">data is not buffered at all. The original frames are read three times during job execution, and derived images are recomputed when </w:t>
      </w:r>
      <w:r w:rsidR="005D1A4D">
        <w:rPr>
          <w:lang w:val="en-US" w:eastAsia="de-DE"/>
        </w:rPr>
        <w:t>needed. Obviously, this mode leads to maximum computational load. At the other end of the scale, at buffering level “4” all data is kept in memory until a job is finished. On computers with enough RAM this is the best choice. In general, the default setting “2” is a good compromise between speed and RAM usage.</w:t>
      </w:r>
    </w:p>
    <w:p w:rsidR="006A3AF5" w:rsidRDefault="006A3AF5" w:rsidP="006A3AF5">
      <w:pPr>
        <w:pStyle w:val="berschrift3"/>
        <w:rPr>
          <w:lang w:val="en-US"/>
        </w:rPr>
      </w:pPr>
      <w:bookmarkStart w:id="58" w:name="_Ref8742980"/>
      <w:r>
        <w:rPr>
          <w:lang w:val="en-US"/>
        </w:rPr>
        <w:t>Frame stabilization</w:t>
      </w:r>
      <w:bookmarkEnd w:id="58"/>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6A3AF5" w:rsidRDefault="006A3AF5" w:rsidP="00603A13">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p>
    <w:p w:rsidR="006A3AF5" w:rsidRDefault="006A3AF5" w:rsidP="006A3AF5">
      <w:pPr>
        <w:rPr>
          <w:lang w:val="en-US" w:eastAsia="de-DE"/>
        </w:rPr>
      </w:pPr>
      <w:r w:rsidRPr="006A3AF5">
        <w:rPr>
          <w:lang w:val="en-US" w:eastAsia="de-DE"/>
        </w:rPr>
        <w:br/>
        <w:t>PSS offers to identify the stabilization anchor automatically (check “Automatic frame stabilization”</w:t>
      </w:r>
      <w:r>
        <w:rPr>
          <w:lang w:val="en-US" w:eastAsia="de-DE"/>
        </w:rPr>
        <w:t xml:space="preserve">). </w:t>
      </w:r>
      <w:r w:rsidR="009A47F2">
        <w:rPr>
          <w:lang w:val="en-US" w:eastAsia="de-DE"/>
        </w:rPr>
        <w:t>If this option is chosen, additional parameter s (“patch size” and “search width”) can be modified to control the automatic algorithm. Obviously, in batch mode automatic stabilization is the only choice, so the configuration parameter “Automatic frame stabilization” is ignored.</w:t>
      </w:r>
    </w:p>
    <w:p w:rsidR="009A47F2" w:rsidRDefault="009A47F2" w:rsidP="006A3AF5">
      <w:pPr>
        <w:rPr>
          <w:lang w:val="en-US" w:eastAsia="de-DE"/>
        </w:rPr>
      </w:pPr>
      <w:r>
        <w:rPr>
          <w:noProof/>
          <w:lang w:eastAsia="de-DE"/>
        </w:rPr>
        <w:drawing>
          <wp:inline distT="0" distB="0" distL="0" distR="0" wp14:anchorId="3B5A02F7" wp14:editId="073085E4">
            <wp:extent cx="4143311" cy="2952750"/>
            <wp:effectExtent l="0" t="0" r="0" b="0"/>
            <wp:docPr id="22" name="Grafik 22" descr="D:\SW-Development\Python\PlanetarySystemStacker\Documentation\Illustrations\stabilization-anchor-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Development\Python\PlanetarySystemStacker\Documentation\Illustrations\stabilization-anchor-selec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3441" cy="2952843"/>
                    </a:xfrm>
                    <a:prstGeom prst="rect">
                      <a:avLst/>
                    </a:prstGeom>
                    <a:noFill/>
                    <a:ln>
                      <a:noFill/>
                    </a:ln>
                  </pic:spPr>
                </pic:pic>
              </a:graphicData>
            </a:graphic>
          </wp:inline>
        </w:drawing>
      </w:r>
    </w:p>
    <w:p w:rsidR="009A47F2" w:rsidRDefault="009A47F2" w:rsidP="006A3AF5">
      <w:pPr>
        <w:rPr>
          <w:lang w:val="en-US" w:eastAsia="de-DE"/>
        </w:rPr>
      </w:pPr>
      <w:r>
        <w:rPr>
          <w:lang w:val="en-US" w:eastAsia="de-DE"/>
        </w:rPr>
        <w:lastRenderedPageBreak/>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first the parameter “Automatic frame stabilization” needs to be unchecked.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rectangular patch. Since this is the first time in the workflow where </w:t>
      </w:r>
      <w:r w:rsidR="00B05867">
        <w:rPr>
          <w:lang w:val="en-US" w:eastAsia="de-DE"/>
        </w:rPr>
        <w:t>the</w:t>
      </w:r>
      <w:r w:rsidR="00176E24">
        <w:rPr>
          <w:lang w:val="en-US" w:eastAsia="de-DE"/>
        </w:rPr>
        <w:t xml:space="preserve"> frame viewer appears, this is the time to explain its general features:</w:t>
      </w:r>
    </w:p>
    <w:p w:rsidR="00176E24" w:rsidRDefault="00176E24" w:rsidP="00603A13">
      <w:pPr>
        <w:pStyle w:val="Listenabsatz"/>
        <w:numPr>
          <w:ilvl w:val="0"/>
          <w:numId w:val="11"/>
        </w:numPr>
        <w:rPr>
          <w:lang w:val="en-US" w:eastAsia="de-DE"/>
        </w:rPr>
      </w:pPr>
      <w:r>
        <w:rPr>
          <w:lang w:val="en-US" w:eastAsia="de-DE"/>
        </w:rPr>
        <w:t>At the beginning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drawing the rectangular patch, the “ctrl” key has to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B05867" w:rsidP="00B05867">
      <w:pPr>
        <w:rPr>
          <w:lang w:val="en-US" w:eastAsia="de-DE"/>
        </w:rPr>
      </w:pPr>
      <w:r>
        <w:rPr>
          <w:lang w:val="en-US" w:eastAsia="de-DE"/>
        </w:rPr>
        <w:t>For the stabilization anchor an area with as much small-scale contrast (both vert</w:t>
      </w:r>
      <w:r w:rsidR="00246611">
        <w:rPr>
          <w:lang w:val="en-US" w:eastAsia="de-DE"/>
        </w:rPr>
        <w:t>ically and horizontally) is to be preferred. It should be large enough. Usually some 30% of the frame size (per coordinate direction) is a good choice.</w:t>
      </w:r>
    </w:p>
    <w:p w:rsidR="00246611" w:rsidRDefault="00246611" w:rsidP="00B05867">
      <w:pPr>
        <w:rPr>
          <w:lang w:val="en-US" w:eastAsia="de-DE"/>
        </w:rPr>
      </w:pPr>
      <w:r>
        <w:rPr>
          <w:lang w:val="en-US" w:eastAsia="de-DE"/>
        </w:rPr>
        <w:t>Once the patch is selected, the user acknowledges the choice by pressing “OK”. By pressing “Cancel” instead, PSS is instructed to define the stabilization anchor automatically. This also happens if the patch selected by the user is too small.</w:t>
      </w:r>
    </w:p>
    <w:p w:rsidR="00246611" w:rsidRDefault="00246611" w:rsidP="00B05867">
      <w:pPr>
        <w:rPr>
          <w:lang w:val="en-US" w:eastAsia="de-DE"/>
        </w:rPr>
      </w:pPr>
      <w:r>
        <w:rPr>
          <w:lang w:val="en-US" w:eastAsia="de-DE"/>
        </w:rPr>
        <w:t>When the frame stabilization process is completed, PSS computes the image area common to all frames. This area is the basis for all processing steps from this point on.</w:t>
      </w:r>
    </w:p>
    <w:p w:rsidR="00246611" w:rsidRDefault="00246611" w:rsidP="00246611">
      <w:pPr>
        <w:pStyle w:val="berschrift3"/>
        <w:rPr>
          <w:lang w:val="en-US"/>
        </w:rPr>
      </w:pPr>
      <w:r>
        <w:rPr>
          <w:lang w:val="en-US"/>
        </w:rPr>
        <w:t>Setting the Stacking Fraction</w:t>
      </w:r>
    </w:p>
    <w:p w:rsidR="00246611" w:rsidRDefault="00D27B91" w:rsidP="00246611">
      <w:pPr>
        <w:rPr>
          <w:lang w:val="en-US" w:eastAsia="de-DE"/>
        </w:rPr>
      </w:pPr>
      <w:r>
        <w:rPr>
          <w:noProof/>
          <w:lang w:eastAsia="de-DE"/>
        </w:rPr>
        <w:drawing>
          <wp:anchor distT="0" distB="0" distL="114300" distR="114300" simplePos="0" relativeHeight="251696128" behindDoc="0" locked="0" layoutInCell="1" allowOverlap="1" wp14:anchorId="6B8D2C3B" wp14:editId="21E6BA50">
            <wp:simplePos x="0" y="0"/>
            <wp:positionH relativeFrom="column">
              <wp:posOffset>-4445</wp:posOffset>
            </wp:positionH>
            <wp:positionV relativeFrom="paragraph">
              <wp:posOffset>209550</wp:posOffset>
            </wp:positionV>
            <wp:extent cx="4279265" cy="3044825"/>
            <wp:effectExtent l="0" t="0" r="6985" b="3175"/>
            <wp:wrapSquare wrapText="bothSides"/>
            <wp:docPr id="23" name="Grafik 23" descr="D:\SW-Development\Python\PlanetarySystemStacker\Documentation\Illustrations\frame-viewer-set-limit-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W-Development\Python\PlanetarySystemStacker\Documentation\Illustrations\frame-viewer-set-limit-befor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79265" cy="304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number of frames to be used for stacking is </w:t>
      </w:r>
      <w:r>
        <w:rPr>
          <w:lang w:val="en-US" w:eastAsia="de-DE"/>
        </w:rPr>
        <w:t xml:space="preserve">to be </w:t>
      </w:r>
      <w:r w:rsidR="00246611">
        <w:rPr>
          <w:lang w:val="en-US" w:eastAsia="de-DE"/>
        </w:rPr>
        <w:t xml:space="preserve">set. </w:t>
      </w:r>
      <w:r>
        <w:rPr>
          <w:lang w:val="en-US" w:eastAsia="de-DE"/>
        </w:rPr>
        <w:t>The GUI opens a view on the scene where frames can be displayed either ordered by decreasing overall quality, or chronologically. A horizontal slider can be used to scroll through all frames. As an alternative, consecutive frames can be displayed as a video by means or the buttons “Play” and “Stop”.</w:t>
      </w:r>
    </w:p>
    <w:p w:rsidR="00D27B91" w:rsidRDefault="00D27B91" w:rsidP="00246611">
      <w:pPr>
        <w:rPr>
          <w:lang w:val="en-US" w:eastAsia="de-DE"/>
        </w:rPr>
      </w:pPr>
      <w:r>
        <w:rPr>
          <w:lang w:val="en-US" w:eastAsia="de-DE"/>
        </w:rPr>
        <w:t xml:space="preserve">On the right-hand side, a graph shows the position of the current frame in the video (vertical axis) and its quality (horizontal axis). The shaded area shows the fraction of frames to be stacked. The </w:t>
      </w:r>
      <w:r>
        <w:rPr>
          <w:lang w:val="en-US" w:eastAsia="de-DE"/>
        </w:rPr>
        <w:lastRenderedPageBreak/>
        <w:t>stacking limit can be moved by changing the input editor fields for “Number of frames” or “Percentage”. As an alternative, pressing the key “Set limit to current frame” moves the border of the shaded area to the position of the frame being displayed.</w:t>
      </w:r>
    </w:p>
    <w:p w:rsidR="0011035C" w:rsidRDefault="0011035C" w:rsidP="00246611">
      <w:pPr>
        <w:rPr>
          <w:lang w:val="en-US" w:eastAsia="de-DE"/>
        </w:rPr>
      </w:pPr>
      <w:r>
        <w:rPr>
          <w:lang w:val="en-US" w:eastAsia="de-DE"/>
        </w:rPr>
        <w:t>The selection of the stacking limit is acknowledged by pressing “OK”.</w:t>
      </w:r>
    </w:p>
    <w:p w:rsidR="0011035C" w:rsidRDefault="0011035C" w:rsidP="0011035C">
      <w:pPr>
        <w:pStyle w:val="berschrift3"/>
        <w:rPr>
          <w:lang w:val="en-US"/>
        </w:rPr>
      </w:pPr>
      <w:r>
        <w:rPr>
          <w:lang w:val="en-US"/>
        </w:rPr>
        <w:t>Setting a Region of Interest (ROI)</w:t>
      </w:r>
    </w:p>
    <w:p w:rsidR="0011035C" w:rsidRDefault="0011035C" w:rsidP="0011035C">
      <w:pPr>
        <w:rPr>
          <w:lang w:val="en-US" w:eastAsia="de-DE"/>
        </w:rPr>
      </w:pPr>
      <w:r>
        <w:rPr>
          <w:noProof/>
          <w:lang w:eastAsia="de-DE"/>
        </w:rPr>
        <w:drawing>
          <wp:inline distT="0" distB="0" distL="0" distR="0" wp14:anchorId="2B8651AD" wp14:editId="5AF81FAE">
            <wp:extent cx="5760720" cy="4105404"/>
            <wp:effectExtent l="0" t="0" r="0" b="9525"/>
            <wp:docPr id="25" name="Grafik 25" descr="D:\SW-Development\Python\PlanetarySystemStacker\Documentation\Illustrations\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Development\Python\PlanetarySystemStacker\Documentation\Illustrations\ro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105404"/>
                    </a:xfrm>
                    <a:prstGeom prst="rect">
                      <a:avLst/>
                    </a:prstGeom>
                    <a:noFill/>
                    <a:ln>
                      <a:noFill/>
                    </a:ln>
                  </pic:spPr>
                </pic:pic>
              </a:graphicData>
            </a:graphic>
          </wp:inline>
        </w:drawing>
      </w:r>
    </w:p>
    <w:p w:rsidR="0011035C" w:rsidRPr="0011035C" w:rsidRDefault="0011035C" w:rsidP="0011035C">
      <w:pPr>
        <w:rPr>
          <w:lang w:val="en-US" w:eastAsia="de-DE"/>
        </w:rPr>
      </w:pPr>
      <w:r>
        <w:rPr>
          <w:lang w:val="en-US" w:eastAsia="de-DE"/>
        </w:rPr>
        <w:t xml:space="preserve">Optionally, a so-called region of interest smaller than the intersection of all frames can be specified. To this end 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Pr>
          <w:lang w:val="en-US" w:eastAsia="de-DE"/>
        </w:rPr>
        <w:t>4.6</w:t>
      </w:r>
      <w:r>
        <w:rPr>
          <w:lang w:val="en-US" w:eastAsia="de-DE"/>
        </w:rPr>
        <w:fldChar w:fldCharType="end"/>
      </w:r>
      <w:r>
        <w:rPr>
          <w:lang w:val="en-US" w:eastAsia="de-DE"/>
        </w:rPr>
        <w:t xml:space="preserve"> above). </w:t>
      </w:r>
      <w:proofErr w:type="gramStart"/>
      <w:r>
        <w:rPr>
          <w:lang w:val="en-US" w:eastAsia="de-DE"/>
        </w:rPr>
        <w:t>If the full view is to be stacked (no ROI selected), just press “OK”.</w:t>
      </w:r>
      <w:proofErr w:type="gramEnd"/>
    </w:p>
    <w:p w:rsidR="0011035C" w:rsidRPr="002B5809" w:rsidRDefault="007D5959" w:rsidP="0011035C">
      <w:pPr>
        <w:pStyle w:val="berschrift3"/>
        <w:rPr>
          <w:lang w:val="en-US"/>
        </w:rPr>
      </w:pPr>
      <w:r>
        <w:rPr>
          <w:lang w:val="en-US"/>
        </w:rPr>
        <w:t xml:space="preserve">Selecting </w:t>
      </w:r>
      <w:r w:rsidR="00AA7446">
        <w:rPr>
          <w:lang w:val="en-US"/>
        </w:rPr>
        <w:t>A</w:t>
      </w:r>
      <w:r>
        <w:rPr>
          <w:lang w:val="en-US"/>
        </w:rPr>
        <w:t>lignment Points</w:t>
      </w:r>
    </w:p>
    <w:p w:rsidR="0011035C"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p>
    <w:p w:rsidR="00AA7446" w:rsidRPr="00246611" w:rsidRDefault="00AA7446" w:rsidP="00246611">
      <w:pPr>
        <w:rPr>
          <w:lang w:val="en-US" w:eastAsia="de-DE"/>
        </w:rPr>
      </w:pPr>
      <w:r>
        <w:rPr>
          <w:noProof/>
          <w:lang w:eastAsia="de-DE"/>
        </w:rPr>
        <w:lastRenderedPageBreak/>
        <w:drawing>
          <wp:inline distT="0" distB="0" distL="0" distR="0" wp14:anchorId="7BE43B23" wp14:editId="7DBDA140">
            <wp:extent cx="5760720" cy="4101501"/>
            <wp:effectExtent l="0" t="0" r="0" b="0"/>
            <wp:docPr id="32" name="Grafik 32" descr="D:\SW-Development\Python\PlanetarySystemStacker\Documentation\Illustrations\create-ap-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Development\Python\PlanetarySystemStacker\Documentation\Illustrations\create-ap-gri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101501"/>
                    </a:xfrm>
                    <a:prstGeom prst="rect">
                      <a:avLst/>
                    </a:prstGeom>
                    <a:noFill/>
                    <a:ln>
                      <a:noFill/>
                    </a:ln>
                  </pic:spPr>
                </pic:pic>
              </a:graphicData>
            </a:graphic>
          </wp:inline>
        </w:drawing>
      </w:r>
    </w:p>
    <w:p w:rsidR="00246611" w:rsidRDefault="00AA7446" w:rsidP="00B05867">
      <w:pPr>
        <w:rPr>
          <w:lang w:val="en-US" w:eastAsia="de-DE"/>
        </w:rPr>
      </w:pPr>
      <w:r>
        <w:rPr>
          <w:lang w:val="en-US" w:eastAsia="de-DE"/>
        </w:rPr>
        <w:t>Initially, the view just shows the complete scene (if a ROI was selected, the view is restricted to this area). Alignment points can be generated automatically or set individually by the user:</w:t>
      </w:r>
    </w:p>
    <w:p w:rsidR="00AA7446" w:rsidRDefault="00AA7446" w:rsidP="00603A13">
      <w:pPr>
        <w:pStyle w:val="Listenabsatz"/>
        <w:numPr>
          <w:ilvl w:val="0"/>
          <w:numId w:val="12"/>
        </w:numPr>
        <w:rPr>
          <w:lang w:val="en-US" w:eastAsia="de-DE"/>
        </w:rPr>
      </w:pPr>
      <w:r>
        <w:rPr>
          <w:lang w:val="en-US" w:eastAsia="de-DE"/>
        </w:rPr>
        <w:t>To create APs automatically, just press the button “Create AP Grid”. The size of individual AP patches can be controlled by changing the “Alignment box width” slider on the right. Thresholds for excluding areas which are too dim (e.g. sky background) or contain too little structure can be changed by moving the two other sliders.</w:t>
      </w:r>
    </w:p>
    <w:p w:rsidR="00AA7446" w:rsidRDefault="00AA7446" w:rsidP="00603A13">
      <w:pPr>
        <w:pStyle w:val="Listenabsatz"/>
        <w:numPr>
          <w:ilvl w:val="0"/>
          <w:numId w:val="12"/>
        </w:numPr>
        <w:rPr>
          <w:lang w:val="en-US" w:eastAsia="de-DE"/>
        </w:rPr>
      </w:pPr>
      <w:r>
        <w:rPr>
          <w:lang w:val="en-US" w:eastAsia="de-DE"/>
        </w:rPr>
        <w:t>After changing the slider settings, press “Create AP Grid” again to compute a new AP grid.</w:t>
      </w:r>
    </w:p>
    <w:p w:rsidR="000E197A" w:rsidRDefault="000E197A" w:rsidP="00603A13">
      <w:pPr>
        <w:pStyle w:val="Listenabsatz"/>
        <w:numPr>
          <w:ilvl w:val="0"/>
          <w:numId w:val="12"/>
        </w:numPr>
        <w:rPr>
          <w:lang w:val="en-US" w:eastAsia="de-DE"/>
        </w:rPr>
      </w:pPr>
      <w:r>
        <w:rPr>
          <w:lang w:val="en-US" w:eastAsia="de-DE"/>
        </w:rPr>
        <w:t xml:space="preserve">APs can be deleted, added and modified manually. This way the user can adapt the grid as required. Remember that </w:t>
      </w:r>
      <w:r w:rsidR="002A36E8">
        <w:rPr>
          <w:lang w:val="en-US" w:eastAsia="de-DE"/>
        </w:rPr>
        <w:t xml:space="preserve">all </w:t>
      </w:r>
      <w:r>
        <w:rPr>
          <w:lang w:val="en-US" w:eastAsia="de-DE"/>
        </w:rPr>
        <w:t>these manipulations are done while keeping the “ctrl” key pressed.</w:t>
      </w:r>
    </w:p>
    <w:p w:rsidR="000E197A" w:rsidRDefault="000E197A" w:rsidP="00603A13">
      <w:pPr>
        <w:pStyle w:val="Listenabsatz"/>
        <w:numPr>
          <w:ilvl w:val="1"/>
          <w:numId w:val="12"/>
        </w:numPr>
        <w:rPr>
          <w:lang w:val="en-US" w:eastAsia="de-DE"/>
        </w:rPr>
      </w:pPr>
      <w:r>
        <w:rPr>
          <w:lang w:val="en-US" w:eastAsia="de-DE"/>
        </w:rPr>
        <w:t>To delete an AP, place the mouse pointer close to the AP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To move an AP, press the left mouse button at an AP and drag the AP with the mouse to the desired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p>
    <w:p w:rsidR="007D5959" w:rsidRDefault="007D5959" w:rsidP="00603A13">
      <w:pPr>
        <w:pStyle w:val="Listenabsatz"/>
        <w:numPr>
          <w:ilvl w:val="0"/>
          <w:numId w:val="12"/>
        </w:numPr>
        <w:rPr>
          <w:lang w:val="en-US" w:eastAsia="de-DE"/>
        </w:rPr>
      </w:pPr>
      <w:r>
        <w:rPr>
          <w:lang w:val="en-US" w:eastAsia="de-DE"/>
        </w:rPr>
        <w:lastRenderedPageBreak/>
        <w:t>If the sliders have been set to different values, they can be reset to default values by pressing the button “Restore standard values”.</w:t>
      </w:r>
    </w:p>
    <w:p w:rsidR="007D5959" w:rsidRDefault="007D5959" w:rsidP="007D5959">
      <w:pPr>
        <w:pStyle w:val="berschrift3"/>
        <w:rPr>
          <w:lang w:val="en-US"/>
        </w:rPr>
      </w:pPr>
      <w:r>
        <w:rPr>
          <w:lang w:val="en-US"/>
        </w:rPr>
        <w:t>Frame Stacking</w:t>
      </w:r>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7D5959" w:rsidRPr="007D5959" w:rsidRDefault="007D5959" w:rsidP="007D5959">
      <w:pPr>
        <w:rPr>
          <w:lang w:val="en-US" w:eastAsia="de-DE"/>
        </w:rPr>
      </w:pPr>
      <w:r>
        <w:rPr>
          <w:noProof/>
          <w:lang w:eastAsia="de-DE"/>
        </w:rPr>
        <w:drawing>
          <wp:inline distT="0" distB="0" distL="0" distR="0" wp14:anchorId="6EE0180C" wp14:editId="260771AF">
            <wp:extent cx="5760720" cy="4575588"/>
            <wp:effectExtent l="0" t="0" r="0" b="0"/>
            <wp:docPr id="33" name="Grafik 33" descr="D:\SW-Development\Python\PlanetarySystemStacker\Documentation\Illustrations\war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Development\Python\PlanetarySystemStacker\Documentation\Illustrations\warp-distribu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575588"/>
                    </a:xfrm>
                    <a:prstGeom prst="rect">
                      <a:avLst/>
                    </a:prstGeom>
                    <a:noFill/>
                    <a:ln>
                      <a:noFill/>
                    </a:ln>
                  </pic:spPr>
                </pic:pic>
              </a:graphicData>
            </a:graphic>
          </wp:inline>
        </w:drawing>
      </w:r>
    </w:p>
    <w:p w:rsidR="00007408" w:rsidRDefault="00007408" w:rsidP="007D5959">
      <w:pPr>
        <w:rPr>
          <w:lang w:val="en-US" w:eastAsia="de-DE"/>
        </w:rPr>
      </w:pPr>
      <w:r>
        <w:rPr>
          <w:lang w:val="en-US" w:eastAsia="de-DE"/>
        </w:rPr>
        <w:t xml:space="preserve">Once the stacking is </w:t>
      </w:r>
      <w:r w:rsidR="00FC19D4">
        <w:rPr>
          <w:lang w:val="en-US" w:eastAsia="de-DE"/>
        </w:rPr>
        <w:t>finished</w:t>
      </w:r>
      <w:bookmarkStart w:id="59" w:name="_GoBack"/>
      <w:bookmarkEnd w:id="59"/>
      <w:r>
        <w:rPr>
          <w:lang w:val="en-US" w:eastAsia="de-DE"/>
        </w:rPr>
        <w:t>,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distribution extends too much towards larger numbers, this could be due to a low stacking quality. In this case it is recommended to experiment with different parameters, for example:</w:t>
      </w:r>
    </w:p>
    <w:p w:rsidR="00007408" w:rsidRDefault="00007408" w:rsidP="00603A13">
      <w:pPr>
        <w:pStyle w:val="Listenabsatz"/>
        <w:numPr>
          <w:ilvl w:val="0"/>
          <w:numId w:val="13"/>
        </w:numPr>
        <w:rPr>
          <w:lang w:val="en-US" w:eastAsia="de-DE"/>
        </w:rPr>
      </w:pPr>
      <w:r>
        <w:rPr>
          <w:lang w:val="en-US" w:eastAsia="de-DE"/>
        </w:rPr>
        <w:t>Increase the “Noise level (Gaussian blur)” parameter.</w:t>
      </w:r>
    </w:p>
    <w:p w:rsidR="00007408" w:rsidRDefault="00007408" w:rsidP="00603A13">
      <w:pPr>
        <w:pStyle w:val="Listenabsatz"/>
        <w:numPr>
          <w:ilvl w:val="0"/>
          <w:numId w:val="13"/>
        </w:numPr>
        <w:rPr>
          <w:lang w:val="en-US" w:eastAsia="de-DE"/>
        </w:rPr>
      </w:pPr>
      <w:r>
        <w:rPr>
          <w:lang w:val="en-US" w:eastAsia="de-DE"/>
        </w:rPr>
        <w:t>Increase the AP size.</w:t>
      </w:r>
    </w:p>
    <w:p w:rsidR="00007408" w:rsidRDefault="00007408" w:rsidP="00603A13">
      <w:pPr>
        <w:pStyle w:val="Listenabsatz"/>
        <w:numPr>
          <w:ilvl w:val="0"/>
          <w:numId w:val="13"/>
        </w:numPr>
        <w:rPr>
          <w:lang w:val="en-US" w:eastAsia="de-DE"/>
        </w:rPr>
      </w:pPr>
      <w:r>
        <w:rPr>
          <w:lang w:val="en-US" w:eastAsia="de-DE"/>
        </w:rPr>
        <w:t>Eliminate APs in areas with too little structure.</w:t>
      </w:r>
    </w:p>
    <w:p w:rsidR="00007408" w:rsidRDefault="00007408" w:rsidP="00007408">
      <w:pPr>
        <w:rPr>
          <w:lang w:val="en-US" w:eastAsia="de-DE"/>
        </w:rPr>
      </w:pPr>
      <w:r>
        <w:rPr>
          <w:lang w:val="en-US" w:eastAsia="de-DE"/>
        </w:rPr>
        <w:t>After inspecting the warp distribution, press “OK” to finish the current job. The stacked summation image is written</w:t>
      </w:r>
      <w:r w:rsidR="002A36E8">
        <w:rPr>
          <w:lang w:val="en-US" w:eastAsia="de-DE"/>
        </w:rPr>
        <w:t xml:space="preserve"> in 16bit Tiff format</w:t>
      </w:r>
      <w:r>
        <w:rPr>
          <w:lang w:val="en-US" w:eastAsia="de-DE"/>
        </w:rPr>
        <w:t xml:space="preserve"> to the file system into the same folder where the input </w:t>
      </w:r>
      <w:r w:rsidR="002A36E8">
        <w:rPr>
          <w:lang w:val="en-US" w:eastAsia="de-DE"/>
        </w:rPr>
        <w:t xml:space="preserve">is </w:t>
      </w:r>
      <w:r w:rsidR="002A36E8">
        <w:rPr>
          <w:lang w:val="en-US" w:eastAsia="de-DE"/>
        </w:rPr>
        <w:lastRenderedPageBreak/>
        <w:t>located. The name is copied from the input video or image directory, extended by the suffix “_pss.tiff”.</w:t>
      </w:r>
    </w:p>
    <w:p w:rsidR="002A36E8" w:rsidRPr="002B5809" w:rsidRDefault="002A36E8" w:rsidP="002A36E8">
      <w:pPr>
        <w:pStyle w:val="berschrift3"/>
        <w:rPr>
          <w:lang w:val="en-US"/>
        </w:rPr>
      </w:pPr>
      <w:proofErr w:type="spellStart"/>
      <w:r>
        <w:rPr>
          <w:lang w:val="en-US"/>
        </w:rPr>
        <w:t>Postprocessing</w:t>
      </w:r>
      <w:proofErr w:type="spellEnd"/>
      <w:r>
        <w:rPr>
          <w:lang w:val="en-US"/>
        </w:rPr>
        <w:t xml:space="preserve"> (Image Sharpening)</w:t>
      </w:r>
    </w:p>
    <w:p w:rsidR="002A36E8" w:rsidRDefault="005164D0" w:rsidP="00007408">
      <w:pPr>
        <w:rPr>
          <w:lang w:val="en-US" w:eastAsia="de-DE"/>
        </w:rPr>
      </w:pPr>
      <w:r>
        <w:rPr>
          <w:lang w:val="en-US" w:eastAsia="de-DE"/>
        </w:rPr>
        <w:t xml:space="preserve">As explained in Section </w:t>
      </w:r>
      <w:r>
        <w:rPr>
          <w:lang w:val="en-US" w:eastAsia="de-DE"/>
        </w:rPr>
        <w:fldChar w:fldCharType="begin"/>
      </w:r>
      <w:r>
        <w:rPr>
          <w:lang w:val="en-US" w:eastAsia="de-DE"/>
        </w:rPr>
        <w:instrText xml:space="preserve"> REF _Ref8753727 \r \h </w:instrText>
      </w:r>
      <w:r>
        <w:rPr>
          <w:lang w:val="en-US" w:eastAsia="de-DE"/>
        </w:rPr>
      </w:r>
      <w:r>
        <w:rPr>
          <w:lang w:val="en-US" w:eastAsia="de-DE"/>
        </w:rPr>
        <w:fldChar w:fldCharType="separate"/>
      </w:r>
      <w:r>
        <w:rPr>
          <w:lang w:val="en-US" w:eastAsia="de-DE"/>
        </w:rPr>
        <w:t>4.2</w:t>
      </w:r>
      <w:r>
        <w:rPr>
          <w:lang w:val="en-US" w:eastAsia="de-DE"/>
        </w:rPr>
        <w:fldChar w:fldCharType="end"/>
      </w:r>
      <w:r>
        <w:rPr>
          <w:lang w:val="en-US" w:eastAsia="de-DE"/>
        </w:rPr>
        <w:t xml:space="preserve">, PSS can sharpen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sharpening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last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postprocessing</w:t>
      </w:r>
      <w:proofErr w:type="spellEnd"/>
      <w:r>
        <w:rPr>
          <w:lang w:val="en-US" w:eastAsia="de-DE"/>
        </w:rPr>
        <w:t xml:space="preserve"> can be performed </w:t>
      </w:r>
      <w:r w:rsidR="00CB75AD">
        <w:rPr>
          <w:lang w:val="en-US" w:eastAsia="de-DE"/>
        </w:rPr>
        <w:t xml:space="preserve">either interactively, or in fully automatic batch mode. In the case of </w:t>
      </w:r>
      <w:proofErr w:type="spellStart"/>
      <w:r w:rsidR="00CB75AD">
        <w:rPr>
          <w:lang w:val="en-US" w:eastAsia="de-DE"/>
        </w:rPr>
        <w:t>postprocessing</w:t>
      </w:r>
      <w:proofErr w:type="spellEnd"/>
      <w:r w:rsidR="00CB75AD">
        <w:rPr>
          <w:lang w:val="en-US" w:eastAsia="de-DE"/>
        </w:rPr>
        <w:t xml:space="preserve"> a bunch of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The reason is that for sharpening no reasonable default values can be </w:t>
      </w:r>
      <w:r w:rsidR="00B4490D">
        <w:rPr>
          <w:lang w:val="en-US" w:eastAsia="de-DE"/>
        </w:rPr>
        <w:t>specified</w:t>
      </w:r>
      <w:r w:rsidR="00CB75AD">
        <w:rPr>
          <w:lang w:val="en-US" w:eastAsia="de-DE"/>
        </w:rPr>
        <w:t>, so finding a good set of sharpening parameters is possible only in an interactive trial and error loop.</w:t>
      </w:r>
      <w:r w:rsidR="00B4490D">
        <w:rPr>
          <w:lang w:val="en-US" w:eastAsia="de-DE"/>
        </w:rPr>
        <w:t xml:space="preserve"> PSS was designed to support this interactive process as effectively as possible.</w:t>
      </w:r>
    </w:p>
    <w:p w:rsidR="0061788B" w:rsidRDefault="0061788B" w:rsidP="00007408">
      <w:pPr>
        <w:rPr>
          <w:lang w:val="en-US" w:eastAsia="de-DE"/>
        </w:rPr>
      </w:pPr>
      <w:r>
        <w:rPr>
          <w:noProof/>
          <w:lang w:eastAsia="de-DE"/>
        </w:rPr>
        <w:drawing>
          <wp:inline distT="0" distB="0" distL="0" distR="0" wp14:anchorId="06A0FAA7" wp14:editId="68BC955C">
            <wp:extent cx="5760720" cy="3984139"/>
            <wp:effectExtent l="0" t="0" r="0" b="0"/>
            <wp:docPr id="2" name="Grafik 2" descr="D:\SW-Development\Python\PlanetarySystemStacker\Documentation\Illustrations\postproc-1-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ostproc-1-lay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984139"/>
                    </a:xfrm>
                    <a:prstGeom prst="rect">
                      <a:avLst/>
                    </a:prstGeom>
                    <a:noFill/>
                    <a:ln>
                      <a:noFill/>
                    </a:ln>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sharpening configurations, PSS offers to define and compare an arbitrary number of model versions. With the “version manager” at lower right new versions can be created. </w:t>
      </w:r>
      <w:r>
        <w:rPr>
          <w:lang w:val="en-US" w:eastAsia="de-DE"/>
        </w:rPr>
        <w:t>With the “Version selected” spin box another version can be selected</w:t>
      </w:r>
      <w:r w:rsidR="00CC75ED">
        <w:rPr>
          <w:lang w:val="en-US" w:eastAsia="de-DE"/>
        </w:rPr>
        <w:t>. Other GUI elements in this view, such as “Delete”, “Save”, “Save as”, and the model details in the panel</w:t>
      </w:r>
      <w:r w:rsidR="00BC0888" w:rsidRPr="00BC0888">
        <w:rPr>
          <w:lang w:val="en-US" w:eastAsia="de-DE"/>
        </w:rPr>
        <w:t xml:space="preserve"> </w:t>
      </w:r>
      <w:r w:rsidR="00BC0888">
        <w:rPr>
          <w:lang w:val="en-US" w:eastAsia="de-DE"/>
        </w:rPr>
        <w:t xml:space="preserve">at </w:t>
      </w:r>
      <w:r w:rsidR="00BC0888">
        <w:rPr>
          <w:lang w:val="en-US" w:eastAsia="de-DE"/>
        </w:rPr>
        <w:t>upper right</w:t>
      </w:r>
      <w:r w:rsidR="00CC75ED">
        <w:rPr>
          <w:lang w:val="en-US" w:eastAsia="de-DE"/>
        </w:rPr>
        <w:t>, refer to the version currently selected.</w:t>
      </w:r>
      <w:r w:rsidR="009143D6">
        <w:rPr>
          <w:lang w:val="en-US" w:eastAsia="de-DE"/>
        </w:rPr>
        <w:t xml:space="preserve"> Version number “0” is reserved for the original image, with no correction being applied.</w:t>
      </w:r>
    </w:p>
    <w:p w:rsidR="0061788B" w:rsidRDefault="0061788B" w:rsidP="00007408">
      <w:pPr>
        <w:rPr>
          <w:lang w:val="en-US" w:eastAsia="de-DE"/>
        </w:rPr>
      </w:pPr>
      <w:r>
        <w:rPr>
          <w:lang w:val="en-US" w:eastAsia="de-DE"/>
        </w:rPr>
        <w:lastRenderedPageBreak/>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61788B" w:rsidP="0061788B">
      <w:pPr>
        <w:pStyle w:val="Listenabsatz"/>
        <w:numPr>
          <w:ilvl w:val="0"/>
          <w:numId w:val="14"/>
        </w:numPr>
        <w:rPr>
          <w:lang w:val="en-US" w:eastAsia="de-DE"/>
        </w:rPr>
      </w:pPr>
      <w:r>
        <w:rPr>
          <w:lang w:val="en-US" w:eastAsia="de-DE"/>
        </w:rPr>
        <w:t>its</w:t>
      </w:r>
      <w:r w:rsidR="00B4490D" w:rsidRPr="0061788B">
        <w:rPr>
          <w:lang w:val="en-US" w:eastAsia="de-DE"/>
        </w:rPr>
        <w:t xml:space="preserve"> spatial frequency</w:t>
      </w:r>
      <w:r w:rsidRPr="0061788B">
        <w:rPr>
          <w:lang w:val="en-US" w:eastAsia="de-DE"/>
        </w:rPr>
        <w:t xml:space="preserve"> (in pixels),</w:t>
      </w:r>
    </w:p>
    <w:p w:rsidR="0061788B" w:rsidRPr="0061788B" w:rsidRDefault="00B4490D" w:rsidP="0061788B">
      <w:pPr>
        <w:pStyle w:val="Listenabsatz"/>
        <w:numPr>
          <w:ilvl w:val="0"/>
          <w:numId w:val="14"/>
        </w:numPr>
        <w:rPr>
          <w:lang w:val="en-US" w:eastAsia="de-DE"/>
        </w:rPr>
      </w:pPr>
      <w:r w:rsidRPr="0061788B">
        <w:rPr>
          <w:lang w:val="en-US" w:eastAsia="de-DE"/>
        </w:rPr>
        <w:t xml:space="preserve">the </w:t>
      </w:r>
      <w:r w:rsidR="00BC0888">
        <w:rPr>
          <w:lang w:val="en-US" w:eastAsia="de-DE"/>
        </w:rPr>
        <w:t>strength</w:t>
      </w:r>
      <w:r w:rsidRPr="0061788B">
        <w:rPr>
          <w:lang w:val="en-US" w:eastAsia="de-DE"/>
        </w:rPr>
        <w:t xml:space="preserve"> (or Amount) with which the layer </w:t>
      </w:r>
      <w:r w:rsidR="00BC0888">
        <w:rPr>
          <w:lang w:val="en-US" w:eastAsia="de-DE"/>
        </w:rPr>
        <w:t xml:space="preserve">is </w:t>
      </w:r>
      <w:r w:rsidRPr="0061788B">
        <w:rPr>
          <w:lang w:val="en-US" w:eastAsia="de-DE"/>
        </w:rPr>
        <w:t xml:space="preserve"> applied, and</w:t>
      </w:r>
    </w:p>
    <w:p w:rsidR="00B4490D" w:rsidRDefault="00AE7387" w:rsidP="0061788B">
      <w:pPr>
        <w:pStyle w:val="Listenabsatz"/>
        <w:numPr>
          <w:ilvl w:val="0"/>
          <w:numId w:val="14"/>
        </w:numPr>
        <w:rPr>
          <w:lang w:val="en-US" w:eastAsia="de-DE"/>
        </w:rPr>
      </w:pPr>
      <w:proofErr w:type="gramStart"/>
      <w:r>
        <w:rPr>
          <w:lang w:val="en-US" w:eastAsia="de-DE"/>
        </w:rPr>
        <w:t>wh</w:t>
      </w:r>
      <w:r w:rsidR="00B4490D" w:rsidRPr="0061788B">
        <w:rPr>
          <w:lang w:val="en-US" w:eastAsia="de-DE"/>
        </w:rPr>
        <w:t>ether</w:t>
      </w:r>
      <w:proofErr w:type="gramEnd"/>
      <w:r w:rsidR="00B4490D" w:rsidRPr="0061788B">
        <w:rPr>
          <w:lang w:val="en-US" w:eastAsia="de-DE"/>
        </w:rPr>
        <w:t xml:space="preserve"> the sharpening should only affect the luminanc</w:t>
      </w:r>
      <w:r w:rsidR="0061788B">
        <w:rPr>
          <w:lang w:val="en-US" w:eastAsia="de-DE"/>
        </w:rPr>
        <w:t>e channel or all color channels.</w:t>
      </w:r>
    </w:p>
    <w:p w:rsidR="0061788B" w:rsidRPr="0061788B" w:rsidRDefault="0061788B" w:rsidP="0061788B">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sidR="00AE7387">
        <w:rPr>
          <w:lang w:val="en-US" w:eastAsia="de-DE"/>
        </w:rPr>
        <w:t>to</w:t>
      </w:r>
      <w:r w:rsidRPr="0061788B">
        <w:rPr>
          <w:lang w:val="en-US" w:eastAsia="de-DE"/>
        </w:rPr>
        <w:t xml:space="preserve"> the left shows the input image, with the sharpen</w:t>
      </w:r>
      <w:r w:rsidR="00BC0888">
        <w:rPr>
          <w:lang w:val="en-US" w:eastAsia="de-DE"/>
        </w:rPr>
        <w:t xml:space="preserve">ing model selected in the </w:t>
      </w:r>
      <w:r w:rsidR="00AE7387">
        <w:rPr>
          <w:lang w:val="en-US" w:eastAsia="de-DE"/>
        </w:rPr>
        <w:t>version manager</w:t>
      </w:r>
      <w:r w:rsidRPr="0061788B">
        <w:rPr>
          <w:lang w:val="en-US" w:eastAsia="de-DE"/>
        </w:rPr>
        <w:t xml:space="preserve"> being applied. If PSS is called for the first time,</w:t>
      </w:r>
      <w:r w:rsidR="009143D6">
        <w:rPr>
          <w:lang w:val="en-US" w:eastAsia="de-DE"/>
        </w:rPr>
        <w:t xml:space="preserve"> additional to the original image (Version </w:t>
      </w:r>
      <w:r w:rsidR="00BC0888">
        <w:rPr>
          <w:lang w:val="en-US" w:eastAsia="de-DE"/>
        </w:rPr>
        <w:t>“</w:t>
      </w:r>
      <w:r w:rsidR="009143D6">
        <w:rPr>
          <w:lang w:val="en-US" w:eastAsia="de-DE"/>
        </w:rPr>
        <w:t>0</w:t>
      </w:r>
      <w:r w:rsidR="00BC0888">
        <w:rPr>
          <w:lang w:val="en-US" w:eastAsia="de-DE"/>
        </w:rPr>
        <w:t>”</w:t>
      </w:r>
      <w:r w:rsidR="009143D6">
        <w:rPr>
          <w:lang w:val="en-US" w:eastAsia="de-DE"/>
        </w:rPr>
        <w:t xml:space="preserve">) </w:t>
      </w:r>
      <w:r w:rsidR="00CC75ED">
        <w:rPr>
          <w:lang w:val="en-US" w:eastAsia="de-DE"/>
        </w:rPr>
        <w:t xml:space="preserve">it starts with a </w:t>
      </w:r>
      <w:r w:rsidR="009143D6">
        <w:rPr>
          <w:lang w:val="en-US" w:eastAsia="de-DE"/>
        </w:rPr>
        <w:t>version 1</w:t>
      </w:r>
      <w:r w:rsidR="00BC0888">
        <w:rPr>
          <w:lang w:val="en-US" w:eastAsia="de-DE"/>
        </w:rPr>
        <w:t xml:space="preserve">, </w:t>
      </w:r>
      <w:r w:rsidR="009143D6">
        <w:rPr>
          <w:lang w:val="en-US" w:eastAsia="de-DE"/>
        </w:rPr>
        <w:t xml:space="preserve">consisting of </w:t>
      </w:r>
      <w:r w:rsidRPr="0061788B">
        <w:rPr>
          <w:lang w:val="en-US" w:eastAsia="de-DE"/>
        </w:rPr>
        <w:t xml:space="preserve">a trivial single correction layer </w:t>
      </w:r>
      <w:r w:rsidR="00CC75ED">
        <w:rPr>
          <w:lang w:val="en-US" w:eastAsia="de-DE"/>
        </w:rPr>
        <w:t>(</w:t>
      </w:r>
      <w:r w:rsidRPr="0061788B">
        <w:rPr>
          <w:lang w:val="en-US" w:eastAsia="de-DE"/>
        </w:rPr>
        <w:t>Radius = 1.0</w:t>
      </w:r>
      <w:r w:rsidR="00CC75ED">
        <w:rPr>
          <w:lang w:val="en-US" w:eastAsia="de-DE"/>
        </w:rPr>
        <w:t xml:space="preserve">, Amount = 0., </w:t>
      </w:r>
      <w:r w:rsidRPr="0061788B">
        <w:rPr>
          <w:lang w:val="en-US" w:eastAsia="de-DE"/>
        </w:rPr>
        <w:t>i.e. no correction</w:t>
      </w:r>
      <w:r w:rsidR="00B5379C">
        <w:rPr>
          <w:lang w:val="en-US" w:eastAsia="de-DE"/>
        </w:rPr>
        <w:t xml:space="preserve"> is being</w:t>
      </w:r>
      <w:r w:rsidR="00CC75ED">
        <w:rPr>
          <w:lang w:val="en-US" w:eastAsia="de-DE"/>
        </w:rPr>
        <w:t xml:space="preserve"> applied, sharpening in all color channels)</w:t>
      </w:r>
      <w:r w:rsidR="00BC0888">
        <w:rPr>
          <w:lang w:val="en-US" w:eastAsia="de-DE"/>
        </w:rPr>
        <w:t xml:space="preserve"> being defined and selected</w:t>
      </w:r>
      <w:r w:rsidRPr="0061788B">
        <w:rPr>
          <w:lang w:val="en-US" w:eastAsia="de-DE"/>
        </w:rPr>
        <w:t>.</w:t>
      </w:r>
    </w:p>
    <w:p w:rsidR="0061788B" w:rsidRDefault="0061788B" w:rsidP="0061788B">
      <w:pPr>
        <w:rPr>
          <w:lang w:val="en-US" w:eastAsia="de-DE"/>
        </w:rPr>
      </w:pPr>
      <w:r>
        <w:rPr>
          <w:lang w:val="en-US" w:eastAsia="de-DE"/>
        </w:rPr>
        <w:t xml:space="preserve">Layers are added / removed by pressing the buttons “Add correction layer” and “Remove”, respectively. When layer parameters are changed, the image viewer is updated immediately. In the case of large images, a </w:t>
      </w:r>
      <w:r w:rsidR="00B5379C">
        <w:rPr>
          <w:lang w:val="en-US" w:eastAsia="de-DE"/>
        </w:rPr>
        <w:t xml:space="preserve">“busy” </w:t>
      </w:r>
      <w:r>
        <w:rPr>
          <w:lang w:val="en-US" w:eastAsia="de-DE"/>
        </w:rPr>
        <w:t xml:space="preserve">message appears in the status line </w:t>
      </w:r>
      <w:r w:rsidR="00BC0888">
        <w:rPr>
          <w:lang w:val="en-US" w:eastAsia="de-DE"/>
        </w:rPr>
        <w:t>until the update is finished.</w:t>
      </w:r>
    </w:p>
    <w:p w:rsidR="00B4490D" w:rsidRDefault="00BC0888" w:rsidP="00007408">
      <w:pPr>
        <w:rPr>
          <w:lang w:val="en-US" w:eastAsia="de-DE"/>
        </w:rPr>
      </w:pPr>
      <w:r>
        <w:rPr>
          <w:lang w:val="en-US" w:eastAsia="de-DE"/>
        </w:rPr>
        <w:t xml:space="preserve">Different versions can be compared with each other </w:t>
      </w:r>
      <w:r w:rsidR="000E5950">
        <w:rPr>
          <w:lang w:val="en-US" w:eastAsia="de-DE"/>
        </w:rPr>
        <w:t>using</w:t>
      </w:r>
      <w:r>
        <w:rPr>
          <w:lang w:val="en-US" w:eastAsia="de-DE"/>
        </w:rPr>
        <w:t xml:space="preserve"> </w:t>
      </w:r>
      <w:r w:rsidR="000E5950">
        <w:rPr>
          <w:lang w:val="en-US" w:eastAsia="de-DE"/>
        </w:rPr>
        <w:t xml:space="preserve">the </w:t>
      </w:r>
      <w:r>
        <w:rPr>
          <w:lang w:val="en-US" w:eastAsia="de-DE"/>
        </w:rPr>
        <w:t xml:space="preserve">“blink comparator”. </w:t>
      </w:r>
      <w:r w:rsidR="000E5950">
        <w:rPr>
          <w:lang w:val="en-US" w:eastAsia="de-DE"/>
        </w:rPr>
        <w:t>To this end</w:t>
      </w:r>
      <w:r>
        <w:rPr>
          <w:lang w:val="en-US" w:eastAsia="de-DE"/>
        </w:rPr>
        <w:t>, additionally to the selected version, another version is</w:t>
      </w:r>
      <w:r w:rsidR="000E5950">
        <w:rPr>
          <w:lang w:val="en-US" w:eastAsia="de-DE"/>
        </w:rPr>
        <w:t xml:space="preserve"> chosen in the </w:t>
      </w:r>
      <w:r>
        <w:rPr>
          <w:lang w:val="en-US" w:eastAsia="de-DE"/>
        </w:rPr>
        <w:t>spin box</w:t>
      </w:r>
      <w:r w:rsidR="000E5950">
        <w:rPr>
          <w:lang w:val="en-US" w:eastAsia="de-DE"/>
        </w:rPr>
        <w:t xml:space="preserve"> to the right. When both versions are set, c</w:t>
      </w:r>
      <w:r>
        <w:rPr>
          <w:lang w:val="en-US" w:eastAsia="de-DE"/>
        </w:rPr>
        <w:t xml:space="preserve">hecking the “Blink compare with” box causes the viewer to alternate between </w:t>
      </w:r>
      <w:r w:rsidR="000E5950">
        <w:rPr>
          <w:lang w:val="en-US" w:eastAsia="de-DE"/>
        </w:rPr>
        <w:t>them</w:t>
      </w:r>
      <w:r>
        <w:rPr>
          <w:lang w:val="en-US" w:eastAsia="de-DE"/>
        </w:rPr>
        <w:t>.</w:t>
      </w:r>
      <w:r w:rsidR="000E5950">
        <w:rPr>
          <w:lang w:val="en-US" w:eastAsia="de-DE"/>
        </w:rPr>
        <w:t xml:space="preserve"> While the blink comparator is running, the layer parameters of the selected version can be changed. Layers can be added or removed. Even the numbers of the two versions can be changed. Last but not least, as with all PSS viewers, zooming and panning can be used to inspect the effect of the sharpening model in detail.</w:t>
      </w:r>
    </w:p>
    <w:p w:rsidR="000E5950" w:rsidRDefault="00055753" w:rsidP="00007408">
      <w:pPr>
        <w:rPr>
          <w:lang w:val="en-US" w:eastAsia="de-DE"/>
        </w:rPr>
      </w:pPr>
      <w:r>
        <w:rPr>
          <w:lang w:val="en-US" w:eastAsia="de-DE"/>
        </w:rPr>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Tiff image). The file name is the one of the input image, extended by the suffix “_gpp.tiff”. The parameters of all </w:t>
      </w:r>
      <w:proofErr w:type="spellStart"/>
      <w:r>
        <w:rPr>
          <w:lang w:val="en-US" w:eastAsia="de-DE"/>
        </w:rPr>
        <w:t>postprocessing</w:t>
      </w:r>
      <w:proofErr w:type="spellEnd"/>
      <w:r>
        <w:rPr>
          <w:lang w:val="en-US" w:eastAsia="de-DE"/>
        </w:rPr>
        <w:t xml:space="preserve"> </w:t>
      </w:r>
      <w:proofErr w:type="gramStart"/>
      <w:r>
        <w:rPr>
          <w:lang w:val="en-US" w:eastAsia="de-DE"/>
        </w:rPr>
        <w:t>versions  and</w:t>
      </w:r>
      <w:proofErr w:type="gramEnd"/>
      <w:r>
        <w:rPr>
          <w:lang w:val="en-US" w:eastAsia="de-DE"/>
        </w:rPr>
        <w:t xml:space="preserve"> the number of the selected version are saved in the configuration file. When the </w:t>
      </w:r>
      <w:proofErr w:type="spellStart"/>
      <w:r>
        <w:rPr>
          <w:lang w:val="en-US" w:eastAsia="de-DE"/>
        </w:rPr>
        <w:t>postprocessing</w:t>
      </w:r>
      <w:proofErr w:type="spellEnd"/>
      <w:r>
        <w:rPr>
          <w:lang w:val="en-US" w:eastAsia="de-DE"/>
        </w:rPr>
        <w:t xml:space="preserve"> view opens next time, all versions and the selection index are restored.</w:t>
      </w: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AE7387">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60" w:name="_Toc510165786"/>
      <w:r>
        <w:rPr>
          <w:lang w:val="en-US"/>
        </w:rPr>
        <w:t>End of Program</w:t>
      </w:r>
      <w:bookmarkEnd w:id="60"/>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1B2AEA" w:rsidRPr="00AE7387" w:rsidRDefault="001B2AEA" w:rsidP="00AE7387">
      <w:pPr>
        <w:rPr>
          <w:lang w:val="en-US" w:eastAsia="de-DE"/>
        </w:rPr>
      </w:pPr>
      <w:r>
        <w:rPr>
          <w:lang w:val="en-US" w:eastAsia="de-DE"/>
        </w:rPr>
        <w:t>When all jobs are done, PSS returns to its initial state. New jobs can be selected in the “File / Open” dialog. If no more jobs are left, the user can quit the program by pressing the “Quit” button. As a last activity PSS saves the current configuration in the standard configuration file and closes all protocol files.</w:t>
      </w:r>
    </w:p>
    <w:p w:rsidR="002B633A" w:rsidRPr="002B5809" w:rsidRDefault="00C71601" w:rsidP="002B633A">
      <w:pPr>
        <w:pStyle w:val="berschrift2"/>
        <w:numPr>
          <w:ilvl w:val="0"/>
          <w:numId w:val="0"/>
        </w:numPr>
        <w:rPr>
          <w:lang w:val="en-US"/>
        </w:rPr>
      </w:pPr>
      <w:bookmarkStart w:id="61" w:name="_Ref434581650"/>
      <w:bookmarkStart w:id="62" w:name="_Ref436211928"/>
      <w:bookmarkStart w:id="63" w:name="_Ref436228182"/>
      <w:bookmarkStart w:id="64" w:name="_Ref436836357"/>
      <w:bookmarkStart w:id="65" w:name="_Toc510165787"/>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61"/>
      <w:r>
        <w:rPr>
          <w:lang w:val="en-US"/>
        </w:rPr>
        <w:t>g</w:t>
      </w:r>
      <w:bookmarkEnd w:id="62"/>
      <w:bookmarkEnd w:id="63"/>
      <w:bookmarkEnd w:id="64"/>
      <w:bookmarkEnd w:id="65"/>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603A13">
      <w:pPr>
        <w:pStyle w:val="Listenabsatz"/>
        <w:numPr>
          <w:ilvl w:val="0"/>
          <w:numId w:val="3"/>
        </w:numPr>
        <w:rPr>
          <w:lang w:val="en-US" w:eastAsia="de-DE"/>
        </w:rPr>
      </w:pPr>
      <w:r>
        <w:rPr>
          <w:lang w:val="en-US" w:eastAsia="de-DE"/>
        </w:rPr>
        <w:t>Geographic</w:t>
      </w:r>
      <w:r w:rsidR="00CD7B22">
        <w:rPr>
          <w:lang w:val="en-US" w:eastAsia="de-DE"/>
        </w:rPr>
        <w:t xml:space="preserve"> Position</w:t>
      </w:r>
    </w:p>
    <w:p w:rsidR="00CD7B22" w:rsidRDefault="00CD7B22" w:rsidP="00603A13">
      <w:pPr>
        <w:pStyle w:val="Listenabsatz"/>
        <w:numPr>
          <w:ilvl w:val="0"/>
          <w:numId w:val="3"/>
        </w:numPr>
        <w:rPr>
          <w:lang w:val="en-US" w:eastAsia="de-DE"/>
        </w:rPr>
      </w:pPr>
      <w:r>
        <w:rPr>
          <w:lang w:val="en-US" w:eastAsia="de-DE"/>
        </w:rPr>
        <w:t>Camera</w:t>
      </w:r>
    </w:p>
    <w:p w:rsidR="00CD7B22" w:rsidRDefault="00CD7B22" w:rsidP="00603A13">
      <w:pPr>
        <w:pStyle w:val="Listenabsatz"/>
        <w:numPr>
          <w:ilvl w:val="0"/>
          <w:numId w:val="3"/>
        </w:numPr>
        <w:rPr>
          <w:lang w:val="en-US" w:eastAsia="de-DE"/>
        </w:rPr>
      </w:pPr>
      <w:r>
        <w:rPr>
          <w:lang w:val="en-US" w:eastAsia="de-DE"/>
        </w:rPr>
        <w:t>Telescope</w:t>
      </w:r>
    </w:p>
    <w:p w:rsidR="00CD7B22" w:rsidRDefault="00CD7B22" w:rsidP="00603A13">
      <w:pPr>
        <w:pStyle w:val="Listenabsatz"/>
        <w:numPr>
          <w:ilvl w:val="0"/>
          <w:numId w:val="3"/>
        </w:numPr>
        <w:rPr>
          <w:lang w:val="en-US" w:eastAsia="de-DE"/>
        </w:rPr>
      </w:pPr>
      <w:r>
        <w:rPr>
          <w:lang w:val="en-US" w:eastAsia="de-DE"/>
        </w:rPr>
        <w:t>Workflow</w:t>
      </w:r>
    </w:p>
    <w:p w:rsidR="00CD7B22" w:rsidRDefault="00CD7B22" w:rsidP="00603A13">
      <w:pPr>
        <w:pStyle w:val="Listenabsatz"/>
        <w:numPr>
          <w:ilvl w:val="0"/>
          <w:numId w:val="3"/>
        </w:numPr>
        <w:rPr>
          <w:lang w:val="en-US" w:eastAsia="de-DE"/>
        </w:rPr>
      </w:pPr>
      <w:r>
        <w:rPr>
          <w:lang w:val="en-US" w:eastAsia="de-DE"/>
        </w:rPr>
        <w:t>Tile Visualization</w:t>
      </w:r>
    </w:p>
    <w:p w:rsidR="005C3C0C" w:rsidRPr="00E97B1A" w:rsidRDefault="00D328DF" w:rsidP="00603A13">
      <w:pPr>
        <w:pStyle w:val="Listenabsatz"/>
        <w:numPr>
          <w:ilvl w:val="0"/>
          <w:numId w:val="3"/>
        </w:numPr>
        <w:rPr>
          <w:lang w:val="en-US" w:eastAsia="de-DE"/>
        </w:rPr>
      </w:pPr>
      <w:r w:rsidRPr="00E97B1A">
        <w:rPr>
          <w:lang w:val="en-US" w:eastAsia="de-DE"/>
        </w:rPr>
        <w:t>Alignment</w:t>
      </w:r>
    </w:p>
    <w:p w:rsidR="00E97B1A" w:rsidRDefault="00E97B1A" w:rsidP="00A21784">
      <w:pPr>
        <w:rPr>
          <w:lang w:val="en-US" w:eastAsia="de-DE"/>
        </w:rPr>
      </w:pPr>
      <w:r>
        <w:rPr>
          <w:noProof/>
          <w:lang w:eastAsia="de-DE"/>
        </w:rPr>
        <w:drawing>
          <wp:inline distT="0" distB="0" distL="0" distR="0" wp14:anchorId="103D0B6A" wp14:editId="10EB88EC">
            <wp:extent cx="4098940" cy="5514109"/>
            <wp:effectExtent l="0" t="0" r="0" b="0"/>
            <wp:docPr id="41" name="Grafik 41" descr="D:\Python\MoonPanoramaMaker\Documentation\Screenshots_1-0-0\1-0-0_Configuration-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ython\MoonPanoramaMaker\Documentation\Screenshots_1-0-0\1-0-0_Configuration-dialo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6842" cy="5524739"/>
                    </a:xfrm>
                    <a:prstGeom prst="rect">
                      <a:avLst/>
                    </a:prstGeom>
                    <a:noFill/>
                    <a:ln>
                      <a:noFill/>
                    </a:ln>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5164D0"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5164D0"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E97B1A">
              <w:rPr>
                <w:lang w:val="en-US" w:eastAsia="de-DE"/>
              </w:rPr>
              <w:t>, no decimal point</w:t>
            </w:r>
            <w:r w:rsidR="00AC27B0" w:rsidRPr="002B5809">
              <w:rPr>
                <w:lang w:val="en-US" w:eastAsia="de-DE"/>
              </w:rPr>
              <w:t>)</w:t>
            </w:r>
            <w:r w:rsidR="00E97B1A">
              <w:rPr>
                <w:lang w:val="en-US" w:eastAsia="de-DE"/>
              </w:rPr>
              <w:t>.</w:t>
            </w:r>
          </w:p>
        </w:tc>
      </w:tr>
      <w:tr w:rsidR="00A21784" w:rsidRPr="005164D0"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AC27B0" w:rsidRPr="002B5809" w:rsidRDefault="00E97B1A" w:rsidP="008247A5">
            <w:pPr>
              <w:rPr>
                <w:lang w:val="en-US" w:eastAsia="de-DE"/>
              </w:rPr>
            </w:pPr>
            <w:r>
              <w:rPr>
                <w:lang w:val="en-US" w:eastAsia="de-DE"/>
              </w:rPr>
              <w:t xml:space="preserve">Drop-down list. Choose the time zone </w:t>
            </w:r>
            <w:r w:rsidR="008247A5">
              <w:rPr>
                <w:lang w:val="en-US" w:eastAsia="de-DE"/>
              </w:rPr>
              <w:t>corresponding to</w:t>
            </w:r>
            <w:r>
              <w:rPr>
                <w:lang w:val="en-US" w:eastAsia="de-DE"/>
              </w:rPr>
              <w:t xml:space="preserve"> the geographical </w:t>
            </w:r>
            <w:r w:rsidR="008247A5">
              <w:rPr>
                <w:lang w:val="en-US" w:eastAsia="de-DE"/>
              </w:rPr>
              <w:t>location</w:t>
            </w:r>
            <w:r>
              <w:rPr>
                <w:lang w:val="en-US" w:eastAsia="de-DE"/>
              </w:rPr>
              <w:t>.</w:t>
            </w:r>
          </w:p>
        </w:tc>
      </w:tr>
    </w:tbl>
    <w:p w:rsidR="00E50E07" w:rsidRPr="002B5809" w:rsidRDefault="003D7C3E" w:rsidP="001462E6">
      <w:pPr>
        <w:pStyle w:val="berschrift4"/>
        <w:spacing w:after="240"/>
        <w:rPr>
          <w:lang w:val="en-US"/>
        </w:rPr>
      </w:pPr>
      <w:r>
        <w:rPr>
          <w:lang w:val="en-US"/>
        </w:rPr>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6930"/>
      </w:tblGrid>
      <w:tr w:rsidR="00BB1ED4" w:rsidRPr="005164D0" w:rsidTr="00BB1ED4">
        <w:tc>
          <w:tcPr>
            <w:tcW w:w="2358" w:type="dxa"/>
          </w:tcPr>
          <w:p w:rsidR="00BB1ED4" w:rsidRPr="002B5809" w:rsidRDefault="00BB1ED4" w:rsidP="003009E1">
            <w:pPr>
              <w:rPr>
                <w:b/>
                <w:lang w:val="en-US" w:eastAsia="de-DE"/>
              </w:rPr>
            </w:pPr>
            <w:r w:rsidRPr="002B5809">
              <w:rPr>
                <w:b/>
                <w:lang w:val="en-US" w:eastAsia="de-DE"/>
              </w:rPr>
              <w:t>Brand / Name:</w:t>
            </w:r>
          </w:p>
        </w:tc>
        <w:tc>
          <w:tcPr>
            <w:tcW w:w="6930" w:type="dxa"/>
          </w:tcPr>
          <w:p w:rsidR="00BB1ED4" w:rsidRDefault="00BB1ED4"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tc>
      </w:tr>
      <w:tr w:rsidR="00BB1ED4" w:rsidRPr="005164D0" w:rsidTr="00BB1ED4">
        <w:tc>
          <w:tcPr>
            <w:tcW w:w="2358" w:type="dxa"/>
          </w:tcPr>
          <w:p w:rsidR="00BB1ED4" w:rsidRPr="002B5809" w:rsidRDefault="00BB1ED4" w:rsidP="003009E1">
            <w:pPr>
              <w:rPr>
                <w:b/>
                <w:lang w:val="en-US" w:eastAsia="de-DE"/>
              </w:rPr>
            </w:pPr>
            <w:r>
              <w:rPr>
                <w:b/>
                <w:lang w:val="en-US" w:eastAsia="de-DE"/>
              </w:rPr>
              <w:t xml:space="preserve">IP address to access </w:t>
            </w:r>
            <w:proofErr w:type="spellStart"/>
            <w:r>
              <w:rPr>
                <w:b/>
                <w:lang w:val="en-US" w:eastAsia="de-DE"/>
              </w:rPr>
              <w:t>FireCapture</w:t>
            </w:r>
            <w:proofErr w:type="spellEnd"/>
            <w:r>
              <w:rPr>
                <w:b/>
                <w:lang w:val="en-US" w:eastAsia="de-DE"/>
              </w:rPr>
              <w:t>:</w:t>
            </w:r>
          </w:p>
        </w:tc>
        <w:tc>
          <w:tcPr>
            <w:tcW w:w="6930" w:type="dxa"/>
          </w:tcPr>
          <w:p w:rsidR="00BB1ED4" w:rsidRDefault="00BB1ED4" w:rsidP="008247A5">
            <w:pPr>
              <w:rPr>
                <w:lang w:val="en-US" w:eastAsia="de-DE"/>
              </w:rPr>
            </w:pPr>
            <w:r>
              <w:rPr>
                <w:lang w:val="en-US" w:eastAsia="de-DE"/>
              </w:rPr>
              <w:t xml:space="preserve">If camera automation is </w:t>
            </w:r>
            <w:r w:rsidR="008247A5">
              <w:rPr>
                <w:lang w:val="en-US" w:eastAsia="de-DE"/>
              </w:rPr>
              <w:t>switched on</w:t>
            </w:r>
            <w:r>
              <w:rPr>
                <w:lang w:val="en-US" w:eastAsia="de-DE"/>
              </w:rPr>
              <w:t xml:space="preserve">, </w:t>
            </w:r>
            <w:proofErr w:type="spellStart"/>
            <w:r>
              <w:rPr>
                <w:lang w:val="en-US" w:eastAsia="de-DE"/>
              </w:rPr>
              <w:t>MoonPanoramaMaker</w:t>
            </w:r>
            <w:proofErr w:type="spellEnd"/>
            <w:r>
              <w:rPr>
                <w:lang w:val="en-US" w:eastAsia="de-DE"/>
              </w:rPr>
              <w:t xml:space="preserve"> triggers the </w:t>
            </w:r>
            <w:proofErr w:type="spellStart"/>
            <w:r>
              <w:rPr>
                <w:lang w:val="en-US" w:eastAsia="de-DE"/>
              </w:rPr>
              <w:t>FireCapture</w:t>
            </w:r>
            <w:proofErr w:type="spellEnd"/>
            <w:r>
              <w:rPr>
                <w:lang w:val="en-US" w:eastAsia="de-DE"/>
              </w:rPr>
              <w:t xml:space="preserve"> program for video recording. The two programs communicate via TCP/IP and may run on different computers. The IP address of the system where </w:t>
            </w:r>
            <w:proofErr w:type="spellStart"/>
            <w:r>
              <w:rPr>
                <w:lang w:val="en-US" w:eastAsia="de-DE"/>
              </w:rPr>
              <w:t>FireCapture</w:t>
            </w:r>
            <w:proofErr w:type="spellEnd"/>
            <w:r>
              <w:rPr>
                <w:lang w:val="en-US" w:eastAsia="de-DE"/>
              </w:rPr>
              <w:t xml:space="preserve"> is located can either be “localhost”, i.e. both programs run on the same system, or a fully qualified IP address, such as “192.168.0.1”. Make sure that port 9820 is not blocked by a firewall.</w:t>
            </w:r>
          </w:p>
        </w:tc>
      </w:tr>
      <w:tr w:rsidR="00E50E07" w:rsidRPr="002B5809" w:rsidTr="00BB1ED4">
        <w:tc>
          <w:tcPr>
            <w:tcW w:w="2358" w:type="dxa"/>
          </w:tcPr>
          <w:p w:rsidR="00E50E07" w:rsidRPr="002B5809" w:rsidRDefault="00E50E07" w:rsidP="003009E1">
            <w:pPr>
              <w:rPr>
                <w:b/>
                <w:lang w:val="en-US" w:eastAsia="de-DE"/>
              </w:rPr>
            </w:pPr>
          </w:p>
        </w:tc>
        <w:tc>
          <w:tcPr>
            <w:tcW w:w="6930" w:type="dxa"/>
          </w:tcPr>
          <w:p w:rsidR="005C3C0C" w:rsidRPr="002B5809" w:rsidRDefault="003D7C3E" w:rsidP="00377C9B">
            <w:pPr>
              <w:rPr>
                <w:lang w:val="en-US" w:eastAsia="de-DE"/>
              </w:rPr>
            </w:pPr>
            <w:r>
              <w:rPr>
                <w:lang w:val="en-US" w:eastAsia="de-DE"/>
              </w:rPr>
              <w:t xml:space="preserve">The sub-dialog for entering new </w:t>
            </w:r>
            <w:r w:rsidR="008247A5">
              <w:rPr>
                <w:lang w:val="en-US" w:eastAsia="de-DE"/>
              </w:rPr>
              <w:t xml:space="preserve">camera </w:t>
            </w:r>
            <w:r>
              <w:rPr>
                <w:lang w:val="en-US" w:eastAsia="de-DE"/>
              </w:rPr>
              <w:t xml:space="preserve">models or </w:t>
            </w:r>
            <w:r w:rsidR="008247A5">
              <w:rPr>
                <w:lang w:val="en-US" w:eastAsia="de-DE"/>
              </w:rPr>
              <w:t xml:space="preserve">for </w:t>
            </w:r>
            <w:r>
              <w:rPr>
                <w:lang w:val="en-US" w:eastAsia="de-DE"/>
              </w:rPr>
              <w:t xml:space="preserve">editing existing ones contains the following </w:t>
            </w:r>
            <w:r w:rsidR="008247A5">
              <w:rPr>
                <w:lang w:val="en-US" w:eastAsia="de-DE"/>
              </w:rPr>
              <w:t xml:space="preserve">additional </w:t>
            </w:r>
            <w:r>
              <w:rPr>
                <w:lang w:val="en-US" w:eastAsia="de-DE"/>
              </w:rPr>
              <w:t>parameters:</w:t>
            </w:r>
          </w:p>
          <w:p w:rsidR="007E0BAF" w:rsidRDefault="00E97B1A" w:rsidP="00377C9B">
            <w:pPr>
              <w:rPr>
                <w:lang w:val="en-US" w:eastAsia="de-DE"/>
              </w:rPr>
            </w:pPr>
            <w:r>
              <w:rPr>
                <w:noProof/>
                <w:lang w:eastAsia="de-DE"/>
              </w:rPr>
              <w:drawing>
                <wp:inline distT="0" distB="0" distL="0" distR="0" wp14:anchorId="7F0E4E49" wp14:editId="62DE516F">
                  <wp:extent cx="4100946" cy="2339013"/>
                  <wp:effectExtent l="0" t="0" r="0" b="4445"/>
                  <wp:docPr id="42" name="Grafik 42" descr="D:\Python\MoonPanoramaMaker\Documentation\Screenshots_1-0-0\1-0-0_Configuration-dialo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ython\MoonPanoramaMaker\Documentation\Screenshots_1-0-0\1-0-0_Configuration-dialog-camer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1174" cy="2339143"/>
                          </a:xfrm>
                          <a:prstGeom prst="rect">
                            <a:avLst/>
                          </a:prstGeom>
                          <a:noFill/>
                          <a:ln>
                            <a:noFill/>
                          </a:ln>
                        </pic:spPr>
                      </pic:pic>
                    </a:graphicData>
                  </a:graphic>
                </wp:inline>
              </w:drawing>
            </w:r>
          </w:p>
          <w:p w:rsidR="00377C9B" w:rsidRPr="002B5809" w:rsidRDefault="00377C9B" w:rsidP="00377C9B">
            <w:pPr>
              <w:rPr>
                <w:lang w:val="en-US" w:eastAsia="de-DE"/>
              </w:rPr>
            </w:pPr>
          </w:p>
        </w:tc>
      </w:tr>
      <w:tr w:rsidR="00E50E07" w:rsidRPr="005164D0" w:rsidTr="00BB1ED4">
        <w:tc>
          <w:tcPr>
            <w:tcW w:w="2358"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6930"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xml:space="preserve">. Please </w:t>
            </w:r>
            <w:r w:rsidR="00CF5E6D">
              <w:rPr>
                <w:lang w:val="en-US" w:eastAsia="de-DE"/>
              </w:rPr>
              <w:lastRenderedPageBreak/>
              <w:t>note that the value is given in millimeters, not in microns.</w:t>
            </w:r>
          </w:p>
        </w:tc>
      </w:tr>
      <w:tr w:rsidR="00E50E07" w:rsidRPr="005164D0" w:rsidTr="00BB1ED4">
        <w:tc>
          <w:tcPr>
            <w:tcW w:w="2358" w:type="dxa"/>
          </w:tcPr>
          <w:p w:rsidR="00E50E07" w:rsidRPr="002B5809" w:rsidRDefault="00377C9B" w:rsidP="00F00612">
            <w:pPr>
              <w:rPr>
                <w:b/>
                <w:lang w:val="en-US" w:eastAsia="de-DE"/>
              </w:rPr>
            </w:pPr>
            <w:r w:rsidRPr="002B5809">
              <w:rPr>
                <w:b/>
                <w:lang w:val="en-US" w:eastAsia="de-DE"/>
              </w:rPr>
              <w:lastRenderedPageBreak/>
              <w:t>Pixel count horizontal</w:t>
            </w:r>
            <w:r w:rsidR="00F00612">
              <w:rPr>
                <w:b/>
                <w:lang w:val="en-US" w:eastAsia="de-DE"/>
              </w:rPr>
              <w:t> </w:t>
            </w:r>
            <w:r w:rsidRPr="002B5809">
              <w:rPr>
                <w:b/>
                <w:lang w:val="en-US" w:eastAsia="de-DE"/>
              </w:rPr>
              <w:t>/ vertical:</w:t>
            </w:r>
          </w:p>
        </w:tc>
        <w:tc>
          <w:tcPr>
            <w:tcW w:w="6930"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BB1ED4">
        <w:tc>
          <w:tcPr>
            <w:tcW w:w="2358" w:type="dxa"/>
          </w:tcPr>
          <w:p w:rsidR="00D328DF" w:rsidRPr="002B5809" w:rsidRDefault="00D328DF" w:rsidP="003009E1">
            <w:pPr>
              <w:rPr>
                <w:b/>
                <w:lang w:val="en-US" w:eastAsia="de-DE"/>
              </w:rPr>
            </w:pPr>
            <w:r>
              <w:rPr>
                <w:b/>
                <w:lang w:val="en-US" w:eastAsia="de-DE"/>
              </w:rPr>
              <w:t>Repetition count</w:t>
            </w:r>
          </w:p>
        </w:tc>
        <w:tc>
          <w:tcPr>
            <w:tcW w:w="6930" w:type="dxa"/>
          </w:tcPr>
          <w:p w:rsidR="00D328DF" w:rsidRDefault="00D328DF">
            <w:pPr>
              <w:rPr>
                <w:lang w:val="en-US" w:eastAsia="de-DE"/>
              </w:rPr>
            </w:pPr>
            <w:r>
              <w:rPr>
                <w:lang w:val="en-US" w:eastAsia="de-DE"/>
              </w:rPr>
              <w:t xml:space="preserve">Number of videos to be taken in succession at each tile location. This parameter can be used, for example, to take three videos of the same area through RGB filters. </w:t>
            </w:r>
            <w:proofErr w:type="spellStart"/>
            <w:r>
              <w:rPr>
                <w:lang w:val="en-US" w:eastAsia="de-DE"/>
              </w:rPr>
              <w:t>FireCapture</w:t>
            </w:r>
            <w:proofErr w:type="spellEnd"/>
            <w:r>
              <w:rPr>
                <w:lang w:val="en-US" w:eastAsia="de-DE"/>
              </w:rPr>
              <w:t xml:space="preserve"> can be configured such that it cycles through the different filters. 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 This is left to the user.</w:t>
            </w:r>
          </w:p>
        </w:tc>
      </w:tr>
      <w:tr w:rsidR="00E50E07" w:rsidRPr="005164D0" w:rsidTr="00BB1ED4">
        <w:tc>
          <w:tcPr>
            <w:tcW w:w="2358"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6930" w:type="dxa"/>
          </w:tcPr>
          <w:p w:rsidR="00E50E07" w:rsidRPr="002B5809" w:rsidRDefault="00CF5E6D" w:rsidP="008247A5">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w:t>
            </w:r>
            <w:r w:rsidR="008247A5">
              <w:rPr>
                <w:lang w:val="en-US" w:eastAsia="de-DE"/>
              </w:rPr>
              <w:t>cut off</w:t>
            </w:r>
            <w:r w:rsidR="004D7A4F">
              <w:rPr>
                <w:lang w:val="en-US" w:eastAsia="de-DE"/>
              </w:rPr>
              <w:t>. Too large a value unnecessarily increases the number of tiles to be recorded.</w:t>
            </w:r>
          </w:p>
        </w:tc>
      </w:tr>
      <w:tr w:rsidR="00EE6621" w:rsidRPr="005164D0" w:rsidTr="00BB1ED4">
        <w:tc>
          <w:tcPr>
            <w:tcW w:w="2358" w:type="dxa"/>
          </w:tcPr>
          <w:p w:rsidR="00EE6621" w:rsidRPr="002B5809" w:rsidRDefault="00EE6621" w:rsidP="003009E1">
            <w:pPr>
              <w:rPr>
                <w:b/>
                <w:lang w:val="en-US" w:eastAsia="de-DE"/>
              </w:rPr>
            </w:pPr>
            <w:r w:rsidRPr="002B5809">
              <w:rPr>
                <w:b/>
                <w:lang w:val="en-US" w:eastAsia="de-DE"/>
              </w:rPr>
              <w:t>Tile overlap pixels:</w:t>
            </w:r>
          </w:p>
        </w:tc>
        <w:tc>
          <w:tcPr>
            <w:tcW w:w="6930"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6726"/>
      </w:tblGrid>
      <w:tr w:rsidR="003B22AF" w:rsidRPr="005164D0" w:rsidTr="009304FC">
        <w:tc>
          <w:tcPr>
            <w:tcW w:w="2538" w:type="dxa"/>
          </w:tcPr>
          <w:p w:rsidR="003B22AF" w:rsidRPr="002B5809" w:rsidRDefault="003B22AF" w:rsidP="003009E1">
            <w:pPr>
              <w:rPr>
                <w:b/>
                <w:lang w:val="en-US" w:eastAsia="de-DE"/>
              </w:rPr>
            </w:pPr>
            <w:r w:rsidRPr="002B5809">
              <w:rPr>
                <w:b/>
                <w:lang w:val="en-US" w:eastAsia="de-DE"/>
              </w:rPr>
              <w:t>Focal length:</w:t>
            </w:r>
          </w:p>
        </w:tc>
        <w:tc>
          <w:tcPr>
            <w:tcW w:w="6726" w:type="dxa"/>
          </w:tcPr>
          <w:p w:rsidR="003B22AF"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E36242">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1D31DF">
              <w:rPr>
                <w:lang w:val="en-US"/>
              </w:rPr>
              <w:t>Appendix C: Determination of the Focal Length of the System</w:t>
            </w:r>
            <w:r w:rsidR="00D34344">
              <w:rPr>
                <w:lang w:val="en-US" w:eastAsia="de-DE"/>
              </w:rPr>
              <w:fldChar w:fldCharType="end"/>
            </w:r>
            <w:r w:rsidR="00E36242">
              <w:rPr>
                <w:lang w:val="en-US" w:eastAsia="de-DE"/>
              </w:rPr>
              <w:t>”</w:t>
            </w:r>
            <w:r w:rsidR="00E36242" w:rsidRPr="002B5809">
              <w:rPr>
                <w:lang w:val="en-US" w:eastAsia="de-DE"/>
              </w:rPr>
              <w:t xml:space="preserve"> </w:t>
            </w:r>
            <w:r>
              <w:rPr>
                <w:lang w:val="en-US" w:eastAsia="de-DE"/>
              </w:rPr>
              <w:t>it is shown how the focal length can be determined experimentally.</w:t>
            </w:r>
          </w:p>
          <w:p w:rsidR="00536748" w:rsidRPr="002B5809" w:rsidRDefault="00536748" w:rsidP="00F00612">
            <w:pPr>
              <w:rPr>
                <w:lang w:val="en-US" w:eastAsia="de-DE"/>
              </w:rPr>
            </w:pPr>
            <w:r>
              <w:rPr>
                <w:lang w:val="en-US" w:eastAsia="de-DE"/>
              </w:rPr>
              <w:t xml:space="preserve">Please note that the precision of the focal length entered is critical if auto-alignment is used. If the error is too large, auto-alignment initialization will fail. </w:t>
            </w:r>
            <w:r w:rsidR="00F00612">
              <w:rPr>
                <w:lang w:val="en-US" w:eastAsia="de-DE"/>
              </w:rPr>
              <w:t>Also</w:t>
            </w:r>
            <w:r>
              <w:rPr>
                <w:lang w:val="en-US" w:eastAsia="de-DE"/>
              </w:rPr>
              <w:t xml:space="preserve">, the translation of measured image shifts into equatorial coordinate corrections </w:t>
            </w:r>
            <w:r w:rsidR="003879FD">
              <w:rPr>
                <w:lang w:val="en-US" w:eastAsia="de-DE"/>
              </w:rPr>
              <w:t>will be</w:t>
            </w:r>
            <w:r>
              <w:rPr>
                <w:lang w:val="en-US" w:eastAsia="de-DE"/>
              </w:rPr>
              <w:t xml:space="preserve"> less accurate.</w:t>
            </w:r>
          </w:p>
        </w:tc>
      </w:tr>
      <w:tr w:rsidR="00D06559" w:rsidRPr="005164D0" w:rsidTr="009304FC">
        <w:tc>
          <w:tcPr>
            <w:tcW w:w="2538" w:type="dxa"/>
          </w:tcPr>
          <w:p w:rsidR="00D06559" w:rsidRPr="002B5809" w:rsidRDefault="00D06559" w:rsidP="003009E1">
            <w:pPr>
              <w:rPr>
                <w:b/>
                <w:lang w:val="en-US" w:eastAsia="de-DE"/>
              </w:rPr>
            </w:pPr>
            <w:r>
              <w:rPr>
                <w:b/>
                <w:lang w:val="en-US" w:eastAsia="de-DE"/>
              </w:rPr>
              <w:t>Telescope mount interface:</w:t>
            </w:r>
          </w:p>
        </w:tc>
        <w:tc>
          <w:tcPr>
            <w:tcW w:w="6726" w:type="dxa"/>
          </w:tcPr>
          <w:p w:rsidR="00D06559" w:rsidRDefault="00D06559" w:rsidP="00D34344">
            <w:pPr>
              <w:rPr>
                <w:lang w:val="en-US" w:eastAsia="de-DE"/>
              </w:rPr>
            </w:pPr>
            <w:r>
              <w:rPr>
                <w:lang w:val="en-US" w:eastAsia="de-DE"/>
              </w:rPr>
              <w:t xml:space="preserve">Drop-down list. Choose the </w:t>
            </w:r>
            <w:r w:rsidR="008247A5">
              <w:rPr>
                <w:lang w:val="en-US" w:eastAsia="de-DE"/>
              </w:rPr>
              <w:t xml:space="preserve">appropriate </w:t>
            </w:r>
            <w:r w:rsidR="00E822EC">
              <w:rPr>
                <w:lang w:val="en-US" w:eastAsia="de-DE"/>
              </w:rPr>
              <w:t>interface available on your computer</w:t>
            </w:r>
            <w:r>
              <w:rPr>
                <w:lang w:val="en-US" w:eastAsia="de-DE"/>
              </w:rPr>
              <w:t xml:space="preserve">. </w:t>
            </w:r>
            <w:r w:rsidR="008247A5">
              <w:rPr>
                <w:lang w:val="en-US" w:eastAsia="de-DE"/>
              </w:rPr>
              <w:t>ASCOM must be selected i</w:t>
            </w:r>
            <w:r>
              <w:rPr>
                <w:lang w:val="en-US" w:eastAsia="de-DE"/>
              </w:rPr>
              <w:t xml:space="preserve">f </w:t>
            </w:r>
            <w:proofErr w:type="spellStart"/>
            <w:r>
              <w:rPr>
                <w:lang w:val="en-US" w:eastAsia="de-DE"/>
              </w:rPr>
              <w:t>MoonPanoramaMaker</w:t>
            </w:r>
            <w:proofErr w:type="spellEnd"/>
            <w:r>
              <w:rPr>
                <w:lang w:val="en-US" w:eastAsia="de-DE"/>
              </w:rPr>
              <w:t xml:space="preserve"> runs on a Windows computer, </w:t>
            </w:r>
            <w:r w:rsidR="008247A5">
              <w:rPr>
                <w:lang w:val="en-US" w:eastAsia="de-DE"/>
              </w:rPr>
              <w:t>INDI if it runs on Linux</w:t>
            </w:r>
            <w:r>
              <w:rPr>
                <w:lang w:val="en-US" w:eastAsia="de-DE"/>
              </w:rPr>
              <w:t xml:space="preserve">. Make sure that the </w:t>
            </w:r>
            <w:r w:rsidR="00E822EC">
              <w:rPr>
                <w:lang w:val="en-US" w:eastAsia="de-DE"/>
              </w:rPr>
              <w:t>required</w:t>
            </w:r>
            <w:r w:rsidR="00F00612">
              <w:rPr>
                <w:lang w:val="en-US" w:eastAsia="de-DE"/>
              </w:rPr>
              <w:t xml:space="preserve"> </w:t>
            </w:r>
            <w:r>
              <w:rPr>
                <w:lang w:val="en-US" w:eastAsia="de-DE"/>
              </w:rPr>
              <w:t>ASCOM or INDI software is installed</w:t>
            </w:r>
            <w:r w:rsidR="00E822EC">
              <w:rPr>
                <w:lang w:val="en-US" w:eastAsia="de-DE"/>
              </w:rPr>
              <w:t xml:space="preserve"> (see Section </w:t>
            </w:r>
            <w:r w:rsidR="00E822EC">
              <w:rPr>
                <w:lang w:val="en-US" w:eastAsia="de-DE"/>
              </w:rPr>
              <w:fldChar w:fldCharType="begin"/>
            </w:r>
            <w:r w:rsidR="00E822EC">
              <w:rPr>
                <w:lang w:val="en-US" w:eastAsia="de-DE"/>
              </w:rPr>
              <w:instrText xml:space="preserve"> REF _Ref502071357 \r \h </w:instrText>
            </w:r>
            <w:r w:rsidR="00E822EC">
              <w:rPr>
                <w:lang w:val="en-US" w:eastAsia="de-DE"/>
              </w:rPr>
            </w:r>
            <w:r w:rsidR="00E822EC">
              <w:rPr>
                <w:lang w:val="en-US" w:eastAsia="de-DE"/>
              </w:rPr>
              <w:fldChar w:fldCharType="separate"/>
            </w:r>
            <w:r w:rsidR="001D31DF">
              <w:rPr>
                <w:lang w:val="en-US" w:eastAsia="de-DE"/>
              </w:rPr>
              <w:t>3</w:t>
            </w:r>
            <w:r w:rsidR="00E822EC">
              <w:rPr>
                <w:lang w:val="en-US" w:eastAsia="de-DE"/>
              </w:rPr>
              <w:fldChar w:fldCharType="end"/>
            </w:r>
            <w:r>
              <w:rPr>
                <w:lang w:val="en-US" w:eastAsia="de-DE"/>
              </w:rPr>
              <w:t>.</w:t>
            </w:r>
          </w:p>
          <w:p w:rsidR="009F005C" w:rsidRDefault="00D06559" w:rsidP="00E822EC">
            <w:pPr>
              <w:rPr>
                <w:lang w:val="en-US" w:eastAsia="de-DE"/>
              </w:rPr>
            </w:pPr>
            <w:r>
              <w:rPr>
                <w:lang w:val="en-US" w:eastAsia="de-DE"/>
              </w:rPr>
              <w:t xml:space="preserve">Press the “Configure” button to enter specific </w:t>
            </w:r>
            <w:r w:rsidR="00E822EC">
              <w:rPr>
                <w:lang w:val="en-US" w:eastAsia="de-DE"/>
              </w:rPr>
              <w:t>parameters</w:t>
            </w:r>
            <w:r w:rsidR="00F00612">
              <w:rPr>
                <w:lang w:val="en-US" w:eastAsia="de-DE"/>
              </w:rPr>
              <w:t xml:space="preserve"> for </w:t>
            </w:r>
            <w:r w:rsidR="00E822EC">
              <w:rPr>
                <w:lang w:val="en-US" w:eastAsia="de-DE"/>
              </w:rPr>
              <w:t xml:space="preserve">the </w:t>
            </w:r>
            <w:r w:rsidR="00F00612">
              <w:rPr>
                <w:lang w:val="en-US" w:eastAsia="de-DE"/>
              </w:rPr>
              <w:t xml:space="preserve">mount driver </w:t>
            </w:r>
            <w:r w:rsidR="00E822EC">
              <w:rPr>
                <w:lang w:val="en-US" w:eastAsia="de-DE"/>
              </w:rPr>
              <w:t>used</w:t>
            </w:r>
            <w:r w:rsidR="00F00612">
              <w:rPr>
                <w:lang w:val="en-US" w:eastAsia="de-DE"/>
              </w:rPr>
              <w:t>. The sub-dialog which opens is</w:t>
            </w:r>
            <w:r w:rsidR="005C13F1">
              <w:rPr>
                <w:lang w:val="en-US" w:eastAsia="de-DE"/>
              </w:rPr>
              <w:t xml:space="preserve"> different for ASCOM and INDI:</w:t>
            </w:r>
          </w:p>
        </w:tc>
      </w:tr>
      <w:tr w:rsidR="009F005C" w:rsidRPr="0025145A" w:rsidTr="009304FC">
        <w:tc>
          <w:tcPr>
            <w:tcW w:w="2538" w:type="dxa"/>
          </w:tcPr>
          <w:p w:rsidR="009F005C" w:rsidRDefault="009F005C" w:rsidP="003009E1">
            <w:pPr>
              <w:rPr>
                <w:b/>
                <w:lang w:val="en-US" w:eastAsia="de-DE"/>
              </w:rPr>
            </w:pPr>
          </w:p>
        </w:tc>
        <w:tc>
          <w:tcPr>
            <w:tcW w:w="6726" w:type="dxa"/>
          </w:tcPr>
          <w:p w:rsidR="00F00612" w:rsidRDefault="00F00612" w:rsidP="009F005C">
            <w:pPr>
              <w:rPr>
                <w:b/>
                <w:lang w:val="en-US" w:eastAsia="de-DE"/>
              </w:rPr>
            </w:pPr>
          </w:p>
          <w:p w:rsidR="005C13F1" w:rsidRDefault="009F005C" w:rsidP="005C13F1">
            <w:pPr>
              <w:rPr>
                <w:noProof/>
                <w:lang w:val="en-US" w:eastAsia="de-DE"/>
              </w:rPr>
            </w:pPr>
            <w:r w:rsidRPr="009F005C">
              <w:rPr>
                <w:b/>
                <w:lang w:val="en-US" w:eastAsia="de-DE"/>
              </w:rPr>
              <w:lastRenderedPageBreak/>
              <w:t>Case “ASCOM”:</w:t>
            </w:r>
            <w:r w:rsidR="0025145A" w:rsidRPr="0025145A">
              <w:rPr>
                <w:noProof/>
                <w:lang w:val="en-US" w:eastAsia="de-DE"/>
              </w:rPr>
              <w:t xml:space="preserve"> </w:t>
            </w:r>
          </w:p>
          <w:p w:rsidR="005C13F1" w:rsidRDefault="005C13F1" w:rsidP="005C13F1">
            <w:pPr>
              <w:rPr>
                <w:noProof/>
                <w:lang w:val="en-US" w:eastAsia="de-DE"/>
              </w:rPr>
            </w:pPr>
            <w:r>
              <w:rPr>
                <w:noProof/>
                <w:lang w:val="en-US" w:eastAsia="de-DE"/>
              </w:rPr>
              <w:t xml:space="preserve">The “Configure” button opens the following </w:t>
            </w:r>
            <w:r w:rsidR="00447CAF">
              <w:rPr>
                <w:noProof/>
                <w:lang w:val="en-US" w:eastAsia="de-DE"/>
              </w:rPr>
              <w:t>sub-</w:t>
            </w:r>
            <w:r>
              <w:rPr>
                <w:noProof/>
                <w:lang w:val="en-US" w:eastAsia="de-DE"/>
              </w:rPr>
              <w:t>dialog:</w:t>
            </w:r>
          </w:p>
          <w:p w:rsidR="004F0960" w:rsidRPr="005C13F1" w:rsidRDefault="0025145A" w:rsidP="005C13F1">
            <w:pPr>
              <w:rPr>
                <w:b/>
                <w:lang w:val="en-US" w:eastAsia="de-DE"/>
              </w:rPr>
            </w:pPr>
            <w:r>
              <w:rPr>
                <w:noProof/>
                <w:lang w:eastAsia="de-DE"/>
              </w:rPr>
              <w:drawing>
                <wp:inline distT="0" distB="0" distL="0" distR="0" wp14:anchorId="4C9897F4" wp14:editId="150A3AC5">
                  <wp:extent cx="3761509" cy="1821233"/>
                  <wp:effectExtent l="0" t="0" r="0" b="7620"/>
                  <wp:docPr id="43" name="Grafik 43" descr="D:\Python\MoonPanoramaMaker\Documentation\Screenshots_1-0-0\1-0-0_Configuration-dialog-A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ython\MoonPanoramaMaker\Documentation\Screenshots_1-0-0\1-0-0_Configuration-dialog-ASCO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1766" cy="1821357"/>
                          </a:xfrm>
                          <a:prstGeom prst="rect">
                            <a:avLst/>
                          </a:prstGeom>
                          <a:noFill/>
                          <a:ln>
                            <a:noFill/>
                          </a:ln>
                        </pic:spPr>
                      </pic:pic>
                    </a:graphicData>
                  </a:graphic>
                </wp:inline>
              </w:drawing>
            </w:r>
          </w:p>
        </w:tc>
      </w:tr>
      <w:tr w:rsidR="005C13F1" w:rsidRPr="005C13F1" w:rsidTr="009304FC">
        <w:tc>
          <w:tcPr>
            <w:tcW w:w="2538" w:type="dxa"/>
          </w:tcPr>
          <w:p w:rsidR="005C13F1" w:rsidRDefault="005C13F1" w:rsidP="00447CAF">
            <w:pPr>
              <w:rPr>
                <w:b/>
                <w:lang w:val="en-US" w:eastAsia="de-DE"/>
              </w:rPr>
            </w:pPr>
            <w:r w:rsidRPr="004F0960">
              <w:rPr>
                <w:b/>
                <w:lang w:val="en-US" w:eastAsia="de-DE"/>
              </w:rPr>
              <w:lastRenderedPageBreak/>
              <w:t>Select and configure</w:t>
            </w:r>
            <w:r w:rsidR="00447CAF">
              <w:rPr>
                <w:b/>
                <w:lang w:val="en-US" w:eastAsia="de-DE"/>
              </w:rPr>
              <w:br/>
            </w:r>
            <w:r w:rsidRPr="004F0960">
              <w:rPr>
                <w:b/>
                <w:lang w:val="en-US" w:eastAsia="de-DE"/>
              </w:rPr>
              <w:t>the ASCOM</w:t>
            </w:r>
            <w:r w:rsidR="00447CAF">
              <w:rPr>
                <w:b/>
                <w:lang w:val="en-US" w:eastAsia="de-DE"/>
              </w:rPr>
              <w:br/>
            </w:r>
            <w:r w:rsidRPr="004F0960">
              <w:rPr>
                <w:b/>
                <w:lang w:val="en-US" w:eastAsia="de-DE"/>
              </w:rPr>
              <w:t>telescope driver</w:t>
            </w:r>
            <w:r w:rsidR="00447CAF">
              <w:rPr>
                <w:b/>
                <w:lang w:val="en-US" w:eastAsia="de-DE"/>
              </w:rPr>
              <w:t>:</w:t>
            </w:r>
          </w:p>
        </w:tc>
        <w:tc>
          <w:tcPr>
            <w:tcW w:w="6726" w:type="dxa"/>
          </w:tcPr>
          <w:p w:rsidR="00447CAF" w:rsidRDefault="005C13F1" w:rsidP="005C13F1">
            <w:pPr>
              <w:rPr>
                <w:noProof/>
                <w:lang w:val="en-US" w:eastAsia="de-DE"/>
              </w:rPr>
            </w:pPr>
            <w:r>
              <w:rPr>
                <w:lang w:val="en-US" w:eastAsia="de-DE"/>
              </w:rPr>
              <w:t>Press this button to open the (external) ASCOM chooser. It offers a selection of all available drivers (or hubs). Please do not forget to configure the selected driver by pressing the “Properties” button.</w:t>
            </w:r>
            <w:r w:rsidRPr="005C13F1">
              <w:rPr>
                <w:noProof/>
                <w:lang w:val="en-US" w:eastAsia="de-DE"/>
              </w:rPr>
              <w:t xml:space="preserve"> </w:t>
            </w:r>
          </w:p>
          <w:p w:rsidR="005C13F1" w:rsidRPr="00447CAF" w:rsidRDefault="005C13F1" w:rsidP="009F005C">
            <w:pPr>
              <w:rPr>
                <w:lang w:val="en-US" w:eastAsia="de-DE"/>
              </w:rPr>
            </w:pPr>
            <w:r>
              <w:rPr>
                <w:noProof/>
                <w:lang w:eastAsia="de-DE"/>
              </w:rPr>
              <w:drawing>
                <wp:inline distT="0" distB="0" distL="0" distR="0" wp14:anchorId="447D43D9" wp14:editId="14A0C316">
                  <wp:extent cx="2250416" cy="1378527"/>
                  <wp:effectExtent l="0" t="0" r="0" b="0"/>
                  <wp:docPr id="44" name="Grafik 44" descr="D:\Python\MoonPanoramaMaker\Documentation\Screenshots_1-0-0\1-0-0_Configuration-dialog-ASCOM-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ython\MoonPanoramaMaker\Documentation\Screenshots_1-0-0\1-0-0_Configuration-dialog-ASCOM-choos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5480" cy="1381629"/>
                          </a:xfrm>
                          <a:prstGeom prst="rect">
                            <a:avLst/>
                          </a:prstGeom>
                          <a:noFill/>
                          <a:ln>
                            <a:noFill/>
                          </a:ln>
                        </pic:spPr>
                      </pic:pic>
                    </a:graphicData>
                  </a:graphic>
                </wp:inline>
              </w:drawing>
            </w:r>
          </w:p>
        </w:tc>
      </w:tr>
      <w:tr w:rsidR="009F005C" w:rsidRPr="005164D0" w:rsidTr="009304FC">
        <w:tc>
          <w:tcPr>
            <w:tcW w:w="2538" w:type="dxa"/>
          </w:tcPr>
          <w:p w:rsidR="009F005C" w:rsidRDefault="009F005C" w:rsidP="003009E1">
            <w:pPr>
              <w:rPr>
                <w:b/>
                <w:lang w:val="en-US" w:eastAsia="de-DE"/>
              </w:rPr>
            </w:pPr>
            <w:r>
              <w:rPr>
                <w:b/>
                <w:lang w:val="en-US" w:eastAsia="de-DE"/>
              </w:rPr>
              <w:t>Guide pulse duration:</w:t>
            </w:r>
          </w:p>
        </w:tc>
        <w:tc>
          <w:tcPr>
            <w:tcW w:w="6726" w:type="dxa"/>
          </w:tcPr>
          <w:p w:rsidR="009F005C" w:rsidRPr="009F005C" w:rsidRDefault="009F005C" w:rsidP="009F005C">
            <w:pPr>
              <w:rPr>
                <w:lang w:val="en-US" w:eastAsia="de-DE"/>
              </w:rPr>
            </w:pPr>
            <w:r>
              <w:rPr>
                <w:lang w:val="en-US" w:eastAsia="de-DE"/>
              </w:rPr>
              <w:t>Duration (in seconds) for tracking corrections issued during vide</w:t>
            </w:r>
            <w:r w:rsidR="00D13751">
              <w:rPr>
                <w:lang w:val="en-US" w:eastAsia="de-DE"/>
              </w:rPr>
              <w:t>o recording. This prevents the M</w:t>
            </w:r>
            <w:r>
              <w:rPr>
                <w:lang w:val="en-US" w:eastAsia="de-DE"/>
              </w:rPr>
              <w:t>oon from drifting away for videos longer than a few seconds. The longer the pulses, the less frequent they are inserted. Pulses which are too long result in a jerky motion.</w:t>
            </w:r>
          </w:p>
        </w:tc>
      </w:tr>
      <w:tr w:rsidR="009F005C" w:rsidRPr="00DD1CE5" w:rsidTr="009304FC">
        <w:tc>
          <w:tcPr>
            <w:tcW w:w="2538" w:type="dxa"/>
          </w:tcPr>
          <w:p w:rsidR="009F005C" w:rsidRDefault="009F005C" w:rsidP="003009E1">
            <w:pPr>
              <w:rPr>
                <w:b/>
                <w:lang w:val="en-US" w:eastAsia="de-DE"/>
              </w:rPr>
            </w:pPr>
            <w:r>
              <w:rPr>
                <w:b/>
                <w:lang w:val="en-US" w:eastAsia="de-DE"/>
              </w:rPr>
              <w:t>Pulse guide speed RA:</w:t>
            </w:r>
          </w:p>
        </w:tc>
        <w:tc>
          <w:tcPr>
            <w:tcW w:w="6726" w:type="dxa"/>
          </w:tcPr>
          <w:p w:rsidR="009F005C" w:rsidRDefault="009F005C" w:rsidP="00E822EC">
            <w:pPr>
              <w:rPr>
                <w:lang w:val="en-US" w:eastAsia="de-DE"/>
              </w:rPr>
            </w:pPr>
            <w:r>
              <w:rPr>
                <w:lang w:val="en-US" w:eastAsia="de-DE"/>
              </w:rPr>
              <w:t xml:space="preserve">Speed of guiding corrections in right ascension. The range of values allowed depends on the driver software. The </w:t>
            </w:r>
            <w:r w:rsidR="00E822EC">
              <w:rPr>
                <w:lang w:val="en-US" w:eastAsia="de-DE"/>
              </w:rPr>
              <w:t>unit</w:t>
            </w:r>
            <w:r>
              <w:rPr>
                <w:lang w:val="en-US" w:eastAsia="de-DE"/>
              </w:rPr>
              <w:t xml:space="preserve"> is </w:t>
            </w:r>
            <w:r w:rsidR="00E822EC">
              <w:rPr>
                <w:lang w:val="en-US" w:eastAsia="de-DE"/>
              </w:rPr>
              <w:t>“</w:t>
            </w:r>
            <w:r>
              <w:rPr>
                <w:lang w:val="en-US" w:eastAsia="de-DE"/>
              </w:rPr>
              <w:t>degrees per second</w:t>
            </w:r>
            <w:r w:rsidR="00E822EC">
              <w:rPr>
                <w:lang w:val="en-US" w:eastAsia="de-DE"/>
              </w:rPr>
              <w:t>”</w:t>
            </w:r>
            <w:r>
              <w:rPr>
                <w:lang w:val="en-US" w:eastAsia="de-DE"/>
              </w:rPr>
              <w:t>.</w:t>
            </w:r>
          </w:p>
        </w:tc>
      </w:tr>
      <w:tr w:rsidR="009F005C" w:rsidRPr="005164D0" w:rsidTr="009304FC">
        <w:tc>
          <w:tcPr>
            <w:tcW w:w="2538" w:type="dxa"/>
          </w:tcPr>
          <w:p w:rsidR="009F005C" w:rsidRDefault="009F005C" w:rsidP="009F005C">
            <w:pPr>
              <w:rPr>
                <w:b/>
                <w:lang w:val="en-US" w:eastAsia="de-DE"/>
              </w:rPr>
            </w:pPr>
            <w:r>
              <w:rPr>
                <w:b/>
                <w:lang w:val="en-US" w:eastAsia="de-DE"/>
              </w:rPr>
              <w:t>Pulse guide speed DE:</w:t>
            </w:r>
          </w:p>
        </w:tc>
        <w:tc>
          <w:tcPr>
            <w:tcW w:w="6726" w:type="dxa"/>
          </w:tcPr>
          <w:p w:rsidR="009F005C" w:rsidRDefault="009F005C" w:rsidP="009F005C">
            <w:pPr>
              <w:rPr>
                <w:lang w:val="en-US" w:eastAsia="de-DE"/>
              </w:rPr>
            </w:pPr>
            <w:r>
              <w:rPr>
                <w:lang w:val="en-US" w:eastAsia="de-DE"/>
              </w:rPr>
              <w:t>Speed of guiding corrections in declination (see above).</w:t>
            </w:r>
          </w:p>
        </w:tc>
      </w:tr>
      <w:tr w:rsidR="009F005C" w:rsidRPr="005164D0" w:rsidTr="009304FC">
        <w:tc>
          <w:tcPr>
            <w:tcW w:w="2538" w:type="dxa"/>
          </w:tcPr>
          <w:p w:rsidR="009F005C" w:rsidRDefault="009F005C" w:rsidP="009F005C">
            <w:pPr>
              <w:rPr>
                <w:b/>
                <w:lang w:val="en-US" w:eastAsia="de-DE"/>
              </w:rPr>
            </w:pPr>
            <w:r>
              <w:rPr>
                <w:b/>
                <w:lang w:val="en-US" w:eastAsia="de-DE"/>
              </w:rPr>
              <w:t>Wait interval:</w:t>
            </w:r>
          </w:p>
        </w:tc>
        <w:tc>
          <w:tcPr>
            <w:tcW w:w="6726" w:type="dxa"/>
          </w:tcPr>
          <w:p w:rsidR="009F005C" w:rsidRDefault="004F0960" w:rsidP="00E822EC">
            <w:pPr>
              <w:rPr>
                <w:lang w:val="en-US" w:eastAsia="de-DE"/>
              </w:rPr>
            </w:pPr>
            <w:r>
              <w:rPr>
                <w:lang w:val="en-US" w:eastAsia="de-DE"/>
              </w:rPr>
              <w:t xml:space="preserve">Looking up the current coordinates where the </w:t>
            </w:r>
            <w:proofErr w:type="gramStart"/>
            <w:r>
              <w:rPr>
                <w:lang w:val="en-US" w:eastAsia="de-DE"/>
              </w:rPr>
              <w:t>telescope mount</w:t>
            </w:r>
            <w:proofErr w:type="gramEnd"/>
            <w:r>
              <w:rPr>
                <w:lang w:val="en-US" w:eastAsia="de-DE"/>
              </w:rPr>
              <w:t xml:space="preserve"> points </w:t>
            </w:r>
            <w:r w:rsidR="00E822EC">
              <w:rPr>
                <w:lang w:val="en-US" w:eastAsia="de-DE"/>
              </w:rPr>
              <w:t>at</w:t>
            </w:r>
            <w:r>
              <w:rPr>
                <w:lang w:val="en-US" w:eastAsia="de-DE"/>
              </w:rPr>
              <w:t xml:space="preserve"> is implemented as an iterative loop. The loop finishes when the readouts stop changing. This way it is avoided that a moving mount “on its way” returns some intermediate readouts. The parameter sets the length of one iteration step (in seconds).</w:t>
            </w:r>
          </w:p>
        </w:tc>
      </w:tr>
      <w:tr w:rsidR="004F0960" w:rsidRPr="005164D0" w:rsidTr="009304FC">
        <w:tc>
          <w:tcPr>
            <w:tcW w:w="2538" w:type="dxa"/>
          </w:tcPr>
          <w:p w:rsidR="004F0960" w:rsidRPr="002B5809" w:rsidRDefault="004F0960" w:rsidP="00AB63D3">
            <w:pPr>
              <w:rPr>
                <w:b/>
                <w:lang w:val="en-US" w:eastAsia="de-DE"/>
              </w:rPr>
            </w:pPr>
            <w:r w:rsidRPr="002B5809">
              <w:rPr>
                <w:b/>
                <w:lang w:val="en-US" w:eastAsia="de-DE"/>
              </w:rPr>
              <w:t>Telescope position lookup precision:</w:t>
            </w:r>
          </w:p>
        </w:tc>
        <w:tc>
          <w:tcPr>
            <w:tcW w:w="6726" w:type="dxa"/>
          </w:tcPr>
          <w:p w:rsidR="004F0960" w:rsidRPr="002B5809" w:rsidRDefault="004F0960" w:rsidP="00AB63D3">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and declination is not greater than specified by this parameter (in arc seconds). For some telescope mounts (e.g. Vixen Sphinx </w:t>
            </w:r>
            <w:proofErr w:type="spellStart"/>
            <w:r>
              <w:rPr>
                <w:lang w:val="en-US" w:eastAsia="de-DE"/>
              </w:rPr>
              <w:t>NexSXD</w:t>
            </w:r>
            <w:proofErr w:type="spellEnd"/>
            <w:r>
              <w:rPr>
                <w:lang w:val="en-US" w:eastAsia="de-DE"/>
              </w:rPr>
              <w:t xml:space="preserve">) the </w:t>
            </w:r>
            <w:r>
              <w:rPr>
                <w:lang w:val="en-US" w:eastAsia="de-DE"/>
              </w:rPr>
              <w:lastRenderedPageBreak/>
              <w:t xml:space="preserve">readout keeps on changing in very small erratic steps even if it is running in constant </w:t>
            </w:r>
            <w:proofErr w:type="spellStart"/>
            <w:r>
              <w:rPr>
                <w:lang w:val="en-US" w:eastAsia="de-DE"/>
              </w:rPr>
              <w:t>siderial</w:t>
            </w:r>
            <w:proofErr w:type="spellEnd"/>
            <w:r>
              <w:rPr>
                <w:lang w:val="en-US" w:eastAsia="de-DE"/>
              </w:rPr>
              <w:t xml:space="preserve"> tracking mode. In this case, too small a value can cause an infinite loop.</w:t>
            </w:r>
          </w:p>
        </w:tc>
      </w:tr>
      <w:tr w:rsidR="00845AAA" w:rsidRPr="00182327" w:rsidTr="009304FC">
        <w:tc>
          <w:tcPr>
            <w:tcW w:w="2538" w:type="dxa"/>
          </w:tcPr>
          <w:p w:rsidR="00845AAA" w:rsidRPr="002B5809" w:rsidRDefault="00845AAA" w:rsidP="00AB63D3">
            <w:pPr>
              <w:rPr>
                <w:b/>
                <w:lang w:val="en-US" w:eastAsia="de-DE"/>
              </w:rPr>
            </w:pPr>
          </w:p>
        </w:tc>
        <w:tc>
          <w:tcPr>
            <w:tcW w:w="6726" w:type="dxa"/>
          </w:tcPr>
          <w:p w:rsidR="00873079" w:rsidRDefault="00873079" w:rsidP="00873079">
            <w:pPr>
              <w:rPr>
                <w:b/>
                <w:lang w:val="en-US" w:eastAsia="de-DE"/>
              </w:rPr>
            </w:pPr>
            <w:r>
              <w:rPr>
                <w:b/>
                <w:lang w:val="en-US" w:eastAsia="de-DE"/>
              </w:rPr>
              <w:t>Case INDI:</w:t>
            </w:r>
          </w:p>
          <w:p w:rsidR="009304FC" w:rsidRPr="009304FC" w:rsidRDefault="009304FC" w:rsidP="00873079">
            <w:pPr>
              <w:rPr>
                <w:lang w:val="en-US" w:eastAsia="de-DE"/>
              </w:rPr>
            </w:pPr>
            <w:r>
              <w:rPr>
                <w:lang w:val="en-US" w:eastAsia="de-DE"/>
              </w:rPr>
              <w:t>It is assumed that the INDI Web Manager is installed on the same system where the INDI server is running.</w:t>
            </w:r>
          </w:p>
          <w:p w:rsidR="00845AAA" w:rsidRPr="00182327" w:rsidRDefault="00182327" w:rsidP="00AB63D3">
            <w:pPr>
              <w:rPr>
                <w:lang w:val="en-US" w:eastAsia="de-DE"/>
              </w:rPr>
            </w:pPr>
            <w:r>
              <w:rPr>
                <w:noProof/>
                <w:lang w:eastAsia="de-DE"/>
              </w:rPr>
              <w:drawing>
                <wp:inline distT="0" distB="0" distL="0" distR="0" wp14:anchorId="1B768BB2" wp14:editId="2DD9F612">
                  <wp:extent cx="3637983" cy="2371725"/>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png"/>
                          <pic:cNvPicPr/>
                        </pic:nvPicPr>
                        <pic:blipFill>
                          <a:blip r:embed="rId31">
                            <a:extLst>
                              <a:ext uri="{28A0092B-C50C-407E-A947-70E740481C1C}">
                                <a14:useLocalDpi xmlns:a14="http://schemas.microsoft.com/office/drawing/2010/main" val="0"/>
                              </a:ext>
                            </a:extLst>
                          </a:blip>
                          <a:stretch>
                            <a:fillRect/>
                          </a:stretch>
                        </pic:blipFill>
                        <pic:spPr>
                          <a:xfrm>
                            <a:off x="0" y="0"/>
                            <a:ext cx="3643457" cy="2375294"/>
                          </a:xfrm>
                          <a:prstGeom prst="rect">
                            <a:avLst/>
                          </a:prstGeom>
                        </pic:spPr>
                      </pic:pic>
                    </a:graphicData>
                  </a:graphic>
                </wp:inline>
              </w:drawing>
            </w:r>
          </w:p>
        </w:tc>
      </w:tr>
      <w:tr w:rsidR="00FF0BC4" w:rsidRPr="005164D0" w:rsidTr="009304FC">
        <w:tc>
          <w:tcPr>
            <w:tcW w:w="2538" w:type="dxa"/>
          </w:tcPr>
          <w:p w:rsidR="00FF0BC4" w:rsidRDefault="00FF0BC4" w:rsidP="00326C9E">
            <w:pPr>
              <w:rPr>
                <w:b/>
                <w:lang w:val="en-US" w:eastAsia="de-DE"/>
              </w:rPr>
            </w:pPr>
            <w:r>
              <w:rPr>
                <w:b/>
                <w:lang w:val="en-US" w:eastAsia="de-DE"/>
              </w:rPr>
              <w:t>Standard web browser</w:t>
            </w:r>
          </w:p>
        </w:tc>
        <w:tc>
          <w:tcPr>
            <w:tcW w:w="6726" w:type="dxa"/>
          </w:tcPr>
          <w:p w:rsidR="00FF0BC4" w:rsidRDefault="00FF0BC4" w:rsidP="00E822EC">
            <w:pPr>
              <w:rPr>
                <w:lang w:val="en-US" w:eastAsia="de-DE"/>
              </w:rPr>
            </w:pPr>
            <w:r>
              <w:rPr>
                <w:lang w:val="en-US" w:eastAsia="de-DE"/>
              </w:rPr>
              <w:t>Absolute path to the executable of the standard web browser.</w:t>
            </w:r>
          </w:p>
        </w:tc>
      </w:tr>
      <w:tr w:rsidR="005C13F1" w:rsidRPr="005164D0" w:rsidTr="009304FC">
        <w:tc>
          <w:tcPr>
            <w:tcW w:w="2538" w:type="dxa"/>
          </w:tcPr>
          <w:p w:rsidR="005C13F1" w:rsidRPr="002B5809" w:rsidRDefault="005C13F1" w:rsidP="00326C9E">
            <w:pPr>
              <w:rPr>
                <w:b/>
                <w:lang w:val="en-US" w:eastAsia="de-DE"/>
              </w:rPr>
            </w:pPr>
            <w:r>
              <w:rPr>
                <w:b/>
                <w:lang w:val="en-US" w:eastAsia="de-DE"/>
              </w:rPr>
              <w:t>Start / configure</w:t>
            </w:r>
            <w:r>
              <w:rPr>
                <w:b/>
                <w:lang w:val="en-US" w:eastAsia="de-DE"/>
              </w:rPr>
              <w:br/>
              <w:t>INDI server and select telescope driver:</w:t>
            </w:r>
          </w:p>
        </w:tc>
        <w:tc>
          <w:tcPr>
            <w:tcW w:w="6726" w:type="dxa"/>
          </w:tcPr>
          <w:p w:rsidR="005C13F1" w:rsidRDefault="005C13F1" w:rsidP="00E822EC">
            <w:pPr>
              <w:rPr>
                <w:lang w:val="en-US" w:eastAsia="de-DE"/>
              </w:rPr>
            </w:pPr>
            <w:r>
              <w:rPr>
                <w:lang w:val="en-US" w:eastAsia="de-DE"/>
              </w:rPr>
              <w:t xml:space="preserve">Press this button to open the INDI Web Manager in the standard web browser. There you can choose the drivers to be connected to the INDI server. Please note that if more than one driver of type “Telescope” is connected, </w:t>
            </w:r>
            <w:proofErr w:type="spellStart"/>
            <w:r>
              <w:rPr>
                <w:lang w:val="en-US" w:eastAsia="de-DE"/>
              </w:rPr>
              <w:t>MoonPanoramaMaker</w:t>
            </w:r>
            <w:proofErr w:type="spellEnd"/>
            <w:r>
              <w:rPr>
                <w:lang w:val="en-US" w:eastAsia="de-DE"/>
              </w:rPr>
              <w:t xml:space="preserve"> will use the first one it finds. Usually it is a good idea not to </w:t>
            </w:r>
            <w:r w:rsidR="00E822EC">
              <w:rPr>
                <w:lang w:val="en-US" w:eastAsia="de-DE"/>
              </w:rPr>
              <w:t>connect</w:t>
            </w:r>
            <w:r>
              <w:rPr>
                <w:lang w:val="en-US" w:eastAsia="de-DE"/>
              </w:rPr>
              <w:t xml:space="preserve"> more than one telescope driver at the same time.</w:t>
            </w:r>
          </w:p>
        </w:tc>
      </w:tr>
      <w:tr w:rsidR="005C13F1" w:rsidRPr="005164D0" w:rsidTr="009304FC">
        <w:tc>
          <w:tcPr>
            <w:tcW w:w="2538" w:type="dxa"/>
          </w:tcPr>
          <w:p w:rsidR="005C13F1" w:rsidRDefault="005C13F1" w:rsidP="00AB63D3">
            <w:pPr>
              <w:rPr>
                <w:b/>
                <w:lang w:val="en-US" w:eastAsia="de-DE"/>
              </w:rPr>
            </w:pPr>
          </w:p>
        </w:tc>
        <w:tc>
          <w:tcPr>
            <w:tcW w:w="6726" w:type="dxa"/>
          </w:tcPr>
          <w:p w:rsidR="005C13F1" w:rsidRDefault="005C13F1" w:rsidP="009304FC">
            <w:pPr>
              <w:rPr>
                <w:lang w:val="en-US" w:eastAsia="de-DE"/>
              </w:rPr>
            </w:pPr>
            <w:r>
              <w:rPr>
                <w:noProof/>
                <w:lang w:eastAsia="de-DE"/>
              </w:rPr>
              <w:drawing>
                <wp:anchor distT="0" distB="0" distL="114300" distR="114300" simplePos="0" relativeHeight="251692032" behindDoc="0" locked="0" layoutInCell="1" allowOverlap="1" wp14:anchorId="177DD99E" wp14:editId="52124083">
                  <wp:simplePos x="0" y="0"/>
                  <wp:positionH relativeFrom="column">
                    <wp:posOffset>3175</wp:posOffset>
                  </wp:positionH>
                  <wp:positionV relativeFrom="paragraph">
                    <wp:posOffset>1905</wp:posOffset>
                  </wp:positionV>
                  <wp:extent cx="3715385" cy="2743200"/>
                  <wp:effectExtent l="0" t="0" r="0" b="0"/>
                  <wp:wrapSquare wrapText="bothSides"/>
                  <wp:docPr id="46" name="Grafik 46" descr="D:\Python\MoonPanoramaMaker\Documentation\Screenshots_1-0-0\1-0-0_Configuration-dialog-INDI-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ython\MoonPanoramaMaker\Documentation\Screenshots_1-0-0\1-0-0_Configuration-dialog-INDI-webserv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538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C13F1" w:rsidRPr="005164D0" w:rsidTr="009304FC">
        <w:tc>
          <w:tcPr>
            <w:tcW w:w="2538" w:type="dxa"/>
          </w:tcPr>
          <w:p w:rsidR="005C13F1" w:rsidRPr="002B5809" w:rsidRDefault="005C13F1" w:rsidP="00AB63D3">
            <w:pPr>
              <w:rPr>
                <w:b/>
                <w:lang w:val="en-US" w:eastAsia="de-DE"/>
              </w:rPr>
            </w:pPr>
            <w:r>
              <w:rPr>
                <w:b/>
                <w:lang w:val="en-US" w:eastAsia="de-DE"/>
              </w:rPr>
              <w:t>IP address of the</w:t>
            </w:r>
            <w:r>
              <w:rPr>
                <w:b/>
                <w:lang w:val="en-US" w:eastAsia="de-DE"/>
              </w:rPr>
              <w:br/>
              <w:t>INDI server:</w:t>
            </w:r>
          </w:p>
        </w:tc>
        <w:tc>
          <w:tcPr>
            <w:tcW w:w="6726" w:type="dxa"/>
          </w:tcPr>
          <w:p w:rsidR="005C13F1" w:rsidRDefault="005C13F1" w:rsidP="009304FC">
            <w:pPr>
              <w:rPr>
                <w:b/>
                <w:lang w:val="en-US" w:eastAsia="de-DE"/>
              </w:rPr>
            </w:pPr>
            <w:r>
              <w:rPr>
                <w:lang w:val="en-US" w:eastAsia="de-DE"/>
              </w:rPr>
              <w:t xml:space="preserve">The IP address of the system where the INDI server and the INDI Web manager are located can either be “localhost”, i.e. both programs run </w:t>
            </w:r>
            <w:r>
              <w:rPr>
                <w:lang w:val="en-US" w:eastAsia="de-DE"/>
              </w:rPr>
              <w:lastRenderedPageBreak/>
              <w:t>on the same system</w:t>
            </w:r>
            <w:r w:rsidR="00E822EC">
              <w:rPr>
                <w:lang w:val="en-US" w:eastAsia="de-DE"/>
              </w:rPr>
              <w:t xml:space="preserve"> as </w:t>
            </w:r>
            <w:proofErr w:type="spellStart"/>
            <w:r w:rsidR="00E822EC">
              <w:rPr>
                <w:lang w:val="en-US" w:eastAsia="de-DE"/>
              </w:rPr>
              <w:t>MoonPanoramaMaker</w:t>
            </w:r>
            <w:proofErr w:type="spellEnd"/>
            <w:r>
              <w:rPr>
                <w:lang w:val="en-US" w:eastAsia="de-DE"/>
              </w:rPr>
              <w:t>, or a fully qualified IP address, such as “192.168.0.1”. Make sure that ports 7624 and 8624 are not blocked by a firewall.</w:t>
            </w:r>
          </w:p>
        </w:tc>
      </w:tr>
      <w:tr w:rsidR="005C13F1" w:rsidRPr="005164D0" w:rsidTr="009304FC">
        <w:tc>
          <w:tcPr>
            <w:tcW w:w="2538" w:type="dxa"/>
          </w:tcPr>
          <w:p w:rsidR="005C13F1" w:rsidRDefault="005C13F1" w:rsidP="00AB63D3">
            <w:pPr>
              <w:rPr>
                <w:b/>
                <w:lang w:val="en-US" w:eastAsia="de-DE"/>
              </w:rPr>
            </w:pPr>
            <w:r>
              <w:rPr>
                <w:b/>
                <w:lang w:val="en-US" w:eastAsia="de-DE"/>
              </w:rPr>
              <w:lastRenderedPageBreak/>
              <w:t>Pulse guide speed:</w:t>
            </w:r>
          </w:p>
        </w:tc>
        <w:tc>
          <w:tcPr>
            <w:tcW w:w="6726" w:type="dxa"/>
          </w:tcPr>
          <w:p w:rsidR="005C13F1" w:rsidRDefault="005C13F1" w:rsidP="00447CAF">
            <w:pPr>
              <w:rPr>
                <w:lang w:val="en-US" w:eastAsia="de-DE"/>
              </w:rPr>
            </w:pPr>
            <w:r>
              <w:rPr>
                <w:lang w:val="en-US" w:eastAsia="de-DE"/>
              </w:rPr>
              <w:t xml:space="preserve">The speed of pulse guide operations used by </w:t>
            </w:r>
            <w:proofErr w:type="spellStart"/>
            <w:r>
              <w:rPr>
                <w:lang w:val="en-US" w:eastAsia="de-DE"/>
              </w:rPr>
              <w:t>Moon</w:t>
            </w:r>
            <w:r w:rsidR="00D13751">
              <w:rPr>
                <w:lang w:val="en-US" w:eastAsia="de-DE"/>
              </w:rPr>
              <w:t>PanoramaMaker</w:t>
            </w:r>
            <w:proofErr w:type="spellEnd"/>
            <w:r w:rsidR="00D13751">
              <w:rPr>
                <w:lang w:val="en-US" w:eastAsia="de-DE"/>
              </w:rPr>
              <w:t xml:space="preserve"> for tracking the M</w:t>
            </w:r>
            <w:r>
              <w:rPr>
                <w:lang w:val="en-US" w:eastAsia="de-DE"/>
              </w:rPr>
              <w:t xml:space="preserve">oon. “SLEW_GUIDE”, “SLEW_CENTERING”, “SLEW_FIND” or “SLEW_MAX” can be selected from the </w:t>
            </w:r>
            <w:r w:rsidR="00447CAF">
              <w:rPr>
                <w:lang w:val="en-US" w:eastAsia="de-DE"/>
              </w:rPr>
              <w:t>drop-down list</w:t>
            </w:r>
            <w:r>
              <w:rPr>
                <w:lang w:val="en-US" w:eastAsia="de-DE"/>
              </w:rPr>
              <w:t>.</w:t>
            </w:r>
          </w:p>
        </w:tc>
      </w:tr>
      <w:tr w:rsidR="005C13F1" w:rsidRPr="005164D0" w:rsidTr="009304FC">
        <w:tc>
          <w:tcPr>
            <w:tcW w:w="2538" w:type="dxa"/>
          </w:tcPr>
          <w:p w:rsidR="005C13F1" w:rsidRDefault="005C13F1" w:rsidP="00AB63D3">
            <w:pPr>
              <w:rPr>
                <w:b/>
                <w:lang w:val="en-US" w:eastAsia="de-DE"/>
              </w:rPr>
            </w:pPr>
            <w:r>
              <w:rPr>
                <w:b/>
                <w:lang w:val="en-US" w:eastAsia="de-DE"/>
              </w:rPr>
              <w:t>Guide pulse duration:</w:t>
            </w:r>
          </w:p>
        </w:tc>
        <w:tc>
          <w:tcPr>
            <w:tcW w:w="6726" w:type="dxa"/>
          </w:tcPr>
          <w:p w:rsidR="005C13F1" w:rsidRDefault="000C0D1C" w:rsidP="00F073D9">
            <w:pPr>
              <w:rPr>
                <w:lang w:val="en-US" w:eastAsia="de-DE"/>
              </w:rPr>
            </w:pPr>
            <w:r>
              <w:rPr>
                <w:lang w:val="en-US" w:eastAsia="de-DE"/>
              </w:rPr>
              <w:t>Same parameter as in the ASCOM case. It is referred to the explanation given there.</w:t>
            </w:r>
          </w:p>
        </w:tc>
      </w:tr>
      <w:tr w:rsidR="005C13F1" w:rsidRPr="005164D0" w:rsidTr="009304FC">
        <w:tc>
          <w:tcPr>
            <w:tcW w:w="2538" w:type="dxa"/>
          </w:tcPr>
          <w:p w:rsidR="005C13F1" w:rsidRDefault="005C13F1" w:rsidP="00AB63D3">
            <w:pPr>
              <w:rPr>
                <w:b/>
                <w:lang w:val="en-US" w:eastAsia="de-DE"/>
              </w:rPr>
            </w:pPr>
            <w:r>
              <w:rPr>
                <w:b/>
                <w:lang w:val="en-US" w:eastAsia="de-DE"/>
              </w:rPr>
              <w:t>Wait interval:</w:t>
            </w:r>
          </w:p>
        </w:tc>
        <w:tc>
          <w:tcPr>
            <w:tcW w:w="6726" w:type="dxa"/>
          </w:tcPr>
          <w:p w:rsidR="005C13F1" w:rsidRDefault="005C13F1" w:rsidP="009304FC">
            <w:pPr>
              <w:rPr>
                <w:lang w:val="en-US" w:eastAsia="de-DE"/>
              </w:rPr>
            </w:pPr>
            <w:r>
              <w:rPr>
                <w:lang w:val="en-US" w:eastAsia="de-DE"/>
              </w:rPr>
              <w:t>Same parameter as in the ASCOM case. It is referred to the explanation given there.</w:t>
            </w:r>
          </w:p>
        </w:tc>
      </w:tr>
      <w:tr w:rsidR="005C13F1" w:rsidRPr="005164D0" w:rsidTr="009304FC">
        <w:tc>
          <w:tcPr>
            <w:tcW w:w="2538" w:type="dxa"/>
          </w:tcPr>
          <w:p w:rsidR="005C13F1" w:rsidRPr="002B5809" w:rsidRDefault="005C13F1" w:rsidP="001B0594">
            <w:pPr>
              <w:rPr>
                <w:b/>
                <w:lang w:val="en-US" w:eastAsia="de-DE"/>
              </w:rPr>
            </w:pPr>
            <w:r w:rsidRPr="002B5809">
              <w:rPr>
                <w:b/>
                <w:lang w:val="en-US" w:eastAsia="de-DE"/>
              </w:rPr>
              <w:t>Telescope position lookup precision:</w:t>
            </w:r>
          </w:p>
        </w:tc>
        <w:tc>
          <w:tcPr>
            <w:tcW w:w="6726" w:type="dxa"/>
          </w:tcPr>
          <w:p w:rsidR="005C13F1" w:rsidRPr="002B5809" w:rsidRDefault="005C13F1" w:rsidP="001B0594">
            <w:pPr>
              <w:rPr>
                <w:lang w:val="en-US" w:eastAsia="de-DE"/>
              </w:rPr>
            </w:pPr>
            <w:r>
              <w:rPr>
                <w:lang w:val="en-US" w:eastAsia="de-DE"/>
              </w:rPr>
              <w:t>Same parameter as in the ASCOM case. It is referred to the explanation given there.</w:t>
            </w:r>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5164D0" w:rsidTr="003009E1">
        <w:tc>
          <w:tcPr>
            <w:tcW w:w="2660" w:type="dxa"/>
          </w:tcPr>
          <w:p w:rsidR="000262B4" w:rsidRPr="002B5809" w:rsidRDefault="004F0CED" w:rsidP="003B22AF">
            <w:pPr>
              <w:rPr>
                <w:b/>
                <w:lang w:val="en-US" w:eastAsia="de-DE"/>
              </w:rPr>
            </w:pPr>
            <w:r>
              <w:rPr>
                <w:b/>
                <w:lang w:val="en-US" w:eastAsia="de-DE"/>
              </w:rPr>
              <w:t>S</w:t>
            </w:r>
            <w:r w:rsidR="000262B4" w:rsidRPr="002B5809">
              <w:rPr>
                <w:b/>
                <w:lang w:val="en-US" w:eastAsia="de-DE"/>
              </w:rPr>
              <w:t>ession protocol</w:t>
            </w:r>
            <w:r>
              <w:rPr>
                <w:b/>
                <w:lang w:val="en-US" w:eastAsia="de-DE"/>
              </w:rPr>
              <w:t xml:space="preserve"> level</w:t>
            </w:r>
            <w:r w:rsidR="000262B4" w:rsidRPr="002B5809">
              <w:rPr>
                <w:b/>
                <w:lang w:val="en-US" w:eastAsia="de-DE"/>
              </w:rPr>
              <w:t>:</w:t>
            </w:r>
          </w:p>
        </w:tc>
        <w:tc>
          <w:tcPr>
            <w:tcW w:w="6552" w:type="dxa"/>
          </w:tcPr>
          <w:p w:rsidR="000262B4" w:rsidRPr="002B5809" w:rsidRDefault="00447CAF" w:rsidP="000C0D1C">
            <w:pPr>
              <w:rPr>
                <w:lang w:val="en-US" w:eastAsia="de-DE"/>
              </w:rPr>
            </w:pPr>
            <w:r>
              <w:rPr>
                <w:lang w:val="en-US" w:eastAsia="de-DE"/>
              </w:rPr>
              <w:t xml:space="preserve">The drop-down list offers four </w:t>
            </w:r>
            <w:r w:rsidR="004F0CED">
              <w:rPr>
                <w:lang w:val="en-US" w:eastAsia="de-DE"/>
              </w:rPr>
              <w:t>level</w:t>
            </w:r>
            <w:r>
              <w:rPr>
                <w:lang w:val="en-US" w:eastAsia="de-DE"/>
              </w:rPr>
              <w:t>s</w:t>
            </w:r>
            <w:r w:rsidR="004F0CED">
              <w:rPr>
                <w:lang w:val="en-US" w:eastAsia="de-DE"/>
              </w:rPr>
              <w:t xml:space="preserve"> of detail for session logging. If set to 0, no log info is printed. If set to 1, 2 or 3, the session is documented with increasing level of detail. Wall clock time is printed along with every log record. </w:t>
            </w:r>
          </w:p>
        </w:tc>
      </w:tr>
      <w:tr w:rsidR="000262B4" w:rsidRPr="000C0D1C" w:rsidTr="003009E1">
        <w:tc>
          <w:tcPr>
            <w:tcW w:w="2660" w:type="dxa"/>
          </w:tcPr>
          <w:p w:rsidR="000262B4" w:rsidRPr="002B5809" w:rsidRDefault="000262B4" w:rsidP="00447CAF">
            <w:pPr>
              <w:rPr>
                <w:b/>
                <w:lang w:val="en-US" w:eastAsia="de-DE"/>
              </w:rPr>
            </w:pPr>
            <w:r w:rsidRPr="002B5809">
              <w:rPr>
                <w:b/>
                <w:lang w:val="en-US" w:eastAsia="de-DE"/>
              </w:rPr>
              <w:t>Write protocol to file</w:t>
            </w:r>
            <w:r w:rsidR="00447CAF">
              <w:rPr>
                <w:b/>
                <w:lang w:val="en-US" w:eastAsia="de-DE"/>
              </w:rPr>
              <w:br/>
              <w:t xml:space="preserve">or </w:t>
            </w:r>
            <w:proofErr w:type="spellStart"/>
            <w:r w:rsidR="00447CAF">
              <w:rPr>
                <w:b/>
                <w:lang w:val="en-US" w:eastAsia="de-DE"/>
              </w:rPr>
              <w:t>StdOut</w:t>
            </w:r>
            <w:proofErr w:type="spellEnd"/>
            <w:r w:rsidRPr="002B5809">
              <w:rPr>
                <w:b/>
                <w:lang w:val="en-US" w:eastAsia="de-DE"/>
              </w:rPr>
              <w:t>:</w:t>
            </w:r>
          </w:p>
        </w:tc>
        <w:tc>
          <w:tcPr>
            <w:tcW w:w="6552" w:type="dxa"/>
          </w:tcPr>
          <w:p w:rsidR="000262B4" w:rsidRDefault="00447CAF" w:rsidP="00D34344">
            <w:pPr>
              <w:rPr>
                <w:lang w:val="en-US" w:eastAsia="de-DE"/>
              </w:rPr>
            </w:pPr>
            <w:r>
              <w:rPr>
                <w:lang w:val="en-US" w:eastAsia="de-DE"/>
              </w:rPr>
              <w:t>Drop-down list with two choices:</w:t>
            </w:r>
          </w:p>
          <w:p w:rsidR="00447CAF" w:rsidRDefault="00447CAF" w:rsidP="00603A13">
            <w:pPr>
              <w:pStyle w:val="Listenabsatz"/>
              <w:numPr>
                <w:ilvl w:val="0"/>
                <w:numId w:val="7"/>
              </w:numPr>
              <w:rPr>
                <w:lang w:val="en-US" w:eastAsia="de-DE"/>
              </w:rPr>
            </w:pPr>
            <w:r>
              <w:rPr>
                <w:lang w:val="en-US" w:eastAsia="de-DE"/>
              </w:rPr>
              <w:t>Write the protocol to a file: This is the standard case. The protocol is appended to the file “MoonPanoramaMaker.log” in the user’s home directory.</w:t>
            </w:r>
            <w:r w:rsidR="000C0D1C">
              <w:rPr>
                <w:lang w:val="en-US" w:eastAsia="de-DE"/>
              </w:rPr>
              <w:t xml:space="preserve"> If this option is chosen, additionally</w:t>
            </w:r>
            <w:r w:rsidR="000C0D1C" w:rsidRPr="00506A2B">
              <w:rPr>
                <w:lang w:val="en-US" w:eastAsia="de-DE"/>
              </w:rPr>
              <w:t xml:space="preserve"> </w:t>
            </w:r>
            <w:r w:rsidR="000C0D1C">
              <w:rPr>
                <w:lang w:val="en-US" w:eastAsia="de-DE"/>
              </w:rPr>
              <w:t>an image</w:t>
            </w:r>
            <w:r w:rsidR="000C0D1C" w:rsidRPr="00506A2B">
              <w:rPr>
                <w:lang w:val="en-US" w:eastAsia="de-DE"/>
              </w:rPr>
              <w:t xml:space="preserve"> of the</w:t>
            </w:r>
            <w:r w:rsidR="000C0D1C">
              <w:rPr>
                <w:lang w:val="en-US" w:eastAsia="de-DE"/>
              </w:rPr>
              <w:t xml:space="preserve"> tile arrangement is written in a file named “</w:t>
            </w:r>
            <w:r w:rsidR="000C0D1C" w:rsidRPr="00506A2B">
              <w:rPr>
                <w:lang w:val="en-US" w:eastAsia="de-DE"/>
              </w:rPr>
              <w:t>MoonPanoramaMaker_xxx_Tile-Layout.png</w:t>
            </w:r>
            <w:r w:rsidR="000C0D1C">
              <w:rPr>
                <w:lang w:val="en-US" w:eastAsia="de-DE"/>
              </w:rPr>
              <w:t xml:space="preserve">”, </w:t>
            </w:r>
            <w:r w:rsidR="000C0D1C" w:rsidRPr="00506A2B">
              <w:rPr>
                <w:lang w:val="en-US" w:eastAsia="de-DE"/>
              </w:rPr>
              <w:t>with xxx denoting the time stamp when the layout</w:t>
            </w:r>
            <w:r w:rsidR="000C0D1C">
              <w:rPr>
                <w:lang w:val="en-US" w:eastAsia="de-DE"/>
              </w:rPr>
              <w:t xml:space="preserve"> was created</w:t>
            </w:r>
            <w:r w:rsidR="000C0D1C">
              <w:rPr>
                <w:lang w:val="en-US"/>
              </w:rPr>
              <w:t>, e.g. 2018-03-30_21-30 for March 30, 2018, 21:30</w:t>
            </w:r>
            <w:r w:rsidR="000C0D1C">
              <w:rPr>
                <w:lang w:val="en-US" w:eastAsia="de-DE"/>
              </w:rPr>
              <w:t xml:space="preserve">. </w:t>
            </w:r>
          </w:p>
          <w:p w:rsidR="00447CAF" w:rsidRPr="00447CAF" w:rsidRDefault="00447CAF" w:rsidP="00603A13">
            <w:pPr>
              <w:pStyle w:val="Listenabsatz"/>
              <w:numPr>
                <w:ilvl w:val="0"/>
                <w:numId w:val="7"/>
              </w:numPr>
              <w:rPr>
                <w:lang w:val="en-US" w:eastAsia="de-DE"/>
              </w:rPr>
            </w:pPr>
            <w:r>
              <w:rPr>
                <w:lang w:val="en-US" w:eastAsia="de-DE"/>
              </w:rPr>
              <w:t xml:space="preserve">Write the protocol to standard output: </w:t>
            </w:r>
            <w:r w:rsidR="00644FA4">
              <w:rPr>
                <w:lang w:val="en-US" w:eastAsia="de-DE"/>
              </w:rPr>
              <w:t xml:space="preserve">The protocol appears in the window where </w:t>
            </w:r>
            <w:proofErr w:type="spellStart"/>
            <w:r w:rsidR="00644FA4">
              <w:rPr>
                <w:lang w:val="en-US" w:eastAsia="de-DE"/>
              </w:rPr>
              <w:t>MoonPanoramaMaker</w:t>
            </w:r>
            <w:proofErr w:type="spellEnd"/>
            <w:r w:rsidR="00644FA4">
              <w:rPr>
                <w:lang w:val="en-US" w:eastAsia="de-DE"/>
              </w:rPr>
              <w:t xml:space="preserve"> </w:t>
            </w:r>
            <w:r w:rsidR="000C0D1C">
              <w:rPr>
                <w:lang w:val="en-US" w:eastAsia="de-DE"/>
              </w:rPr>
              <w:t>was</w:t>
            </w:r>
            <w:r w:rsidR="00644FA4">
              <w:rPr>
                <w:lang w:val="en-US" w:eastAsia="de-DE"/>
              </w:rPr>
              <w:t xml:space="preserve"> started. </w:t>
            </w:r>
            <w:r w:rsidR="000C0D1C">
              <w:rPr>
                <w:lang w:val="en-US" w:eastAsia="de-DE"/>
              </w:rPr>
              <w:t>Usually t</w:t>
            </w:r>
            <w:r>
              <w:rPr>
                <w:lang w:val="en-US" w:eastAsia="de-DE"/>
              </w:rPr>
              <w:t>his option is used for debugging</w:t>
            </w:r>
            <w:r w:rsidR="000C0D1C">
              <w:rPr>
                <w:lang w:val="en-US" w:eastAsia="de-DE"/>
              </w:rPr>
              <w:t xml:space="preserve"> only</w:t>
            </w:r>
            <w:r>
              <w:rPr>
                <w:lang w:val="en-US" w:eastAsia="de-DE"/>
              </w:rPr>
              <w:t>.</w:t>
            </w:r>
          </w:p>
        </w:tc>
      </w:tr>
      <w:tr w:rsidR="00470085" w:rsidRPr="005164D0" w:rsidTr="003009E1">
        <w:tc>
          <w:tcPr>
            <w:tcW w:w="2660" w:type="dxa"/>
          </w:tcPr>
          <w:p w:rsidR="00470085" w:rsidRPr="002B5809" w:rsidRDefault="00470085" w:rsidP="00644FA4">
            <w:pPr>
              <w:rPr>
                <w:b/>
                <w:lang w:val="en-US" w:eastAsia="de-DE"/>
              </w:rPr>
            </w:pPr>
            <w:r>
              <w:rPr>
                <w:b/>
                <w:lang w:val="en-US" w:eastAsia="de-DE"/>
              </w:rPr>
              <w:t>Focus on a star</w:t>
            </w:r>
            <w:r w:rsidR="00644FA4">
              <w:rPr>
                <w:b/>
                <w:lang w:val="en-US" w:eastAsia="de-DE"/>
              </w:rPr>
              <w:br/>
              <w:t>or lunar feature</w:t>
            </w:r>
            <w:r>
              <w:rPr>
                <w:b/>
                <w:lang w:val="en-US" w:eastAsia="de-DE"/>
              </w:rPr>
              <w:t>:</w:t>
            </w:r>
          </w:p>
        </w:tc>
        <w:tc>
          <w:tcPr>
            <w:tcW w:w="6552" w:type="dxa"/>
          </w:tcPr>
          <w:p w:rsidR="00470085" w:rsidRDefault="00644FA4" w:rsidP="000C0D1C">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1D31DF">
              <w:rPr>
                <w:lang w:val="en-US" w:eastAsia="de-DE"/>
              </w:rPr>
              <w:t>4.5</w:t>
            </w:r>
            <w:r>
              <w:rPr>
                <w:lang w:val="en-US" w:eastAsia="de-DE"/>
              </w:rPr>
              <w:fldChar w:fldCharType="end"/>
            </w:r>
            <w:r>
              <w:rPr>
                <w:lang w:val="en-US" w:eastAsia="de-DE"/>
              </w:rPr>
              <w:t xml:space="preserve">. </w:t>
            </w:r>
            <w:r w:rsidR="00BF58F7">
              <w:rPr>
                <w:lang w:val="en-US" w:eastAsia="de-DE"/>
              </w:rPr>
              <w:t>Please note that the labeling of the GUI buttons used for focusing changes, according to the choice of this parameter.</w:t>
            </w:r>
          </w:p>
        </w:tc>
      </w:tr>
      <w:tr w:rsidR="003B22AF" w:rsidRPr="005164D0" w:rsidTr="003009E1">
        <w:tc>
          <w:tcPr>
            <w:tcW w:w="2660" w:type="dxa"/>
          </w:tcPr>
          <w:p w:rsidR="003B22AF" w:rsidRPr="002B5809" w:rsidRDefault="00644FA4" w:rsidP="003B22AF">
            <w:pPr>
              <w:rPr>
                <w:b/>
                <w:lang w:val="en-US" w:eastAsia="de-DE"/>
              </w:rPr>
            </w:pPr>
            <w:r>
              <w:rPr>
                <w:b/>
                <w:lang w:val="en-US" w:eastAsia="de-DE"/>
              </w:rPr>
              <w:t>Begin at moon limb</w:t>
            </w:r>
            <w:r>
              <w:rPr>
                <w:b/>
                <w:lang w:val="en-US" w:eastAsia="de-DE"/>
              </w:rPr>
              <w:br/>
              <w:t>or terminator</w:t>
            </w:r>
            <w:r w:rsidR="003B22AF" w:rsidRPr="002B5809">
              <w:rPr>
                <w:b/>
                <w:lang w:val="en-US" w:eastAsia="de-DE"/>
              </w:rPr>
              <w:t>:</w:t>
            </w:r>
          </w:p>
        </w:tc>
        <w:tc>
          <w:tcPr>
            <w:tcW w:w="6552" w:type="dxa"/>
          </w:tcPr>
          <w:p w:rsidR="003B22AF" w:rsidRPr="002B5809" w:rsidRDefault="00644FA4" w:rsidP="003009E1">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1D31DF">
              <w:rPr>
                <w:lang w:val="en-US" w:eastAsia="de-DE"/>
              </w:rPr>
              <w:t>4.6</w:t>
            </w:r>
            <w:r>
              <w:rPr>
                <w:lang w:val="en-US" w:eastAsia="de-DE"/>
              </w:rPr>
              <w:fldChar w:fldCharType="end"/>
            </w:r>
          </w:p>
        </w:tc>
      </w:tr>
      <w:tr w:rsidR="003B22AF" w:rsidRPr="005164D0"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BF58F7" w:rsidRDefault="00BF58F7" w:rsidP="00BF58F7">
            <w:pPr>
              <w:rPr>
                <w:lang w:val="en-US" w:eastAsia="de-DE"/>
              </w:rPr>
            </w:pPr>
            <w:r>
              <w:rPr>
                <w:lang w:val="en-US" w:eastAsia="de-DE"/>
              </w:rPr>
              <w:t>Drop-down list with two choices:</w:t>
            </w:r>
          </w:p>
          <w:p w:rsidR="00BF58F7" w:rsidRDefault="00BF58F7" w:rsidP="00603A13">
            <w:pPr>
              <w:pStyle w:val="Listenabsatz"/>
              <w:numPr>
                <w:ilvl w:val="0"/>
                <w:numId w:val="7"/>
              </w:numPr>
              <w:rPr>
                <w:lang w:val="en-US" w:eastAsia="de-DE"/>
              </w:rPr>
            </w:pPr>
            <w:r>
              <w:rPr>
                <w:lang w:val="en-US" w:eastAsia="de-DE"/>
              </w:rPr>
              <w:t xml:space="preserve">Trigger </w:t>
            </w:r>
            <w:proofErr w:type="spellStart"/>
            <w:r>
              <w:rPr>
                <w:lang w:val="en-US" w:eastAsia="de-DE"/>
              </w:rPr>
              <w:t>FireCapture</w:t>
            </w:r>
            <w:proofErr w:type="spellEnd"/>
            <w:r>
              <w:rPr>
                <w:lang w:val="en-US" w:eastAsia="de-DE"/>
              </w:rPr>
              <w:t xml:space="preserve"> automatically. In this case make sure that </w:t>
            </w:r>
            <w:r>
              <w:rPr>
                <w:lang w:val="en-US" w:eastAsia="de-DE"/>
              </w:rPr>
              <w:lastRenderedPageBreak/>
              <w:t xml:space="preserve">the </w:t>
            </w:r>
            <w:proofErr w:type="spellStart"/>
            <w:r>
              <w:rPr>
                <w:lang w:val="en-US" w:eastAsia="de-DE"/>
              </w:rPr>
              <w:t>FireCapture</w:t>
            </w:r>
            <w:proofErr w:type="spellEnd"/>
            <w:r>
              <w:rPr>
                <w:lang w:val="en-US" w:eastAsia="de-DE"/>
              </w:rPr>
              <w:t xml:space="preserve"> program is running, and that </w:t>
            </w:r>
            <w:r w:rsidR="008A2F3F">
              <w:rPr>
                <w:lang w:val="en-US" w:eastAsia="de-DE"/>
              </w:rPr>
              <w:t xml:space="preserve">the option </w:t>
            </w:r>
            <w:r>
              <w:rPr>
                <w:lang w:val="en-US" w:eastAsia="de-DE"/>
              </w:rPr>
              <w:t>“</w:t>
            </w:r>
            <w:proofErr w:type="spellStart"/>
            <w:r>
              <w:rPr>
                <w:lang w:val="en-US" w:eastAsia="de-DE"/>
              </w:rPr>
              <w:t>MoonPanoramaMaker</w:t>
            </w:r>
            <w:proofErr w:type="spellEnd"/>
            <w:r>
              <w:rPr>
                <w:lang w:val="en-US" w:eastAsia="de-DE"/>
              </w:rPr>
              <w:t xml:space="preserve">” is selected in </w:t>
            </w:r>
            <w:r w:rsidR="008A2F3F">
              <w:rPr>
                <w:lang w:val="en-US" w:eastAsia="de-DE"/>
              </w:rPr>
              <w:t>its</w:t>
            </w:r>
            <w:r>
              <w:rPr>
                <w:lang w:val="en-US" w:eastAsia="de-DE"/>
              </w:rPr>
              <w:t xml:space="preserve"> “</w:t>
            </w:r>
            <w:proofErr w:type="spellStart"/>
            <w:r>
              <w:rPr>
                <w:lang w:val="en-US" w:eastAsia="de-DE"/>
              </w:rPr>
              <w:t>PreProcessing</w:t>
            </w:r>
            <w:proofErr w:type="spellEnd"/>
            <w:r>
              <w:rPr>
                <w:lang w:val="en-US" w:eastAsia="de-DE"/>
              </w:rPr>
              <w:t>” menu.</w:t>
            </w:r>
          </w:p>
          <w:p w:rsidR="00BF58F7" w:rsidRDefault="00BF58F7" w:rsidP="00603A13">
            <w:pPr>
              <w:pStyle w:val="Listenabsatz"/>
              <w:numPr>
                <w:ilvl w:val="0"/>
                <w:numId w:val="7"/>
              </w:numPr>
              <w:rPr>
                <w:lang w:val="en-US" w:eastAsia="de-DE"/>
              </w:rPr>
            </w:pPr>
            <w:r>
              <w:rPr>
                <w:lang w:val="en-US" w:eastAsia="de-DE"/>
              </w:rPr>
              <w:t>Trigger the camera manually</w:t>
            </w:r>
            <w:r w:rsidR="008A2F3F">
              <w:rPr>
                <w:lang w:val="en-US" w:eastAsia="de-DE"/>
              </w:rPr>
              <w:t>.</w:t>
            </w:r>
          </w:p>
          <w:p w:rsidR="005E1A75" w:rsidRPr="002B5809" w:rsidRDefault="008A2F3F" w:rsidP="003A5E4E">
            <w:pPr>
              <w:rPr>
                <w:lang w:val="en-US" w:eastAsia="de-DE"/>
              </w:rPr>
            </w:pPr>
            <w:r>
              <w:rPr>
                <w:lang w:val="en-US" w:eastAsia="de-DE"/>
              </w:rPr>
              <w:t xml:space="preserve">For a detailed explanation please refer to the discussion in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1D31DF">
              <w:rPr>
                <w:lang w:val="en-US" w:eastAsia="de-DE"/>
              </w:rPr>
              <w:t>4.6</w:t>
            </w:r>
            <w:r>
              <w:rPr>
                <w:lang w:val="en-US" w:eastAsia="de-DE"/>
              </w:rPr>
              <w:fldChar w:fldCharType="end"/>
            </w:r>
          </w:p>
        </w:tc>
      </w:tr>
      <w:tr w:rsidR="003B22AF" w:rsidRPr="005164D0" w:rsidTr="003009E1">
        <w:tc>
          <w:tcPr>
            <w:tcW w:w="2660" w:type="dxa"/>
          </w:tcPr>
          <w:p w:rsidR="003B22AF" w:rsidRPr="002B5809" w:rsidRDefault="003B22AF" w:rsidP="003009E1">
            <w:pPr>
              <w:rPr>
                <w:b/>
                <w:lang w:val="en-US" w:eastAsia="de-DE"/>
              </w:rPr>
            </w:pPr>
            <w:r w:rsidRPr="002B5809">
              <w:rPr>
                <w:b/>
                <w:lang w:val="en-US" w:eastAsia="de-DE"/>
              </w:rPr>
              <w:lastRenderedPageBreak/>
              <w:t>Camera trigger delay:</w:t>
            </w:r>
          </w:p>
        </w:tc>
        <w:tc>
          <w:tcPr>
            <w:tcW w:w="6552" w:type="dxa"/>
          </w:tcPr>
          <w:p w:rsidR="003B22AF" w:rsidRPr="002B5809" w:rsidRDefault="00133F61" w:rsidP="008A2F3F">
            <w:pPr>
              <w:rPr>
                <w:lang w:val="en-US" w:eastAsia="de-DE"/>
              </w:rPr>
            </w:pPr>
            <w:r>
              <w:rPr>
                <w:lang w:val="en-US" w:eastAsia="de-DE"/>
              </w:rPr>
              <w:t xml:space="preserve">Time in seconds between moving the telescope to a new tile and triggering the camera (has no effect if “Camera automation” is set to </w:t>
            </w:r>
            <w:r w:rsidR="008A2F3F">
              <w:rPr>
                <w:lang w:val="en-US" w:eastAsia="de-DE"/>
              </w:rPr>
              <w:t>manual mode</w:t>
            </w:r>
            <w:r>
              <w:rPr>
                <w:lang w:val="en-US" w:eastAsia="de-DE"/>
              </w:rPr>
              <w:t>). The optimal value is found experimentally. The goal is to trigger the camera not before the view has become steady.</w:t>
            </w:r>
          </w:p>
        </w:tc>
      </w:tr>
    </w:tbl>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5164D0"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5164D0"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5B5948">
            <w:pPr>
              <w:rPr>
                <w:lang w:val="en-US" w:eastAsia="de-DE"/>
              </w:rPr>
            </w:pPr>
            <w:r>
              <w:rPr>
                <w:lang w:val="en-US" w:eastAsia="de-DE"/>
              </w:rPr>
              <w:t xml:space="preserve">Size (in points) of the tile numbers in the “Tile Arrangement” window. </w:t>
            </w:r>
            <w:r w:rsidR="005B5948">
              <w:rPr>
                <w:lang w:val="en-US" w:eastAsia="de-DE"/>
              </w:rPr>
              <w:t>If the tessellation is rather fine, a l</w:t>
            </w:r>
            <w:r>
              <w:rPr>
                <w:lang w:val="en-US" w:eastAsia="de-DE"/>
              </w:rPr>
              <w:t xml:space="preserve">arge value </w:t>
            </w:r>
            <w:r w:rsidR="005B5948">
              <w:rPr>
                <w:lang w:val="en-US" w:eastAsia="de-DE"/>
              </w:rPr>
              <w:t xml:space="preserve">can make labels </w:t>
            </w:r>
            <w:r w:rsidR="00686F1A">
              <w:rPr>
                <w:lang w:val="en-US" w:eastAsia="de-DE"/>
              </w:rPr>
              <w:t>overlap.</w:t>
            </w:r>
          </w:p>
        </w:tc>
      </w:tr>
      <w:tr w:rsidR="005E1A75" w:rsidRPr="005164D0"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B5948">
            <w:pPr>
              <w:rPr>
                <w:lang w:val="en-US" w:eastAsia="de-DE"/>
              </w:rPr>
            </w:pPr>
            <w:r>
              <w:rPr>
                <w:lang w:val="en-US" w:eastAsia="de-DE"/>
              </w:rPr>
              <w:t xml:space="preserve">This parameter causes the tile numbers to be printed </w:t>
            </w:r>
            <w:r w:rsidR="005B5948">
              <w:rPr>
                <w:lang w:val="en-US" w:eastAsia="de-DE"/>
              </w:rPr>
              <w:t xml:space="preserve">at the center of the tile </w:t>
            </w:r>
            <w:r>
              <w:rPr>
                <w:lang w:val="en-US" w:eastAsia="de-DE"/>
              </w:rPr>
              <w:t xml:space="preserve">(value = </w:t>
            </w:r>
            <w:r w:rsidR="00904051">
              <w:rPr>
                <w:lang w:val="en-US" w:eastAsia="de-DE"/>
              </w:rPr>
              <w:t>0</w:t>
            </w:r>
            <w:r>
              <w:rPr>
                <w:lang w:val="en-US" w:eastAsia="de-DE"/>
              </w:rPr>
              <w:t>.) or shifted horizontally (maximal shift for</w:t>
            </w:r>
            <w:r w:rsidR="005B5948">
              <w:rPr>
                <w:lang w:val="en-US" w:eastAsia="de-DE"/>
              </w:rPr>
              <w:br/>
            </w:r>
            <w:r>
              <w:rPr>
                <w:lang w:val="en-US" w:eastAsia="de-DE"/>
              </w:rPr>
              <w:t>value = 1.). In the case of large tile o</w:t>
            </w:r>
            <w:r w:rsidR="005B5948">
              <w:rPr>
                <w:lang w:val="en-US" w:eastAsia="de-DE"/>
              </w:rPr>
              <w:t>verlaps shifting the labels can avoid</w:t>
            </w:r>
            <w:r>
              <w:rPr>
                <w:lang w:val="en-US" w:eastAsia="de-DE"/>
              </w:rPr>
              <w:t xml:space="preserve"> that labels overlap in print.</w:t>
            </w:r>
          </w:p>
        </w:tc>
      </w:tr>
    </w:tbl>
    <w:p w:rsidR="00D328DF" w:rsidRPr="002B5809" w:rsidRDefault="00D328DF" w:rsidP="00D328DF">
      <w:pPr>
        <w:pStyle w:val="berschrift4"/>
        <w:spacing w:after="240"/>
        <w:rPr>
          <w:lang w:val="en-US"/>
        </w:rPr>
      </w:pPr>
      <w:r>
        <w:rPr>
          <w:lang w:val="en-US"/>
        </w:rPr>
        <w:t>Alignment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D328DF" w:rsidRPr="005164D0" w:rsidTr="005B3172">
        <w:tc>
          <w:tcPr>
            <w:tcW w:w="2802" w:type="dxa"/>
          </w:tcPr>
          <w:p w:rsidR="00D328DF" w:rsidRPr="002B5809" w:rsidRDefault="00D328DF" w:rsidP="00F16035">
            <w:pPr>
              <w:rPr>
                <w:b/>
                <w:lang w:val="en-US" w:eastAsia="de-DE"/>
              </w:rPr>
            </w:pPr>
            <w:r>
              <w:rPr>
                <w:b/>
                <w:lang w:val="en-US" w:eastAsia="de-DE"/>
              </w:rPr>
              <w:t>Minimum auto-alignment interval</w:t>
            </w:r>
            <w:r w:rsidRPr="002B5809">
              <w:rPr>
                <w:b/>
                <w:lang w:val="en-US" w:eastAsia="de-DE"/>
              </w:rPr>
              <w:t>:</w:t>
            </w:r>
          </w:p>
        </w:tc>
        <w:tc>
          <w:tcPr>
            <w:tcW w:w="6410" w:type="dxa"/>
          </w:tcPr>
          <w:p w:rsidR="00D328DF" w:rsidRPr="002B5809" w:rsidRDefault="008A2F3F" w:rsidP="008A2F3F">
            <w:pPr>
              <w:rPr>
                <w:lang w:val="en-US" w:eastAsia="de-DE"/>
              </w:rPr>
            </w:pPr>
            <w:r>
              <w:rPr>
                <w:lang w:val="en-US" w:eastAsia="de-DE"/>
              </w:rPr>
              <w:t xml:space="preserve">If </w:t>
            </w:r>
            <w:r w:rsidR="00727EB9">
              <w:rPr>
                <w:lang w:val="en-US" w:eastAsia="de-DE"/>
              </w:rPr>
              <w:t>auto-alignment</w:t>
            </w:r>
            <w:r>
              <w:rPr>
                <w:lang w:val="en-US" w:eastAsia="de-DE"/>
              </w:rPr>
              <w:t xml:space="preserve"> is active</w:t>
            </w:r>
            <w:r w:rsidR="00727EB9">
              <w:rPr>
                <w:lang w:val="en-US" w:eastAsia="de-DE"/>
              </w:rPr>
              <w:t>,</w:t>
            </w:r>
            <w:r>
              <w:rPr>
                <w:lang w:val="en-US" w:eastAsia="de-DE"/>
              </w:rPr>
              <w:t xml:space="preserve"> </w:t>
            </w:r>
            <w:proofErr w:type="spellStart"/>
            <w:r>
              <w:rPr>
                <w:lang w:val="en-US" w:eastAsia="de-DE"/>
              </w:rPr>
              <w:t>MoonPanoramaMaker</w:t>
            </w:r>
            <w:proofErr w:type="spellEnd"/>
            <w:r>
              <w:rPr>
                <w:lang w:val="en-US" w:eastAsia="de-DE"/>
              </w:rPr>
              <w:t xml:space="preserve"> automatically inserts new alignments between video recordings as necessary</w:t>
            </w:r>
            <w:r w:rsidR="00727EB9">
              <w:rPr>
                <w:lang w:val="en-US" w:eastAsia="de-DE"/>
              </w:rPr>
              <w:t>. The time between alignments is adapted dynamically</w:t>
            </w:r>
            <w:r w:rsidR="00D328DF">
              <w:rPr>
                <w:lang w:val="en-US" w:eastAsia="de-DE"/>
              </w:rPr>
              <w:t>.</w:t>
            </w:r>
            <w:r w:rsidR="00727EB9">
              <w:rPr>
                <w:lang w:val="en-US" w:eastAsia="de-DE"/>
              </w:rPr>
              <w:t xml:space="preserve"> It will not drop below the value given by this parameter</w:t>
            </w:r>
            <w:r>
              <w:rPr>
                <w:lang w:val="en-US" w:eastAsia="de-DE"/>
              </w:rPr>
              <w:t xml:space="preserve"> (in seconds)</w:t>
            </w:r>
            <w:r w:rsidR="00727EB9">
              <w:rPr>
                <w:lang w:val="en-US" w:eastAsia="de-DE"/>
              </w:rPr>
              <w:t>.</w:t>
            </w:r>
          </w:p>
        </w:tc>
      </w:tr>
      <w:tr w:rsidR="00D328DF" w:rsidRPr="005164D0" w:rsidTr="005B3172">
        <w:tc>
          <w:tcPr>
            <w:tcW w:w="2802" w:type="dxa"/>
          </w:tcPr>
          <w:p w:rsidR="00D328DF" w:rsidRPr="002B5809" w:rsidRDefault="00D328DF" w:rsidP="00F16035">
            <w:pPr>
              <w:rPr>
                <w:b/>
                <w:lang w:val="en-US" w:eastAsia="de-DE"/>
              </w:rPr>
            </w:pPr>
            <w:r>
              <w:rPr>
                <w:b/>
                <w:lang w:val="en-US" w:eastAsia="de-DE"/>
              </w:rPr>
              <w:t>Maximum auto-alignment interval</w:t>
            </w:r>
            <w:r w:rsidRPr="002B5809">
              <w:rPr>
                <w:b/>
                <w:lang w:val="en-US" w:eastAsia="de-DE"/>
              </w:rPr>
              <w:t>:</w:t>
            </w:r>
          </w:p>
        </w:tc>
        <w:tc>
          <w:tcPr>
            <w:tcW w:w="6410" w:type="dxa"/>
          </w:tcPr>
          <w:p w:rsidR="00D328DF" w:rsidRPr="002B5809" w:rsidRDefault="00727EB9" w:rsidP="008A2F3F">
            <w:pPr>
              <w:rPr>
                <w:lang w:val="en-US" w:eastAsia="de-DE"/>
              </w:rPr>
            </w:pPr>
            <w:r>
              <w:rPr>
                <w:lang w:val="en-US" w:eastAsia="de-DE"/>
              </w:rPr>
              <w:t xml:space="preserve">The time between </w:t>
            </w:r>
            <w:r w:rsidR="008A2F3F">
              <w:rPr>
                <w:lang w:val="en-US" w:eastAsia="de-DE"/>
              </w:rPr>
              <w:t xml:space="preserve">automatic </w:t>
            </w:r>
            <w:r>
              <w:rPr>
                <w:lang w:val="en-US" w:eastAsia="de-DE"/>
              </w:rPr>
              <w:t>alignments will not exceed the value given by this parameter (see above).</w:t>
            </w:r>
          </w:p>
        </w:tc>
      </w:tr>
      <w:tr w:rsidR="00D328DF" w:rsidRPr="005B5948" w:rsidTr="005B3172">
        <w:tc>
          <w:tcPr>
            <w:tcW w:w="2802" w:type="dxa"/>
          </w:tcPr>
          <w:p w:rsidR="00D328DF" w:rsidRPr="002B5809" w:rsidRDefault="00727EB9" w:rsidP="00F16035">
            <w:pPr>
              <w:rPr>
                <w:b/>
                <w:lang w:val="en-US" w:eastAsia="de-DE"/>
              </w:rPr>
            </w:pPr>
            <w:r>
              <w:rPr>
                <w:b/>
                <w:lang w:val="en-US" w:eastAsia="de-DE"/>
              </w:rPr>
              <w:t>Maximum alignment error</w:t>
            </w:r>
            <w:r w:rsidR="00D328DF" w:rsidRPr="002B5809">
              <w:rPr>
                <w:b/>
                <w:lang w:val="en-US" w:eastAsia="de-DE"/>
              </w:rPr>
              <w:t>:</w:t>
            </w:r>
          </w:p>
        </w:tc>
        <w:tc>
          <w:tcPr>
            <w:tcW w:w="6410" w:type="dxa"/>
          </w:tcPr>
          <w:p w:rsidR="00D328DF" w:rsidRPr="002B5809" w:rsidRDefault="00727EB9">
            <w:pPr>
              <w:rPr>
                <w:lang w:val="en-US" w:eastAsia="de-DE"/>
              </w:rPr>
            </w:pPr>
            <w:r>
              <w:rPr>
                <w:lang w:val="en-US" w:eastAsia="de-DE"/>
              </w:rPr>
              <w:t>Criterion if an image shift detected during an auto-alignment is accep</w:t>
            </w:r>
            <w:r w:rsidR="007E0BAF">
              <w:rPr>
                <w:lang w:val="en-US" w:eastAsia="de-DE"/>
              </w:rPr>
              <w:t>ted</w:t>
            </w:r>
            <w:r>
              <w:rPr>
                <w:lang w:val="en-US" w:eastAsia="de-DE"/>
              </w:rPr>
              <w:t xml:space="preserve"> or not</w:t>
            </w:r>
            <w:r w:rsidR="00D328DF">
              <w:rPr>
                <w:lang w:val="en-US" w:eastAsia="de-DE"/>
              </w:rPr>
              <w:t>.</w:t>
            </w:r>
            <w:r>
              <w:rPr>
                <w:lang w:val="en-US" w:eastAsia="de-DE"/>
              </w:rPr>
              <w:t xml:space="preserve"> It is expressed as the fraction of the overlap width between tiles.</w:t>
            </w:r>
            <w:r w:rsidR="005B5948">
              <w:rPr>
                <w:lang w:val="en-US" w:eastAsia="de-DE"/>
              </w:rPr>
              <w:t xml:space="preserve"> (Example: “40” means that the alignment error must not exceed 40% of the overlap width.)</w:t>
            </w:r>
            <w:r>
              <w:rPr>
                <w:lang w:val="en-US" w:eastAsia="de-DE"/>
              </w:rPr>
              <w:t xml:space="preserve"> The rationale behind this is that the panorama creation will fail if the overlap between adjacent tiles is too small. </w:t>
            </w:r>
            <w:r w:rsidR="007E0BAF">
              <w:rPr>
                <w:lang w:val="en-US" w:eastAsia="de-DE"/>
              </w:rPr>
              <w:t>This is likely to happen i</w:t>
            </w:r>
            <w:r>
              <w:rPr>
                <w:lang w:val="en-US" w:eastAsia="de-DE"/>
              </w:rPr>
              <w:t>f the detected pointing error is above a certain threshold</w:t>
            </w:r>
            <w:r w:rsidR="00AD3354">
              <w:rPr>
                <w:lang w:val="en-US" w:eastAsia="de-DE"/>
              </w:rPr>
              <w:t xml:space="preserve">. If auto-alignment detects that the current </w:t>
            </w:r>
            <w:r w:rsidR="00073B4F">
              <w:rPr>
                <w:lang w:val="en-US" w:eastAsia="de-DE"/>
              </w:rPr>
              <w:t xml:space="preserve">alignment </w:t>
            </w:r>
            <w:r w:rsidR="00AD3354">
              <w:rPr>
                <w:lang w:val="en-US" w:eastAsia="de-DE"/>
              </w:rPr>
              <w:t>error is too large, all videos taken since the last successful auto-alignment are repeated.</w:t>
            </w:r>
            <w:r w:rsidR="008A2F3F">
              <w:rPr>
                <w:lang w:val="en-US" w:eastAsia="de-DE"/>
              </w:rPr>
              <w:t xml:space="preserve"> (See the discussion in Section </w:t>
            </w:r>
            <w:r w:rsidR="008A2F3F">
              <w:rPr>
                <w:lang w:val="en-US" w:eastAsia="de-DE"/>
              </w:rPr>
              <w:fldChar w:fldCharType="begin"/>
            </w:r>
            <w:r w:rsidR="008A2F3F">
              <w:rPr>
                <w:lang w:val="en-US" w:eastAsia="de-DE"/>
              </w:rPr>
              <w:instrText xml:space="preserve"> REF _Ref484455529 \r \h </w:instrText>
            </w:r>
            <w:r w:rsidR="008A2F3F">
              <w:rPr>
                <w:lang w:val="en-US" w:eastAsia="de-DE"/>
              </w:rPr>
            </w:r>
            <w:r w:rsidR="008A2F3F">
              <w:rPr>
                <w:lang w:val="en-US" w:eastAsia="de-DE"/>
              </w:rPr>
              <w:fldChar w:fldCharType="separate"/>
            </w:r>
            <w:r w:rsidR="001D31DF">
              <w:rPr>
                <w:lang w:val="en-US" w:eastAsia="de-DE"/>
              </w:rPr>
              <w:t>4.8</w:t>
            </w:r>
            <w:r w:rsidR="008A2F3F">
              <w:rPr>
                <w:lang w:val="en-US" w:eastAsia="de-DE"/>
              </w:rPr>
              <w:fldChar w:fldCharType="end"/>
            </w:r>
            <w:r w:rsidR="008A2F3F">
              <w:rPr>
                <w:lang w:val="en-US" w:eastAsia="de-DE"/>
              </w:rPr>
              <w:t>)</w:t>
            </w:r>
          </w:p>
        </w:tc>
      </w:tr>
    </w:tbl>
    <w:p w:rsidR="002B633A" w:rsidRPr="002B5809" w:rsidRDefault="00D34344" w:rsidP="002B633A">
      <w:pPr>
        <w:pStyle w:val="berschrift2"/>
        <w:numPr>
          <w:ilvl w:val="0"/>
          <w:numId w:val="0"/>
        </w:numPr>
        <w:rPr>
          <w:lang w:val="en-US"/>
        </w:rPr>
      </w:pPr>
      <w:bookmarkStart w:id="66" w:name="_Toc510165788"/>
      <w:r>
        <w:rPr>
          <w:lang w:val="en-US"/>
        </w:rPr>
        <w:lastRenderedPageBreak/>
        <w:t>Appendix</w:t>
      </w:r>
      <w:r w:rsidR="002B633A" w:rsidRPr="002B5809">
        <w:rPr>
          <w:lang w:val="en-US"/>
        </w:rPr>
        <w:t xml:space="preserve"> B: </w:t>
      </w:r>
      <w:r>
        <w:rPr>
          <w:lang w:val="en-US"/>
        </w:rPr>
        <w:t>Algorithms Used by the Program</w:t>
      </w:r>
      <w:bookmarkEnd w:id="66"/>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5164D0"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5164D0" w:rsidTr="003009E1">
        <w:tc>
          <w:tcPr>
            <w:tcW w:w="959" w:type="dxa"/>
          </w:tcPr>
          <w:p w:rsidR="00134F49" w:rsidRPr="002B5809" w:rsidRDefault="005164D0"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5164D0"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5164D0" w:rsidTr="003009E1">
        <w:tc>
          <w:tcPr>
            <w:tcW w:w="959" w:type="dxa"/>
          </w:tcPr>
          <w:p w:rsidR="00134F49" w:rsidRPr="002B5809" w:rsidRDefault="005164D0"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5164D0" w:rsidTr="003009E1">
        <w:tc>
          <w:tcPr>
            <w:tcW w:w="959" w:type="dxa"/>
          </w:tcPr>
          <w:p w:rsidR="00134F49" w:rsidRPr="002B5809" w:rsidRDefault="005164D0"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090DD12D" wp14:editId="721E6BDC">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33">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141CBFD3" wp14:editId="2DF7C085">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34">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5164D0"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5164D0"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5164D0"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5164D0"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5164D0"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5164D0"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5164D0"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5164D0" w:rsidTr="001E5315">
        <w:tc>
          <w:tcPr>
            <w:tcW w:w="959" w:type="dxa"/>
          </w:tcPr>
          <w:p w:rsidR="00F53D85" w:rsidRPr="002B5809" w:rsidRDefault="005164D0"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5164D0" w:rsidTr="001E5315">
        <w:tc>
          <w:tcPr>
            <w:tcW w:w="959" w:type="dxa"/>
          </w:tcPr>
          <w:p w:rsidR="00F53D85" w:rsidRPr="002B5809" w:rsidRDefault="005164D0"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5164D0" w:rsidTr="001E5315">
        <w:tc>
          <w:tcPr>
            <w:tcW w:w="959" w:type="dxa"/>
          </w:tcPr>
          <w:p w:rsidR="00F53D85" w:rsidRPr="002B5809" w:rsidRDefault="005164D0"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5164D0" w:rsidTr="001E5315">
        <w:tc>
          <w:tcPr>
            <w:tcW w:w="959" w:type="dxa"/>
          </w:tcPr>
          <w:p w:rsidR="00F53D85" w:rsidRPr="002B5809" w:rsidRDefault="005164D0"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hyperlink r:id="rId35" w:history="1">
        <w:r w:rsidR="0004380A" w:rsidRPr="002B5809">
          <w:rPr>
            <w:rStyle w:val="Hyperlink"/>
            <w:lang w:val="en-US"/>
          </w:rPr>
          <w:t>http://rhodesmill.org/pyephem/index.html</w:t>
        </w:r>
      </w:hyperlink>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5FECA62E" wp14:editId="14B01F49">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36">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5164D0"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5164D0" w:rsidTr="008846EE">
        <w:tc>
          <w:tcPr>
            <w:tcW w:w="959" w:type="dxa"/>
          </w:tcPr>
          <w:p w:rsidR="008846EE" w:rsidRPr="002B5809" w:rsidRDefault="005164D0"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5164D0" w:rsidTr="008846EE">
        <w:tc>
          <w:tcPr>
            <w:tcW w:w="959" w:type="dxa"/>
          </w:tcPr>
          <w:p w:rsidR="008846EE" w:rsidRPr="002B5809" w:rsidRDefault="005164D0"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43ACEE90" wp14:editId="5C48E93F">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5164D0"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5164D0"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5164D0"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5164D0"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5164D0"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5164D0"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5164D0"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5164D0"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5164D0"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5164D0"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5164D0"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5164D0"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5164D0"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5164D0" w:rsidTr="005412C2">
        <w:tc>
          <w:tcPr>
            <w:tcW w:w="959" w:type="dxa"/>
          </w:tcPr>
          <w:p w:rsidR="00EC15D0" w:rsidRPr="00EC15D0" w:rsidRDefault="005164D0"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5164D0"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5164D0"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5164D0"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5164D0"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5164D0"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5164D0"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5164D0"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5164D0" w:rsidTr="00DC2066">
        <w:tc>
          <w:tcPr>
            <w:tcW w:w="959" w:type="dxa"/>
          </w:tcPr>
          <w:p w:rsidR="00733DFB" w:rsidRPr="002B5809" w:rsidRDefault="005164D0"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5164D0" w:rsidTr="00DC2066">
        <w:tc>
          <w:tcPr>
            <w:tcW w:w="959" w:type="dxa"/>
          </w:tcPr>
          <w:p w:rsidR="00B82B87" w:rsidRDefault="005164D0"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5164D0"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67" w:name="_Ref436211836"/>
      <w:bookmarkStart w:id="68" w:name="_Toc510165789"/>
      <w:r>
        <w:rPr>
          <w:lang w:val="en-US"/>
        </w:rPr>
        <w:lastRenderedPageBreak/>
        <w:t>Appendix C: Determination of the Focal Length of the System</w:t>
      </w:r>
      <w:bookmarkEnd w:id="67"/>
      <w:bookmarkEnd w:id="68"/>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 xml:space="preserve">The easiest way to determine this figure is by experiment. In the following </w:t>
      </w:r>
      <w:r w:rsidR="005B16D0">
        <w:rPr>
          <w:lang w:val="en-US" w:eastAsia="de-DE"/>
        </w:rPr>
        <w:t>three</w:t>
      </w:r>
      <w:r>
        <w:rPr>
          <w:lang w:val="en-US" w:eastAsia="de-DE"/>
        </w:rPr>
        <w:t xml:space="preserve"> possible techniques based on test exposures of the Moon, are presented.</w:t>
      </w:r>
    </w:p>
    <w:p w:rsidR="005B16D0" w:rsidRDefault="005B16D0" w:rsidP="00AF3C8C">
      <w:pPr>
        <w:pStyle w:val="berschrift4"/>
        <w:rPr>
          <w:lang w:val="en-US"/>
        </w:rPr>
      </w:pPr>
      <w:r>
        <w:rPr>
          <w:lang w:val="en-US"/>
        </w:rPr>
        <w:t xml:space="preserve">Let </w:t>
      </w:r>
      <w:proofErr w:type="spellStart"/>
      <w:r>
        <w:rPr>
          <w:lang w:val="en-US"/>
        </w:rPr>
        <w:t>MoonPanoramaMaker</w:t>
      </w:r>
      <w:proofErr w:type="spellEnd"/>
      <w:r>
        <w:rPr>
          <w:lang w:val="en-US"/>
        </w:rPr>
        <w:t xml:space="preserve"> do the work (limited accuracy):</w:t>
      </w:r>
    </w:p>
    <w:p w:rsidR="00F521CC" w:rsidRDefault="005B16D0" w:rsidP="005B16D0">
      <w:pPr>
        <w:rPr>
          <w:lang w:val="en-US" w:eastAsia="de-DE"/>
        </w:rPr>
      </w:pPr>
      <w:r>
        <w:rPr>
          <w:lang w:val="en-US" w:eastAsia="de-DE"/>
        </w:rPr>
        <w:t xml:space="preserve">As described in Section </w:t>
      </w:r>
      <w:r>
        <w:rPr>
          <w:lang w:val="en-US" w:eastAsia="de-DE"/>
        </w:rPr>
        <w:fldChar w:fldCharType="begin"/>
      </w:r>
      <w:r>
        <w:rPr>
          <w:lang w:val="en-US" w:eastAsia="de-DE"/>
        </w:rPr>
        <w:instrText xml:space="preserve"> REF _Ref484455529 \r \h </w:instrText>
      </w:r>
      <w:r>
        <w:rPr>
          <w:lang w:val="en-US" w:eastAsia="de-DE"/>
        </w:rPr>
      </w:r>
      <w:r>
        <w:rPr>
          <w:lang w:val="en-US" w:eastAsia="de-DE"/>
        </w:rPr>
        <w:fldChar w:fldCharType="separate"/>
      </w:r>
      <w:r w:rsidR="001D31DF">
        <w:rPr>
          <w:lang w:val="en-US" w:eastAsia="de-DE"/>
        </w:rPr>
        <w:t>4.8</w:t>
      </w:r>
      <w:r>
        <w:rPr>
          <w:lang w:val="en-US" w:eastAsia="de-DE"/>
        </w:rPr>
        <w:fldChar w:fldCharType="end"/>
      </w:r>
      <w:r>
        <w:rPr>
          <w:lang w:val="en-US" w:eastAsia="de-DE"/>
        </w:rPr>
        <w:t xml:space="preserve">, when </w:t>
      </w:r>
      <w:proofErr w:type="spellStart"/>
      <w:r>
        <w:rPr>
          <w:lang w:val="en-US" w:eastAsia="de-DE"/>
        </w:rPr>
        <w:t>MoonPanoramaMaker</w:t>
      </w:r>
      <w:proofErr w:type="spellEnd"/>
      <w:r>
        <w:rPr>
          <w:lang w:val="en-US" w:eastAsia="de-DE"/>
        </w:rPr>
        <w:t xml:space="preserve"> initializes automatic alignment, it measures the focal length of the telescope </w:t>
      </w:r>
      <w:proofErr w:type="gramStart"/>
      <w:r>
        <w:rPr>
          <w:lang w:val="en-US" w:eastAsia="de-DE"/>
        </w:rPr>
        <w:t>system</w:t>
      </w:r>
      <w:r w:rsidR="00F521CC">
        <w:rPr>
          <w:lang w:val="en-US" w:eastAsia="de-DE"/>
        </w:rPr>
        <w:t>,</w:t>
      </w:r>
      <w:proofErr w:type="gramEnd"/>
      <w:r>
        <w:rPr>
          <w:lang w:val="en-US" w:eastAsia="de-DE"/>
        </w:rPr>
        <w:t xml:space="preserve"> separately in x and y sensor coordinate directions. If the</w:t>
      </w:r>
      <w:r w:rsidR="007E07BC">
        <w:rPr>
          <w:lang w:val="en-US" w:eastAsia="de-DE"/>
        </w:rPr>
        <w:t>se</w:t>
      </w:r>
      <w:r>
        <w:rPr>
          <w:lang w:val="en-US" w:eastAsia="de-DE"/>
        </w:rPr>
        <w:t xml:space="preserve"> measurements </w:t>
      </w:r>
      <w:r w:rsidR="007E07BC">
        <w:rPr>
          <w:lang w:val="en-US" w:eastAsia="de-DE"/>
        </w:rPr>
        <w:t>differ</w:t>
      </w:r>
      <w:r>
        <w:rPr>
          <w:lang w:val="en-US" w:eastAsia="de-DE"/>
        </w:rPr>
        <w:t xml:space="preserve"> too much from the focal length the user</w:t>
      </w:r>
      <w:r w:rsidR="007E07BC">
        <w:rPr>
          <w:lang w:val="en-US" w:eastAsia="de-DE"/>
        </w:rPr>
        <w:t xml:space="preserve"> </w:t>
      </w:r>
      <w:r w:rsidR="00FD5B2F">
        <w:rPr>
          <w:lang w:val="en-US" w:eastAsia="de-DE"/>
        </w:rPr>
        <w:t>entered</w:t>
      </w:r>
      <w:r w:rsidR="007E07BC">
        <w:rPr>
          <w:lang w:val="en-US" w:eastAsia="de-DE"/>
        </w:rPr>
        <w:t xml:space="preserve"> in the configuration dialog</w:t>
      </w:r>
      <w:r>
        <w:rPr>
          <w:lang w:val="en-US" w:eastAsia="de-DE"/>
        </w:rPr>
        <w:t>, auto-alignment is deactivated.</w:t>
      </w:r>
    </w:p>
    <w:p w:rsidR="005B16D0" w:rsidRDefault="00F521CC" w:rsidP="005B16D0">
      <w:pPr>
        <w:rPr>
          <w:lang w:val="en-US" w:eastAsia="de-DE"/>
        </w:rPr>
      </w:pPr>
      <w:r>
        <w:rPr>
          <w:lang w:val="en-US" w:eastAsia="de-DE"/>
        </w:rPr>
        <w:t>T</w:t>
      </w:r>
      <w:r w:rsidR="005B16D0">
        <w:rPr>
          <w:lang w:val="en-US" w:eastAsia="de-DE"/>
        </w:rPr>
        <w:t xml:space="preserve">his </w:t>
      </w:r>
      <w:r w:rsidR="007E07BC">
        <w:rPr>
          <w:lang w:val="en-US" w:eastAsia="de-DE"/>
        </w:rPr>
        <w:t>comparison can be used</w:t>
      </w:r>
      <w:r w:rsidR="005B16D0">
        <w:rPr>
          <w:lang w:val="en-US" w:eastAsia="de-DE"/>
        </w:rPr>
        <w:t xml:space="preserve"> to measure the focal length</w:t>
      </w:r>
      <w:r>
        <w:rPr>
          <w:lang w:val="en-US" w:eastAsia="de-DE"/>
        </w:rPr>
        <w:t xml:space="preserve"> experimentally</w:t>
      </w:r>
      <w:r w:rsidR="005B16D0">
        <w:rPr>
          <w:lang w:val="en-US" w:eastAsia="de-DE"/>
        </w:rPr>
        <w:t>:</w:t>
      </w:r>
    </w:p>
    <w:p w:rsidR="005B16D0" w:rsidRDefault="005B16D0" w:rsidP="00603A13">
      <w:pPr>
        <w:pStyle w:val="Listenabsatz"/>
        <w:numPr>
          <w:ilvl w:val="0"/>
          <w:numId w:val="8"/>
        </w:numPr>
        <w:rPr>
          <w:lang w:val="en-US" w:eastAsia="de-DE"/>
        </w:rPr>
      </w:pPr>
      <w:r w:rsidRPr="005B16D0">
        <w:rPr>
          <w:lang w:val="en-US" w:eastAsia="de-DE"/>
        </w:rPr>
        <w:t>Enter an approximate value for the focal length (parameter “Focal length” in the “Telescope” section, see Appendix B).</w:t>
      </w:r>
    </w:p>
    <w:p w:rsidR="005B16D0" w:rsidRDefault="005B16D0" w:rsidP="00603A13">
      <w:pPr>
        <w:pStyle w:val="Listenabsatz"/>
        <w:numPr>
          <w:ilvl w:val="0"/>
          <w:numId w:val="8"/>
        </w:numPr>
        <w:rPr>
          <w:lang w:val="en-US" w:eastAsia="de-DE"/>
        </w:rPr>
      </w:pPr>
      <w:r>
        <w:rPr>
          <w:lang w:val="en-US" w:eastAsia="de-DE"/>
        </w:rPr>
        <w:t xml:space="preserve">At the “Configure camera” dialog for your camera model, set the value for parameter “Tile overlap pixels” </w:t>
      </w:r>
      <w:r w:rsidR="005B7749">
        <w:rPr>
          <w:lang w:val="en-US" w:eastAsia="de-DE"/>
        </w:rPr>
        <w:t>larger than usual. Some 30% of the number of pixels of the short side of the sensor is a good choice. (Do not forget to change the value back to its original value after the experiment.)</w:t>
      </w:r>
    </w:p>
    <w:p w:rsidR="005B7749" w:rsidRDefault="005B7749" w:rsidP="00603A13">
      <w:pPr>
        <w:pStyle w:val="Listenabsatz"/>
        <w:numPr>
          <w:ilvl w:val="0"/>
          <w:numId w:val="8"/>
        </w:numPr>
        <w:rPr>
          <w:lang w:val="en-US" w:eastAsia="de-DE"/>
        </w:rPr>
      </w:pPr>
      <w:r>
        <w:rPr>
          <w:lang w:val="en-US" w:eastAsia="de-DE"/>
        </w:rPr>
        <w:t>Set the parameter “Session protocol level” to “2”.</w:t>
      </w:r>
    </w:p>
    <w:p w:rsidR="005B7749" w:rsidRDefault="005B7749" w:rsidP="00603A13">
      <w:pPr>
        <w:pStyle w:val="Listenabsatz"/>
        <w:numPr>
          <w:ilvl w:val="0"/>
          <w:numId w:val="8"/>
        </w:numPr>
        <w:rPr>
          <w:lang w:val="en-US" w:eastAsia="de-DE"/>
        </w:rPr>
      </w:pPr>
      <w:r>
        <w:rPr>
          <w:lang w:val="en-US" w:eastAsia="de-DE"/>
        </w:rPr>
        <w:t xml:space="preserve">Start </w:t>
      </w:r>
      <w:proofErr w:type="spellStart"/>
      <w:r>
        <w:rPr>
          <w:lang w:val="en-US" w:eastAsia="de-DE"/>
        </w:rPr>
        <w:t>MoonPanoramaMaker</w:t>
      </w:r>
      <w:proofErr w:type="spellEnd"/>
      <w:r>
        <w:rPr>
          <w:lang w:val="en-US" w:eastAsia="de-DE"/>
        </w:rPr>
        <w:t xml:space="preserve"> and let it run through the initialization phase. When the program is ready to begin the recording workflow, press “Switch on auto-alignment”. </w:t>
      </w:r>
    </w:p>
    <w:p w:rsidR="005B7749" w:rsidRDefault="008850DD" w:rsidP="00603A13">
      <w:pPr>
        <w:pStyle w:val="Listenabsatz"/>
        <w:numPr>
          <w:ilvl w:val="0"/>
          <w:numId w:val="8"/>
        </w:numPr>
        <w:rPr>
          <w:lang w:val="en-US" w:eastAsia="de-DE"/>
        </w:rPr>
      </w:pPr>
      <w:r>
        <w:rPr>
          <w:lang w:val="en-US" w:eastAsia="de-DE"/>
        </w:rPr>
        <w:t>Follow the instruction to center the landmark and press “Enter”.</w:t>
      </w:r>
    </w:p>
    <w:p w:rsidR="005B7749" w:rsidRDefault="005B7749" w:rsidP="005B7749">
      <w:pPr>
        <w:rPr>
          <w:lang w:val="en-US" w:eastAsia="de-DE"/>
        </w:rPr>
      </w:pPr>
      <w:proofErr w:type="spellStart"/>
      <w:r>
        <w:rPr>
          <w:lang w:val="en-US" w:eastAsia="de-DE"/>
        </w:rPr>
        <w:t>MoonPanoramaMaker</w:t>
      </w:r>
      <w:proofErr w:type="spellEnd"/>
      <w:r>
        <w:rPr>
          <w:lang w:val="en-US" w:eastAsia="de-DE"/>
        </w:rPr>
        <w:t xml:space="preserve"> </w:t>
      </w:r>
      <w:r w:rsidR="00FD5B2F">
        <w:rPr>
          <w:lang w:val="en-US" w:eastAsia="de-DE"/>
        </w:rPr>
        <w:t xml:space="preserve">then </w:t>
      </w:r>
      <w:r>
        <w:rPr>
          <w:lang w:val="en-US" w:eastAsia="de-DE"/>
        </w:rPr>
        <w:t>move</w:t>
      </w:r>
      <w:r w:rsidR="00FD5B2F">
        <w:rPr>
          <w:lang w:val="en-US" w:eastAsia="de-DE"/>
        </w:rPr>
        <w:t>s</w:t>
      </w:r>
      <w:r>
        <w:rPr>
          <w:lang w:val="en-US" w:eastAsia="de-DE"/>
        </w:rPr>
        <w:t xml:space="preserve"> the telescope to three diffe</w:t>
      </w:r>
      <w:r w:rsidR="008850DD">
        <w:rPr>
          <w:lang w:val="en-US" w:eastAsia="de-DE"/>
        </w:rPr>
        <w:t xml:space="preserve">rent locations in the neighborhood of the landmark </w:t>
      </w:r>
      <w:r w:rsidR="00FD5B2F">
        <w:rPr>
          <w:lang w:val="en-US" w:eastAsia="de-DE"/>
        </w:rPr>
        <w:t>and</w:t>
      </w:r>
      <w:r w:rsidR="008850DD">
        <w:rPr>
          <w:lang w:val="en-US" w:eastAsia="de-DE"/>
        </w:rPr>
        <w:t xml:space="preserve"> take</w:t>
      </w:r>
      <w:r w:rsidR="00FD5B2F">
        <w:rPr>
          <w:lang w:val="en-US" w:eastAsia="de-DE"/>
        </w:rPr>
        <w:t>s</w:t>
      </w:r>
      <w:r w:rsidR="008850DD">
        <w:rPr>
          <w:lang w:val="en-US" w:eastAsia="de-DE"/>
        </w:rPr>
        <w:t xml:space="preserve"> still images. From the measured image </w:t>
      </w:r>
      <w:r w:rsidR="00901873">
        <w:rPr>
          <w:lang w:val="en-US" w:eastAsia="de-DE"/>
        </w:rPr>
        <w:t>shifts</w:t>
      </w:r>
      <w:r w:rsidR="008850DD">
        <w:rPr>
          <w:lang w:val="en-US" w:eastAsia="de-DE"/>
        </w:rPr>
        <w:t xml:space="preserve"> and the RA/DE differences of the corresponding locations</w:t>
      </w:r>
      <w:r w:rsidR="00FD5B2F">
        <w:rPr>
          <w:lang w:val="en-US" w:eastAsia="de-DE"/>
        </w:rPr>
        <w:t xml:space="preserve"> in the sky, </w:t>
      </w:r>
      <w:r w:rsidR="008850DD">
        <w:rPr>
          <w:lang w:val="en-US" w:eastAsia="de-DE"/>
        </w:rPr>
        <w:t xml:space="preserve">the program computes approximate values </w:t>
      </w:r>
      <w:r w:rsidR="00FD5B2F">
        <w:rPr>
          <w:lang w:val="en-US" w:eastAsia="de-DE"/>
        </w:rPr>
        <w:t>of</w:t>
      </w:r>
      <w:r w:rsidR="008850DD">
        <w:rPr>
          <w:lang w:val="en-US" w:eastAsia="de-DE"/>
        </w:rPr>
        <w:t xml:space="preserve"> the focal length</w:t>
      </w:r>
      <w:r w:rsidR="00901873">
        <w:rPr>
          <w:lang w:val="en-US" w:eastAsia="de-DE"/>
        </w:rPr>
        <w:t xml:space="preserve"> (in millimeters)</w:t>
      </w:r>
      <w:r w:rsidR="008850DD">
        <w:rPr>
          <w:lang w:val="en-US" w:eastAsia="de-DE"/>
        </w:rPr>
        <w:t xml:space="preserve">, separately </w:t>
      </w:r>
      <w:r w:rsidR="00FD5B2F">
        <w:rPr>
          <w:lang w:val="en-US" w:eastAsia="de-DE"/>
        </w:rPr>
        <w:t>in</w:t>
      </w:r>
      <w:r w:rsidR="008850DD">
        <w:rPr>
          <w:lang w:val="en-US" w:eastAsia="de-DE"/>
        </w:rPr>
        <w:t xml:space="preserve"> x and y direction. The results </w:t>
      </w:r>
      <w:r w:rsidR="007E07BC">
        <w:rPr>
          <w:lang w:val="en-US" w:eastAsia="de-DE"/>
        </w:rPr>
        <w:t>are documented</w:t>
      </w:r>
      <w:r w:rsidR="00F521CC">
        <w:rPr>
          <w:lang w:val="en-US" w:eastAsia="de-DE"/>
        </w:rPr>
        <w:t xml:space="preserve"> in</w:t>
      </w:r>
      <w:r w:rsidR="008850DD">
        <w:rPr>
          <w:lang w:val="en-US" w:eastAsia="de-DE"/>
        </w:rPr>
        <w:t xml:space="preserve"> the protocol like </w:t>
      </w:r>
      <w:r w:rsidR="007E07BC">
        <w:rPr>
          <w:lang w:val="en-US" w:eastAsia="de-DE"/>
        </w:rPr>
        <w:t>in this example</w:t>
      </w:r>
      <w:r w:rsidR="008850DD">
        <w:rPr>
          <w:lang w:val="en-US" w:eastAsia="de-DE"/>
        </w:rPr>
        <w:t>:</w:t>
      </w:r>
    </w:p>
    <w:p w:rsidR="008850DD" w:rsidRDefault="007E07BC" w:rsidP="005B7749">
      <w:pPr>
        <w:rPr>
          <w:lang w:val="en-US" w:eastAsia="de-DE"/>
        </w:rPr>
      </w:pPr>
      <w:r>
        <w:rPr>
          <w:noProof/>
          <w:lang w:eastAsia="de-DE"/>
        </w:rPr>
        <mc:AlternateContent>
          <mc:Choice Requires="wps">
            <w:drawing>
              <wp:anchor distT="0" distB="0" distL="114300" distR="114300" simplePos="0" relativeHeight="251693056" behindDoc="0" locked="0" layoutInCell="1" allowOverlap="1">
                <wp:simplePos x="0" y="0"/>
                <wp:positionH relativeFrom="column">
                  <wp:posOffset>695643</wp:posOffset>
                </wp:positionH>
                <wp:positionV relativeFrom="paragraph">
                  <wp:posOffset>641033</wp:posOffset>
                </wp:positionV>
                <wp:extent cx="4719637" cy="133985"/>
                <wp:effectExtent l="0" t="0" r="5080" b="0"/>
                <wp:wrapNone/>
                <wp:docPr id="10" name="Rechteck 10"/>
                <wp:cNvGraphicFramePr/>
                <a:graphic xmlns:a="http://schemas.openxmlformats.org/drawingml/2006/main">
                  <a:graphicData uri="http://schemas.microsoft.com/office/word/2010/wordprocessingShape">
                    <wps:wsp>
                      <wps:cNvSpPr/>
                      <wps:spPr>
                        <a:xfrm>
                          <a:off x="0" y="0"/>
                          <a:ext cx="4719637" cy="133985"/>
                        </a:xfrm>
                        <a:prstGeom prst="rect">
                          <a:avLst/>
                        </a:prstGeom>
                        <a:solidFill>
                          <a:srgbClr val="FF0000">
                            <a:alpha val="1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 o:spid="_x0000_s1026" style="position:absolute;margin-left:54.8pt;margin-top:50.5pt;width:371.6pt;height:10.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" fillcolor="red" stroked="f" strokeweight="2pt">
                <v:fill opacity="12336f"/>
              </v:rect>
            </w:pict>
          </mc:Fallback>
        </mc:AlternateContent>
      </w:r>
      <w:r w:rsidR="00E35164">
        <w:rPr>
          <w:noProof/>
          <w:lang w:eastAsia="de-DE"/>
        </w:rPr>
        <w:drawing>
          <wp:inline distT="0" distB="0" distL="0" distR="0">
            <wp:extent cx="5760720" cy="10617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easure-focal-length.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1061720"/>
                    </a:xfrm>
                    <a:prstGeom prst="rect">
                      <a:avLst/>
                    </a:prstGeom>
                  </pic:spPr>
                </pic:pic>
              </a:graphicData>
            </a:graphic>
          </wp:inline>
        </w:drawing>
      </w:r>
    </w:p>
    <w:p w:rsidR="00F521CC" w:rsidRPr="005B7749" w:rsidRDefault="00F521CC" w:rsidP="005B7749">
      <w:pPr>
        <w:rPr>
          <w:lang w:val="en-US" w:eastAsia="de-DE"/>
        </w:rPr>
      </w:pPr>
      <w:r>
        <w:rPr>
          <w:lang w:val="en-US" w:eastAsia="de-DE"/>
        </w:rPr>
        <w:t xml:space="preserve">If you take the average of the two focal length values you get a good approximation of the focal length of the complete optical system. In this example the result is 2618.1mm, which is not too far away from the nominal focal length of the </w:t>
      </w:r>
      <w:proofErr w:type="spellStart"/>
      <w:r>
        <w:rPr>
          <w:lang w:val="en-US" w:eastAsia="de-DE"/>
        </w:rPr>
        <w:t>Celestron</w:t>
      </w:r>
      <w:proofErr w:type="spellEnd"/>
      <w:r>
        <w:rPr>
          <w:lang w:val="en-US" w:eastAsia="de-DE"/>
        </w:rPr>
        <w:t xml:space="preserve"> 11 used for the experiment (2794mm).</w:t>
      </w:r>
    </w:p>
    <w:p w:rsidR="00AF3C8C" w:rsidRPr="002B5809" w:rsidRDefault="003C56D3" w:rsidP="00AF3C8C">
      <w:pPr>
        <w:pStyle w:val="berschrift4"/>
        <w:rPr>
          <w:lang w:val="en-US"/>
        </w:rPr>
      </w:pPr>
      <w:r>
        <w:rPr>
          <w:lang w:val="en-US"/>
        </w:rPr>
        <w:lastRenderedPageBreak/>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5164D0"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75968C22" wp14:editId="2B8AFA2D">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39"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drawing>
          <wp:inline distT="0" distB="0" distL="0" distR="0" wp14:anchorId="0DAC5390" wp14:editId="270E6C2B">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40">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r w:rsidR="001D31DF">
        <w:rPr>
          <w:lang w:val="en-US"/>
        </w:rPr>
        <w:t>Appendix</w:t>
      </w:r>
      <w:r w:rsidR="001D31DF" w:rsidRPr="002B5809">
        <w:rPr>
          <w:lang w:val="en-US"/>
        </w:rPr>
        <w:t xml:space="preserve"> A: Parameter</w:t>
      </w:r>
      <w:r w:rsidR="001D31DF">
        <w:rPr>
          <w:lang w:val="en-US"/>
        </w:rPr>
        <w:t>s</w:t>
      </w:r>
      <w:r w:rsidR="001D31DF" w:rsidRPr="002B5809">
        <w:rPr>
          <w:lang w:val="en-US"/>
        </w:rPr>
        <w:t xml:space="preserve"> </w:t>
      </w:r>
      <w:r w:rsidR="001D31DF">
        <w:rPr>
          <w:lang w:val="en-US"/>
        </w:rPr>
        <w:t>at the Configuration Dialog</w:t>
      </w:r>
      <w:r>
        <w:rPr>
          <w:lang w:val="en-US"/>
        </w:rPr>
        <w:fldChar w:fldCharType="end"/>
      </w:r>
      <w:r>
        <w:rPr>
          <w:lang w:val="en-US"/>
        </w:rPr>
        <w:t>)</w:t>
      </w:r>
    </w:p>
    <w:p w:rsidR="00CB128A" w:rsidRPr="002B5809" w:rsidRDefault="005164D0"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r w:rsidR="00E36242">
        <w:rPr>
          <w:lang w:val="en-US"/>
        </w:rPr>
        <w:t>“</w:t>
      </w:r>
      <w:r w:rsidR="00CB128A" w:rsidRPr="002B5809">
        <w:rPr>
          <w:lang w:val="en-US"/>
        </w:rPr>
        <w:t>Pixel count horizontal</w:t>
      </w:r>
      <w:r w:rsidR="00E36242">
        <w:rPr>
          <w:lang w:val="en-US"/>
        </w:rPr>
        <w:t>”</w:t>
      </w:r>
      <w:r w:rsidR="00E36242" w:rsidRPr="002B5809">
        <w:rPr>
          <w:lang w:val="en-US"/>
        </w:rPr>
        <w:t xml:space="preserve"> </w:t>
      </w:r>
      <w:r w:rsidR="00A06E5C">
        <w:rPr>
          <w:lang w:val="en-US"/>
        </w:rPr>
        <w:t>and</w:t>
      </w:r>
    </w:p>
    <w:p w:rsidR="00CB128A" w:rsidRPr="002B5809" w:rsidRDefault="005164D0"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r w:rsidR="00E36242">
        <w:rPr>
          <w:lang w:val="en-US"/>
        </w:rPr>
        <w:t>“</w:t>
      </w:r>
      <w:r w:rsidR="00CB128A" w:rsidRPr="002B5809">
        <w:rPr>
          <w:lang w:val="en-US"/>
        </w:rPr>
        <w:t>Pixel size</w:t>
      </w:r>
      <w:r w:rsidR="00E36242">
        <w:rPr>
          <w:lang w:val="en-US"/>
        </w:rPr>
        <w:t xml:space="preserve">” </w:t>
      </w:r>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5164D0"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w:t>
      </w:r>
      <w:r w:rsidR="00FD5B2F">
        <w:rPr>
          <w:lang w:val="en-US"/>
        </w:rPr>
        <w:t>may be</w:t>
      </w:r>
      <w:r w:rsidRPr="00973F49">
        <w:rPr>
          <w:lang w:val="en-US"/>
        </w:rPr>
        <w:t xml:space="preserve"> unreliable. As explained in </w:t>
      </w:r>
      <w:r w:rsidR="00E36242">
        <w:rPr>
          <w:lang w:val="en-US"/>
        </w:rPr>
        <w:t>“</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r w:rsidR="001D31DF">
        <w:rPr>
          <w:lang w:val="en-US"/>
        </w:rPr>
        <w:t>Appendix</w:t>
      </w:r>
      <w:r w:rsidR="001D31DF" w:rsidRPr="002B5809">
        <w:rPr>
          <w:lang w:val="en-US"/>
        </w:rPr>
        <w:t xml:space="preserve"> A: Parameter</w:t>
      </w:r>
      <w:r w:rsidR="001D31DF">
        <w:rPr>
          <w:lang w:val="en-US"/>
        </w:rPr>
        <w:t>s</w:t>
      </w:r>
      <w:r w:rsidR="001D31DF" w:rsidRPr="002B5809">
        <w:rPr>
          <w:lang w:val="en-US"/>
        </w:rPr>
        <w:t xml:space="preserve"> </w:t>
      </w:r>
      <w:r w:rsidR="001D31DF">
        <w:rPr>
          <w:lang w:val="en-US"/>
        </w:rPr>
        <w:t>at the Configuration Dialog</w:t>
      </w:r>
      <w:r w:rsidRPr="00973F49">
        <w:rPr>
          <w:lang w:val="en-US"/>
        </w:rPr>
        <w:fldChar w:fldCharType="end"/>
      </w:r>
      <w:r w:rsidR="00E36242">
        <w:rPr>
          <w:lang w:val="en-US"/>
        </w:rPr>
        <w:t>”</w:t>
      </w:r>
      <w:r w:rsidR="00E36242" w:rsidRPr="00973F49">
        <w:rPr>
          <w:lang w:val="en-US"/>
        </w:rPr>
        <w:t xml:space="preserve">, </w:t>
      </w:r>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5164D0"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5164D0"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2852" w:rsidRDefault="008B2852" w:rsidP="00543598">
      <w:pPr>
        <w:spacing w:after="0" w:line="240" w:lineRule="auto"/>
      </w:pPr>
      <w:r>
        <w:separator/>
      </w:r>
    </w:p>
  </w:endnote>
  <w:endnote w:type="continuationSeparator" w:id="0">
    <w:p w:rsidR="008B2852" w:rsidRDefault="008B2852"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5164D0" w:rsidRDefault="005164D0" w:rsidP="00543598">
        <w:pPr>
          <w:pStyle w:val="Fuzeile"/>
          <w:jc w:val="center"/>
        </w:pPr>
        <w:r>
          <w:fldChar w:fldCharType="begin"/>
        </w:r>
        <w:r>
          <w:instrText>PAGE   \* MERGEFORMAT</w:instrText>
        </w:r>
        <w:r>
          <w:fldChar w:fldCharType="separate"/>
        </w:r>
        <w:r w:rsidR="00FC19D4">
          <w:rPr>
            <w:noProof/>
          </w:rPr>
          <w:t>6</w:t>
        </w:r>
        <w:r>
          <w:fldChar w:fldCharType="end"/>
        </w:r>
      </w:p>
    </w:sdtContent>
  </w:sdt>
  <w:p w:rsidR="005164D0" w:rsidRDefault="005164D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2852" w:rsidRDefault="008B2852" w:rsidP="00543598">
      <w:pPr>
        <w:spacing w:after="0" w:line="240" w:lineRule="auto"/>
      </w:pPr>
      <w:r>
        <w:separator/>
      </w:r>
    </w:p>
  </w:footnote>
  <w:footnote w:type="continuationSeparator" w:id="0">
    <w:p w:rsidR="008B2852" w:rsidRDefault="008B2852"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A57C26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4"/>
  </w:num>
  <w:num w:numId="4">
    <w:abstractNumId w:val="10"/>
  </w:num>
  <w:num w:numId="5">
    <w:abstractNumId w:val="13"/>
  </w:num>
  <w:num w:numId="6">
    <w:abstractNumId w:val="8"/>
  </w:num>
  <w:num w:numId="7">
    <w:abstractNumId w:val="1"/>
  </w:num>
  <w:num w:numId="8">
    <w:abstractNumId w:val="3"/>
  </w:num>
  <w:num w:numId="9">
    <w:abstractNumId w:val="6"/>
  </w:num>
  <w:num w:numId="10">
    <w:abstractNumId w:val="9"/>
  </w:num>
  <w:num w:numId="11">
    <w:abstractNumId w:val="0"/>
  </w:num>
  <w:num w:numId="12">
    <w:abstractNumId w:val="7"/>
  </w:num>
  <w:num w:numId="13">
    <w:abstractNumId w:val="5"/>
  </w:num>
  <w:num w:numId="14">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5753"/>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997"/>
    <w:rsid w:val="000C0D1C"/>
    <w:rsid w:val="000C4432"/>
    <w:rsid w:val="000D3EF7"/>
    <w:rsid w:val="000D544A"/>
    <w:rsid w:val="000D5881"/>
    <w:rsid w:val="000D6665"/>
    <w:rsid w:val="000E0E04"/>
    <w:rsid w:val="000E0F3E"/>
    <w:rsid w:val="000E197A"/>
    <w:rsid w:val="000E5950"/>
    <w:rsid w:val="00102308"/>
    <w:rsid w:val="0011035C"/>
    <w:rsid w:val="00115CAA"/>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7311"/>
    <w:rsid w:val="001F7F03"/>
    <w:rsid w:val="00203407"/>
    <w:rsid w:val="00205819"/>
    <w:rsid w:val="00205C19"/>
    <w:rsid w:val="0021235E"/>
    <w:rsid w:val="002124C8"/>
    <w:rsid w:val="00212586"/>
    <w:rsid w:val="00217844"/>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7F9F"/>
    <w:rsid w:val="0030015A"/>
    <w:rsid w:val="003009E1"/>
    <w:rsid w:val="003016DC"/>
    <w:rsid w:val="00310A3A"/>
    <w:rsid w:val="00311A59"/>
    <w:rsid w:val="00315189"/>
    <w:rsid w:val="003214BE"/>
    <w:rsid w:val="003242DB"/>
    <w:rsid w:val="00325C00"/>
    <w:rsid w:val="00325C0E"/>
    <w:rsid w:val="00326C9E"/>
    <w:rsid w:val="003278A6"/>
    <w:rsid w:val="00331E2A"/>
    <w:rsid w:val="003334B7"/>
    <w:rsid w:val="0034092E"/>
    <w:rsid w:val="003463D1"/>
    <w:rsid w:val="00350BD3"/>
    <w:rsid w:val="0035229C"/>
    <w:rsid w:val="00354101"/>
    <w:rsid w:val="00356B09"/>
    <w:rsid w:val="0036141F"/>
    <w:rsid w:val="0036200A"/>
    <w:rsid w:val="0036265A"/>
    <w:rsid w:val="00363AB0"/>
    <w:rsid w:val="00367884"/>
    <w:rsid w:val="00372E7A"/>
    <w:rsid w:val="00377C9B"/>
    <w:rsid w:val="0038572D"/>
    <w:rsid w:val="003879FD"/>
    <w:rsid w:val="00390BAF"/>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40E9"/>
    <w:rsid w:val="003D49E8"/>
    <w:rsid w:val="003D4FC8"/>
    <w:rsid w:val="003D6C9C"/>
    <w:rsid w:val="003D7C3E"/>
    <w:rsid w:val="003E4CD3"/>
    <w:rsid w:val="003F12ED"/>
    <w:rsid w:val="003F3C2E"/>
    <w:rsid w:val="003F49C5"/>
    <w:rsid w:val="003F61AA"/>
    <w:rsid w:val="004038A0"/>
    <w:rsid w:val="00405B3E"/>
    <w:rsid w:val="00407260"/>
    <w:rsid w:val="00411767"/>
    <w:rsid w:val="00415AA0"/>
    <w:rsid w:val="00417849"/>
    <w:rsid w:val="00421B74"/>
    <w:rsid w:val="00421F81"/>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5BCA"/>
    <w:rsid w:val="004E740A"/>
    <w:rsid w:val="004F0960"/>
    <w:rsid w:val="004F0CED"/>
    <w:rsid w:val="004F5C31"/>
    <w:rsid w:val="004F6704"/>
    <w:rsid w:val="0050205E"/>
    <w:rsid w:val="005028D6"/>
    <w:rsid w:val="00506934"/>
    <w:rsid w:val="00506A2B"/>
    <w:rsid w:val="005120FC"/>
    <w:rsid w:val="005127BE"/>
    <w:rsid w:val="00513374"/>
    <w:rsid w:val="005164D0"/>
    <w:rsid w:val="00516742"/>
    <w:rsid w:val="005260BE"/>
    <w:rsid w:val="005262DE"/>
    <w:rsid w:val="00532266"/>
    <w:rsid w:val="00533D99"/>
    <w:rsid w:val="00534854"/>
    <w:rsid w:val="00536748"/>
    <w:rsid w:val="00536FFB"/>
    <w:rsid w:val="0054015C"/>
    <w:rsid w:val="00540A07"/>
    <w:rsid w:val="005412C2"/>
    <w:rsid w:val="00542C6B"/>
    <w:rsid w:val="0054306F"/>
    <w:rsid w:val="0054331A"/>
    <w:rsid w:val="00543598"/>
    <w:rsid w:val="00545030"/>
    <w:rsid w:val="005515CE"/>
    <w:rsid w:val="00552BF7"/>
    <w:rsid w:val="00552C73"/>
    <w:rsid w:val="00554822"/>
    <w:rsid w:val="005565D2"/>
    <w:rsid w:val="005600E8"/>
    <w:rsid w:val="00561F3E"/>
    <w:rsid w:val="0056243C"/>
    <w:rsid w:val="00566394"/>
    <w:rsid w:val="00571753"/>
    <w:rsid w:val="00573D20"/>
    <w:rsid w:val="00573F7D"/>
    <w:rsid w:val="005755F7"/>
    <w:rsid w:val="005766C8"/>
    <w:rsid w:val="00586687"/>
    <w:rsid w:val="00591D05"/>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C48"/>
    <w:rsid w:val="005E1A75"/>
    <w:rsid w:val="005E3E79"/>
    <w:rsid w:val="005E4AE6"/>
    <w:rsid w:val="005E4DE7"/>
    <w:rsid w:val="005E5BCB"/>
    <w:rsid w:val="005E7628"/>
    <w:rsid w:val="005F0DD6"/>
    <w:rsid w:val="005F4E74"/>
    <w:rsid w:val="005F619B"/>
    <w:rsid w:val="00601521"/>
    <w:rsid w:val="00602C66"/>
    <w:rsid w:val="00603044"/>
    <w:rsid w:val="00603A13"/>
    <w:rsid w:val="00605494"/>
    <w:rsid w:val="00610332"/>
    <w:rsid w:val="00613518"/>
    <w:rsid w:val="00614012"/>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3841"/>
    <w:rsid w:val="006953CA"/>
    <w:rsid w:val="00695AAD"/>
    <w:rsid w:val="006970DA"/>
    <w:rsid w:val="00697DF7"/>
    <w:rsid w:val="006A3AF5"/>
    <w:rsid w:val="006A4631"/>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5288"/>
    <w:rsid w:val="007C762E"/>
    <w:rsid w:val="007D1C1E"/>
    <w:rsid w:val="007D34F5"/>
    <w:rsid w:val="007D5959"/>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E6B"/>
    <w:rsid w:val="008247A5"/>
    <w:rsid w:val="00824BD6"/>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A2F3F"/>
    <w:rsid w:val="008A3685"/>
    <w:rsid w:val="008A38AF"/>
    <w:rsid w:val="008A6099"/>
    <w:rsid w:val="008A7049"/>
    <w:rsid w:val="008B2852"/>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A05"/>
    <w:rsid w:val="009133EC"/>
    <w:rsid w:val="009143D6"/>
    <w:rsid w:val="00922646"/>
    <w:rsid w:val="00922B0B"/>
    <w:rsid w:val="0092329A"/>
    <w:rsid w:val="009278BE"/>
    <w:rsid w:val="00927C6C"/>
    <w:rsid w:val="00927F70"/>
    <w:rsid w:val="009304FC"/>
    <w:rsid w:val="0093178F"/>
    <w:rsid w:val="00931F57"/>
    <w:rsid w:val="00934E10"/>
    <w:rsid w:val="00953D19"/>
    <w:rsid w:val="00955DD3"/>
    <w:rsid w:val="009562EB"/>
    <w:rsid w:val="0095647F"/>
    <w:rsid w:val="00964B5A"/>
    <w:rsid w:val="0096559F"/>
    <w:rsid w:val="0096753C"/>
    <w:rsid w:val="00971CA6"/>
    <w:rsid w:val="009734D5"/>
    <w:rsid w:val="009736CE"/>
    <w:rsid w:val="00973F49"/>
    <w:rsid w:val="009770EE"/>
    <w:rsid w:val="009A2C90"/>
    <w:rsid w:val="009A2E07"/>
    <w:rsid w:val="009A47F2"/>
    <w:rsid w:val="009B014D"/>
    <w:rsid w:val="009B145A"/>
    <w:rsid w:val="009B2A74"/>
    <w:rsid w:val="009B5619"/>
    <w:rsid w:val="009B6322"/>
    <w:rsid w:val="009B6923"/>
    <w:rsid w:val="009C042F"/>
    <w:rsid w:val="009C16B2"/>
    <w:rsid w:val="009C45CF"/>
    <w:rsid w:val="009C7DB5"/>
    <w:rsid w:val="009D17D4"/>
    <w:rsid w:val="009D4E35"/>
    <w:rsid w:val="009D6B86"/>
    <w:rsid w:val="009D74F3"/>
    <w:rsid w:val="009E0A3A"/>
    <w:rsid w:val="009E0D20"/>
    <w:rsid w:val="009E1A5F"/>
    <w:rsid w:val="009E7721"/>
    <w:rsid w:val="009F005C"/>
    <w:rsid w:val="009F023D"/>
    <w:rsid w:val="009F7234"/>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A7446"/>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7A34"/>
    <w:rsid w:val="00B21097"/>
    <w:rsid w:val="00B261F7"/>
    <w:rsid w:val="00B27BB6"/>
    <w:rsid w:val="00B37D3E"/>
    <w:rsid w:val="00B43E84"/>
    <w:rsid w:val="00B442F8"/>
    <w:rsid w:val="00B4490D"/>
    <w:rsid w:val="00B46B0E"/>
    <w:rsid w:val="00B477D6"/>
    <w:rsid w:val="00B50A34"/>
    <w:rsid w:val="00B5379C"/>
    <w:rsid w:val="00B5508E"/>
    <w:rsid w:val="00B60C0F"/>
    <w:rsid w:val="00B617BC"/>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A64AE"/>
    <w:rsid w:val="00BB1E90"/>
    <w:rsid w:val="00BB1ED4"/>
    <w:rsid w:val="00BB4105"/>
    <w:rsid w:val="00BB5664"/>
    <w:rsid w:val="00BC0888"/>
    <w:rsid w:val="00BC0C37"/>
    <w:rsid w:val="00BC408E"/>
    <w:rsid w:val="00BC4CA1"/>
    <w:rsid w:val="00BD0EB0"/>
    <w:rsid w:val="00BD0F44"/>
    <w:rsid w:val="00BD2481"/>
    <w:rsid w:val="00BD5385"/>
    <w:rsid w:val="00BE2736"/>
    <w:rsid w:val="00BF0312"/>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3027F"/>
    <w:rsid w:val="00C304A8"/>
    <w:rsid w:val="00C341B5"/>
    <w:rsid w:val="00C405F3"/>
    <w:rsid w:val="00C437B7"/>
    <w:rsid w:val="00C44CC1"/>
    <w:rsid w:val="00C51A0E"/>
    <w:rsid w:val="00C532AE"/>
    <w:rsid w:val="00C605E5"/>
    <w:rsid w:val="00C64D6A"/>
    <w:rsid w:val="00C70355"/>
    <w:rsid w:val="00C70448"/>
    <w:rsid w:val="00C71601"/>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3669"/>
    <w:rsid w:val="00E159F7"/>
    <w:rsid w:val="00E25108"/>
    <w:rsid w:val="00E25D61"/>
    <w:rsid w:val="00E301E1"/>
    <w:rsid w:val="00E30C67"/>
    <w:rsid w:val="00E35164"/>
    <w:rsid w:val="00E358EB"/>
    <w:rsid w:val="00E36242"/>
    <w:rsid w:val="00E41535"/>
    <w:rsid w:val="00E44220"/>
    <w:rsid w:val="00E46186"/>
    <w:rsid w:val="00E4758E"/>
    <w:rsid w:val="00E50E07"/>
    <w:rsid w:val="00E532A6"/>
    <w:rsid w:val="00E5438F"/>
    <w:rsid w:val="00E55AAC"/>
    <w:rsid w:val="00E55E59"/>
    <w:rsid w:val="00E60B0B"/>
    <w:rsid w:val="00E677D5"/>
    <w:rsid w:val="00E71DC1"/>
    <w:rsid w:val="00E7337C"/>
    <w:rsid w:val="00E74F56"/>
    <w:rsid w:val="00E77953"/>
    <w:rsid w:val="00E822EC"/>
    <w:rsid w:val="00E83EDE"/>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761"/>
    <w:rsid w:val="00F20E26"/>
    <w:rsid w:val="00F22F81"/>
    <w:rsid w:val="00F31D94"/>
    <w:rsid w:val="00F3257B"/>
    <w:rsid w:val="00F34093"/>
    <w:rsid w:val="00F368F2"/>
    <w:rsid w:val="00F450E5"/>
    <w:rsid w:val="00F46982"/>
    <w:rsid w:val="00F521CC"/>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C19D4"/>
    <w:rsid w:val="00FC24BB"/>
    <w:rsid w:val="00FC586E"/>
    <w:rsid w:val="00FD0741"/>
    <w:rsid w:val="00FD328E"/>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PlanetarySystemStacker/blob/prototype/Documentation/algorithm_summary.pdf"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yperlink" Target="https://en.wikipedia.org/wiki/Lucky_imaging" TargetMode="Externa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rhodesmill.org/pyephem/index.html"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github.com/Rolf-Hempel/PlanetarySystemStacker/tree/prototype/Sourc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F5738CA0-5513-4BCD-982D-9973962CA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7429</Words>
  <Characters>46803</Characters>
  <Application>Microsoft Office Word</Application>
  <DocSecurity>0</DocSecurity>
  <Lines>390</Lines>
  <Paragraphs>108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54124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115</cp:revision>
  <cp:lastPrinted>2018-07-23T17:52:00Z</cp:lastPrinted>
  <dcterms:created xsi:type="dcterms:W3CDTF">2016-04-29T15:50:00Z</dcterms:created>
  <dcterms:modified xsi:type="dcterms:W3CDTF">2019-05-14T19:20:00Z</dcterms:modified>
</cp:coreProperties>
</file>