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B52304">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794413">
          <w:rPr>
            <w:noProof/>
            <w:webHidden/>
          </w:rPr>
          <w:t>2</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794413">
          <w:rPr>
            <w:noProof/>
            <w:webHidden/>
          </w:rPr>
          <w:t>3</w:t>
        </w:r>
        <w:r w:rsidR="003F140A">
          <w:rPr>
            <w:noProof/>
            <w:webHidden/>
          </w:rPr>
          <w:fldChar w:fldCharType="end"/>
        </w:r>
      </w:hyperlink>
    </w:p>
    <w:p w:rsidR="003F140A" w:rsidRDefault="00B52304">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794413">
          <w:rPr>
            <w:noProof/>
            <w:webHidden/>
          </w:rPr>
          <w:t>3</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794413">
          <w:rPr>
            <w:noProof/>
            <w:webHidden/>
          </w:rPr>
          <w:t>3</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794413">
          <w:rPr>
            <w:noProof/>
            <w:webHidden/>
          </w:rPr>
          <w:t>4</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794413">
          <w:rPr>
            <w:noProof/>
            <w:webHidden/>
          </w:rPr>
          <w:t>4</w:t>
        </w:r>
        <w:r w:rsidR="003F140A">
          <w:rPr>
            <w:noProof/>
            <w:webHidden/>
          </w:rPr>
          <w:fldChar w:fldCharType="end"/>
        </w:r>
      </w:hyperlink>
    </w:p>
    <w:p w:rsidR="003F140A" w:rsidRDefault="00B52304">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794413">
          <w:rPr>
            <w:noProof/>
            <w:webHidden/>
          </w:rPr>
          <w:t>4</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794413">
          <w:rPr>
            <w:noProof/>
            <w:webHidden/>
          </w:rPr>
          <w:t>4</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794413">
          <w:rPr>
            <w:noProof/>
            <w:webHidden/>
          </w:rPr>
          <w:t>5</w:t>
        </w:r>
        <w:r w:rsidR="003F140A">
          <w:rPr>
            <w:noProof/>
            <w:webHidden/>
          </w:rPr>
          <w:fldChar w:fldCharType="end"/>
        </w:r>
      </w:hyperlink>
    </w:p>
    <w:p w:rsidR="003F140A" w:rsidRDefault="00B52304">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794413">
          <w:rPr>
            <w:noProof/>
            <w:webHidden/>
          </w:rPr>
          <w:t>5</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794413">
          <w:rPr>
            <w:noProof/>
            <w:webHidden/>
          </w:rPr>
          <w:t>5</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794413">
          <w:rPr>
            <w:noProof/>
            <w:webHidden/>
          </w:rPr>
          <w:t>6</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794413">
          <w:rPr>
            <w:noProof/>
            <w:webHidden/>
          </w:rPr>
          <w:t>8</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794413">
          <w:rPr>
            <w:noProof/>
            <w:webHidden/>
          </w:rPr>
          <w:t>10</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794413">
          <w:rPr>
            <w:noProof/>
            <w:webHidden/>
          </w:rPr>
          <w:t>10</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794413">
          <w:rPr>
            <w:noProof/>
            <w:webHidden/>
          </w:rPr>
          <w:t>11</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794413">
          <w:rPr>
            <w:noProof/>
            <w:webHidden/>
          </w:rPr>
          <w:t>12</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794413">
          <w:rPr>
            <w:noProof/>
            <w:webHidden/>
          </w:rPr>
          <w:t>13</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794413">
          <w:rPr>
            <w:noProof/>
            <w:webHidden/>
          </w:rPr>
          <w:t>14</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794413">
          <w:rPr>
            <w:noProof/>
            <w:webHidden/>
          </w:rPr>
          <w:t>15</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794413">
          <w:rPr>
            <w:noProof/>
            <w:webHidden/>
          </w:rPr>
          <w:t>16</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794413">
          <w:rPr>
            <w:noProof/>
            <w:webHidden/>
          </w:rPr>
          <w:t>17</w:t>
        </w:r>
        <w:r w:rsidR="003F140A">
          <w:rPr>
            <w:noProof/>
            <w:webHidden/>
          </w:rPr>
          <w:fldChar w:fldCharType="end"/>
        </w:r>
      </w:hyperlink>
    </w:p>
    <w:p w:rsidR="003F140A" w:rsidRDefault="00B52304">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794413">
          <w:rPr>
            <w:noProof/>
            <w:webHidden/>
          </w:rPr>
          <w:t>20</w:t>
        </w:r>
        <w:r w:rsidR="003F140A">
          <w:rPr>
            <w:noProof/>
            <w:webHidden/>
          </w:rPr>
          <w:fldChar w:fldCharType="end"/>
        </w:r>
      </w:hyperlink>
    </w:p>
    <w:p w:rsidR="003F140A" w:rsidRDefault="00B52304">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794413">
          <w:rPr>
            <w:noProof/>
            <w:webHidden/>
          </w:rPr>
          <w:t>21</w:t>
        </w:r>
        <w:r w:rsidR="003F140A">
          <w:rPr>
            <w:noProof/>
            <w:webHidden/>
          </w:rPr>
          <w:fldChar w:fldCharType="end"/>
        </w:r>
      </w:hyperlink>
    </w:p>
    <w:p w:rsidR="003F140A" w:rsidRDefault="00B52304">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794413">
          <w:rPr>
            <w:noProof/>
            <w:webHidden/>
          </w:rPr>
          <w:t>25</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8" w:name="_Toc22028257"/>
      <w:r w:rsidRPr="002B5809">
        <w:rPr>
          <w:lang w:val="en-US"/>
        </w:rPr>
        <w:t>Introduction</w:t>
      </w:r>
      <w:bookmarkEnd w:id="3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lastRenderedPageBreak/>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9" w:name="_Toc22028258"/>
      <w:r>
        <w:rPr>
          <w:lang w:val="en-US"/>
        </w:rPr>
        <w:t>Project Authors and Contributors</w:t>
      </w:r>
      <w:bookmarkEnd w:id="39"/>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w:t>
      </w:r>
      <w:r w:rsidR="00BE2B25">
        <w:rPr>
          <w:lang w:val="en-US" w:eastAsia="de-DE"/>
        </w:rPr>
        <w:t xml:space="preserve">, </w:t>
      </w:r>
      <w:r w:rsidRPr="000D71FF">
        <w:rPr>
          <w:lang w:val="en-US" w:eastAsia="de-DE"/>
        </w:rPr>
        <w:t>“.</w:t>
      </w:r>
      <w:proofErr w:type="spellStart"/>
      <w:r w:rsidRPr="000D71FF">
        <w:rPr>
          <w:lang w:val="en-US" w:eastAsia="de-DE"/>
        </w:rPr>
        <w:t>ser</w:t>
      </w:r>
      <w:proofErr w:type="spellEnd"/>
      <w:r w:rsidRPr="000D71FF">
        <w:rPr>
          <w:lang w:val="en-US" w:eastAsia="de-DE"/>
        </w:rPr>
        <w:t xml:space="preserve">” (8 and 16bit) </w:t>
      </w:r>
      <w:r w:rsidR="00BE2B25">
        <w:rPr>
          <w:lang w:val="en-US" w:eastAsia="de-DE"/>
        </w:rPr>
        <w:t>and “.</w:t>
      </w:r>
      <w:proofErr w:type="spellStart"/>
      <w:r w:rsidR="00BE2B25">
        <w:rPr>
          <w:lang w:val="en-US" w:eastAsia="de-DE"/>
        </w:rPr>
        <w:t>mov</w:t>
      </w:r>
      <w:proofErr w:type="spellEnd"/>
      <w:r w:rsidR="00BE2B25">
        <w:rPr>
          <w:lang w:val="en-US" w:eastAsia="de-DE"/>
        </w:rPr>
        <w:t xml:space="preserve">” </w:t>
      </w:r>
      <w:r w:rsidRPr="000D71FF">
        <w:rPr>
          <w:lang w:val="en-US" w:eastAsia="de-DE"/>
        </w:rPr>
        <w:t>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794413">
        <w:rPr>
          <w:lang w:val="en-US"/>
        </w:rPr>
        <w:t>Appendix</w:t>
      </w:r>
      <w:r w:rsidR="00794413" w:rsidRPr="002B5809">
        <w:rPr>
          <w:lang w:val="en-US"/>
        </w:rPr>
        <w:t xml:space="preserve"> </w:t>
      </w:r>
      <w:r w:rsidR="00794413">
        <w:rPr>
          <w:lang w:val="en-US"/>
        </w:rPr>
        <w:t>B:</w:t>
      </w:r>
      <w:r w:rsidR="00794413" w:rsidRPr="002B5809">
        <w:rPr>
          <w:lang w:val="en-US"/>
        </w:rPr>
        <w:t xml:space="preserve"> </w:t>
      </w:r>
      <w:r w:rsidR="00794413">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0" w:name="_Toc22028259"/>
      <w:r>
        <w:rPr>
          <w:lang w:val="en-US"/>
        </w:rPr>
        <w:t>Changelog</w:t>
      </w:r>
      <w:bookmarkEnd w:id="4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59"/>
      <w:bookmarkStart w:id="42" w:name="_Toc502072379"/>
      <w:bookmarkStart w:id="43" w:name="_Toc510165762"/>
      <w:bookmarkStart w:id="44" w:name="_Toc8809747"/>
      <w:bookmarkStart w:id="45" w:name="_Toc8897864"/>
      <w:bookmarkStart w:id="46" w:name="_Toc11055781"/>
      <w:bookmarkStart w:id="47" w:name="_Toc14185248"/>
      <w:bookmarkStart w:id="48" w:name="_Toc17051720"/>
      <w:bookmarkStart w:id="49" w:name="_Toc18834590"/>
      <w:bookmarkStart w:id="50" w:name="_Toc22028260"/>
      <w:bookmarkEnd w:id="41"/>
      <w:bookmarkEnd w:id="42"/>
      <w:bookmarkEnd w:id="43"/>
      <w:bookmarkEnd w:id="44"/>
      <w:bookmarkEnd w:id="45"/>
      <w:bookmarkEnd w:id="46"/>
      <w:bookmarkEnd w:id="47"/>
      <w:bookmarkEnd w:id="48"/>
      <w:bookmarkEnd w:id="49"/>
      <w:bookmarkEnd w:id="5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0"/>
      <w:bookmarkStart w:id="52" w:name="_Toc502072380"/>
      <w:bookmarkStart w:id="53" w:name="_Toc510165763"/>
      <w:bookmarkStart w:id="54" w:name="_Toc8809748"/>
      <w:bookmarkStart w:id="55" w:name="_Toc8897865"/>
      <w:bookmarkStart w:id="56" w:name="_Toc11055782"/>
      <w:bookmarkStart w:id="57" w:name="_Toc14185249"/>
      <w:bookmarkStart w:id="58" w:name="_Toc17051721"/>
      <w:bookmarkStart w:id="59" w:name="_Toc18834591"/>
      <w:bookmarkStart w:id="60" w:name="_Toc22028261"/>
      <w:bookmarkEnd w:id="51"/>
      <w:bookmarkEnd w:id="52"/>
      <w:bookmarkEnd w:id="53"/>
      <w:bookmarkEnd w:id="54"/>
      <w:bookmarkEnd w:id="55"/>
      <w:bookmarkEnd w:id="56"/>
      <w:bookmarkEnd w:id="57"/>
      <w:bookmarkEnd w:id="58"/>
      <w:bookmarkEnd w:id="59"/>
      <w:bookmarkEnd w:id="60"/>
    </w:p>
    <w:p w:rsidR="00D90FE5" w:rsidRDefault="00D90FE5" w:rsidP="005B3172">
      <w:pPr>
        <w:pStyle w:val="berschrift3"/>
        <w:rPr>
          <w:lang w:val="en-US"/>
        </w:rPr>
      </w:pPr>
      <w:bookmarkStart w:id="61" w:name="_Toc22028262"/>
      <w:r>
        <w:rPr>
          <w:lang w:val="en-US"/>
        </w:rPr>
        <w:t>Changes in version 0.7.0 (</w:t>
      </w:r>
      <w:r w:rsidR="00BE2B25">
        <w:rPr>
          <w:lang w:val="en-US"/>
        </w:rPr>
        <w:t>February</w:t>
      </w:r>
      <w:r>
        <w:rPr>
          <w:lang w:val="en-US"/>
        </w:rPr>
        <w:t xml:space="preserve"> 2019)</w:t>
      </w:r>
      <w:bookmarkEnd w:id="61"/>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BE2B25" w:rsidRDefault="00BE2B25" w:rsidP="00D90FE5">
      <w:pPr>
        <w:pStyle w:val="Listenabsatz"/>
        <w:numPr>
          <w:ilvl w:val="0"/>
          <w:numId w:val="17"/>
        </w:numPr>
        <w:rPr>
          <w:lang w:val="en-US" w:eastAsia="de-DE"/>
        </w:rPr>
      </w:pPr>
      <w:r>
        <w:rPr>
          <w:lang w:val="en-US" w:eastAsia="de-DE"/>
        </w:rPr>
        <w:lastRenderedPageBreak/>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2" w:name="_Toc22028263"/>
      <w:r>
        <w:rPr>
          <w:lang w:val="en-US"/>
        </w:rPr>
        <w:t>Changes in version 0.6.0 (</w:t>
      </w:r>
      <w:r w:rsidR="00930212">
        <w:rPr>
          <w:lang w:val="en-US"/>
        </w:rPr>
        <w:t>August</w:t>
      </w:r>
      <w:r>
        <w:rPr>
          <w:lang w:val="en-US"/>
        </w:rPr>
        <w:t xml:space="preserve"> 2019)</w:t>
      </w:r>
      <w:bookmarkEnd w:id="62"/>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3"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3"/>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64"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5" w:name="_Ref502071357"/>
      <w:bookmarkStart w:id="66" w:name="_Toc22028265"/>
      <w:r w:rsidRPr="002B5809">
        <w:rPr>
          <w:lang w:val="en-US"/>
        </w:rPr>
        <w:t>System Requirements and Software Installation</w:t>
      </w:r>
      <w:bookmarkEnd w:id="64"/>
      <w:bookmarkEnd w:id="65"/>
      <w:bookmarkEnd w:id="66"/>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7" w:name="_Toc510165767"/>
      <w:bookmarkStart w:id="68" w:name="_Toc8809751"/>
      <w:bookmarkStart w:id="69" w:name="_Toc8897868"/>
      <w:bookmarkStart w:id="70" w:name="_Toc11055786"/>
      <w:bookmarkStart w:id="71" w:name="_Toc14185253"/>
      <w:bookmarkStart w:id="72" w:name="_Toc17051725"/>
      <w:bookmarkStart w:id="73" w:name="_Toc18834596"/>
      <w:bookmarkStart w:id="74" w:name="_Toc22028266"/>
      <w:bookmarkEnd w:id="67"/>
      <w:bookmarkEnd w:id="68"/>
      <w:bookmarkEnd w:id="69"/>
      <w:bookmarkEnd w:id="70"/>
      <w:bookmarkEnd w:id="71"/>
      <w:bookmarkEnd w:id="72"/>
      <w:bookmarkEnd w:id="73"/>
      <w:bookmarkEnd w:id="7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8"/>
      <w:bookmarkStart w:id="76" w:name="_Toc8809752"/>
      <w:bookmarkStart w:id="77" w:name="_Toc8897869"/>
      <w:bookmarkStart w:id="78" w:name="_Toc11055787"/>
      <w:bookmarkStart w:id="79" w:name="_Toc14185254"/>
      <w:bookmarkStart w:id="80" w:name="_Toc17051726"/>
      <w:bookmarkStart w:id="81" w:name="_Toc18834597"/>
      <w:bookmarkStart w:id="82" w:name="_Toc22028267"/>
      <w:bookmarkEnd w:id="75"/>
      <w:bookmarkEnd w:id="76"/>
      <w:bookmarkEnd w:id="77"/>
      <w:bookmarkEnd w:id="78"/>
      <w:bookmarkEnd w:id="79"/>
      <w:bookmarkEnd w:id="80"/>
      <w:bookmarkEnd w:id="81"/>
      <w:bookmarkEnd w:id="8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3" w:name="_Toc510165769"/>
      <w:bookmarkStart w:id="84" w:name="_Toc8809753"/>
      <w:bookmarkStart w:id="85" w:name="_Toc8897870"/>
      <w:bookmarkStart w:id="86" w:name="_Toc11055788"/>
      <w:bookmarkStart w:id="87" w:name="_Toc14185255"/>
      <w:bookmarkStart w:id="88" w:name="_Toc17051727"/>
      <w:bookmarkStart w:id="89" w:name="_Toc18834598"/>
      <w:bookmarkStart w:id="90" w:name="_Toc22028268"/>
      <w:bookmarkEnd w:id="83"/>
      <w:bookmarkEnd w:id="84"/>
      <w:bookmarkEnd w:id="85"/>
      <w:bookmarkEnd w:id="86"/>
      <w:bookmarkEnd w:id="87"/>
      <w:bookmarkEnd w:id="88"/>
      <w:bookmarkEnd w:id="89"/>
      <w:bookmarkEnd w:id="90"/>
    </w:p>
    <w:p w:rsidR="001F7311" w:rsidRPr="003F61AA" w:rsidRDefault="003F61AA" w:rsidP="00311A59">
      <w:pPr>
        <w:pStyle w:val="berschrift3"/>
        <w:rPr>
          <w:lang w:val="en-US"/>
        </w:rPr>
      </w:pPr>
      <w:bookmarkStart w:id="91" w:name="_Toc22028269"/>
      <w:r>
        <w:rPr>
          <w:lang w:val="en-US"/>
        </w:rPr>
        <w:t>Windows (7 / 8 / 10)</w:t>
      </w:r>
      <w:bookmarkEnd w:id="9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lastRenderedPageBreak/>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FA7692" w:rsidRDefault="00FA7692" w:rsidP="00FA7692">
      <w:pPr>
        <w:pStyle w:val="berschrift3"/>
        <w:rPr>
          <w:lang w:val="en-US"/>
        </w:rPr>
      </w:pPr>
      <w:bookmarkStart w:id="92" w:name="_Toc22028270"/>
      <w:r>
        <w:rPr>
          <w:lang w:val="en-US"/>
        </w:rPr>
        <w:t>Lin</w:t>
      </w:r>
      <w:r w:rsidR="00CE20C6">
        <w:rPr>
          <w:lang w:val="en-US"/>
        </w:rPr>
        <w:t>ux</w:t>
      </w:r>
      <w:bookmarkEnd w:id="92"/>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w:t>
        </w:r>
        <w:r w:rsidR="00BE2B25">
          <w:rPr>
            <w:rStyle w:val="Hyperlink"/>
            <w:lang w:val="en-US" w:eastAsia="de-DE"/>
          </w:rPr>
          <w:t>7</w:t>
        </w:r>
        <w:r w:rsidR="00FA7692">
          <w:rPr>
            <w:rStyle w:val="Hyperlink"/>
            <w:lang w:val="en-US" w:eastAsia="de-DE"/>
          </w:rPr>
          <w:t>.0</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unpacked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w:t>
      </w:r>
      <w:r w:rsidR="00FA7692">
        <w:rPr>
          <w:lang w:val="en-US" w:eastAsia="de-DE"/>
        </w:rPr>
        <w:t>e</w:t>
      </w:r>
      <w:r w:rsidR="00FA7692">
        <w:rPr>
          <w:lang w:val="en-US" w:eastAsia="de-DE"/>
        </w:rPr>
        <w:t>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794413">
        <w:rPr>
          <w:lang w:val="en-US"/>
        </w:rPr>
        <w:t>Appendix</w:t>
      </w:r>
      <w:r w:rsidR="00794413" w:rsidRPr="002B5809">
        <w:rPr>
          <w:lang w:val="en-US"/>
        </w:rPr>
        <w:t xml:space="preserve"> </w:t>
      </w:r>
      <w:r w:rsidR="00794413">
        <w:rPr>
          <w:lang w:val="en-US"/>
        </w:rPr>
        <w:t>B:</w:t>
      </w:r>
      <w:r w:rsidR="00794413" w:rsidRPr="002B5809">
        <w:rPr>
          <w:lang w:val="en-US"/>
        </w:rPr>
        <w:t xml:space="preserve"> </w:t>
      </w:r>
      <w:r w:rsidR="00794413">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3" w:name="_Toc22028271"/>
      <w:r w:rsidRPr="002B5809">
        <w:rPr>
          <w:lang w:val="en-US"/>
        </w:rPr>
        <w:t>Program Execution</w:t>
      </w:r>
      <w:bookmarkEnd w:id="93"/>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4" w:name="_Toc484449264"/>
      <w:bookmarkStart w:id="95" w:name="_Toc502072385"/>
      <w:bookmarkStart w:id="96" w:name="_Toc510165774"/>
      <w:bookmarkStart w:id="97" w:name="_Toc8809756"/>
      <w:bookmarkStart w:id="98" w:name="_Toc8897873"/>
      <w:bookmarkStart w:id="99" w:name="_Toc11055791"/>
      <w:bookmarkStart w:id="100" w:name="_Toc14185258"/>
      <w:bookmarkStart w:id="101" w:name="_Toc17051731"/>
      <w:bookmarkStart w:id="102" w:name="_Toc18834602"/>
      <w:bookmarkStart w:id="103" w:name="_Toc22028272"/>
      <w:bookmarkEnd w:id="94"/>
      <w:bookmarkEnd w:id="95"/>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5"/>
      <w:bookmarkStart w:id="105" w:name="_Toc502072386"/>
      <w:bookmarkStart w:id="106" w:name="_Toc510165775"/>
      <w:bookmarkStart w:id="107" w:name="_Toc8809757"/>
      <w:bookmarkStart w:id="108" w:name="_Toc8897874"/>
      <w:bookmarkStart w:id="109" w:name="_Toc11055792"/>
      <w:bookmarkStart w:id="110" w:name="_Toc14185259"/>
      <w:bookmarkStart w:id="111" w:name="_Toc17051732"/>
      <w:bookmarkStart w:id="112" w:name="_Toc18834603"/>
      <w:bookmarkStart w:id="113" w:name="_Toc22028273"/>
      <w:bookmarkEnd w:id="104"/>
      <w:bookmarkEnd w:id="105"/>
      <w:bookmarkEnd w:id="106"/>
      <w:bookmarkEnd w:id="107"/>
      <w:bookmarkEnd w:id="108"/>
      <w:bookmarkEnd w:id="109"/>
      <w:bookmarkEnd w:id="110"/>
      <w:bookmarkEnd w:id="111"/>
      <w:bookmarkEnd w:id="112"/>
      <w:bookmarkEnd w:id="11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4" w:name="_Toc484449266"/>
      <w:bookmarkStart w:id="115" w:name="_Toc502072387"/>
      <w:bookmarkStart w:id="116" w:name="_Toc510165776"/>
      <w:bookmarkStart w:id="117" w:name="_Toc8809758"/>
      <w:bookmarkStart w:id="118" w:name="_Toc8897875"/>
      <w:bookmarkStart w:id="119" w:name="_Toc11055793"/>
      <w:bookmarkStart w:id="120" w:name="_Toc14185260"/>
      <w:bookmarkStart w:id="121" w:name="_Toc17051733"/>
      <w:bookmarkStart w:id="122" w:name="_Toc18834604"/>
      <w:bookmarkStart w:id="123" w:name="_Toc22028274"/>
      <w:bookmarkEnd w:id="114"/>
      <w:bookmarkEnd w:id="115"/>
      <w:bookmarkEnd w:id="116"/>
      <w:bookmarkEnd w:id="117"/>
      <w:bookmarkEnd w:id="118"/>
      <w:bookmarkEnd w:id="119"/>
      <w:bookmarkEnd w:id="120"/>
      <w:bookmarkEnd w:id="121"/>
      <w:bookmarkEnd w:id="122"/>
      <w:bookmarkEnd w:id="12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4" w:name="_Toc484449267"/>
      <w:bookmarkStart w:id="125" w:name="_Toc502072388"/>
      <w:bookmarkStart w:id="126" w:name="_Toc510165777"/>
      <w:bookmarkStart w:id="127" w:name="_Toc8809759"/>
      <w:bookmarkStart w:id="128" w:name="_Toc8897876"/>
      <w:bookmarkStart w:id="129" w:name="_Toc11055794"/>
      <w:bookmarkStart w:id="130" w:name="_Toc14185261"/>
      <w:bookmarkStart w:id="131" w:name="_Toc17051734"/>
      <w:bookmarkStart w:id="132" w:name="_Toc18834605"/>
      <w:bookmarkStart w:id="133" w:name="_Toc22028275"/>
      <w:bookmarkEnd w:id="124"/>
      <w:bookmarkEnd w:id="125"/>
      <w:bookmarkEnd w:id="126"/>
      <w:bookmarkEnd w:id="127"/>
      <w:bookmarkEnd w:id="128"/>
      <w:bookmarkEnd w:id="129"/>
      <w:bookmarkEnd w:id="130"/>
      <w:bookmarkEnd w:id="131"/>
      <w:bookmarkEnd w:id="132"/>
      <w:bookmarkEnd w:id="133"/>
    </w:p>
    <w:p w:rsidR="00AE3DAA" w:rsidRPr="002B5809" w:rsidRDefault="00C00911">
      <w:pPr>
        <w:pStyle w:val="berschrift3"/>
        <w:rPr>
          <w:lang w:val="en-US"/>
        </w:rPr>
      </w:pPr>
      <w:bookmarkStart w:id="134" w:name="_Ref510168737"/>
      <w:bookmarkStart w:id="135" w:name="_Ref8760074"/>
      <w:bookmarkStart w:id="136" w:name="_Toc22028276"/>
      <w:r>
        <w:rPr>
          <w:lang w:val="en-US"/>
        </w:rPr>
        <w:t>Program Start</w:t>
      </w:r>
      <w:bookmarkEnd w:id="134"/>
      <w:r w:rsidR="00FC24BB">
        <w:rPr>
          <w:lang w:val="en-US"/>
        </w:rPr>
        <w:t xml:space="preserve"> / Setting Parameters</w:t>
      </w:r>
      <w:bookmarkEnd w:id="135"/>
      <w:bookmarkEnd w:id="136"/>
    </w:p>
    <w:p w:rsidR="00B20B79" w:rsidRDefault="00B52304" w:rsidP="00BC408E">
      <w:pPr>
        <w:rPr>
          <w:lang w:val="en-US" w:eastAsia="de-DE"/>
        </w:rPr>
      </w:pPr>
      <w:r>
        <w:rPr>
          <w:noProof/>
          <w:lang w:eastAsia="de-DE"/>
        </w:rPr>
        <w:drawing>
          <wp:inline distT="0" distB="0" distL="0" distR="0">
            <wp:extent cx="5486400" cy="3935187"/>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490082" cy="3937828"/>
                    </a:xfrm>
                    <a:prstGeom prst="rect">
                      <a:avLst/>
                    </a:prstGeom>
                  </pic:spPr>
                </pic:pic>
              </a:graphicData>
            </a:graphic>
          </wp:inline>
        </w:drawing>
      </w:r>
    </w:p>
    <w:p w:rsidR="00934E10" w:rsidRPr="002B5809" w:rsidRDefault="00C022D9" w:rsidP="00BC408E">
      <w:pPr>
        <w:rPr>
          <w:lang w:val="en-US" w:eastAsia="de-DE"/>
        </w:rPr>
      </w:pPr>
      <w:r>
        <w:rPr>
          <w:lang w:val="en-US" w:eastAsia="de-DE"/>
        </w:rPr>
        <w:lastRenderedPageBreak/>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w:t>
      </w:r>
      <w:r w:rsidR="00934E10">
        <w:rPr>
          <w:lang w:val="en-US" w:eastAsia="de-DE"/>
        </w:rPr>
        <w:t>n</w:t>
      </w:r>
      <w:r w:rsidR="00934E10">
        <w:rPr>
          <w:lang w:val="en-US" w:eastAsia="de-DE"/>
        </w:rPr>
        <w:t>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794413">
        <w:rPr>
          <w:lang w:val="en-US"/>
        </w:rPr>
        <w:t>Appendix</w:t>
      </w:r>
      <w:r w:rsidR="00794413" w:rsidRPr="002B5809">
        <w:rPr>
          <w:lang w:val="en-US"/>
        </w:rPr>
        <w:t xml:space="preserve"> A: </w:t>
      </w:r>
      <w:r w:rsidR="00794413">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794413">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137" w:name="_Toc22028277"/>
      <w:bookmarkStart w:id="138" w:name="_Ref8753727"/>
      <w:r>
        <w:rPr>
          <w:lang w:val="en-US"/>
        </w:rPr>
        <w:t>Dark / Flat Frame Calibration</w:t>
      </w:r>
      <w:bookmarkEnd w:id="137"/>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lastRenderedPageBreak/>
        <w:drawing>
          <wp:inline distT="0" distB="0" distL="0" distR="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w:t>
      </w:r>
      <w:r>
        <w:rPr>
          <w:lang w:val="en-US" w:eastAsia="de-DE"/>
        </w:rPr>
        <w:t>n</w:t>
      </w:r>
      <w:r>
        <w:rPr>
          <w:lang w:val="en-US" w:eastAsia="de-DE"/>
        </w:rPr>
        <w:t>cel”. In this case the master frame is still kept</w:t>
      </w:r>
      <w:r w:rsidR="00E929AD">
        <w:rPr>
          <w:lang w:val="en-US" w:eastAsia="de-DE"/>
        </w:rPr>
        <w:t xml:space="preserve"> in memory</w:t>
      </w:r>
      <w:r>
        <w:rPr>
          <w:lang w:val="en-US" w:eastAsia="de-DE"/>
        </w:rPr>
        <w:t xml:space="preserve"> for image calibration during this PSS session.</w:t>
      </w:r>
    </w:p>
    <w:p w:rsidR="008D557A" w:rsidRDefault="00B52304" w:rsidP="00F4697A">
      <w:pPr>
        <w:rPr>
          <w:lang w:val="en-US" w:eastAsia="de-DE"/>
        </w:rPr>
      </w:pPr>
      <w:r>
        <w:rPr>
          <w:noProof/>
          <w:lang w:eastAsia="de-DE"/>
        </w:rPr>
        <w:drawing>
          <wp:inline distT="0" distB="0" distL="0" distR="0">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lastRenderedPageBreak/>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39" w:name="_Ref22028144"/>
      <w:bookmarkStart w:id="140" w:name="_Toc22028278"/>
      <w:bookmarkStart w:id="141" w:name="_GoBack"/>
      <w:bookmarkEnd w:id="141"/>
      <w:r>
        <w:rPr>
          <w:lang w:val="en-US"/>
        </w:rPr>
        <w:t>Job Specification</w:t>
      </w:r>
      <w:bookmarkEnd w:id="138"/>
      <w:bookmarkEnd w:id="139"/>
      <w:bookmarkEnd w:id="14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lastRenderedPageBreak/>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drawing>
          <wp:inline distT="0" distB="0" distL="0" distR="0">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B52304" w:rsidP="00F15C51">
      <w:pPr>
        <w:rPr>
          <w:lang w:val="en-US" w:eastAsia="de-DE"/>
        </w:rPr>
      </w:pPr>
      <w:r>
        <w:rPr>
          <w:noProof/>
          <w:lang w:eastAsia="de-DE"/>
        </w:rPr>
        <w:drawing>
          <wp:inline distT="0" distB="0" distL="0" distR="0">
            <wp:extent cx="3917660" cy="2112135"/>
            <wp:effectExtent l="0" t="0" r="6985"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3926285" cy="2116785"/>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42" w:name="_Toc22028279"/>
      <w:r>
        <w:rPr>
          <w:lang w:val="en-US"/>
        </w:rPr>
        <w:lastRenderedPageBreak/>
        <w:t>Starting and Controlling the Workflow</w:t>
      </w:r>
      <w:bookmarkEnd w:id="142"/>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stops at every processing step and prompts the user to adapt p</w:t>
      </w:r>
      <w:r w:rsidR="00B662F4">
        <w:rPr>
          <w:lang w:val="en-US" w:eastAsia="de-DE"/>
        </w:rPr>
        <w:t>a</w:t>
      </w:r>
      <w:r w:rsidR="00B662F4">
        <w:rPr>
          <w:lang w:val="en-US" w:eastAsia="de-DE"/>
        </w:rPr>
        <w:t xml:space="preserve">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3" w:name="_Toc22028280"/>
      <w:r>
        <w:rPr>
          <w:lang w:val="en-US"/>
        </w:rPr>
        <w:t>Execution Protocol</w:t>
      </w:r>
      <w:bookmarkEnd w:id="143"/>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2B5CE62" wp14:editId="03BB5B53">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w:t>
      </w:r>
      <w:r w:rsidR="009F7234">
        <w:rPr>
          <w:lang w:val="en-US" w:eastAsia="de-DE"/>
        </w:rPr>
        <w:lastRenderedPageBreak/>
        <w:t xml:space="preserve">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4" w:name="_Toc22028281"/>
      <w:r>
        <w:rPr>
          <w:lang w:val="en-US"/>
        </w:rPr>
        <w:t>Reading Input Data and Buffering</w:t>
      </w:r>
      <w:bookmarkEnd w:id="144"/>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45" w:name="_Ref8742980"/>
      <w:bookmarkStart w:id="146" w:name="_Toc22028282"/>
      <w:r>
        <w:rPr>
          <w:lang w:val="en-US"/>
        </w:rPr>
        <w:lastRenderedPageBreak/>
        <w:t>Frame stabilization</w:t>
      </w:r>
      <w:bookmarkEnd w:id="145"/>
      <w:bookmarkEnd w:id="146"/>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PSS offers to identify the stabilization anchor automatically (check “Automatic frame stabiliz</w:t>
      </w:r>
      <w:r w:rsidRPr="002F644F">
        <w:rPr>
          <w:lang w:val="en-US" w:eastAsia="de-DE"/>
        </w:rPr>
        <w:t>a</w:t>
      </w:r>
      <w:r w:rsidRPr="002F644F">
        <w:rPr>
          <w:lang w:val="en-US" w:eastAsia="de-DE"/>
        </w:rPr>
        <w:t xml:space="preserve">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s (“patch size” and “search width”) can be mod</w:t>
      </w:r>
      <w:r w:rsidR="009A47F2" w:rsidRPr="002F644F">
        <w:rPr>
          <w:lang w:val="en-US" w:eastAsia="de-DE"/>
        </w:rPr>
        <w:t>i</w:t>
      </w:r>
      <w:r w:rsidR="009A47F2" w:rsidRPr="002F644F">
        <w:rPr>
          <w:lang w:val="en-US" w:eastAsia="de-DE"/>
        </w:rPr>
        <w:t xml:space="preserve">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BF76E9" w:rsidP="006A3AF5">
      <w:pPr>
        <w:rPr>
          <w:lang w:val="en-US" w:eastAsia="de-DE"/>
        </w:rPr>
      </w:pPr>
      <w:r>
        <w:rPr>
          <w:noProof/>
          <w:lang w:eastAsia="de-DE"/>
        </w:rPr>
        <w:drawing>
          <wp:inline distT="0" distB="0" distL="0" distR="0">
            <wp:extent cx="5287467" cy="378142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w:t>
      </w:r>
      <w:r w:rsidR="002F644F">
        <w:rPr>
          <w:lang w:val="en-US" w:eastAsia="de-DE"/>
        </w:rPr>
        <w:t>n</w:t>
      </w:r>
      <w:r w:rsidR="002F644F">
        <w:rPr>
          <w:lang w:val="en-US" w:eastAsia="de-DE"/>
        </w:rPr>
        <w:t>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w:t>
      </w:r>
      <w:r w:rsidR="00176E24">
        <w:rPr>
          <w:lang w:val="en-US" w:eastAsia="de-DE"/>
        </w:rPr>
        <w:t>x</w:t>
      </w:r>
      <w:r w:rsidR="00176E24">
        <w:rPr>
          <w:lang w:val="en-US" w:eastAsia="de-DE"/>
        </w:rPr>
        <w:t>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lastRenderedPageBreak/>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7" w:name="_Toc22028283"/>
      <w:r>
        <w:rPr>
          <w:lang w:val="en-US"/>
        </w:rPr>
        <w:t>Setting the Stacking Fraction</w:t>
      </w:r>
      <w:bookmarkEnd w:id="147"/>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63AEE281" wp14:editId="4734639A">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245EEC7F" wp14:editId="68A38193">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lastRenderedPageBreak/>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48" w:name="_Toc22028284"/>
      <w:r>
        <w:rPr>
          <w:lang w:val="en-US"/>
        </w:rPr>
        <w:t>Setting a Region of Interest (ROI)</w:t>
      </w:r>
      <w:bookmarkEnd w:id="148"/>
    </w:p>
    <w:p w:rsidR="0011035C" w:rsidRDefault="00100B8B" w:rsidP="0011035C">
      <w:pPr>
        <w:rPr>
          <w:lang w:val="en-US" w:eastAsia="de-DE"/>
        </w:rPr>
      </w:pPr>
      <w:r>
        <w:rPr>
          <w:noProof/>
          <w:lang w:eastAsia="de-DE"/>
        </w:rPr>
        <w:drawing>
          <wp:inline distT="0" distB="0" distL="0" distR="0">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794413">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9" w:name="_Toc22028285"/>
      <w:r>
        <w:rPr>
          <w:lang w:val="en-US"/>
        </w:rPr>
        <w:t xml:space="preserve">Selecting </w:t>
      </w:r>
      <w:r w:rsidR="00AA7446">
        <w:rPr>
          <w:lang w:val="en-US"/>
        </w:rPr>
        <w:t>A</w:t>
      </w:r>
      <w:r>
        <w:rPr>
          <w:lang w:val="en-US"/>
        </w:rPr>
        <w:t>lignment Points</w:t>
      </w:r>
      <w:bookmarkEnd w:id="149"/>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50" w:name="_Toc22028286"/>
      <w:r>
        <w:rPr>
          <w:lang w:val="en-US"/>
        </w:rPr>
        <w:t>Frame Stacking</w:t>
      </w:r>
      <w:bookmarkEnd w:id="150"/>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is loca</w:t>
      </w:r>
      <w:r w:rsidR="002A36E8">
        <w:rPr>
          <w:lang w:val="en-US" w:eastAsia="de-DE"/>
        </w:rPr>
        <w:t>t</w:t>
      </w:r>
      <w:r w:rsidR="002A36E8">
        <w:rPr>
          <w:lang w:val="en-US" w:eastAsia="de-DE"/>
        </w:rPr>
        <w:t xml:space="preserve">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1" w:name="_Ref8830636"/>
      <w:bookmarkStart w:id="152"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1"/>
      <w:bookmarkEnd w:id="152"/>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794413">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w:t>
      </w:r>
      <w:r w:rsidR="00B4490D">
        <w:rPr>
          <w:lang w:val="en-US" w:eastAsia="de-DE"/>
        </w:rPr>
        <w:t>s</w:t>
      </w:r>
      <w:r w:rsidR="00B4490D">
        <w:rPr>
          <w:lang w:val="en-US" w:eastAsia="de-DE"/>
        </w:rPr>
        <w:t>sible.</w:t>
      </w:r>
    </w:p>
    <w:p w:rsidR="0061788B" w:rsidRDefault="00100B8B" w:rsidP="00007408">
      <w:pPr>
        <w:rPr>
          <w:lang w:val="en-US" w:eastAsia="de-DE"/>
        </w:rPr>
      </w:pPr>
      <w:r>
        <w:rPr>
          <w:noProof/>
          <w:lang w:eastAsia="de-DE"/>
        </w:rPr>
        <w:drawing>
          <wp:inline distT="0" distB="0" distL="0" distR="0" wp14:anchorId="224F21CD" wp14:editId="50D08AD1">
            <wp:extent cx="5760720" cy="411988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ve</w:t>
      </w:r>
      <w:r>
        <w:rPr>
          <w:lang w:val="en-US" w:eastAsia="de-DE"/>
        </w:rPr>
        <w:t>r</w:t>
      </w:r>
      <w:r>
        <w:rPr>
          <w:lang w:val="en-US" w:eastAsia="de-DE"/>
        </w:rPr>
        <w:t xml:space="preserve">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w:t>
      </w:r>
      <w:r w:rsidR="00B4490D">
        <w:rPr>
          <w:lang w:val="en-US" w:eastAsia="de-DE"/>
        </w:rPr>
        <w:t>r</w:t>
      </w:r>
      <w:r w:rsidR="00B4490D">
        <w:rPr>
          <w:lang w:val="en-US" w:eastAsia="de-DE"/>
        </w:rPr>
        <w:t xml:space="preserve">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w:t>
      </w:r>
      <w:r>
        <w:rPr>
          <w:lang w:val="en-US" w:eastAsia="de-DE"/>
        </w:rPr>
        <w:t>x</w:t>
      </w:r>
      <w:r>
        <w:rPr>
          <w:lang w:val="en-US" w:eastAsia="de-DE"/>
        </w:rPr>
        <w:t>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w:t>
      </w:r>
      <w:r w:rsidR="00F9472E">
        <w:rPr>
          <w:lang w:val="en-US" w:eastAsia="de-DE"/>
        </w:rPr>
        <w:t>m</w:t>
      </w:r>
      <w:r w:rsidR="00F9472E">
        <w:rPr>
          <w:lang w:val="en-US" w:eastAsia="de-DE"/>
        </w:rPr>
        <w:t>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100B8B" w:rsidRDefault="00100B8B">
      <w:pPr>
        <w:spacing w:after="0" w:line="240" w:lineRule="auto"/>
        <w:rPr>
          <w:lang w:val="en-US" w:eastAsia="de-DE"/>
        </w:rPr>
      </w:pPr>
    </w:p>
    <w:p w:rsidR="00100B8B" w:rsidRDefault="00100B8B" w:rsidP="00F9472E">
      <w:pPr>
        <w:ind w:left="360"/>
        <w:rPr>
          <w:lang w:val="en-US" w:eastAsia="de-DE"/>
        </w:rPr>
      </w:pPr>
      <w:r>
        <w:rPr>
          <w:noProof/>
          <w:lang w:eastAsia="de-DE"/>
        </w:rPr>
        <w:lastRenderedPageBreak/>
        <w:drawing>
          <wp:anchor distT="0" distB="0" distL="114300" distR="114300" simplePos="0" relativeHeight="251707392" behindDoc="0" locked="0" layoutInCell="1" allowOverlap="1" wp14:anchorId="4E0127C4" wp14:editId="1D5F5F2D">
            <wp:simplePos x="0" y="0"/>
            <wp:positionH relativeFrom="column">
              <wp:posOffset>1270</wp:posOffset>
            </wp:positionH>
            <wp:positionV relativeFrom="paragraph">
              <wp:posOffset>323215</wp:posOffset>
            </wp:positionV>
            <wp:extent cx="4643755" cy="3322320"/>
            <wp:effectExtent l="0" t="0" r="4445"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3755" cy="3322320"/>
                    </a:xfrm>
                    <a:prstGeom prst="rect">
                      <a:avLst/>
                    </a:prstGeom>
                  </pic:spPr>
                </pic:pic>
              </a:graphicData>
            </a:graphic>
            <wp14:sizeRelH relativeFrom="margin">
              <wp14:pctWidth>0</wp14:pctWidth>
            </wp14:sizeRelH>
            <wp14:sizeRelV relativeFrom="margin">
              <wp14:pctHeight>0</wp14:pctHeight>
            </wp14:sizeRelV>
          </wp:anchor>
        </w:drawing>
      </w:r>
    </w:p>
    <w:p w:rsidR="00E34FCB" w:rsidRDefault="00E34FCB" w:rsidP="00E34FCB">
      <w:pPr>
        <w:rPr>
          <w:lang w:val="en-US" w:eastAsia="de-DE"/>
        </w:rPr>
      </w:pPr>
      <w:r>
        <w:rPr>
          <w:lang w:val="en-US" w:eastAsia="de-DE"/>
        </w:rPr>
        <w:t>In the example on the left, a second layer (with a ne</w:t>
      </w:r>
      <w:r>
        <w:rPr>
          <w:lang w:val="en-US" w:eastAsia="de-DE"/>
        </w:rPr>
        <w:t>g</w:t>
      </w:r>
      <w:r>
        <w:rPr>
          <w:lang w:val="en-US" w:eastAsia="de-DE"/>
        </w:rPr>
        <w:t>ative amount) was added to remove high-frequency noise in the luminance cha</w:t>
      </w:r>
      <w:r>
        <w:rPr>
          <w:lang w:val="en-US" w:eastAsia="de-DE"/>
        </w:rPr>
        <w:t>n</w:t>
      </w:r>
      <w:r>
        <w:rPr>
          <w:lang w:val="en-US" w:eastAsia="de-DE"/>
        </w:rPr>
        <w:t>nel.</w:t>
      </w:r>
    </w:p>
    <w:p w:rsidR="00E34FCB" w:rsidRDefault="00E34FCB" w:rsidP="0061788B">
      <w:pPr>
        <w:rPr>
          <w:lang w:val="en-US" w:eastAsia="de-DE"/>
        </w:rPr>
      </w:pPr>
      <w:r>
        <w:rPr>
          <w:lang w:val="en-US" w:eastAsia="de-DE"/>
        </w:rPr>
        <w:t>The viewer’s zoom fun</w:t>
      </w:r>
      <w:r>
        <w:rPr>
          <w:lang w:val="en-US" w:eastAsia="de-DE"/>
        </w:rPr>
        <w:t>c</w:t>
      </w:r>
      <w:r>
        <w:rPr>
          <w:lang w:val="en-US" w:eastAsia="de-DE"/>
        </w:rPr>
        <w:t>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w:t>
      </w:r>
      <w:r w:rsidRPr="0061788B">
        <w:rPr>
          <w:lang w:val="en-US" w:eastAsia="de-DE"/>
        </w:rPr>
        <w:t>o</w:t>
      </w:r>
      <w:r w:rsidRPr="0061788B">
        <w:rPr>
          <w:lang w:val="en-US" w:eastAsia="de-DE"/>
        </w:rPr>
        <w:t>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w:t>
      </w:r>
      <w:r w:rsidRPr="0061788B">
        <w:rPr>
          <w:lang w:val="en-US" w:eastAsia="de-DE"/>
        </w:rPr>
        <w:t>p</w:t>
      </w:r>
      <w:r w:rsidRPr="0061788B">
        <w:rPr>
          <w:lang w:val="en-US" w:eastAsia="de-DE"/>
        </w:rPr>
        <w:t>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w:t>
      </w:r>
      <w:r w:rsidR="00022DA8">
        <w:rPr>
          <w:lang w:val="en-US" w:eastAsia="de-DE"/>
        </w:rPr>
        <w:t>i</w:t>
      </w:r>
      <w:r w:rsidR="00022DA8">
        <w:rPr>
          <w:lang w:val="en-US" w:eastAsia="de-DE"/>
        </w:rPr>
        <w:t>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 xml:space="preserve">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14:anchorId="100E4D47" wp14:editId="0FB76673">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9E21276" wp14:editId="40EAF3B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w:t>
      </w:r>
      <w:r w:rsidR="000E5950">
        <w:rPr>
          <w:lang w:val="en-US" w:eastAsia="de-DE"/>
        </w:rPr>
        <w:t>e</w:t>
      </w:r>
      <w:r w:rsidR="000E5950">
        <w:rPr>
          <w:lang w:val="en-US" w:eastAsia="de-DE"/>
        </w:rPr>
        <w:t xml:space="preserv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w:t>
      </w:r>
      <w:r w:rsidR="00A707B1">
        <w:rPr>
          <w:lang w:val="en-US" w:eastAsia="de-DE"/>
        </w:rPr>
        <w:t>s</w:t>
      </w:r>
      <w:r w:rsidR="00A707B1">
        <w:rPr>
          <w:lang w:val="en-US" w:eastAsia="de-DE"/>
        </w:rPr>
        <w:t>played</w:t>
      </w:r>
      <w:r w:rsidR="00022DA8">
        <w:rPr>
          <w:lang w:val="en-US" w:eastAsia="de-DE"/>
        </w:rPr>
        <w:t xml:space="preserve"> </w:t>
      </w:r>
      <w:r w:rsidR="000E5950">
        <w:rPr>
          <w:lang w:val="en-US" w:eastAsia="de-DE"/>
        </w:rPr>
        <w:t>can be changed. Last but not least, as with all PSS viewers, zooming and panning can be used to inspect the effect of the shar</w:t>
      </w:r>
      <w:r w:rsidR="000E5950">
        <w:rPr>
          <w:lang w:val="en-US" w:eastAsia="de-DE"/>
        </w:rPr>
        <w:t>p</w:t>
      </w:r>
      <w:r w:rsidR="000E5950">
        <w:rPr>
          <w:lang w:val="en-US" w:eastAsia="de-DE"/>
        </w:rPr>
        <w:t>ening model in detail.</w:t>
      </w:r>
    </w:p>
    <w:p w:rsidR="000E5950" w:rsidRDefault="00055753" w:rsidP="00007408">
      <w:pPr>
        <w:rPr>
          <w:lang w:val="en-US" w:eastAsia="de-DE"/>
        </w:rPr>
      </w:pPr>
      <w:r>
        <w:rPr>
          <w:lang w:val="en-US" w:eastAsia="de-DE"/>
        </w:rPr>
        <w:t>Once the user is sati</w:t>
      </w:r>
      <w:r>
        <w:rPr>
          <w:lang w:val="en-US" w:eastAsia="de-DE"/>
        </w:rPr>
        <w:t>s</w:t>
      </w:r>
      <w:r>
        <w:rPr>
          <w:lang w:val="en-US" w:eastAsia="de-DE"/>
        </w:rPr>
        <w:t xml:space="preserve">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w:t>
      </w:r>
      <w:r w:rsidR="00A707B1">
        <w:rPr>
          <w:lang w:val="en-US" w:eastAsia="de-DE"/>
        </w:rPr>
        <w:t>r</w:t>
      </w:r>
      <w:r w:rsidR="00A707B1">
        <w:rPr>
          <w:lang w:val="en-US" w:eastAsia="de-DE"/>
        </w:rPr>
        <w:lastRenderedPageBreak/>
        <w:t xml:space="preserve">sions </w:t>
      </w:r>
      <w:r>
        <w:rPr>
          <w:lang w:val="en-US" w:eastAsia="de-DE"/>
        </w:rPr>
        <w:t>and the number of the selected ve</w:t>
      </w:r>
      <w:r>
        <w:rPr>
          <w:lang w:val="en-US" w:eastAsia="de-DE"/>
        </w:rPr>
        <w:t>r</w:t>
      </w:r>
      <w:r>
        <w:rPr>
          <w:lang w:val="en-US" w:eastAsia="de-DE"/>
        </w:rPr>
        <w:t xml:space="preserve">sion are saved in the configuration file. When the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view opens next time, all versions and the selection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3D8D4724" wp14:editId="6FEEF9F4">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w:t>
      </w:r>
      <w:r w:rsidR="00054C13">
        <w:rPr>
          <w:lang w:val="en-US" w:eastAsia="de-DE"/>
        </w:rPr>
        <w:t>a</w:t>
      </w:r>
      <w:r w:rsidR="00054C13">
        <w:rPr>
          <w:lang w:val="en-US" w:eastAsia="de-DE"/>
        </w:rPr>
        <w:t>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794413">
        <w:rPr>
          <w:lang w:val="en-US" w:eastAsia="de-DE"/>
        </w:rPr>
        <w:t>4.1</w:t>
      </w:r>
      <w:r w:rsidR="00AE7387">
        <w:rPr>
          <w:lang w:val="en-US" w:eastAsia="de-DE"/>
        </w:rPr>
        <w:fldChar w:fldCharType="end"/>
      </w:r>
      <w:r w:rsidR="00AE7387">
        <w:rPr>
          <w:lang w:val="en-US" w:eastAsia="de-DE"/>
        </w:rPr>
        <w:t>).</w:t>
      </w:r>
      <w:r>
        <w:rPr>
          <w:lang w:val="en-US" w:eastAsia="de-DE"/>
        </w:rPr>
        <w:t>.</w:t>
      </w:r>
    </w:p>
    <w:p w:rsidR="00871260" w:rsidRDefault="00871260" w:rsidP="00007408">
      <w:pPr>
        <w:rPr>
          <w:lang w:val="en-US" w:eastAsia="de-DE"/>
        </w:rPr>
      </w:pPr>
    </w:p>
    <w:p w:rsidR="003214BE" w:rsidRDefault="000D544A" w:rsidP="003214BE">
      <w:pPr>
        <w:pStyle w:val="berschrift3"/>
        <w:rPr>
          <w:lang w:val="en-US"/>
        </w:rPr>
      </w:pPr>
      <w:bookmarkStart w:id="153" w:name="_Toc22028288"/>
      <w:r>
        <w:rPr>
          <w:lang w:val="en-US"/>
        </w:rPr>
        <w:t>End of Program</w:t>
      </w:r>
      <w:bookmarkEnd w:id="153"/>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4" w:name="_Ref434581650"/>
      <w:bookmarkStart w:id="155" w:name="_Ref436211928"/>
      <w:bookmarkStart w:id="156" w:name="_Ref436228182"/>
      <w:bookmarkStart w:id="157" w:name="_Ref436836357"/>
      <w:bookmarkStart w:id="158" w:name="_Toc8806998"/>
      <w:bookmarkStart w:id="159" w:name="_Toc22028289"/>
      <w:bookmarkStart w:id="160" w:name="_Ref30184851"/>
      <w:r>
        <w:rPr>
          <w:lang w:val="en-US"/>
        </w:rPr>
        <w:lastRenderedPageBreak/>
        <w:t>Appendix</w:t>
      </w:r>
      <w:r w:rsidRPr="002B5809">
        <w:rPr>
          <w:lang w:val="en-US"/>
        </w:rPr>
        <w:t xml:space="preserve"> A: </w:t>
      </w:r>
      <w:bookmarkEnd w:id="154"/>
      <w:bookmarkEnd w:id="155"/>
      <w:bookmarkEnd w:id="156"/>
      <w:bookmarkEnd w:id="157"/>
      <w:bookmarkEnd w:id="158"/>
      <w:r w:rsidR="005758B1">
        <w:rPr>
          <w:lang w:val="en-US"/>
        </w:rPr>
        <w:t>Configuration Parameters</w:t>
      </w:r>
      <w:bookmarkEnd w:id="159"/>
      <w:bookmarkEnd w:id="160"/>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871260" w:rsidP="00A22753">
      <w:pPr>
        <w:rPr>
          <w:lang w:val="en-US" w:eastAsia="de-DE"/>
        </w:rPr>
      </w:pPr>
      <w:r>
        <w:rPr>
          <w:noProof/>
          <w:lang w:eastAsia="de-DE"/>
        </w:rPr>
        <w:drawing>
          <wp:inline distT="0" distB="0" distL="0" distR="0">
            <wp:extent cx="5760720" cy="4131945"/>
            <wp:effectExtent l="0" t="0" r="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3194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B52304"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794413">
              <w:rPr>
                <w:lang w:val="en-US" w:eastAsia="de-DE"/>
              </w:rPr>
              <w:t>4.3</w:t>
            </w:r>
            <w:r w:rsidR="003F140A">
              <w:rPr>
                <w:lang w:val="en-US" w:eastAsia="de-DE"/>
              </w:rPr>
              <w:fldChar w:fldCharType="end"/>
            </w:r>
            <w:r w:rsidR="003F140A">
              <w:rPr>
                <w:lang w:val="en-US" w:eastAsia="de-DE"/>
              </w:rPr>
              <w:t xml:space="preserve">). </w:t>
            </w:r>
          </w:p>
        </w:tc>
      </w:tr>
      <w:tr w:rsidR="00A22753" w:rsidRPr="00B52304"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w:t>
            </w:r>
            <w:r>
              <w:rPr>
                <w:lang w:val="en-US" w:eastAsia="de-DE"/>
              </w:rPr>
              <w:lastRenderedPageBreak/>
              <w:t>all other cases, “Surface” must be selected.</w:t>
            </w:r>
          </w:p>
        </w:tc>
      </w:tr>
      <w:tr w:rsidR="00A22753" w:rsidRPr="00B52304"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B52304"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B52304"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w:t>
            </w:r>
            <w:r w:rsidR="00A707B1">
              <w:rPr>
                <w:lang w:val="en-US" w:eastAsia="de-DE"/>
              </w:rPr>
              <w:t>d</w:t>
            </w:r>
            <w:r w:rsidR="00A707B1">
              <w:rPr>
                <w:lang w:val="en-US" w:eastAsia="de-DE"/>
              </w:rPr>
              <w:t>ed</w:t>
            </w:r>
            <w:r w:rsidR="00B51CBE">
              <w:rPr>
                <w:lang w:val="en-US" w:eastAsia="de-DE"/>
              </w:rPr>
              <w:t xml:space="preserve"> to the protocol.</w:t>
            </w:r>
          </w:p>
        </w:tc>
      </w:tr>
      <w:tr w:rsidR="00A22753" w:rsidRPr="00B52304"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B52304"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B52304"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local warp shift is set to zero.</w:t>
            </w:r>
          </w:p>
        </w:tc>
      </w:tr>
      <w:tr w:rsidR="00A22753" w:rsidRPr="00B52304"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B52304"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B52304"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w:t>
            </w:r>
            <w:r w:rsidR="00C52BC1">
              <w:rPr>
                <w:lang w:val="en-US" w:eastAsia="de-DE"/>
              </w:rPr>
              <w:t>e</w:t>
            </w:r>
            <w:r w:rsidR="00C52BC1">
              <w:rPr>
                <w:lang w:val="en-US" w:eastAsia="de-DE"/>
              </w:rPr>
              <w:t>tarySystemStacker.log” in the user’s home directory.</w:t>
            </w:r>
          </w:p>
        </w:tc>
      </w:tr>
      <w:tr w:rsidR="00A22753" w:rsidRPr="00B52304"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B52304"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B52304"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t xml:space="preserve">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w:t>
            </w:r>
            <w:r w:rsidR="000B40FA">
              <w:rPr>
                <w:lang w:val="en-US" w:eastAsia="de-DE"/>
              </w:rPr>
              <w:t>t</w:t>
            </w:r>
            <w:r w:rsidR="000B40FA">
              <w:rPr>
                <w:lang w:val="en-US" w:eastAsia="de-DE"/>
              </w:rPr>
              <w:t>ter to use a lower buffering level than relying on the paging mechanism of the operating system.</w:t>
            </w:r>
          </w:p>
        </w:tc>
      </w:tr>
      <w:tr w:rsidR="00A22753" w:rsidRPr="00B52304"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22B3C" w:rsidRPr="00B52304"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61" w:name="_Toc22028290"/>
      <w:bookmarkStart w:id="162" w:name="_Ref22028409"/>
      <w:bookmarkStart w:id="163"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61"/>
      <w:bookmarkEnd w:id="162"/>
      <w:bookmarkEnd w:id="163"/>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w:t>
      </w:r>
      <w:r>
        <w:rPr>
          <w:rFonts w:ascii="Frutiger 45 Light" w:eastAsia="Calibri" w:hAnsi="Frutiger 45 Light"/>
          <w:sz w:val="22"/>
          <w:szCs w:val="22"/>
          <w:lang w:val="en-US"/>
        </w:rPr>
        <w:t>n</w:t>
      </w:r>
      <w:r>
        <w:rPr>
          <w:rFonts w:ascii="Frutiger 45 Light" w:eastAsia="Calibri" w:hAnsi="Frutiger 45 Light"/>
          <w:sz w:val="22"/>
          <w:szCs w:val="22"/>
          <w:lang w:val="en-US"/>
        </w:rPr>
        <w:t>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F140A" w:rsidRPr="00065ECE" w:rsidRDefault="00065ECE" w:rsidP="00065ECE">
      <w:pPr>
        <w:pStyle w:val="StandardWeb"/>
        <w:ind w:left="709"/>
        <w:rPr>
          <w:rFonts w:ascii="Courier New" w:eastAsia="Calibri" w:hAnsi="Courier New" w:cs="Courier New"/>
          <w:sz w:val="22"/>
          <w:szCs w:val="22"/>
          <w:lang w:val="en-US"/>
        </w:rPr>
      </w:pPr>
      <w:proofErr w:type="spellStart"/>
      <w:proofErr w:type="gramStart"/>
      <w:r w:rsidRPr="00065ECE">
        <w:rPr>
          <w:rFonts w:ascii="Courier New" w:eastAsia="Calibri" w:hAnsi="Courier New" w:cs="Courier New"/>
          <w:sz w:val="22"/>
          <w:szCs w:val="22"/>
          <w:lang w:val="en-US"/>
        </w:rPr>
        <w:t>sudo</w:t>
      </w:r>
      <w:proofErr w:type="spellEnd"/>
      <w:proofErr w:type="gramEnd"/>
      <w:r w:rsidRPr="00065ECE">
        <w:rPr>
          <w:rFonts w:ascii="Courier New" w:eastAsia="Calibri" w:hAnsi="Courier New" w:cs="Courier New"/>
          <w:sz w:val="22"/>
          <w:szCs w:val="22"/>
          <w:lang w:val="en-US"/>
        </w:rPr>
        <w:t xml:space="preserve"> apt install python3-opencv python3-matplotlib python3-psutil </w:t>
      </w:r>
      <w:r w:rsidRPr="00A038DC">
        <w:rPr>
          <w:rFonts w:ascii="Courier New" w:eastAsia="Calibri" w:hAnsi="Courier New" w:cs="Courier New"/>
          <w:sz w:val="22"/>
          <w:szCs w:val="22"/>
          <w:lang w:val="en-US"/>
        </w:rPr>
        <w:t>python3-</w:t>
      </w:r>
      <w:r>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065ECE">
        <w:rPr>
          <w:rFonts w:ascii="Courier New" w:eastAsia="Calibri" w:hAnsi="Courier New" w:cs="Courier New"/>
          <w:sz w:val="22"/>
          <w:szCs w:val="22"/>
          <w:lang w:val="en-US"/>
        </w:rPr>
        <w:t xml:space="preserve"> python3-scipy</w:t>
      </w:r>
      <w:r>
        <w:rPr>
          <w:rFonts w:ascii="Courier New" w:eastAsia="Calibri" w:hAnsi="Courier New" w:cs="Courier New"/>
          <w:sz w:val="22"/>
          <w:szCs w:val="22"/>
          <w:lang w:val="en-US"/>
        </w:rPr>
        <w:t xml:space="preserve"> </w:t>
      </w:r>
      <w:r w:rsidRPr="00065ECE">
        <w:rPr>
          <w:rFonts w:ascii="Courier New" w:eastAsia="Calibri" w:hAnsi="Courier New" w:cs="Courier New"/>
          <w:sz w:val="22"/>
          <w:szCs w:val="22"/>
          <w:lang w:val="en-US"/>
        </w:rPr>
        <w:t xml:space="preserve">python3-astropy python3-skimage python3-pip </w:t>
      </w:r>
      <w:proofErr w:type="spellStart"/>
      <w:r w:rsidRPr="00065ECE">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lastRenderedPageBreak/>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5C7" w:rsidRDefault="005405C7" w:rsidP="00543598">
      <w:pPr>
        <w:spacing w:after="0" w:line="240" w:lineRule="auto"/>
      </w:pPr>
      <w:r>
        <w:separator/>
      </w:r>
    </w:p>
  </w:endnote>
  <w:endnote w:type="continuationSeparator" w:id="0">
    <w:p w:rsidR="005405C7" w:rsidRDefault="005405C7"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B52304" w:rsidRDefault="00B52304" w:rsidP="00543598">
        <w:pPr>
          <w:pStyle w:val="Fuzeile"/>
          <w:jc w:val="center"/>
        </w:pPr>
        <w:r>
          <w:fldChar w:fldCharType="begin"/>
        </w:r>
        <w:r>
          <w:instrText>PAGE   \* MERGEFORMAT</w:instrText>
        </w:r>
        <w:r>
          <w:fldChar w:fldCharType="separate"/>
        </w:r>
        <w:r w:rsidR="00794413">
          <w:rPr>
            <w:noProof/>
          </w:rPr>
          <w:t>27</w:t>
        </w:r>
        <w:r>
          <w:fldChar w:fldCharType="end"/>
        </w:r>
      </w:p>
    </w:sdtContent>
  </w:sdt>
  <w:p w:rsidR="00B52304" w:rsidRDefault="00B5230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5C7" w:rsidRDefault="005405C7" w:rsidP="00543598">
      <w:pPr>
        <w:spacing w:after="0" w:line="240" w:lineRule="auto"/>
      </w:pPr>
      <w:r>
        <w:separator/>
      </w:r>
    </w:p>
  </w:footnote>
  <w:footnote w:type="continuationSeparator" w:id="0">
    <w:p w:rsidR="005405C7" w:rsidRDefault="005405C7"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1">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4"/>
  </w:num>
  <w:num w:numId="4">
    <w:abstractNumId w:val="16"/>
  </w:num>
  <w:num w:numId="5">
    <w:abstractNumId w:val="21"/>
  </w:num>
  <w:num w:numId="6">
    <w:abstractNumId w:val="8"/>
  </w:num>
  <w:num w:numId="7">
    <w:abstractNumId w:val="1"/>
  </w:num>
  <w:num w:numId="8">
    <w:abstractNumId w:val="3"/>
  </w:num>
  <w:num w:numId="9">
    <w:abstractNumId w:val="6"/>
  </w:num>
  <w:num w:numId="10">
    <w:abstractNumId w:val="10"/>
  </w:num>
  <w:num w:numId="11">
    <w:abstractNumId w:val="0"/>
  </w:num>
  <w:num w:numId="12">
    <w:abstractNumId w:val="7"/>
  </w:num>
  <w:num w:numId="13">
    <w:abstractNumId w:val="5"/>
  </w:num>
  <w:num w:numId="14">
    <w:abstractNumId w:val="18"/>
  </w:num>
  <w:num w:numId="15">
    <w:abstractNumId w:val="12"/>
  </w:num>
  <w:num w:numId="16">
    <w:abstractNumId w:val="13"/>
  </w:num>
  <w:num w:numId="17">
    <w:abstractNumId w:val="19"/>
  </w:num>
  <w:num w:numId="18">
    <w:abstractNumId w:val="15"/>
  </w:num>
  <w:num w:numId="19">
    <w:abstractNumId w:val="14"/>
  </w:num>
  <w:num w:numId="20">
    <w:abstractNumId w:val="11"/>
  </w:num>
  <w:num w:numId="21">
    <w:abstractNumId w:val="20"/>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F0312"/>
    <w:rsid w:val="00BF069C"/>
    <w:rsid w:val="00BF1D5F"/>
    <w:rsid w:val="00BF3941"/>
    <w:rsid w:val="00BF4F1E"/>
    <w:rsid w:val="00BF58F7"/>
    <w:rsid w:val="00BF644F"/>
    <w:rsid w:val="00BF76E9"/>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051B"/>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EB202B7-DF48-496C-826A-BA2A19DE5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6292</Words>
  <Characters>39644</Characters>
  <Application>Microsoft Office Word</Application>
  <DocSecurity>0</DocSecurity>
  <Lines>330</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45845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70</cp:revision>
  <cp:lastPrinted>2020-01-18T19:23:00Z</cp:lastPrinted>
  <dcterms:created xsi:type="dcterms:W3CDTF">2019-05-15T08:51:00Z</dcterms:created>
  <dcterms:modified xsi:type="dcterms:W3CDTF">2020-01-18T19:24:00Z</dcterms:modified>
</cp:coreProperties>
</file>