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2"/>
        <w:gridCol w:w="2788"/>
        <w:gridCol w:w="1654"/>
        <w:gridCol w:w="2548"/>
        <w:gridCol w:w="1468"/>
        <w:gridCol w:w="2017"/>
        <w:gridCol w:w="195"/>
      </w:tblGrid>
      <w:tr w:rsidR="00B70142" w:rsidRPr="008070AD" w14:paraId="095B6F24" w14:textId="77114F44" w:rsidTr="00597AB2">
        <w:tc>
          <w:tcPr>
            <w:tcW w:w="2880" w:type="dxa"/>
            <w:gridSpan w:val="2"/>
            <w:vMerge w:val="restart"/>
            <w:tcBorders>
              <w:top w:val="nil"/>
              <w:left w:val="nil"/>
              <w:right w:val="nil"/>
            </w:tcBorders>
          </w:tcPr>
          <w:p w14:paraId="51E64114" w14:textId="2848DE34" w:rsidR="00B70142" w:rsidRPr="008070AD" w:rsidRDefault="00F71ECF" w:rsidP="00F91F3E">
            <w:pPr>
              <w:spacing w:after="0" w:line="240" w:lineRule="atLeast"/>
              <w:ind w:rightChars="76" w:right="167"/>
              <w:rPr>
                <w:rFonts w:ascii="Times New Roman" w:eastAsia="宋体" w:hAnsi="Times New Roman" w:cs="Times New Roman"/>
                <w:b/>
                <w:color w:val="FFFFFF" w:themeColor="background1"/>
                <w:sz w:val="2"/>
                <w:szCs w:val="2"/>
              </w:rPr>
            </w:pPr>
            <w:r w:rsidRPr="00F71ECF">
              <w:rPr>
                <w:rFonts w:ascii="Times New Roman" w:eastAsia="宋体" w:hAnsi="Times New Roman" w:cs="Times New Roman"/>
                <w:b/>
                <w:color w:val="FFFFFF" w:themeColor="background1"/>
                <w:sz w:val="2"/>
                <w:szCs w:val="2"/>
              </w:rPr>
              <w:t xml:space="preserve">Develop firmware, such as bootloader, Linux kernel and device drivers. Bring up Linux and drivers on new hardware. Develop C++ middleware applications Develop test plans and procedures based on functional requirements and industry standards. Design automated test suites for sensors and embedded systems. Perform functional tests for sensors and embedded systems. Supporting other teams for how to task the cameras, and integrate the software API BA/BS/MS/PhD in computer science, computer engineering or related discipline. High level of proficiency with C/C++ programming for Embedded Linux platforms. 3+ years of embedded software development experience which must include direct, hands-on experience of full embedded software development cycle, including design, prototype, development, code review, test, build and release. Experience developing bootloader, Linux and/or device drivers. Experience with common hardware interfaces, such as GPIO, I2C, SPI, MIPI-CSI, Ethernet. Familiar with electronic schematics and test equipment (such as signal analyzers, oscilloscopes etc.) Working knowledge of Linux-based developer </w:t>
            </w:r>
          </w:p>
        </w:tc>
        <w:tc>
          <w:tcPr>
            <w:tcW w:w="5670" w:type="dxa"/>
            <w:gridSpan w:val="3"/>
            <w:tcBorders>
              <w:top w:val="nil"/>
              <w:left w:val="nil"/>
              <w:bottom w:val="nil"/>
              <w:right w:val="nil"/>
            </w:tcBorders>
          </w:tcPr>
          <w:p w14:paraId="47E49EA7" w14:textId="3CE7FF99" w:rsidR="00B70142" w:rsidRPr="008070AD" w:rsidRDefault="00B70142" w:rsidP="00B70142">
            <w:pPr>
              <w:spacing w:after="0" w:line="240" w:lineRule="atLeast"/>
              <w:ind w:leftChars="-50" w:left="-110" w:rightChars="76" w:right="167"/>
              <w:jc w:val="center"/>
              <w:rPr>
                <w:rFonts w:ascii="Times New Roman" w:eastAsia="宋体" w:hAnsi="Times New Roman" w:cs="Times New Roman"/>
                <w:b/>
                <w:color w:val="auto"/>
              </w:rPr>
            </w:pPr>
            <w:r w:rsidRPr="008070AD">
              <w:rPr>
                <w:rFonts w:ascii="Times New Roman" w:eastAsia="等线" w:hAnsi="Times New Roman" w:cs="Times New Roman"/>
                <w:b/>
                <w:color w:val="auto"/>
                <w:sz w:val="44"/>
                <w:szCs w:val="44"/>
              </w:rPr>
              <w:t>Andy (Xiangyu) Cui</w:t>
            </w:r>
          </w:p>
        </w:tc>
        <w:tc>
          <w:tcPr>
            <w:tcW w:w="2212" w:type="dxa"/>
            <w:gridSpan w:val="2"/>
            <w:vMerge w:val="restart"/>
            <w:tcBorders>
              <w:top w:val="nil"/>
              <w:left w:val="nil"/>
              <w:bottom w:val="nil"/>
              <w:right w:val="nil"/>
            </w:tcBorders>
          </w:tcPr>
          <w:p w14:paraId="6E1AEAF2" w14:textId="686976B8" w:rsidR="00B70142" w:rsidRPr="008070AD" w:rsidRDefault="00F71ECF" w:rsidP="00C96584">
            <w:pPr>
              <w:spacing w:after="0" w:line="240" w:lineRule="atLeast"/>
              <w:ind w:rightChars="76" w:right="167"/>
              <w:rPr>
                <w:rFonts w:ascii="Times New Roman" w:eastAsia="宋体" w:hAnsi="Times New Roman" w:cs="Times New Roman"/>
                <w:b/>
                <w:color w:val="FFFFFF" w:themeColor="background1"/>
                <w:sz w:val="2"/>
                <w:szCs w:val="2"/>
              </w:rPr>
            </w:pPr>
            <w:r w:rsidRPr="00F71ECF">
              <w:rPr>
                <w:rFonts w:ascii="Times New Roman" w:eastAsia="宋体" w:hAnsi="Times New Roman" w:cs="Times New Roman"/>
                <w:b/>
                <w:color w:val="FFFFFF" w:themeColor="background1"/>
                <w:sz w:val="2"/>
                <w:szCs w:val="2"/>
              </w:rPr>
              <w:t>tools and debugging environments. Able to bring up new PCBs, troubleshoot and debug firmware. Demonstrable skills in designing and developing modular, maintainable and scalable software. Experience with code review, able to discuss the design choices and address feedback Ability to deal with ambiguity, work with the team to gather and clarify requirements. Ability to work independently with little guidance. High level of attention to details. Desire to work in a fast-paced environment YOTCO build Linux, Device Drivers, board bring-up, for camera driver development NVIDIA chips &amp; products Using NVIDIA as an edge computer device Skilled in working in an embedded Linux environment Must have experience writing Linux device drivers (XPRS) Board bring-up for newly designed / re-designed boards Familiarity with AGX/NX product lines Familiarity with ISP</w:t>
            </w:r>
          </w:p>
        </w:tc>
      </w:tr>
      <w:tr w:rsidR="00B70142" w:rsidRPr="008070AD" w14:paraId="4A66BF3E" w14:textId="692B8746" w:rsidTr="00597AB2">
        <w:tc>
          <w:tcPr>
            <w:tcW w:w="2880" w:type="dxa"/>
            <w:gridSpan w:val="2"/>
            <w:vMerge/>
            <w:tcBorders>
              <w:left w:val="nil"/>
              <w:right w:val="nil"/>
            </w:tcBorders>
          </w:tcPr>
          <w:p w14:paraId="13C36783" w14:textId="721C780B" w:rsidR="00B70142" w:rsidRPr="008070AD" w:rsidRDefault="00B70142" w:rsidP="00B70142">
            <w:pPr>
              <w:spacing w:after="0" w:line="240" w:lineRule="atLeast"/>
              <w:ind w:leftChars="-50" w:left="-110" w:rightChars="76" w:right="167"/>
              <w:rPr>
                <w:rFonts w:ascii="Times New Roman" w:eastAsia="宋体" w:hAnsi="Times New Roman" w:cs="Times New Roman"/>
                <w:b/>
                <w:color w:val="auto"/>
              </w:rPr>
            </w:pPr>
          </w:p>
        </w:tc>
        <w:tc>
          <w:tcPr>
            <w:tcW w:w="5670" w:type="dxa"/>
            <w:gridSpan w:val="3"/>
            <w:tcBorders>
              <w:top w:val="nil"/>
              <w:left w:val="nil"/>
              <w:bottom w:val="nil"/>
              <w:right w:val="nil"/>
            </w:tcBorders>
          </w:tcPr>
          <w:p w14:paraId="1C5C9C29" w14:textId="22EAB5C9" w:rsidR="00B70142" w:rsidRPr="008070AD" w:rsidRDefault="00F71ECF" w:rsidP="00B70142">
            <w:pPr>
              <w:spacing w:after="0" w:line="240" w:lineRule="atLeast"/>
              <w:ind w:leftChars="-50" w:left="-110" w:rightChars="76" w:right="167"/>
              <w:jc w:val="center"/>
              <w:rPr>
                <w:rFonts w:ascii="Times New Roman" w:eastAsia="宋体" w:hAnsi="Times New Roman" w:cs="Times New Roman"/>
                <w:b/>
                <w:color w:val="auto"/>
              </w:rPr>
            </w:pPr>
            <w:hyperlink r:id="rId7" w:history="1">
              <w:r w:rsidR="00B70142" w:rsidRPr="008070AD">
                <w:rPr>
                  <w:rStyle w:val="Hyperlink"/>
                  <w:rFonts w:ascii="Times New Roman" w:eastAsia="等线" w:hAnsi="Times New Roman" w:cs="Times New Roman"/>
                  <w:sz w:val="20"/>
                  <w:szCs w:val="20"/>
                </w:rPr>
                <w:t>GitHub</w:t>
              </w:r>
            </w:hyperlink>
            <w:r w:rsidR="00B70142" w:rsidRPr="008070AD">
              <w:rPr>
                <w:rFonts w:ascii="Times New Roman" w:eastAsia="等线" w:hAnsi="Times New Roman" w:cs="Times New Roman"/>
                <w:color w:val="auto"/>
                <w:sz w:val="20"/>
                <w:szCs w:val="20"/>
              </w:rPr>
              <w:t xml:space="preserve"> | </w:t>
            </w:r>
            <w:hyperlink r:id="rId8" w:history="1">
              <w:r w:rsidR="00B70142" w:rsidRPr="008070AD">
                <w:rPr>
                  <w:rStyle w:val="Hyperlink"/>
                  <w:rFonts w:ascii="Times New Roman" w:eastAsia="等线" w:hAnsi="Times New Roman" w:cs="Times New Roman"/>
                  <w:sz w:val="20"/>
                  <w:szCs w:val="20"/>
                </w:rPr>
                <w:t>LinkedIn</w:t>
              </w:r>
            </w:hyperlink>
            <w:r w:rsidR="00B70142" w:rsidRPr="008070AD">
              <w:rPr>
                <w:rFonts w:ascii="Times New Roman" w:eastAsia="等线" w:hAnsi="Times New Roman" w:cs="Times New Roman"/>
                <w:color w:val="auto"/>
                <w:sz w:val="20"/>
                <w:szCs w:val="20"/>
              </w:rPr>
              <w:t xml:space="preserve"> | </w:t>
            </w:r>
            <w:hyperlink r:id="rId9" w:history="1">
              <w:r w:rsidR="00B70142" w:rsidRPr="008070AD">
                <w:rPr>
                  <w:rStyle w:val="Hyperlink"/>
                  <w:rFonts w:ascii="Times New Roman" w:eastAsia="等线" w:hAnsi="Times New Roman" w:cs="Times New Roman"/>
                  <w:sz w:val="20"/>
                  <w:szCs w:val="20"/>
                </w:rPr>
                <w:t>Portfolio</w:t>
              </w:r>
            </w:hyperlink>
          </w:p>
        </w:tc>
        <w:tc>
          <w:tcPr>
            <w:tcW w:w="2212" w:type="dxa"/>
            <w:gridSpan w:val="2"/>
            <w:vMerge/>
            <w:tcBorders>
              <w:top w:val="nil"/>
              <w:left w:val="nil"/>
              <w:bottom w:val="nil"/>
              <w:right w:val="nil"/>
            </w:tcBorders>
          </w:tcPr>
          <w:p w14:paraId="45F16E42" w14:textId="77777777" w:rsidR="00B70142" w:rsidRPr="008070AD" w:rsidRDefault="00B70142" w:rsidP="00B70142">
            <w:pPr>
              <w:spacing w:after="0" w:line="240" w:lineRule="atLeast"/>
              <w:ind w:leftChars="-50" w:left="-110" w:rightChars="76" w:right="167"/>
              <w:rPr>
                <w:rFonts w:ascii="Times New Roman" w:eastAsia="宋体" w:hAnsi="Times New Roman" w:cs="Times New Roman"/>
                <w:b/>
                <w:color w:val="auto"/>
              </w:rPr>
            </w:pPr>
          </w:p>
        </w:tc>
      </w:tr>
      <w:tr w:rsidR="00B70142" w:rsidRPr="008070AD" w14:paraId="00F65A6E" w14:textId="54D34957" w:rsidTr="00597AB2">
        <w:tc>
          <w:tcPr>
            <w:tcW w:w="2880" w:type="dxa"/>
            <w:gridSpan w:val="2"/>
            <w:vMerge/>
            <w:tcBorders>
              <w:left w:val="nil"/>
              <w:bottom w:val="nil"/>
              <w:right w:val="nil"/>
            </w:tcBorders>
          </w:tcPr>
          <w:p w14:paraId="62C37F45" w14:textId="3980F793" w:rsidR="00B70142" w:rsidRPr="008070AD" w:rsidRDefault="00B70142" w:rsidP="00B70142">
            <w:pPr>
              <w:spacing w:after="0" w:line="240" w:lineRule="atLeast"/>
              <w:ind w:leftChars="-50" w:left="-110" w:rightChars="76" w:right="167"/>
              <w:rPr>
                <w:rFonts w:ascii="Times New Roman" w:eastAsia="宋体" w:hAnsi="Times New Roman" w:cs="Times New Roman"/>
                <w:b/>
                <w:color w:val="auto"/>
              </w:rPr>
            </w:pPr>
          </w:p>
        </w:tc>
        <w:tc>
          <w:tcPr>
            <w:tcW w:w="5670" w:type="dxa"/>
            <w:gridSpan w:val="3"/>
            <w:tcBorders>
              <w:top w:val="nil"/>
              <w:left w:val="nil"/>
              <w:bottom w:val="nil"/>
              <w:right w:val="nil"/>
            </w:tcBorders>
          </w:tcPr>
          <w:p w14:paraId="4EEF6B05" w14:textId="0F984B3E" w:rsidR="00650589" w:rsidRPr="008070AD" w:rsidRDefault="00F71ECF" w:rsidP="00B70142">
            <w:pPr>
              <w:spacing w:after="0" w:line="240" w:lineRule="atLeast"/>
              <w:ind w:leftChars="-50" w:left="-110" w:rightChars="76" w:right="167"/>
              <w:jc w:val="center"/>
              <w:rPr>
                <w:rFonts w:ascii="Times New Roman" w:eastAsia="等线" w:hAnsi="Times New Roman" w:cs="Times New Roman"/>
                <w:color w:val="auto"/>
                <w:sz w:val="20"/>
                <w:szCs w:val="20"/>
              </w:rPr>
            </w:pPr>
            <w:hyperlink r:id="rId10" w:history="1">
              <w:r w:rsidR="00E53C40" w:rsidRPr="00345DDA">
                <w:rPr>
                  <w:rStyle w:val="Hyperlink"/>
                  <w:rFonts w:ascii="Times New Roman" w:hAnsi="Times New Roman" w:cs="Times New Roman"/>
                </w:rPr>
                <w:t>xiangyucui@outlook.com</w:t>
              </w:r>
            </w:hyperlink>
            <w:r w:rsidR="008070AD" w:rsidRPr="008070AD">
              <w:rPr>
                <w:rFonts w:ascii="Times New Roman" w:hAnsi="Times New Roman" w:cs="Times New Roman"/>
              </w:rPr>
              <w:t xml:space="preserve"> </w:t>
            </w:r>
            <w:r w:rsidR="00B70142" w:rsidRPr="008070AD">
              <w:rPr>
                <w:rFonts w:ascii="Times New Roman" w:eastAsia="等线" w:hAnsi="Times New Roman" w:cs="Times New Roman"/>
                <w:color w:val="auto"/>
                <w:sz w:val="20"/>
                <w:szCs w:val="20"/>
              </w:rPr>
              <w:t>| (402)-853-3000</w:t>
            </w:r>
          </w:p>
          <w:p w14:paraId="28E5486E" w14:textId="5A8C2EE2" w:rsidR="00B70142" w:rsidRPr="008070AD" w:rsidRDefault="00F71ECF" w:rsidP="00B70142">
            <w:pPr>
              <w:spacing w:after="0" w:line="240" w:lineRule="atLeast"/>
              <w:ind w:leftChars="-50" w:left="-110" w:rightChars="76" w:right="167"/>
              <w:jc w:val="center"/>
              <w:rPr>
                <w:rFonts w:ascii="Times New Roman" w:eastAsia="宋体" w:hAnsi="Times New Roman" w:cs="Times New Roman"/>
                <w:b/>
                <w:color w:val="auto"/>
              </w:rPr>
            </w:pPr>
            <w:hyperlink r:id="rId11" w:history="1"/>
          </w:p>
        </w:tc>
        <w:tc>
          <w:tcPr>
            <w:tcW w:w="2212" w:type="dxa"/>
            <w:gridSpan w:val="2"/>
            <w:vMerge/>
            <w:tcBorders>
              <w:top w:val="nil"/>
              <w:left w:val="nil"/>
              <w:bottom w:val="nil"/>
              <w:right w:val="nil"/>
            </w:tcBorders>
          </w:tcPr>
          <w:p w14:paraId="48B17E53" w14:textId="77777777" w:rsidR="00B70142" w:rsidRPr="008070AD" w:rsidRDefault="00B70142" w:rsidP="00B70142">
            <w:pPr>
              <w:spacing w:after="0" w:line="240" w:lineRule="atLeast"/>
              <w:ind w:leftChars="-50" w:left="-110" w:rightChars="76" w:right="167"/>
              <w:rPr>
                <w:rFonts w:ascii="Times New Roman" w:eastAsia="宋体" w:hAnsi="Times New Roman" w:cs="Times New Roman"/>
                <w:b/>
                <w:color w:val="auto"/>
              </w:rPr>
            </w:pPr>
          </w:p>
        </w:tc>
      </w:tr>
      <w:tr w:rsidR="00147C7B" w:rsidRPr="008070AD" w14:paraId="2AF0F5AD" w14:textId="77777777" w:rsidTr="008900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4442" w:type="dxa"/>
            <w:gridSpan w:val="2"/>
            <w:tcBorders>
              <w:bottom w:val="single" w:sz="4" w:space="0" w:color="auto"/>
            </w:tcBorders>
          </w:tcPr>
          <w:p w14:paraId="2AF0F5AB" w14:textId="77777777" w:rsidR="00147C7B" w:rsidRPr="008070AD" w:rsidRDefault="00147C7B">
            <w:pPr>
              <w:spacing w:after="0" w:line="240" w:lineRule="atLeast"/>
              <w:ind w:leftChars="-50" w:left="-110" w:rightChars="76" w:right="167"/>
              <w:rPr>
                <w:rFonts w:ascii="Times New Roman" w:eastAsia="宋体" w:hAnsi="Times New Roman" w:cs="Times New Roman"/>
                <w:b/>
                <w:color w:val="auto"/>
              </w:rPr>
            </w:pPr>
            <w:r w:rsidRPr="008070AD">
              <w:rPr>
                <w:rFonts w:ascii="Times New Roman" w:eastAsia="宋体" w:hAnsi="Times New Roman" w:cs="Times New Roman"/>
                <w:b/>
                <w:color w:val="auto"/>
              </w:rPr>
              <w:t>EDUCATION</w:t>
            </w:r>
          </w:p>
        </w:tc>
        <w:tc>
          <w:tcPr>
            <w:tcW w:w="2548" w:type="dxa"/>
            <w:tcBorders>
              <w:bottom w:val="single" w:sz="4" w:space="0" w:color="auto"/>
            </w:tcBorders>
          </w:tcPr>
          <w:p w14:paraId="1728698E" w14:textId="13924874" w:rsidR="00147C7B" w:rsidRPr="008070AD" w:rsidRDefault="001D4CA8" w:rsidP="00DA29CD">
            <w:pPr>
              <w:spacing w:after="0" w:line="240" w:lineRule="atLeast"/>
              <w:ind w:rightChars="76" w:right="167"/>
              <w:jc w:val="right"/>
              <w:rPr>
                <w:rFonts w:ascii="Times New Roman" w:eastAsia="宋体" w:hAnsi="Times New Roman" w:cs="Times New Roman"/>
                <w:b/>
                <w:color w:val="auto"/>
              </w:rPr>
            </w:pPr>
            <w:r w:rsidRPr="008070AD">
              <w:rPr>
                <w:rFonts w:ascii="Times New Roman" w:eastAsia="宋体" w:hAnsi="Times New Roman" w:cs="Times New Roman"/>
                <w:b/>
                <w:color w:val="auto"/>
              </w:rPr>
              <w:t>Relevant Coursework</w:t>
            </w:r>
          </w:p>
        </w:tc>
        <w:tc>
          <w:tcPr>
            <w:tcW w:w="3485" w:type="dxa"/>
            <w:gridSpan w:val="2"/>
            <w:tcBorders>
              <w:bottom w:val="single" w:sz="4" w:space="0" w:color="auto"/>
            </w:tcBorders>
          </w:tcPr>
          <w:p w14:paraId="2AF0F5AC" w14:textId="1AE0288D" w:rsidR="00147C7B" w:rsidRPr="008070AD" w:rsidRDefault="00DA29CD" w:rsidP="001D4CA8">
            <w:pPr>
              <w:spacing w:after="0" w:line="240" w:lineRule="atLeast"/>
              <w:ind w:leftChars="-50" w:left="-110" w:rightChars="-50" w:right="-110"/>
              <w:jc w:val="right"/>
              <w:rPr>
                <w:rFonts w:ascii="Times New Roman" w:eastAsia="宋体" w:hAnsi="Times New Roman" w:cs="Times New Roman"/>
                <w:b/>
                <w:color w:val="auto"/>
              </w:rPr>
            </w:pPr>
            <w:r w:rsidRPr="008070AD">
              <w:rPr>
                <w:rFonts w:ascii="Times New Roman" w:eastAsia="宋体" w:hAnsi="Times New Roman" w:cs="Times New Roman"/>
                <w:b/>
                <w:color w:val="auto"/>
              </w:rPr>
              <w:t xml:space="preserve">Location &amp; Date </w:t>
            </w:r>
          </w:p>
        </w:tc>
      </w:tr>
      <w:tr w:rsidR="00147C7B" w:rsidRPr="00F71ECF" w14:paraId="2AF0F5B1" w14:textId="77777777" w:rsidTr="008900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Height w:val="355"/>
        </w:trPr>
        <w:tc>
          <w:tcPr>
            <w:tcW w:w="4442" w:type="dxa"/>
            <w:gridSpan w:val="2"/>
            <w:tcBorders>
              <w:top w:val="single" w:sz="4" w:space="0" w:color="auto"/>
              <w:bottom w:val="nil"/>
            </w:tcBorders>
          </w:tcPr>
          <w:p w14:paraId="2AF0F5AE" w14:textId="5DCC0C75" w:rsidR="00147C7B" w:rsidRPr="008070AD" w:rsidRDefault="00147C7B">
            <w:pPr>
              <w:tabs>
                <w:tab w:val="center" w:pos="4887"/>
              </w:tabs>
              <w:spacing w:after="0" w:line="240" w:lineRule="exact"/>
              <w:ind w:leftChars="-50" w:left="-110" w:rightChars="-50" w:right="-110"/>
              <w:jc w:val="both"/>
              <w:rPr>
                <w:rFonts w:ascii="Times New Roman" w:eastAsia="等线" w:hAnsi="Times New Roman" w:cs="Times New Roman"/>
                <w:color w:val="auto"/>
                <w:sz w:val="20"/>
                <w:szCs w:val="20"/>
              </w:rPr>
            </w:pPr>
            <w:bookmarkStart w:id="0" w:name="OLE_LINK1"/>
            <w:bookmarkStart w:id="1" w:name="OLE_LINK2"/>
            <w:r w:rsidRPr="008070AD">
              <w:rPr>
                <w:rFonts w:ascii="Times New Roman" w:eastAsia="等线" w:hAnsi="Times New Roman" w:cs="Times New Roman"/>
                <w:b/>
                <w:bCs/>
                <w:color w:val="auto"/>
                <w:sz w:val="20"/>
                <w:szCs w:val="20"/>
              </w:rPr>
              <w:t>Northeastern University </w:t>
            </w:r>
          </w:p>
          <w:bookmarkEnd w:id="0"/>
          <w:bookmarkEnd w:id="1"/>
          <w:p w14:paraId="2AF0F5AF" w14:textId="1041349C" w:rsidR="00147C7B" w:rsidRPr="008070AD" w:rsidRDefault="00147C7B">
            <w:pPr>
              <w:tabs>
                <w:tab w:val="center" w:pos="4887"/>
              </w:tabs>
              <w:spacing w:after="0" w:line="240" w:lineRule="exact"/>
              <w:ind w:leftChars="-50" w:left="-110" w:rightChars="-50" w:right="-110"/>
              <w:jc w:val="both"/>
              <w:rPr>
                <w:rFonts w:ascii="Times New Roman" w:eastAsia="等线" w:hAnsi="Times New Roman" w:cs="Times New Roman"/>
                <w:i/>
                <w:iCs/>
                <w:color w:val="auto"/>
                <w:sz w:val="20"/>
                <w:szCs w:val="20"/>
              </w:rPr>
            </w:pPr>
            <w:r w:rsidRPr="008070AD">
              <w:rPr>
                <w:rFonts w:ascii="Times New Roman" w:eastAsia="等线" w:hAnsi="Times New Roman" w:cs="Times New Roman"/>
                <w:i/>
                <w:iCs/>
                <w:color w:val="auto"/>
                <w:sz w:val="20"/>
                <w:szCs w:val="20"/>
              </w:rPr>
              <w:t>M.S. in </w:t>
            </w:r>
            <w:bookmarkStart w:id="2" w:name="OLE_LINK10"/>
            <w:r w:rsidRPr="008070AD">
              <w:rPr>
                <w:rFonts w:ascii="Times New Roman" w:eastAsia="等线" w:hAnsi="Times New Roman" w:cs="Times New Roman"/>
                <w:i/>
                <w:iCs/>
                <w:color w:val="auto"/>
                <w:sz w:val="20"/>
                <w:szCs w:val="20"/>
              </w:rPr>
              <w:t>Artificial Intelligence</w:t>
            </w:r>
            <w:bookmarkEnd w:id="2"/>
            <w:r w:rsidRPr="008070AD">
              <w:rPr>
                <w:rFonts w:ascii="Times New Roman" w:eastAsia="等线" w:hAnsi="Times New Roman" w:cs="Times New Roman"/>
                <w:i/>
                <w:iCs/>
                <w:color w:val="auto"/>
                <w:sz w:val="20"/>
                <w:szCs w:val="20"/>
              </w:rPr>
              <w:t xml:space="preserve"> of Khoury College</w:t>
            </w:r>
          </w:p>
        </w:tc>
        <w:tc>
          <w:tcPr>
            <w:tcW w:w="2548" w:type="dxa"/>
            <w:tcBorders>
              <w:top w:val="single" w:sz="4" w:space="0" w:color="auto"/>
            </w:tcBorders>
          </w:tcPr>
          <w:p w14:paraId="5CE8DEB9" w14:textId="0DB2D888" w:rsidR="00147C7B" w:rsidRPr="008070AD" w:rsidRDefault="00180A62" w:rsidP="00F2676C">
            <w:pPr>
              <w:spacing w:after="0" w:line="240" w:lineRule="auto"/>
              <w:jc w:val="center"/>
              <w:rPr>
                <w:rFonts w:ascii="Times New Roman" w:eastAsia="等线" w:hAnsi="Times New Roman" w:cs="Times New Roman"/>
                <w:color w:val="auto"/>
                <w:sz w:val="20"/>
                <w:szCs w:val="20"/>
              </w:rPr>
            </w:pPr>
            <w:r w:rsidRPr="008070AD">
              <w:rPr>
                <w:rFonts w:ascii="Times New Roman" w:eastAsia="等线" w:hAnsi="Times New Roman" w:cs="Times New Roman"/>
                <w:noProof/>
                <w:color w:val="auto"/>
                <w:sz w:val="20"/>
                <w:szCs w:val="20"/>
              </w:rPr>
              <w:drawing>
                <wp:inline distT="0" distB="0" distL="0" distR="0" wp14:anchorId="21297F3F" wp14:editId="463D8D67">
                  <wp:extent cx="172398" cy="172398"/>
                  <wp:effectExtent l="0" t="0" r="0" b="0"/>
                  <wp:docPr id="48714858" name="Graphic 2" descr="Open folder out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4858" name="Graphic 2" descr="Open folder outline">
                            <a:hlinkClick r:id="rId12"/>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77676" cy="177676"/>
                          </a:xfrm>
                          <a:prstGeom prst="rect">
                            <a:avLst/>
                          </a:prstGeom>
                        </pic:spPr>
                      </pic:pic>
                    </a:graphicData>
                  </a:graphic>
                </wp:inline>
              </w:drawing>
            </w:r>
          </w:p>
        </w:tc>
        <w:tc>
          <w:tcPr>
            <w:tcW w:w="3485" w:type="dxa"/>
            <w:gridSpan w:val="2"/>
            <w:tcBorders>
              <w:top w:val="single" w:sz="4" w:space="0" w:color="auto"/>
              <w:bottom w:val="nil"/>
            </w:tcBorders>
          </w:tcPr>
          <w:p w14:paraId="025A710B" w14:textId="139F2F5E" w:rsidR="00147C7B" w:rsidRPr="008070AD" w:rsidRDefault="00147C7B" w:rsidP="00236EE8">
            <w:pPr>
              <w:tabs>
                <w:tab w:val="center" w:pos="4887"/>
              </w:tabs>
              <w:spacing w:after="0" w:line="240" w:lineRule="exact"/>
              <w:ind w:leftChars="-50" w:left="-110" w:rightChars="-50" w:right="-110"/>
              <w:jc w:val="right"/>
              <w:rPr>
                <w:rFonts w:ascii="Times New Roman" w:eastAsia="等线" w:hAnsi="Times New Roman" w:cs="Times New Roman"/>
                <w:color w:val="auto"/>
                <w:sz w:val="20"/>
                <w:szCs w:val="20"/>
                <w:lang w:val="de-DE"/>
              </w:rPr>
            </w:pPr>
            <w:r w:rsidRPr="008070AD">
              <w:rPr>
                <w:rFonts w:ascii="Times New Roman" w:eastAsia="等线" w:hAnsi="Times New Roman" w:cs="Times New Roman"/>
                <w:color w:val="auto"/>
                <w:sz w:val="20"/>
                <w:szCs w:val="20"/>
                <w:lang w:val="de-DE"/>
              </w:rPr>
              <w:t>Boston, MA, USA </w:t>
            </w:r>
          </w:p>
          <w:p w14:paraId="2AF0F5B0" w14:textId="62AF681E" w:rsidR="00147C7B" w:rsidRPr="008070AD" w:rsidRDefault="00147C7B" w:rsidP="00236EE8">
            <w:pPr>
              <w:tabs>
                <w:tab w:val="center" w:pos="4887"/>
              </w:tabs>
              <w:spacing w:after="0" w:line="240" w:lineRule="exact"/>
              <w:ind w:leftChars="-50" w:left="-110" w:rightChars="-50" w:right="-110"/>
              <w:jc w:val="right"/>
              <w:rPr>
                <w:rFonts w:ascii="Times New Roman" w:eastAsia="宋体" w:hAnsi="Times New Roman" w:cs="Times New Roman"/>
                <w:color w:val="auto"/>
                <w:sz w:val="20"/>
                <w:szCs w:val="20"/>
                <w:highlight w:val="yellow"/>
                <w:lang w:val="de-DE"/>
              </w:rPr>
            </w:pPr>
            <w:r w:rsidRPr="008070AD">
              <w:rPr>
                <w:rFonts w:ascii="Times New Roman" w:eastAsia="等线" w:hAnsi="Times New Roman" w:cs="Times New Roman"/>
                <w:color w:val="auto"/>
                <w:sz w:val="20"/>
                <w:szCs w:val="20"/>
                <w:lang w:val="de-DE"/>
              </w:rPr>
              <w:t>Sept. 2021-Dec.2023</w:t>
            </w:r>
          </w:p>
        </w:tc>
      </w:tr>
      <w:tr w:rsidR="00147C7B" w:rsidRPr="008070AD" w14:paraId="2AF0F5B5" w14:textId="77777777" w:rsidTr="00147C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Height w:val="355"/>
        </w:trPr>
        <w:tc>
          <w:tcPr>
            <w:tcW w:w="4442" w:type="dxa"/>
            <w:gridSpan w:val="2"/>
            <w:tcBorders>
              <w:top w:val="nil"/>
              <w:bottom w:val="nil"/>
            </w:tcBorders>
          </w:tcPr>
          <w:p w14:paraId="2AF0F5B2" w14:textId="6AEDF1DB" w:rsidR="00147C7B" w:rsidRPr="008070AD" w:rsidRDefault="00147C7B">
            <w:pPr>
              <w:tabs>
                <w:tab w:val="center" w:pos="4887"/>
              </w:tabs>
              <w:spacing w:after="0" w:line="240" w:lineRule="exact"/>
              <w:ind w:leftChars="-50" w:left="-110" w:rightChars="-50" w:right="-110"/>
              <w:jc w:val="both"/>
              <w:rPr>
                <w:rFonts w:ascii="Times New Roman" w:eastAsia="等线" w:hAnsi="Times New Roman" w:cs="Times New Roman"/>
                <w:color w:val="auto"/>
                <w:sz w:val="20"/>
                <w:szCs w:val="20"/>
              </w:rPr>
            </w:pPr>
            <w:r w:rsidRPr="008070AD">
              <w:rPr>
                <w:rFonts w:ascii="Times New Roman" w:eastAsia="等线" w:hAnsi="Times New Roman" w:cs="Times New Roman"/>
                <w:b/>
                <w:bCs/>
                <w:color w:val="auto"/>
                <w:sz w:val="20"/>
                <w:szCs w:val="20"/>
              </w:rPr>
              <w:t xml:space="preserve">University of Nebraska-Lincoln </w:t>
            </w:r>
          </w:p>
          <w:p w14:paraId="2AF0F5B3" w14:textId="77777777" w:rsidR="00147C7B" w:rsidRPr="008070AD" w:rsidRDefault="00147C7B">
            <w:pPr>
              <w:tabs>
                <w:tab w:val="center" w:pos="4887"/>
              </w:tabs>
              <w:spacing w:after="0" w:line="240" w:lineRule="exact"/>
              <w:ind w:leftChars="-50" w:left="-110" w:rightChars="-50" w:right="-110"/>
              <w:jc w:val="both"/>
              <w:rPr>
                <w:rFonts w:ascii="Times New Roman" w:eastAsia="等线" w:hAnsi="Times New Roman" w:cs="Times New Roman"/>
                <w:i/>
                <w:iCs/>
                <w:color w:val="auto"/>
                <w:sz w:val="20"/>
                <w:szCs w:val="20"/>
              </w:rPr>
            </w:pPr>
            <w:r w:rsidRPr="008070AD">
              <w:rPr>
                <w:rFonts w:ascii="Times New Roman" w:eastAsia="等线" w:hAnsi="Times New Roman" w:cs="Times New Roman"/>
                <w:i/>
                <w:iCs/>
                <w:color w:val="auto"/>
                <w:sz w:val="20"/>
                <w:szCs w:val="20"/>
              </w:rPr>
              <w:t>B.S. in Computer Science of Arts Science College</w:t>
            </w:r>
          </w:p>
        </w:tc>
        <w:tc>
          <w:tcPr>
            <w:tcW w:w="2548" w:type="dxa"/>
            <w:tcBorders>
              <w:top w:val="nil"/>
            </w:tcBorders>
          </w:tcPr>
          <w:p w14:paraId="5F905469" w14:textId="202BB9B4" w:rsidR="00147C7B" w:rsidRPr="008070AD" w:rsidRDefault="00516E1F" w:rsidP="00F2676C">
            <w:pPr>
              <w:spacing w:after="0" w:line="240" w:lineRule="auto"/>
              <w:jc w:val="center"/>
              <w:rPr>
                <w:rFonts w:ascii="Times New Roman" w:eastAsia="等线" w:hAnsi="Times New Roman" w:cs="Times New Roman"/>
                <w:i/>
                <w:iCs/>
                <w:color w:val="auto"/>
                <w:sz w:val="20"/>
                <w:szCs w:val="20"/>
              </w:rPr>
            </w:pPr>
            <w:r w:rsidRPr="008070AD">
              <w:rPr>
                <w:rFonts w:ascii="Times New Roman" w:eastAsia="等线" w:hAnsi="Times New Roman" w:cs="Times New Roman"/>
                <w:noProof/>
                <w:color w:val="auto"/>
                <w:sz w:val="20"/>
                <w:szCs w:val="20"/>
              </w:rPr>
              <w:drawing>
                <wp:inline distT="0" distB="0" distL="0" distR="0" wp14:anchorId="487FE098" wp14:editId="426689C0">
                  <wp:extent cx="172398" cy="172398"/>
                  <wp:effectExtent l="0" t="0" r="0" b="0"/>
                  <wp:docPr id="635647990" name="Graphic 2" descr="Open folder out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47990" name="Graphic 2" descr="Open folder outline">
                            <a:hlinkClick r:id="rId12"/>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77676" cy="177676"/>
                          </a:xfrm>
                          <a:prstGeom prst="rect">
                            <a:avLst/>
                          </a:prstGeom>
                        </pic:spPr>
                      </pic:pic>
                    </a:graphicData>
                  </a:graphic>
                </wp:inline>
              </w:drawing>
            </w:r>
          </w:p>
        </w:tc>
        <w:tc>
          <w:tcPr>
            <w:tcW w:w="3485" w:type="dxa"/>
            <w:gridSpan w:val="2"/>
            <w:tcBorders>
              <w:top w:val="nil"/>
              <w:bottom w:val="nil"/>
            </w:tcBorders>
          </w:tcPr>
          <w:p w14:paraId="7788AA52" w14:textId="7CE7B178" w:rsidR="00147C7B" w:rsidRPr="008070AD" w:rsidRDefault="00147C7B" w:rsidP="00236EE8">
            <w:pPr>
              <w:tabs>
                <w:tab w:val="center" w:pos="4887"/>
              </w:tabs>
              <w:spacing w:after="0" w:line="240" w:lineRule="exact"/>
              <w:ind w:leftChars="-50" w:left="-110" w:rightChars="-50" w:right="-110"/>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 xml:space="preserve">Lincoln, NE, USA </w:t>
            </w:r>
          </w:p>
          <w:p w14:paraId="2AF0F5B4" w14:textId="50FAF882" w:rsidR="00147C7B" w:rsidRPr="008070AD" w:rsidRDefault="00147C7B" w:rsidP="00236EE8">
            <w:pPr>
              <w:tabs>
                <w:tab w:val="center" w:pos="4887"/>
              </w:tabs>
              <w:spacing w:after="0" w:line="240" w:lineRule="exact"/>
              <w:ind w:leftChars="-50" w:left="-110" w:rightChars="-50" w:right="-110"/>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Sept. 2016-May. 2020</w:t>
            </w:r>
          </w:p>
        </w:tc>
      </w:tr>
      <w:tr w:rsidR="00147C7B" w:rsidRPr="008070AD" w14:paraId="2AF0F5BA" w14:textId="77777777" w:rsidTr="00147C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Height w:val="570"/>
        </w:trPr>
        <w:tc>
          <w:tcPr>
            <w:tcW w:w="4442" w:type="dxa"/>
            <w:gridSpan w:val="2"/>
            <w:tcBorders>
              <w:top w:val="nil"/>
            </w:tcBorders>
            <w:vAlign w:val="center"/>
          </w:tcPr>
          <w:p w14:paraId="2AF0F5B6" w14:textId="38D76F2F" w:rsidR="00147C7B" w:rsidRPr="008070AD" w:rsidRDefault="00147C7B">
            <w:pPr>
              <w:spacing w:after="0" w:line="240" w:lineRule="exact"/>
              <w:ind w:leftChars="-50" w:left="-110" w:right="-113"/>
              <w:jc w:val="both"/>
              <w:rPr>
                <w:rFonts w:ascii="Times New Roman" w:eastAsia="等线" w:hAnsi="Times New Roman" w:cs="Times New Roman"/>
                <w:b/>
                <w:bCs/>
                <w:color w:val="auto"/>
                <w:sz w:val="20"/>
                <w:szCs w:val="20"/>
              </w:rPr>
            </w:pPr>
            <w:r w:rsidRPr="008070AD">
              <w:rPr>
                <w:rFonts w:ascii="Times New Roman" w:eastAsia="等线" w:hAnsi="Times New Roman" w:cs="Times New Roman"/>
                <w:b/>
                <w:bCs/>
                <w:color w:val="auto"/>
                <w:sz w:val="20"/>
                <w:szCs w:val="20"/>
              </w:rPr>
              <w:t xml:space="preserve">Dalian </w:t>
            </w:r>
            <w:proofErr w:type="spellStart"/>
            <w:r w:rsidRPr="008070AD">
              <w:rPr>
                <w:rFonts w:ascii="Times New Roman" w:eastAsia="等线" w:hAnsi="Times New Roman" w:cs="Times New Roman"/>
                <w:b/>
                <w:bCs/>
                <w:color w:val="auto"/>
                <w:sz w:val="20"/>
                <w:szCs w:val="20"/>
              </w:rPr>
              <w:t>Neusoft</w:t>
            </w:r>
            <w:proofErr w:type="spellEnd"/>
            <w:r w:rsidRPr="008070AD">
              <w:rPr>
                <w:rFonts w:ascii="Times New Roman" w:eastAsia="等线" w:hAnsi="Times New Roman" w:cs="Times New Roman"/>
                <w:b/>
                <w:bCs/>
                <w:color w:val="auto"/>
                <w:sz w:val="20"/>
                <w:szCs w:val="20"/>
              </w:rPr>
              <w:t xml:space="preserve"> University of Information </w:t>
            </w:r>
          </w:p>
          <w:p w14:paraId="2AF0F5B7" w14:textId="77777777" w:rsidR="00147C7B" w:rsidRPr="008070AD" w:rsidRDefault="00147C7B">
            <w:pPr>
              <w:spacing w:after="0" w:line="240" w:lineRule="exact"/>
              <w:ind w:leftChars="-50" w:left="-110" w:right="-113"/>
              <w:jc w:val="both"/>
              <w:rPr>
                <w:rFonts w:ascii="Times New Roman" w:eastAsia="等线" w:hAnsi="Times New Roman" w:cs="Times New Roman"/>
                <w:i/>
                <w:iCs/>
                <w:color w:val="auto"/>
                <w:sz w:val="20"/>
                <w:szCs w:val="20"/>
              </w:rPr>
            </w:pPr>
            <w:r w:rsidRPr="008070AD">
              <w:rPr>
                <w:rFonts w:ascii="Times New Roman" w:eastAsia="等线" w:hAnsi="Times New Roman" w:cs="Times New Roman"/>
                <w:i/>
                <w:iCs/>
                <w:color w:val="auto"/>
                <w:sz w:val="20"/>
                <w:szCs w:val="20"/>
              </w:rPr>
              <w:t>B.S. in Electronic Information Engineering</w:t>
            </w:r>
          </w:p>
        </w:tc>
        <w:tc>
          <w:tcPr>
            <w:tcW w:w="2548" w:type="dxa"/>
            <w:tcBorders>
              <w:top w:val="nil"/>
            </w:tcBorders>
            <w:vAlign w:val="center"/>
          </w:tcPr>
          <w:p w14:paraId="133A57C5" w14:textId="583F97D2" w:rsidR="00147C7B" w:rsidRPr="008070AD" w:rsidRDefault="00516E1F" w:rsidP="00F2676C">
            <w:pPr>
              <w:spacing w:after="0" w:line="240" w:lineRule="auto"/>
              <w:jc w:val="center"/>
              <w:rPr>
                <w:rFonts w:ascii="Times New Roman" w:eastAsia="等线" w:hAnsi="Times New Roman" w:cs="Times New Roman"/>
                <w:i/>
                <w:iCs/>
                <w:color w:val="auto"/>
                <w:sz w:val="20"/>
                <w:szCs w:val="20"/>
              </w:rPr>
            </w:pPr>
            <w:r w:rsidRPr="008070AD">
              <w:rPr>
                <w:rFonts w:ascii="Times New Roman" w:eastAsia="等线" w:hAnsi="Times New Roman" w:cs="Times New Roman"/>
                <w:noProof/>
                <w:color w:val="auto"/>
                <w:sz w:val="20"/>
                <w:szCs w:val="20"/>
              </w:rPr>
              <w:drawing>
                <wp:inline distT="0" distB="0" distL="0" distR="0" wp14:anchorId="1AB03825" wp14:editId="72BF62B7">
                  <wp:extent cx="172398" cy="172398"/>
                  <wp:effectExtent l="0" t="0" r="0" b="0"/>
                  <wp:docPr id="565849305" name="Graphic 2" descr="Open folder out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9305" name="Graphic 2" descr="Open folder outline">
                            <a:hlinkClick r:id="rId12"/>
                          </pic:cNvP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77676" cy="177676"/>
                          </a:xfrm>
                          <a:prstGeom prst="rect">
                            <a:avLst/>
                          </a:prstGeom>
                        </pic:spPr>
                      </pic:pic>
                    </a:graphicData>
                  </a:graphic>
                </wp:inline>
              </w:drawing>
            </w:r>
          </w:p>
        </w:tc>
        <w:tc>
          <w:tcPr>
            <w:tcW w:w="3485" w:type="dxa"/>
            <w:gridSpan w:val="2"/>
            <w:tcBorders>
              <w:top w:val="nil"/>
            </w:tcBorders>
            <w:vAlign w:val="center"/>
          </w:tcPr>
          <w:p w14:paraId="2AF0F5B8" w14:textId="460A465E" w:rsidR="00147C7B" w:rsidRPr="008070AD" w:rsidRDefault="00147C7B" w:rsidP="00236EE8">
            <w:pPr>
              <w:spacing w:after="0" w:line="240" w:lineRule="exact"/>
              <w:ind w:leftChars="-50" w:left="-110" w:right="-113"/>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 xml:space="preserve">Dalian, LN, CHN  </w:t>
            </w:r>
          </w:p>
          <w:p w14:paraId="2AF0F5B9" w14:textId="051E4F42" w:rsidR="00147C7B" w:rsidRPr="008070AD" w:rsidRDefault="00147C7B" w:rsidP="00236EE8">
            <w:pPr>
              <w:spacing w:after="0" w:line="240" w:lineRule="exact"/>
              <w:ind w:leftChars="-50" w:left="-110" w:right="-113"/>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Sept. 2013-Sept. 2015</w:t>
            </w:r>
          </w:p>
        </w:tc>
      </w:tr>
      <w:tr w:rsidR="00E40C3D" w:rsidRPr="008070AD" w14:paraId="7A807388" w14:textId="77777777" w:rsidTr="0015082F">
        <w:trPr>
          <w:gridBefore w:val="1"/>
          <w:gridAfter w:val="1"/>
          <w:wBefore w:w="92" w:type="dxa"/>
          <w:wAfter w:w="195" w:type="dxa"/>
        </w:trPr>
        <w:tc>
          <w:tcPr>
            <w:tcW w:w="10475" w:type="dxa"/>
            <w:gridSpan w:val="5"/>
            <w:tcBorders>
              <w:top w:val="nil"/>
              <w:left w:val="nil"/>
              <w:bottom w:val="single" w:sz="4" w:space="0" w:color="auto"/>
              <w:right w:val="nil"/>
            </w:tcBorders>
          </w:tcPr>
          <w:p w14:paraId="4F228621" w14:textId="77777777" w:rsidR="00E40C3D" w:rsidRPr="008070AD" w:rsidRDefault="00E40C3D" w:rsidP="00374638">
            <w:pPr>
              <w:spacing w:after="0" w:line="240" w:lineRule="atLeast"/>
              <w:ind w:leftChars="-50" w:left="-11" w:rightChars="-50" w:right="-110" w:hangingChars="45" w:hanging="99"/>
              <w:rPr>
                <w:rFonts w:ascii="Times New Roman" w:eastAsia="宋体" w:hAnsi="Times New Roman" w:cs="Times New Roman"/>
                <w:b/>
                <w:color w:val="auto"/>
              </w:rPr>
            </w:pPr>
            <w:r w:rsidRPr="008070AD">
              <w:rPr>
                <w:rFonts w:ascii="Times New Roman" w:eastAsia="宋体" w:hAnsi="Times New Roman" w:cs="Times New Roman"/>
                <w:b/>
                <w:color w:val="auto"/>
              </w:rPr>
              <w:t>SKILLS</w:t>
            </w:r>
          </w:p>
        </w:tc>
      </w:tr>
      <w:tr w:rsidR="00E40C3D" w:rsidRPr="008070AD" w14:paraId="5E94AB73" w14:textId="77777777" w:rsidTr="0015082F">
        <w:trPr>
          <w:gridBefore w:val="1"/>
          <w:gridAfter w:val="1"/>
          <w:wBefore w:w="92" w:type="dxa"/>
          <w:wAfter w:w="195" w:type="dxa"/>
        </w:trPr>
        <w:tc>
          <w:tcPr>
            <w:tcW w:w="10475" w:type="dxa"/>
            <w:gridSpan w:val="5"/>
            <w:tcBorders>
              <w:top w:val="single" w:sz="4" w:space="0" w:color="auto"/>
              <w:left w:val="nil"/>
              <w:bottom w:val="nil"/>
              <w:right w:val="nil"/>
            </w:tcBorders>
          </w:tcPr>
          <w:p w14:paraId="23107C4C" w14:textId="11324EBE" w:rsidR="009A3E67" w:rsidRPr="008070AD" w:rsidRDefault="009A3E67" w:rsidP="009A3E67">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Programing languages: Java, Python, JavaScript, HTML, CSS</w:t>
            </w:r>
            <w:r w:rsidR="00675F20" w:rsidRPr="008070AD">
              <w:rPr>
                <w:rFonts w:ascii="Times New Roman" w:hAnsi="Times New Roman" w:cs="Times New Roman"/>
                <w:color w:val="auto"/>
                <w:sz w:val="20"/>
                <w:szCs w:val="20"/>
              </w:rPr>
              <w:t>, C/C++</w:t>
            </w:r>
            <w:r w:rsidR="00485504" w:rsidRPr="008070AD">
              <w:rPr>
                <w:rFonts w:ascii="Times New Roman" w:hAnsi="Times New Roman" w:cs="Times New Roman"/>
                <w:color w:val="auto"/>
                <w:sz w:val="20"/>
                <w:szCs w:val="20"/>
              </w:rPr>
              <w:t>, Assembly</w:t>
            </w:r>
            <w:r w:rsidR="00D91FC0" w:rsidRPr="008070AD">
              <w:rPr>
                <w:rFonts w:ascii="Times New Roman" w:hAnsi="Times New Roman" w:cs="Times New Roman"/>
                <w:color w:val="auto"/>
                <w:sz w:val="20"/>
                <w:szCs w:val="20"/>
              </w:rPr>
              <w:t>, VB</w:t>
            </w:r>
          </w:p>
          <w:p w14:paraId="4A7D44A7" w14:textId="728BC0ED" w:rsidR="009A3E67" w:rsidRPr="008070AD" w:rsidRDefault="009A3E67" w:rsidP="009A3E67">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Database: MySQL, PostgreSQL, MongoDB, Redis, SQLite</w:t>
            </w:r>
            <w:r w:rsidR="006527BD" w:rsidRPr="008070AD">
              <w:rPr>
                <w:rFonts w:ascii="Times New Roman" w:hAnsi="Times New Roman" w:cs="Times New Roman"/>
                <w:color w:val="auto"/>
                <w:sz w:val="20"/>
                <w:szCs w:val="20"/>
              </w:rPr>
              <w:t>, Hive</w:t>
            </w:r>
          </w:p>
          <w:p w14:paraId="6FA356A7" w14:textId="64C70880" w:rsidR="00C37B59" w:rsidRPr="008070AD" w:rsidRDefault="00C37B59" w:rsidP="009A3E67">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Machine Learning: TF-IDF, </w:t>
            </w:r>
            <w:r w:rsidR="00145061" w:rsidRPr="008070AD">
              <w:rPr>
                <w:rFonts w:ascii="Times New Roman" w:hAnsi="Times New Roman" w:cs="Times New Roman"/>
                <w:color w:val="auto"/>
                <w:sz w:val="20"/>
                <w:szCs w:val="20"/>
              </w:rPr>
              <w:t xml:space="preserve">Naïve Bayes, </w:t>
            </w:r>
            <w:r w:rsidR="001670E9" w:rsidRPr="008070AD">
              <w:rPr>
                <w:rFonts w:ascii="Times New Roman" w:hAnsi="Times New Roman" w:cs="Times New Roman"/>
                <w:color w:val="auto"/>
                <w:sz w:val="20"/>
                <w:szCs w:val="20"/>
              </w:rPr>
              <w:t>GPT-2, Bert</w:t>
            </w:r>
            <w:r w:rsidR="00A54C40" w:rsidRPr="008070AD">
              <w:rPr>
                <w:rFonts w:ascii="Times New Roman" w:hAnsi="Times New Roman" w:cs="Times New Roman"/>
                <w:color w:val="auto"/>
                <w:sz w:val="20"/>
                <w:szCs w:val="20"/>
              </w:rPr>
              <w:t xml:space="preserve">, </w:t>
            </w:r>
            <w:r w:rsidR="005E3AA2" w:rsidRPr="008070AD">
              <w:rPr>
                <w:rFonts w:ascii="Times New Roman" w:hAnsi="Times New Roman" w:cs="Times New Roman"/>
                <w:color w:val="auto"/>
                <w:sz w:val="20"/>
                <w:szCs w:val="20"/>
              </w:rPr>
              <w:t>CNN</w:t>
            </w:r>
            <w:r w:rsidR="00EF49B1" w:rsidRPr="008070AD">
              <w:rPr>
                <w:rFonts w:ascii="Times New Roman" w:hAnsi="Times New Roman" w:cs="Times New Roman"/>
                <w:color w:val="auto"/>
                <w:sz w:val="20"/>
                <w:szCs w:val="20"/>
              </w:rPr>
              <w:t>, Transform</w:t>
            </w:r>
            <w:r w:rsidR="0040368B" w:rsidRPr="008070AD">
              <w:rPr>
                <w:rFonts w:ascii="Times New Roman" w:hAnsi="Times New Roman" w:cs="Times New Roman"/>
                <w:color w:val="auto"/>
                <w:sz w:val="20"/>
                <w:szCs w:val="20"/>
              </w:rPr>
              <w:t>er</w:t>
            </w:r>
          </w:p>
          <w:p w14:paraId="42BF9ABA" w14:textId="77777777" w:rsidR="009A3E67" w:rsidRPr="008070AD" w:rsidRDefault="009A3E67" w:rsidP="009A3E67">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Framework/Libraries: Spring Boot, React.js, Node.js, jQuery</w:t>
            </w:r>
          </w:p>
          <w:p w14:paraId="4B9FA62A" w14:textId="77777777" w:rsidR="009A3E67" w:rsidRPr="008070AD" w:rsidRDefault="009A3E67" w:rsidP="009A3E67">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Version Control &amp; CI/CD: GitHub, TFS, Azure DevOps, Jenkins, Jira</w:t>
            </w:r>
          </w:p>
          <w:p w14:paraId="38B6F9A9" w14:textId="198B334D" w:rsidR="00DD1ADE" w:rsidRPr="008070AD" w:rsidRDefault="009A3E67" w:rsidP="009A3E67">
            <w:pPr>
              <w:numPr>
                <w:ilvl w:val="0"/>
                <w:numId w:val="2"/>
              </w:numPr>
              <w:spacing w:after="0" w:line="240" w:lineRule="exact"/>
              <w:ind w:rightChars="60" w:right="132"/>
              <w:jc w:val="both"/>
              <w:rPr>
                <w:rFonts w:ascii="Times New Roman" w:eastAsia="宋体" w:hAnsi="Times New Roman" w:cs="Times New Roman"/>
                <w:b/>
                <w:color w:val="auto"/>
              </w:rPr>
            </w:pPr>
            <w:r w:rsidRPr="008070AD">
              <w:rPr>
                <w:rFonts w:ascii="Times New Roman" w:hAnsi="Times New Roman" w:cs="Times New Roman"/>
                <w:color w:val="auto"/>
                <w:sz w:val="20"/>
                <w:szCs w:val="20"/>
              </w:rPr>
              <w:t xml:space="preserve">Others: AWS, Docker, Maven, Tomcat, </w:t>
            </w:r>
            <w:r w:rsidR="00EE7566" w:rsidRPr="008070AD">
              <w:rPr>
                <w:rFonts w:ascii="Times New Roman" w:hAnsi="Times New Roman" w:cs="Times New Roman"/>
                <w:color w:val="auto"/>
                <w:sz w:val="20"/>
                <w:szCs w:val="20"/>
              </w:rPr>
              <w:t>Axure</w:t>
            </w:r>
            <w:r w:rsidRPr="008070AD">
              <w:rPr>
                <w:rFonts w:ascii="Times New Roman" w:hAnsi="Times New Roman" w:cs="Times New Roman"/>
                <w:color w:val="auto"/>
                <w:sz w:val="20"/>
                <w:szCs w:val="20"/>
              </w:rPr>
              <w:t>, Servlet, Junit</w:t>
            </w:r>
            <w:r w:rsidR="00D91FC0" w:rsidRPr="008070AD">
              <w:rPr>
                <w:rFonts w:ascii="Times New Roman" w:hAnsi="Times New Roman" w:cs="Times New Roman"/>
                <w:color w:val="auto"/>
                <w:sz w:val="20"/>
                <w:szCs w:val="20"/>
              </w:rPr>
              <w:t xml:space="preserve">, </w:t>
            </w:r>
            <w:r w:rsidR="00E33A80" w:rsidRPr="008070AD">
              <w:rPr>
                <w:rFonts w:ascii="Times New Roman" w:hAnsi="Times New Roman" w:cs="Times New Roman"/>
                <w:color w:val="auto"/>
                <w:sz w:val="20"/>
                <w:szCs w:val="20"/>
              </w:rPr>
              <w:t xml:space="preserve">Nginx, </w:t>
            </w:r>
            <w:r w:rsidR="005F7358" w:rsidRPr="008070AD">
              <w:rPr>
                <w:rFonts w:ascii="Times New Roman" w:hAnsi="Times New Roman" w:cs="Times New Roman"/>
                <w:color w:val="auto"/>
                <w:sz w:val="20"/>
                <w:szCs w:val="20"/>
              </w:rPr>
              <w:t>L</w:t>
            </w:r>
            <w:r w:rsidR="00387E2C" w:rsidRPr="008070AD">
              <w:rPr>
                <w:rFonts w:ascii="Times New Roman" w:hAnsi="Times New Roman" w:cs="Times New Roman"/>
                <w:color w:val="auto"/>
                <w:sz w:val="20"/>
                <w:szCs w:val="20"/>
              </w:rPr>
              <w:t>aTeX</w:t>
            </w:r>
            <w:r w:rsidR="006A2039" w:rsidRPr="008070AD">
              <w:rPr>
                <w:rFonts w:ascii="Times New Roman" w:hAnsi="Times New Roman" w:cs="Times New Roman"/>
                <w:color w:val="auto"/>
                <w:sz w:val="20"/>
                <w:szCs w:val="20"/>
              </w:rPr>
              <w:t>, CAD design</w:t>
            </w:r>
            <w:r w:rsidR="001D5AA8" w:rsidRPr="008070AD">
              <w:rPr>
                <w:rFonts w:ascii="Times New Roman" w:hAnsi="Times New Roman" w:cs="Times New Roman"/>
                <w:color w:val="auto"/>
                <w:sz w:val="20"/>
                <w:szCs w:val="20"/>
              </w:rPr>
              <w:t xml:space="preserve">, </w:t>
            </w:r>
            <w:r w:rsidR="006527BD" w:rsidRPr="008070AD">
              <w:rPr>
                <w:rFonts w:ascii="Times New Roman" w:hAnsi="Times New Roman" w:cs="Times New Roman"/>
                <w:color w:val="auto"/>
                <w:sz w:val="20"/>
                <w:szCs w:val="20"/>
              </w:rPr>
              <w:t>Tableau</w:t>
            </w:r>
          </w:p>
        </w:tc>
      </w:tr>
      <w:tr w:rsidR="00743F26" w:rsidRPr="008070AD" w14:paraId="2AF0F5C2"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Borders>
              <w:top w:val="nil"/>
              <w:bottom w:val="single" w:sz="4" w:space="0" w:color="auto"/>
            </w:tcBorders>
          </w:tcPr>
          <w:p w14:paraId="2AF0F5C1" w14:textId="73306850" w:rsidR="00743F26" w:rsidRPr="008070AD" w:rsidRDefault="006D2198" w:rsidP="008810BC">
            <w:pPr>
              <w:spacing w:after="0" w:line="240" w:lineRule="atLeast"/>
              <w:ind w:leftChars="-50" w:left="-11" w:rightChars="-50" w:right="-110" w:hangingChars="45" w:hanging="99"/>
              <w:rPr>
                <w:rFonts w:ascii="Times New Roman" w:hAnsi="Times New Roman" w:cs="Times New Roman"/>
                <w:color w:val="auto"/>
                <w:sz w:val="20"/>
                <w:szCs w:val="20"/>
              </w:rPr>
            </w:pPr>
            <w:r w:rsidRPr="008070AD">
              <w:rPr>
                <w:rFonts w:ascii="Times New Roman" w:eastAsia="宋体" w:hAnsi="Times New Roman" w:cs="Times New Roman"/>
                <w:b/>
                <w:color w:val="auto"/>
              </w:rPr>
              <w:t>WORK EXPERENCE</w:t>
            </w:r>
          </w:p>
        </w:tc>
      </w:tr>
      <w:tr w:rsidR="00743F26" w:rsidRPr="00F71ECF" w14:paraId="2AF0F5C6"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6990" w:type="dxa"/>
            <w:gridSpan w:val="3"/>
            <w:tcBorders>
              <w:top w:val="single" w:sz="4" w:space="0" w:color="auto"/>
              <w:bottom w:val="nil"/>
            </w:tcBorders>
          </w:tcPr>
          <w:p w14:paraId="2AF0F5C3" w14:textId="44C3F5F2" w:rsidR="00743F26" w:rsidRPr="008070AD" w:rsidRDefault="00263252" w:rsidP="00CC479F">
            <w:pPr>
              <w:spacing w:after="0" w:line="240" w:lineRule="exact"/>
              <w:ind w:rightChars="60" w:right="132"/>
              <w:jc w:val="both"/>
              <w:rPr>
                <w:rFonts w:ascii="Times New Roman" w:hAnsi="Times New Roman" w:cs="Times New Roman"/>
                <w:b/>
                <w:bCs/>
                <w:color w:val="auto"/>
                <w:sz w:val="20"/>
                <w:szCs w:val="20"/>
              </w:rPr>
            </w:pPr>
            <w:bookmarkStart w:id="3" w:name="OLE_LINK7"/>
            <w:proofErr w:type="spellStart"/>
            <w:r w:rsidRPr="008070AD">
              <w:rPr>
                <w:rFonts w:ascii="Times New Roman" w:hAnsi="Times New Roman" w:cs="Times New Roman"/>
                <w:b/>
                <w:bCs/>
                <w:color w:val="auto"/>
                <w:sz w:val="20"/>
                <w:szCs w:val="20"/>
              </w:rPr>
              <w:t>AlpaLifeBio</w:t>
            </w:r>
            <w:bookmarkEnd w:id="3"/>
            <w:proofErr w:type="spellEnd"/>
            <w:r w:rsidRPr="008070AD">
              <w:rPr>
                <w:rFonts w:ascii="Times New Roman" w:hAnsi="Times New Roman" w:cs="Times New Roman"/>
                <w:b/>
                <w:bCs/>
                <w:color w:val="auto"/>
                <w:sz w:val="20"/>
                <w:szCs w:val="20"/>
              </w:rPr>
              <w:t xml:space="preserve"> Inc</w:t>
            </w:r>
            <w:r w:rsidR="00DD5272" w:rsidRPr="008070AD">
              <w:rPr>
                <w:rFonts w:ascii="Times New Roman" w:hAnsi="Times New Roman" w:cs="Times New Roman"/>
                <w:b/>
                <w:bCs/>
                <w:color w:val="auto"/>
                <w:sz w:val="20"/>
                <w:szCs w:val="20"/>
              </w:rPr>
              <w:t xml:space="preserve"> </w:t>
            </w:r>
            <w:r w:rsidR="00DD5272" w:rsidRPr="008070AD">
              <w:rPr>
                <w:rFonts w:ascii="Times New Roman" w:eastAsia="宋体" w:hAnsi="Times New Roman" w:cs="Times New Roman"/>
                <w:b/>
                <w:bCs/>
                <w:color w:val="auto"/>
                <w:sz w:val="20"/>
                <w:szCs w:val="20"/>
              </w:rPr>
              <w:t>| Internship</w:t>
            </w:r>
          </w:p>
          <w:p w14:paraId="2AF0F5C4" w14:textId="57725002" w:rsidR="00743F26" w:rsidRPr="008070AD" w:rsidRDefault="00D80D71" w:rsidP="00CC479F">
            <w:pPr>
              <w:spacing w:after="0" w:line="240" w:lineRule="exact"/>
              <w:ind w:rightChars="60" w:right="132"/>
              <w:jc w:val="both"/>
              <w:rPr>
                <w:rFonts w:ascii="Times New Roman" w:hAnsi="Times New Roman" w:cs="Times New Roman"/>
                <w:i/>
                <w:iCs/>
                <w:color w:val="auto"/>
                <w:sz w:val="20"/>
                <w:szCs w:val="20"/>
              </w:rPr>
            </w:pPr>
            <w:r w:rsidRPr="008070AD">
              <w:rPr>
                <w:rFonts w:ascii="Times New Roman" w:hAnsi="Times New Roman" w:cs="Times New Roman"/>
                <w:i/>
                <w:iCs/>
                <w:color w:val="auto"/>
                <w:sz w:val="20"/>
                <w:szCs w:val="20"/>
              </w:rPr>
              <w:t>Software Enginee</w:t>
            </w:r>
            <w:r w:rsidR="002317EA" w:rsidRPr="008070AD">
              <w:rPr>
                <w:rFonts w:ascii="Times New Roman" w:hAnsi="Times New Roman" w:cs="Times New Roman"/>
                <w:i/>
                <w:iCs/>
                <w:color w:val="auto"/>
                <w:sz w:val="20"/>
                <w:szCs w:val="20"/>
              </w:rPr>
              <w:t>r</w:t>
            </w:r>
          </w:p>
        </w:tc>
        <w:tc>
          <w:tcPr>
            <w:tcW w:w="3485" w:type="dxa"/>
            <w:gridSpan w:val="2"/>
            <w:tcBorders>
              <w:top w:val="single" w:sz="4" w:space="0" w:color="auto"/>
              <w:bottom w:val="nil"/>
            </w:tcBorders>
          </w:tcPr>
          <w:p w14:paraId="25244D12" w14:textId="77777777" w:rsidR="00A61040" w:rsidRPr="008070AD" w:rsidRDefault="00263252" w:rsidP="00A61040">
            <w:pPr>
              <w:spacing w:after="0" w:line="240" w:lineRule="exact"/>
              <w:ind w:leftChars="-50" w:left="-110" w:rightChars="-50" w:right="-110"/>
              <w:jc w:val="right"/>
              <w:rPr>
                <w:rFonts w:ascii="Times New Roman" w:eastAsia="等线" w:hAnsi="Times New Roman" w:cs="Times New Roman"/>
                <w:color w:val="auto"/>
                <w:sz w:val="20"/>
                <w:szCs w:val="20"/>
                <w:lang w:val="de-DE"/>
              </w:rPr>
            </w:pPr>
            <w:r w:rsidRPr="008070AD">
              <w:rPr>
                <w:rFonts w:ascii="Times New Roman" w:eastAsia="等线" w:hAnsi="Times New Roman" w:cs="Times New Roman"/>
                <w:color w:val="auto"/>
                <w:sz w:val="20"/>
                <w:szCs w:val="20"/>
                <w:lang w:val="de-DE"/>
              </w:rPr>
              <w:t xml:space="preserve">Woburn, MA, USA </w:t>
            </w:r>
          </w:p>
          <w:p w14:paraId="2AF0F5C5" w14:textId="7CAD842D" w:rsidR="00743F26" w:rsidRPr="008070AD" w:rsidRDefault="00A61040" w:rsidP="00A61040">
            <w:pPr>
              <w:spacing w:after="0" w:line="240" w:lineRule="exact"/>
              <w:ind w:leftChars="-50" w:left="-110" w:rightChars="-50" w:right="-110"/>
              <w:jc w:val="right"/>
              <w:rPr>
                <w:rFonts w:ascii="Times New Roman" w:eastAsia="等线" w:hAnsi="Times New Roman" w:cs="Times New Roman"/>
                <w:color w:val="auto"/>
                <w:sz w:val="20"/>
                <w:szCs w:val="20"/>
                <w:lang w:val="de-DE"/>
              </w:rPr>
            </w:pPr>
            <w:r w:rsidRPr="008070AD">
              <w:rPr>
                <w:rFonts w:ascii="Times New Roman" w:eastAsia="等线" w:hAnsi="Times New Roman" w:cs="Times New Roman"/>
                <w:color w:val="auto"/>
                <w:sz w:val="20"/>
                <w:szCs w:val="20"/>
                <w:lang w:val="de-DE"/>
              </w:rPr>
              <w:t>Dec. 2022- June 2023</w:t>
            </w:r>
            <w:r w:rsidR="00263252" w:rsidRPr="008070AD">
              <w:rPr>
                <w:rFonts w:ascii="Times New Roman" w:eastAsia="等线" w:hAnsi="Times New Roman" w:cs="Times New Roman"/>
                <w:color w:val="auto"/>
                <w:sz w:val="20"/>
                <w:szCs w:val="20"/>
                <w:lang w:val="de-DE"/>
              </w:rPr>
              <w:t xml:space="preserve"> </w:t>
            </w:r>
          </w:p>
        </w:tc>
      </w:tr>
      <w:tr w:rsidR="00743F26" w:rsidRPr="008070AD" w14:paraId="2AF0F5CB"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Borders>
              <w:top w:val="nil"/>
              <w:bottom w:val="nil"/>
            </w:tcBorders>
          </w:tcPr>
          <w:p w14:paraId="7141C75C" w14:textId="6CC28C96" w:rsidR="00686224" w:rsidRPr="008070AD" w:rsidRDefault="00686224">
            <w:pPr>
              <w:numPr>
                <w:ilvl w:val="0"/>
                <w:numId w:val="2"/>
              </w:numPr>
              <w:spacing w:after="0" w:line="240" w:lineRule="exact"/>
              <w:ind w:rightChars="60" w:right="132"/>
              <w:jc w:val="both"/>
              <w:rPr>
                <w:rFonts w:ascii="Times New Roman" w:hAnsi="Times New Roman" w:cs="Times New Roman"/>
                <w:i/>
                <w:iCs/>
                <w:color w:val="auto"/>
                <w:sz w:val="20"/>
                <w:szCs w:val="20"/>
              </w:rPr>
            </w:pPr>
            <w:bookmarkStart w:id="4" w:name="OLE_LINK8"/>
            <w:r w:rsidRPr="008070AD">
              <w:rPr>
                <w:rFonts w:ascii="Times New Roman" w:hAnsi="Times New Roman" w:cs="Times New Roman"/>
                <w:color w:val="auto"/>
                <w:sz w:val="20"/>
                <w:szCs w:val="20"/>
              </w:rPr>
              <w:t xml:space="preserve">Executed data collection from biomedical public databases using </w:t>
            </w:r>
            <w:r w:rsidRPr="008070AD">
              <w:rPr>
                <w:rFonts w:ascii="Times New Roman" w:hAnsi="Times New Roman" w:cs="Times New Roman"/>
                <w:b/>
                <w:bCs/>
                <w:color w:val="auto"/>
                <w:sz w:val="20"/>
                <w:szCs w:val="20"/>
              </w:rPr>
              <w:t>Python</w:t>
            </w:r>
            <w:r w:rsidRPr="008070AD">
              <w:rPr>
                <w:rFonts w:ascii="Times New Roman" w:hAnsi="Times New Roman" w:cs="Times New Roman"/>
                <w:color w:val="auto"/>
                <w:sz w:val="20"/>
                <w:szCs w:val="20"/>
              </w:rPr>
              <w:t xml:space="preserve"> and </w:t>
            </w:r>
            <w:r w:rsidRPr="008070AD">
              <w:rPr>
                <w:rFonts w:ascii="Times New Roman" w:hAnsi="Times New Roman" w:cs="Times New Roman"/>
                <w:b/>
                <w:bCs/>
                <w:color w:val="auto"/>
                <w:sz w:val="20"/>
                <w:szCs w:val="20"/>
              </w:rPr>
              <w:t>graphical web scraping tools</w:t>
            </w:r>
            <w:r w:rsidRPr="008070AD">
              <w:rPr>
                <w:rFonts w:ascii="Times New Roman" w:hAnsi="Times New Roman" w:cs="Times New Roman"/>
                <w:color w:val="auto"/>
                <w:sz w:val="20"/>
                <w:szCs w:val="20"/>
              </w:rPr>
              <w:t>, enhancing the dataset for advanced analysis. Additionally, processed and analyzed over 5</w:t>
            </w:r>
            <w:r w:rsidR="00027176" w:rsidRPr="008070AD">
              <w:rPr>
                <w:rFonts w:ascii="Times New Roman" w:hAnsi="Times New Roman" w:cs="Times New Roman"/>
                <w:color w:val="auto"/>
                <w:sz w:val="20"/>
                <w:szCs w:val="20"/>
              </w:rPr>
              <w:t>0</w:t>
            </w:r>
            <w:r w:rsidRPr="008070AD">
              <w:rPr>
                <w:rFonts w:ascii="Times New Roman" w:hAnsi="Times New Roman" w:cs="Times New Roman"/>
                <w:color w:val="auto"/>
                <w:sz w:val="20"/>
                <w:szCs w:val="20"/>
              </w:rPr>
              <w:t>0,000 data entries daily, utilizing graphical data representations to streamline reporting and significantly boost workflow efficiency.</w:t>
            </w:r>
          </w:p>
          <w:p w14:paraId="36408979" w14:textId="13AD0FBF" w:rsidR="00F34DBC" w:rsidRPr="008070AD" w:rsidRDefault="00F34DBC">
            <w:pPr>
              <w:numPr>
                <w:ilvl w:val="0"/>
                <w:numId w:val="2"/>
              </w:numPr>
              <w:spacing w:after="0" w:line="240" w:lineRule="exact"/>
              <w:ind w:rightChars="60" w:right="132"/>
              <w:jc w:val="both"/>
              <w:rPr>
                <w:rFonts w:ascii="Times New Roman" w:hAnsi="Times New Roman" w:cs="Times New Roman"/>
                <w:i/>
                <w:iCs/>
                <w:color w:val="auto"/>
                <w:sz w:val="20"/>
                <w:szCs w:val="20"/>
              </w:rPr>
            </w:pPr>
            <w:r w:rsidRPr="008070AD">
              <w:rPr>
                <w:rFonts w:ascii="Times New Roman" w:hAnsi="Times New Roman" w:cs="Times New Roman"/>
                <w:color w:val="auto"/>
                <w:sz w:val="20"/>
                <w:szCs w:val="20"/>
              </w:rPr>
              <w:t xml:space="preserve">Applied </w:t>
            </w:r>
            <w:r w:rsidRPr="008070AD">
              <w:rPr>
                <w:rFonts w:ascii="Times New Roman" w:hAnsi="Times New Roman" w:cs="Times New Roman"/>
                <w:b/>
                <w:bCs/>
                <w:color w:val="auto"/>
                <w:sz w:val="20"/>
                <w:szCs w:val="20"/>
              </w:rPr>
              <w:t>TF-IDF</w:t>
            </w:r>
            <w:r w:rsidRPr="008070AD">
              <w:rPr>
                <w:rFonts w:ascii="Times New Roman" w:hAnsi="Times New Roman" w:cs="Times New Roman"/>
                <w:color w:val="auto"/>
                <w:sz w:val="20"/>
                <w:szCs w:val="20"/>
              </w:rPr>
              <w:t xml:space="preserve"> techniques for data comparison and matching, effectively identifying potential clients with a match rate of up to 95%, significantly contributing to targeted marketing strategies.</w:t>
            </w:r>
          </w:p>
          <w:p w14:paraId="2AF0F5CA" w14:textId="57F20B35" w:rsidR="00743F26" w:rsidRPr="008070AD" w:rsidRDefault="00446EEC">
            <w:pPr>
              <w:numPr>
                <w:ilvl w:val="0"/>
                <w:numId w:val="2"/>
              </w:numPr>
              <w:spacing w:after="0" w:line="240" w:lineRule="exact"/>
              <w:ind w:rightChars="60" w:right="132"/>
              <w:jc w:val="both"/>
              <w:rPr>
                <w:rFonts w:ascii="Times New Roman" w:hAnsi="Times New Roman" w:cs="Times New Roman"/>
                <w:i/>
                <w:iCs/>
                <w:color w:val="auto"/>
                <w:sz w:val="20"/>
                <w:szCs w:val="20"/>
              </w:rPr>
            </w:pPr>
            <w:r w:rsidRPr="008070AD">
              <w:rPr>
                <w:rFonts w:ascii="Times New Roman" w:hAnsi="Times New Roman" w:cs="Times New Roman"/>
                <w:color w:val="auto"/>
                <w:sz w:val="20"/>
                <w:szCs w:val="20"/>
              </w:rPr>
              <w:t xml:space="preserve">Consolidated existing datasets for integrated analysis and established a structured </w:t>
            </w:r>
            <w:r w:rsidRPr="008070AD">
              <w:rPr>
                <w:rFonts w:ascii="Times New Roman" w:hAnsi="Times New Roman" w:cs="Times New Roman"/>
                <w:b/>
                <w:bCs/>
                <w:color w:val="auto"/>
                <w:sz w:val="20"/>
                <w:szCs w:val="20"/>
              </w:rPr>
              <w:t>SQL</w:t>
            </w:r>
            <w:r w:rsidRPr="008070AD">
              <w:rPr>
                <w:rFonts w:ascii="Times New Roman" w:hAnsi="Times New Roman" w:cs="Times New Roman"/>
                <w:color w:val="auto"/>
                <w:sz w:val="20"/>
                <w:szCs w:val="20"/>
              </w:rPr>
              <w:t xml:space="preserve"> database, implementing tag processing for improved search and retrieval operations. This approach has saved 80% of the time for future data searches and significantly enhanced work efficiency, thereby saving costs for the company.</w:t>
            </w:r>
            <w:bookmarkEnd w:id="4"/>
          </w:p>
        </w:tc>
      </w:tr>
      <w:tr w:rsidR="00743F26" w:rsidRPr="008070AD" w14:paraId="2AF0F5CD"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Borders>
              <w:top w:val="nil"/>
              <w:bottom w:val="single" w:sz="4" w:space="0" w:color="auto"/>
            </w:tcBorders>
          </w:tcPr>
          <w:p w14:paraId="2AF0F5CC" w14:textId="77777777" w:rsidR="00743F26" w:rsidRPr="008070AD" w:rsidRDefault="00263252">
            <w:pPr>
              <w:spacing w:after="0" w:line="240" w:lineRule="atLeast"/>
              <w:ind w:leftChars="-50" w:left="-11" w:rightChars="-50" w:right="-110" w:hangingChars="45" w:hanging="99"/>
              <w:rPr>
                <w:rFonts w:ascii="Times New Roman" w:eastAsia="宋体" w:hAnsi="Times New Roman" w:cs="Times New Roman"/>
                <w:b/>
                <w:color w:val="auto"/>
              </w:rPr>
            </w:pPr>
            <w:r w:rsidRPr="008070AD">
              <w:rPr>
                <w:rFonts w:ascii="Times New Roman" w:eastAsia="宋体" w:hAnsi="Times New Roman" w:cs="Times New Roman"/>
                <w:b/>
                <w:color w:val="auto"/>
              </w:rPr>
              <w:t>PROJECT EXPERIENCE</w:t>
            </w:r>
          </w:p>
        </w:tc>
      </w:tr>
      <w:tr w:rsidR="00743F26" w:rsidRPr="008070AD" w14:paraId="2AF0F5D2"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6990" w:type="dxa"/>
            <w:gridSpan w:val="3"/>
          </w:tcPr>
          <w:p w14:paraId="5D94D417" w14:textId="7705F7A4" w:rsidR="009A2FCC" w:rsidRPr="008070AD" w:rsidRDefault="00F71ECF" w:rsidP="00E02432">
            <w:pPr>
              <w:spacing w:after="0" w:line="240" w:lineRule="exact"/>
              <w:ind w:leftChars="-50" w:left="-110" w:rightChars="-50" w:right="-110"/>
              <w:jc w:val="both"/>
              <w:rPr>
                <w:rFonts w:ascii="Times New Roman" w:hAnsi="Times New Roman" w:cs="Times New Roman"/>
                <w:b/>
                <w:bCs/>
                <w:color w:val="auto"/>
                <w:sz w:val="20"/>
                <w:szCs w:val="20"/>
              </w:rPr>
            </w:pPr>
            <w:hyperlink r:id="rId15" w:history="1">
              <w:r w:rsidR="009A2FCC" w:rsidRPr="008070AD">
                <w:rPr>
                  <w:rStyle w:val="Hyperlink"/>
                  <w:rFonts w:ascii="Times New Roman" w:eastAsiaTheme="minorEastAsia" w:hAnsi="Times New Roman" w:cs="Times New Roman"/>
                  <w:b/>
                  <w:bCs/>
                  <w:sz w:val="20"/>
                  <w:szCs w:val="20"/>
                </w:rPr>
                <w:t xml:space="preserve">Amazon QA robot </w:t>
              </w:r>
              <w:r w:rsidR="006A0F8D" w:rsidRPr="008070AD">
                <w:rPr>
                  <w:rStyle w:val="Hyperlink"/>
                  <w:rFonts w:ascii="Times New Roman" w:eastAsiaTheme="minorEastAsia" w:hAnsi="Times New Roman" w:cs="Times New Roman"/>
                  <w:b/>
                  <w:bCs/>
                  <w:sz w:val="20"/>
                  <w:szCs w:val="20"/>
                </w:rPr>
                <w:t>trained by</w:t>
              </w:r>
              <w:r w:rsidR="009A2FCC" w:rsidRPr="008070AD">
                <w:rPr>
                  <w:rStyle w:val="Hyperlink"/>
                  <w:rFonts w:ascii="Times New Roman" w:eastAsiaTheme="minorEastAsia" w:hAnsi="Times New Roman" w:cs="Times New Roman"/>
                  <w:b/>
                  <w:bCs/>
                  <w:sz w:val="20"/>
                  <w:szCs w:val="20"/>
                </w:rPr>
                <w:t xml:space="preserve"> B</w:t>
              </w:r>
              <w:r w:rsidR="006A0F8D" w:rsidRPr="008070AD">
                <w:rPr>
                  <w:rStyle w:val="Hyperlink"/>
                  <w:rFonts w:ascii="Times New Roman" w:eastAsiaTheme="minorEastAsia" w:hAnsi="Times New Roman" w:cs="Times New Roman"/>
                  <w:b/>
                  <w:bCs/>
                  <w:sz w:val="20"/>
                  <w:szCs w:val="20"/>
                </w:rPr>
                <w:t>ERT &amp; GPT-2</w:t>
              </w:r>
            </w:hyperlink>
            <w:r w:rsidR="006A0F8D" w:rsidRPr="008070AD">
              <w:rPr>
                <w:rFonts w:ascii="Times New Roman" w:eastAsiaTheme="minorEastAsia" w:hAnsi="Times New Roman" w:cs="Times New Roman"/>
                <w:b/>
                <w:bCs/>
                <w:color w:val="auto"/>
                <w:sz w:val="20"/>
                <w:szCs w:val="20"/>
              </w:rPr>
              <w:t xml:space="preserve"> </w:t>
            </w:r>
            <w:r w:rsidR="00C06C4C" w:rsidRPr="008070AD">
              <w:rPr>
                <w:rFonts w:ascii="Times New Roman" w:eastAsiaTheme="minorEastAsia" w:hAnsi="Times New Roman" w:cs="Times New Roman"/>
                <w:b/>
                <w:bCs/>
                <w:color w:val="auto"/>
                <w:sz w:val="20"/>
                <w:szCs w:val="20"/>
              </w:rPr>
              <w:t>(NLP)</w:t>
            </w:r>
          </w:p>
          <w:p w14:paraId="2AF0F5D0" w14:textId="05DE1E9B" w:rsidR="00C923F4" w:rsidRPr="008070AD" w:rsidRDefault="00EE287A" w:rsidP="00C22E06">
            <w:pPr>
              <w:spacing w:after="0" w:line="240" w:lineRule="exact"/>
              <w:ind w:leftChars="-50" w:left="-110" w:rightChars="-50" w:right="-110"/>
              <w:jc w:val="both"/>
              <w:rPr>
                <w:rFonts w:ascii="Times New Roman" w:hAnsi="Times New Roman" w:cs="Times New Roman"/>
                <w:i/>
                <w:iCs/>
                <w:color w:val="auto"/>
                <w:sz w:val="20"/>
                <w:szCs w:val="20"/>
              </w:rPr>
            </w:pPr>
            <w:r w:rsidRPr="008070AD">
              <w:rPr>
                <w:rFonts w:ascii="Times New Roman" w:eastAsiaTheme="minorEastAsia" w:hAnsi="Times New Roman" w:cs="Times New Roman"/>
                <w:i/>
                <w:iCs/>
                <w:color w:val="auto"/>
                <w:sz w:val="20"/>
                <w:szCs w:val="20"/>
              </w:rPr>
              <w:t>Team</w:t>
            </w:r>
            <w:r w:rsidR="00251715" w:rsidRPr="008070AD">
              <w:rPr>
                <w:rFonts w:ascii="Times New Roman" w:hAnsi="Times New Roman" w:cs="Times New Roman"/>
                <w:i/>
                <w:iCs/>
                <w:color w:val="auto"/>
                <w:sz w:val="20"/>
                <w:szCs w:val="20"/>
              </w:rPr>
              <w:t xml:space="preserve"> Leader </w:t>
            </w:r>
            <w:r w:rsidR="00E02432" w:rsidRPr="008070AD">
              <w:rPr>
                <w:rFonts w:ascii="Times New Roman" w:hAnsi="Times New Roman" w:cs="Times New Roman"/>
                <w:i/>
                <w:iCs/>
                <w:color w:val="auto"/>
                <w:sz w:val="20"/>
                <w:szCs w:val="20"/>
              </w:rPr>
              <w:t xml:space="preserve">&amp; Development </w:t>
            </w:r>
            <w:r w:rsidR="006F4EDA" w:rsidRPr="008070AD">
              <w:rPr>
                <w:rFonts w:ascii="Times New Roman" w:hAnsi="Times New Roman" w:cs="Times New Roman"/>
                <w:i/>
                <w:iCs/>
                <w:color w:val="auto"/>
                <w:sz w:val="20"/>
                <w:szCs w:val="20"/>
              </w:rPr>
              <w:t>Designer</w:t>
            </w:r>
          </w:p>
        </w:tc>
        <w:tc>
          <w:tcPr>
            <w:tcW w:w="3485" w:type="dxa"/>
            <w:gridSpan w:val="2"/>
          </w:tcPr>
          <w:p w14:paraId="36E70777" w14:textId="77777777" w:rsidR="00026090" w:rsidRPr="008070AD" w:rsidRDefault="00E02432" w:rsidP="00026090">
            <w:pPr>
              <w:spacing w:after="0" w:line="240" w:lineRule="exact"/>
              <w:ind w:leftChars="-50" w:left="-110" w:rightChars="-50" w:right="-110"/>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 xml:space="preserve">Boston, MA, USA </w:t>
            </w:r>
          </w:p>
          <w:p w14:paraId="2AF0F5D1" w14:textId="581641C9" w:rsidR="00743F26" w:rsidRPr="008070AD" w:rsidRDefault="00026090" w:rsidP="00026090">
            <w:pPr>
              <w:spacing w:after="0" w:line="240" w:lineRule="exact"/>
              <w:ind w:leftChars="-50" w:left="-110" w:rightChars="-50" w:right="-110"/>
              <w:jc w:val="right"/>
              <w:rPr>
                <w:rFonts w:ascii="Times New Roman" w:hAnsi="Times New Roman" w:cs="Times New Roman"/>
                <w:color w:val="auto"/>
                <w:sz w:val="20"/>
                <w:szCs w:val="20"/>
              </w:rPr>
            </w:pPr>
            <w:r w:rsidRPr="008070AD">
              <w:rPr>
                <w:rFonts w:ascii="Times New Roman" w:eastAsia="等线" w:hAnsi="Times New Roman" w:cs="Times New Roman"/>
                <w:color w:val="auto"/>
                <w:sz w:val="20"/>
                <w:szCs w:val="20"/>
              </w:rPr>
              <w:t>Sept. 2023-Dev. 2023</w:t>
            </w:r>
            <w:r w:rsidR="00E02432" w:rsidRPr="008070AD">
              <w:rPr>
                <w:rFonts w:ascii="Times New Roman" w:eastAsia="等线" w:hAnsi="Times New Roman" w:cs="Times New Roman"/>
                <w:color w:val="auto"/>
                <w:sz w:val="20"/>
                <w:szCs w:val="20"/>
              </w:rPr>
              <w:t xml:space="preserve"> </w:t>
            </w:r>
          </w:p>
        </w:tc>
      </w:tr>
      <w:tr w:rsidR="00743F26" w:rsidRPr="008070AD" w14:paraId="2AF0F5D6"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Pr>
          <w:p w14:paraId="241627B5" w14:textId="03A8DDC5" w:rsidR="00A02834" w:rsidRPr="008070AD" w:rsidRDefault="00A02834" w:rsidP="00A02834">
            <w:pPr>
              <w:numPr>
                <w:ilvl w:val="0"/>
                <w:numId w:val="3"/>
              </w:numPr>
              <w:tabs>
                <w:tab w:val="clear" w:pos="420"/>
              </w:tabs>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Developed a Question Answering (QA) system using </w:t>
            </w:r>
            <w:r w:rsidRPr="008070AD">
              <w:rPr>
                <w:rFonts w:ascii="Times New Roman" w:hAnsi="Times New Roman" w:cs="Times New Roman"/>
                <w:b/>
                <w:bCs/>
                <w:color w:val="auto"/>
                <w:sz w:val="20"/>
                <w:szCs w:val="20"/>
              </w:rPr>
              <w:t>GPT-2</w:t>
            </w:r>
            <w:r w:rsidRPr="008070AD">
              <w:rPr>
                <w:rFonts w:ascii="Times New Roman" w:hAnsi="Times New Roman" w:cs="Times New Roman"/>
                <w:color w:val="auto"/>
                <w:sz w:val="20"/>
                <w:szCs w:val="20"/>
              </w:rPr>
              <w:t xml:space="preserve"> and </w:t>
            </w:r>
            <w:r w:rsidRPr="008070AD">
              <w:rPr>
                <w:rFonts w:ascii="Times New Roman" w:hAnsi="Times New Roman" w:cs="Times New Roman"/>
                <w:b/>
                <w:bCs/>
                <w:color w:val="auto"/>
                <w:sz w:val="20"/>
                <w:szCs w:val="20"/>
              </w:rPr>
              <w:t>BERT</w:t>
            </w:r>
            <w:r w:rsidRPr="008070AD">
              <w:rPr>
                <w:rFonts w:ascii="Times New Roman" w:hAnsi="Times New Roman" w:cs="Times New Roman"/>
                <w:color w:val="auto"/>
                <w:sz w:val="20"/>
                <w:szCs w:val="20"/>
              </w:rPr>
              <w:t xml:space="preserve"> models focused on Amazon product reviews, assessing their performance in natural language processing tasks.</w:t>
            </w:r>
          </w:p>
          <w:p w14:paraId="00FE0B1F" w14:textId="77777777" w:rsidR="00A02834" w:rsidRPr="008070AD" w:rsidRDefault="00A02834" w:rsidP="00A02834">
            <w:pPr>
              <w:numPr>
                <w:ilvl w:val="0"/>
                <w:numId w:val="3"/>
              </w:numPr>
              <w:tabs>
                <w:tab w:val="clear" w:pos="420"/>
              </w:tabs>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Applied advanced </w:t>
            </w:r>
            <w:r w:rsidRPr="008070AD">
              <w:rPr>
                <w:rFonts w:ascii="Times New Roman" w:hAnsi="Times New Roman" w:cs="Times New Roman"/>
                <w:b/>
                <w:bCs/>
                <w:color w:val="auto"/>
                <w:sz w:val="20"/>
                <w:szCs w:val="20"/>
              </w:rPr>
              <w:t>NLP</w:t>
            </w:r>
            <w:r w:rsidRPr="008070AD">
              <w:rPr>
                <w:rFonts w:ascii="Times New Roman" w:hAnsi="Times New Roman" w:cs="Times New Roman"/>
                <w:color w:val="auto"/>
                <w:sz w:val="20"/>
                <w:szCs w:val="20"/>
              </w:rPr>
              <w:t xml:space="preserve"> techniques, including </w:t>
            </w:r>
            <w:r w:rsidRPr="008070AD">
              <w:rPr>
                <w:rFonts w:ascii="Times New Roman" w:hAnsi="Times New Roman" w:cs="Times New Roman"/>
                <w:b/>
                <w:bCs/>
                <w:color w:val="auto"/>
                <w:sz w:val="20"/>
                <w:szCs w:val="20"/>
              </w:rPr>
              <w:t>TF-IDF</w:t>
            </w:r>
            <w:r w:rsidRPr="008070AD">
              <w:rPr>
                <w:rFonts w:ascii="Times New Roman" w:hAnsi="Times New Roman" w:cs="Times New Roman"/>
                <w:color w:val="auto"/>
                <w:sz w:val="20"/>
                <w:szCs w:val="20"/>
              </w:rPr>
              <w:t xml:space="preserve"> Vectorization, </w:t>
            </w:r>
            <w:r w:rsidRPr="008070AD">
              <w:rPr>
                <w:rFonts w:ascii="Times New Roman" w:hAnsi="Times New Roman" w:cs="Times New Roman"/>
                <w:b/>
                <w:bCs/>
                <w:color w:val="auto"/>
                <w:sz w:val="20"/>
                <w:szCs w:val="20"/>
              </w:rPr>
              <w:t>CBOW</w:t>
            </w:r>
            <w:r w:rsidRPr="008070AD">
              <w:rPr>
                <w:rFonts w:ascii="Times New Roman" w:hAnsi="Times New Roman" w:cs="Times New Roman"/>
                <w:color w:val="auto"/>
                <w:sz w:val="20"/>
                <w:szCs w:val="20"/>
              </w:rPr>
              <w:t xml:space="preserve">, and </w:t>
            </w:r>
            <w:r w:rsidRPr="008070AD">
              <w:rPr>
                <w:rFonts w:ascii="Times New Roman" w:hAnsi="Times New Roman" w:cs="Times New Roman"/>
                <w:b/>
                <w:bCs/>
                <w:color w:val="auto"/>
                <w:sz w:val="20"/>
                <w:szCs w:val="20"/>
              </w:rPr>
              <w:t>Skip-gram</w:t>
            </w:r>
            <w:r w:rsidRPr="008070AD">
              <w:rPr>
                <w:rFonts w:ascii="Times New Roman" w:hAnsi="Times New Roman" w:cs="Times New Roman"/>
                <w:color w:val="auto"/>
                <w:sz w:val="20"/>
                <w:szCs w:val="20"/>
              </w:rPr>
              <w:t>, for effective data preprocessing and analysis.</w:t>
            </w:r>
          </w:p>
          <w:p w14:paraId="2AF0F5D5" w14:textId="6FE69C87" w:rsidR="00743F26" w:rsidRPr="008070AD" w:rsidRDefault="00A8390C" w:rsidP="00483255">
            <w:pPr>
              <w:numPr>
                <w:ilvl w:val="0"/>
                <w:numId w:val="3"/>
              </w:numPr>
              <w:tabs>
                <w:tab w:val="clear" w:pos="420"/>
              </w:tabs>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Conducted </w:t>
            </w:r>
            <w:r w:rsidRPr="008070AD">
              <w:rPr>
                <w:rFonts w:ascii="Times New Roman" w:hAnsi="Times New Roman" w:cs="Times New Roman"/>
                <w:b/>
                <w:bCs/>
                <w:color w:val="auto"/>
                <w:sz w:val="20"/>
                <w:szCs w:val="20"/>
              </w:rPr>
              <w:t>K-Fold</w:t>
            </w:r>
            <w:r w:rsidRPr="008070AD">
              <w:rPr>
                <w:rFonts w:ascii="Times New Roman" w:hAnsi="Times New Roman" w:cs="Times New Roman"/>
                <w:color w:val="auto"/>
                <w:sz w:val="20"/>
                <w:szCs w:val="20"/>
              </w:rPr>
              <w:t xml:space="preserve"> Cross-Validation and ablation studies to optimize model performance and robustness, utilizing comprehensive model training and fine-tuning with a Kaggle dataset. We focused on accuracy, </w:t>
            </w:r>
            <w:r w:rsidR="00B62BDD" w:rsidRPr="008070AD">
              <w:rPr>
                <w:rFonts w:ascii="Times New Roman" w:eastAsiaTheme="minorEastAsia" w:hAnsi="Times New Roman" w:cs="Times New Roman"/>
                <w:b/>
                <w:bCs/>
                <w:color w:val="auto"/>
                <w:sz w:val="20"/>
                <w:szCs w:val="20"/>
              </w:rPr>
              <w:t>LOSS</w:t>
            </w:r>
            <w:r w:rsidRPr="008070AD">
              <w:rPr>
                <w:rFonts w:ascii="Times New Roman" w:hAnsi="Times New Roman" w:cs="Times New Roman"/>
                <w:color w:val="auto"/>
                <w:sz w:val="20"/>
                <w:szCs w:val="20"/>
              </w:rPr>
              <w:t xml:space="preserve">, and </w:t>
            </w:r>
            <w:r w:rsidRPr="008070AD">
              <w:rPr>
                <w:rFonts w:ascii="Times New Roman" w:hAnsi="Times New Roman" w:cs="Times New Roman"/>
                <w:b/>
                <w:bCs/>
                <w:color w:val="auto"/>
                <w:sz w:val="20"/>
                <w:szCs w:val="20"/>
              </w:rPr>
              <w:t>BLEU</w:t>
            </w:r>
            <w:r w:rsidRPr="008070AD">
              <w:rPr>
                <w:rFonts w:ascii="Times New Roman" w:hAnsi="Times New Roman" w:cs="Times New Roman"/>
                <w:color w:val="auto"/>
                <w:sz w:val="20"/>
                <w:szCs w:val="20"/>
              </w:rPr>
              <w:t xml:space="preserve"> score metrics for evaluation, ultimately achieving high precision with an Accuracy F1 score of up to 94%.</w:t>
            </w:r>
          </w:p>
        </w:tc>
      </w:tr>
      <w:tr w:rsidR="00743F26" w:rsidRPr="008070AD" w14:paraId="2AF0F5DA"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6990" w:type="dxa"/>
            <w:gridSpan w:val="3"/>
          </w:tcPr>
          <w:p w14:paraId="0B00C2B6" w14:textId="48B5FC4D" w:rsidR="00122CC0" w:rsidRPr="008070AD" w:rsidRDefault="00F71ECF" w:rsidP="00122CC0">
            <w:pPr>
              <w:spacing w:after="0" w:line="240" w:lineRule="exact"/>
              <w:ind w:leftChars="-50" w:left="-110" w:rightChars="-50" w:right="-110"/>
              <w:jc w:val="both"/>
              <w:rPr>
                <w:rFonts w:ascii="Times New Roman" w:hAnsi="Times New Roman" w:cs="Times New Roman"/>
                <w:b/>
                <w:bCs/>
                <w:color w:val="auto"/>
                <w:sz w:val="20"/>
                <w:szCs w:val="20"/>
              </w:rPr>
            </w:pPr>
            <w:hyperlink r:id="rId16" w:history="1">
              <w:r w:rsidR="00420908" w:rsidRPr="008070AD">
                <w:rPr>
                  <w:rStyle w:val="Hyperlink"/>
                  <w:rFonts w:ascii="Times New Roman" w:hAnsi="Times New Roman" w:cs="Times New Roman"/>
                  <w:b/>
                  <w:bCs/>
                  <w:sz w:val="20"/>
                  <w:szCs w:val="20"/>
                </w:rPr>
                <w:t xml:space="preserve">Employment </w:t>
              </w:r>
              <w:r w:rsidR="00B65633" w:rsidRPr="008070AD">
                <w:rPr>
                  <w:rStyle w:val="Hyperlink"/>
                  <w:rFonts w:ascii="Times New Roman" w:hAnsi="Times New Roman" w:cs="Times New Roman"/>
                  <w:b/>
                  <w:bCs/>
                  <w:sz w:val="20"/>
                  <w:szCs w:val="20"/>
                </w:rPr>
                <w:t>W</w:t>
              </w:r>
              <w:r w:rsidR="00420908" w:rsidRPr="008070AD">
                <w:rPr>
                  <w:rStyle w:val="Hyperlink"/>
                  <w:rFonts w:ascii="Times New Roman" w:hAnsi="Times New Roman" w:cs="Times New Roman"/>
                  <w:b/>
                  <w:bCs/>
                  <w:sz w:val="20"/>
                  <w:szCs w:val="20"/>
                </w:rPr>
                <w:t xml:space="preserve">ebsite </w:t>
              </w:r>
              <w:r w:rsidR="00B65633" w:rsidRPr="008070AD">
                <w:rPr>
                  <w:rStyle w:val="Hyperlink"/>
                  <w:rFonts w:ascii="Times New Roman" w:hAnsi="Times New Roman" w:cs="Times New Roman"/>
                  <w:b/>
                  <w:bCs/>
                  <w:sz w:val="20"/>
                  <w:szCs w:val="20"/>
                </w:rPr>
                <w:t>D</w:t>
              </w:r>
              <w:r w:rsidR="00420908" w:rsidRPr="008070AD">
                <w:rPr>
                  <w:rStyle w:val="Hyperlink"/>
                  <w:rFonts w:ascii="Times New Roman" w:hAnsi="Times New Roman" w:cs="Times New Roman"/>
                  <w:b/>
                  <w:bCs/>
                  <w:sz w:val="20"/>
                  <w:szCs w:val="20"/>
                </w:rPr>
                <w:t>esign</w:t>
              </w:r>
              <w:r w:rsidR="00486F21" w:rsidRPr="008070AD">
                <w:rPr>
                  <w:rStyle w:val="Hyperlink"/>
                  <w:rFonts w:ascii="Times New Roman" w:hAnsi="Times New Roman" w:cs="Times New Roman"/>
                  <w:b/>
                  <w:bCs/>
                  <w:sz w:val="20"/>
                  <w:szCs w:val="20"/>
                </w:rPr>
                <w:t xml:space="preserve"> by Axure</w:t>
              </w:r>
            </w:hyperlink>
            <w:r w:rsidR="00122CC0" w:rsidRPr="008070AD">
              <w:rPr>
                <w:rFonts w:ascii="Times New Roman" w:hAnsi="Times New Roman" w:cs="Times New Roman"/>
                <w:b/>
                <w:bCs/>
                <w:sz w:val="20"/>
                <w:szCs w:val="20"/>
              </w:rPr>
              <w:t xml:space="preserve"> (</w:t>
            </w:r>
            <w:r w:rsidR="0006288F" w:rsidRPr="008070AD">
              <w:rPr>
                <w:rFonts w:ascii="Times New Roman" w:hAnsi="Times New Roman" w:cs="Times New Roman"/>
                <w:b/>
                <w:bCs/>
                <w:sz w:val="20"/>
                <w:szCs w:val="20"/>
              </w:rPr>
              <w:t>HCI</w:t>
            </w:r>
            <w:r w:rsidR="00122CC0" w:rsidRPr="008070AD">
              <w:rPr>
                <w:rFonts w:ascii="Times New Roman" w:hAnsi="Times New Roman" w:cs="Times New Roman"/>
                <w:b/>
                <w:bCs/>
                <w:sz w:val="20"/>
                <w:szCs w:val="20"/>
              </w:rPr>
              <w:t>)</w:t>
            </w:r>
          </w:p>
          <w:p w14:paraId="2AF0F5D8" w14:textId="73D99B03" w:rsidR="00C06C4C" w:rsidRPr="008070AD" w:rsidRDefault="000807CA" w:rsidP="001577E1">
            <w:pPr>
              <w:spacing w:after="0" w:line="240" w:lineRule="exact"/>
              <w:ind w:leftChars="-50" w:left="-110" w:rightChars="-50" w:right="-110"/>
              <w:jc w:val="both"/>
              <w:rPr>
                <w:rFonts w:ascii="Times New Roman" w:hAnsi="Times New Roman" w:cs="Times New Roman"/>
                <w:i/>
                <w:iCs/>
                <w:color w:val="auto"/>
                <w:sz w:val="20"/>
                <w:szCs w:val="20"/>
              </w:rPr>
            </w:pPr>
            <w:r w:rsidRPr="008070AD">
              <w:rPr>
                <w:rFonts w:ascii="Times New Roman" w:hAnsi="Times New Roman" w:cs="Times New Roman"/>
                <w:i/>
                <w:iCs/>
                <w:color w:val="auto"/>
                <w:sz w:val="20"/>
                <w:szCs w:val="20"/>
              </w:rPr>
              <w:t xml:space="preserve">Development </w:t>
            </w:r>
            <w:r w:rsidR="006F4EDA" w:rsidRPr="008070AD">
              <w:rPr>
                <w:rFonts w:ascii="Times New Roman" w:hAnsi="Times New Roman" w:cs="Times New Roman"/>
                <w:i/>
                <w:iCs/>
                <w:color w:val="auto"/>
                <w:sz w:val="20"/>
                <w:szCs w:val="20"/>
              </w:rPr>
              <w:t>Designer</w:t>
            </w:r>
          </w:p>
        </w:tc>
        <w:tc>
          <w:tcPr>
            <w:tcW w:w="3485" w:type="dxa"/>
            <w:gridSpan w:val="2"/>
          </w:tcPr>
          <w:p w14:paraId="34E0AA21" w14:textId="77777777" w:rsidR="00026090" w:rsidRPr="008070AD" w:rsidRDefault="00C06C4C" w:rsidP="00026090">
            <w:pPr>
              <w:spacing w:after="0" w:line="240" w:lineRule="exact"/>
              <w:ind w:left="-113" w:rightChars="-50" w:right="-110"/>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 xml:space="preserve">Boston, MA, USA </w:t>
            </w:r>
          </w:p>
          <w:p w14:paraId="2AF0F5D9" w14:textId="29EB89B5" w:rsidR="00743F26" w:rsidRPr="008070AD" w:rsidRDefault="00026090" w:rsidP="00026090">
            <w:pPr>
              <w:spacing w:after="0" w:line="240" w:lineRule="exact"/>
              <w:ind w:left="-113" w:rightChars="-50" w:right="-110"/>
              <w:jc w:val="right"/>
              <w:rPr>
                <w:rFonts w:ascii="Times New Roman" w:hAnsi="Times New Roman" w:cs="Times New Roman"/>
                <w:i/>
                <w:iCs/>
                <w:color w:val="auto"/>
                <w:sz w:val="20"/>
                <w:szCs w:val="20"/>
              </w:rPr>
            </w:pPr>
            <w:r w:rsidRPr="008070AD">
              <w:rPr>
                <w:rFonts w:ascii="Times New Roman" w:eastAsia="等线" w:hAnsi="Times New Roman" w:cs="Times New Roman"/>
                <w:color w:val="auto"/>
                <w:sz w:val="20"/>
                <w:szCs w:val="20"/>
              </w:rPr>
              <w:t>Sept. 2023-Dev. 2023</w:t>
            </w:r>
            <w:r w:rsidR="00C06C4C" w:rsidRPr="008070AD">
              <w:rPr>
                <w:rFonts w:ascii="Times New Roman" w:eastAsia="等线" w:hAnsi="Times New Roman" w:cs="Times New Roman"/>
                <w:color w:val="auto"/>
                <w:sz w:val="20"/>
                <w:szCs w:val="20"/>
              </w:rPr>
              <w:t xml:space="preserve"> </w:t>
            </w:r>
          </w:p>
        </w:tc>
      </w:tr>
      <w:tr w:rsidR="00743F26" w:rsidRPr="008070AD" w14:paraId="2AF0F5E0"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Pr>
          <w:p w14:paraId="1F83B4E1" w14:textId="77777777" w:rsidR="00E14767" w:rsidRPr="008070AD" w:rsidRDefault="00E14767" w:rsidP="00817C9D">
            <w:pPr>
              <w:numPr>
                <w:ilvl w:val="0"/>
                <w:numId w:val="3"/>
              </w:numPr>
              <w:tabs>
                <w:tab w:val="clear" w:pos="420"/>
              </w:tabs>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Orchestrated the design of an Employment Website tailored for co-op opportunities, meticulously realized through the principles of </w:t>
            </w:r>
            <w:r w:rsidRPr="008070AD">
              <w:rPr>
                <w:rFonts w:ascii="Times New Roman" w:hAnsi="Times New Roman" w:cs="Times New Roman"/>
                <w:b/>
                <w:bCs/>
                <w:color w:val="auto"/>
                <w:sz w:val="20"/>
                <w:szCs w:val="20"/>
              </w:rPr>
              <w:t>Human-Computer Interaction</w:t>
            </w:r>
            <w:r w:rsidRPr="008070AD">
              <w:rPr>
                <w:rFonts w:ascii="Times New Roman" w:hAnsi="Times New Roman" w:cs="Times New Roman"/>
                <w:color w:val="auto"/>
                <w:sz w:val="20"/>
                <w:szCs w:val="20"/>
              </w:rPr>
              <w:t xml:space="preserve"> (HCI) and ensuring an intuitive user experience that aligns with non-technical user habits for widespread acceptance.</w:t>
            </w:r>
          </w:p>
          <w:p w14:paraId="10E03DE6" w14:textId="77777777" w:rsidR="00B4414D" w:rsidRPr="008070AD" w:rsidRDefault="00B4414D" w:rsidP="00817C9D">
            <w:pPr>
              <w:numPr>
                <w:ilvl w:val="0"/>
                <w:numId w:val="3"/>
              </w:numPr>
              <w:tabs>
                <w:tab w:val="clear" w:pos="420"/>
              </w:tabs>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Applied </w:t>
            </w:r>
            <w:r w:rsidRPr="008070AD">
              <w:rPr>
                <w:rFonts w:ascii="Times New Roman" w:hAnsi="Times New Roman" w:cs="Times New Roman"/>
                <w:b/>
                <w:bCs/>
                <w:color w:val="auto"/>
                <w:sz w:val="20"/>
                <w:szCs w:val="20"/>
              </w:rPr>
              <w:t>CRAP design</w:t>
            </w:r>
            <w:r w:rsidRPr="008070AD">
              <w:rPr>
                <w:rFonts w:ascii="Times New Roman" w:hAnsi="Times New Roman" w:cs="Times New Roman"/>
                <w:color w:val="auto"/>
                <w:sz w:val="20"/>
                <w:szCs w:val="20"/>
              </w:rPr>
              <w:t xml:space="preserve"> principles to create a visually cohesive and navigable interface, addressing existing website pain points by incorporating critical features such as visa type and field of work.</w:t>
            </w:r>
          </w:p>
          <w:p w14:paraId="2AF0F5DF" w14:textId="290644AF" w:rsidR="005718A6" w:rsidRPr="008070AD" w:rsidRDefault="00DE7B17" w:rsidP="00E24475">
            <w:pPr>
              <w:pStyle w:val="ListParagraph"/>
              <w:numPr>
                <w:ilvl w:val="0"/>
                <w:numId w:val="3"/>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Championed a cohesive UI design philosophy across the platform, securing a seamless and inclusive user experience that appeals to a diverse audience. The design's efficacy and user satisfaction were substantiated through extensive usability testing, confirming that the interface meets high standards of effectiveness and user gratification.</w:t>
            </w:r>
          </w:p>
        </w:tc>
      </w:tr>
      <w:tr w:rsidR="00743F26" w:rsidRPr="008070AD" w14:paraId="2AF0F5E5"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6990" w:type="dxa"/>
            <w:gridSpan w:val="3"/>
          </w:tcPr>
          <w:p w14:paraId="0E1EF399" w14:textId="77777777" w:rsidR="000904BE" w:rsidRPr="008070AD" w:rsidRDefault="00F71ECF" w:rsidP="000904BE">
            <w:pPr>
              <w:spacing w:after="0" w:line="240" w:lineRule="exact"/>
              <w:ind w:leftChars="-50" w:left="-110" w:rightChars="-50" w:right="-110"/>
              <w:jc w:val="both"/>
              <w:rPr>
                <w:rFonts w:ascii="Times New Roman" w:hAnsi="Times New Roman" w:cs="Times New Roman"/>
                <w:b/>
                <w:bCs/>
                <w:color w:val="auto"/>
                <w:sz w:val="20"/>
                <w:szCs w:val="20"/>
              </w:rPr>
            </w:pPr>
            <w:hyperlink r:id="rId17" w:history="1">
              <w:r w:rsidR="000904BE" w:rsidRPr="008070AD">
                <w:rPr>
                  <w:rStyle w:val="Hyperlink"/>
                  <w:rFonts w:ascii="Times New Roman" w:hAnsi="Times New Roman" w:cs="Times New Roman"/>
                  <w:b/>
                  <w:bCs/>
                  <w:sz w:val="20"/>
                  <w:szCs w:val="20"/>
                </w:rPr>
                <w:t>Robot Shop Database</w:t>
              </w:r>
            </w:hyperlink>
            <w:r w:rsidR="000904BE" w:rsidRPr="008070AD">
              <w:rPr>
                <w:rFonts w:ascii="Times New Roman" w:hAnsi="Times New Roman" w:cs="Times New Roman"/>
                <w:b/>
                <w:bCs/>
                <w:color w:val="auto"/>
                <w:sz w:val="20"/>
                <w:szCs w:val="20"/>
              </w:rPr>
              <w:t xml:space="preserve"> (SQL)</w:t>
            </w:r>
          </w:p>
          <w:p w14:paraId="2AF0F5E3" w14:textId="35AA8197" w:rsidR="00C7208F" w:rsidRPr="008070AD" w:rsidRDefault="00EE287A" w:rsidP="000904BE">
            <w:pPr>
              <w:spacing w:after="0" w:line="240" w:lineRule="exact"/>
              <w:ind w:leftChars="-50" w:left="-110" w:rightChars="-50" w:right="-110"/>
              <w:jc w:val="both"/>
              <w:rPr>
                <w:rFonts w:ascii="Times New Roman" w:hAnsi="Times New Roman" w:cs="Times New Roman"/>
                <w:i/>
                <w:iCs/>
                <w:color w:val="auto"/>
                <w:sz w:val="20"/>
                <w:szCs w:val="20"/>
              </w:rPr>
            </w:pPr>
            <w:r w:rsidRPr="008070AD">
              <w:rPr>
                <w:rFonts w:ascii="Times New Roman" w:hAnsi="Times New Roman" w:cs="Times New Roman"/>
                <w:i/>
                <w:iCs/>
                <w:color w:val="auto"/>
                <w:sz w:val="20"/>
                <w:szCs w:val="20"/>
              </w:rPr>
              <w:t>Team</w:t>
            </w:r>
            <w:r w:rsidR="000904BE" w:rsidRPr="008070AD">
              <w:rPr>
                <w:rFonts w:ascii="Times New Roman" w:hAnsi="Times New Roman" w:cs="Times New Roman"/>
                <w:i/>
                <w:iCs/>
                <w:color w:val="auto"/>
                <w:sz w:val="20"/>
                <w:szCs w:val="20"/>
              </w:rPr>
              <w:t xml:space="preserve"> Leader &amp; </w:t>
            </w:r>
            <w:r w:rsidR="00EA0D93" w:rsidRPr="008070AD">
              <w:rPr>
                <w:rFonts w:ascii="Times New Roman" w:hAnsi="Times New Roman" w:cs="Times New Roman"/>
                <w:i/>
                <w:iCs/>
                <w:color w:val="auto"/>
                <w:sz w:val="20"/>
                <w:szCs w:val="20"/>
              </w:rPr>
              <w:t>De</w:t>
            </w:r>
            <w:r w:rsidR="006F4EDA" w:rsidRPr="008070AD">
              <w:rPr>
                <w:rFonts w:ascii="Times New Roman" w:hAnsi="Times New Roman" w:cs="Times New Roman"/>
                <w:i/>
                <w:iCs/>
                <w:color w:val="auto"/>
                <w:sz w:val="20"/>
                <w:szCs w:val="20"/>
              </w:rPr>
              <w:t xml:space="preserve">velopment </w:t>
            </w:r>
            <w:r w:rsidR="000904BE" w:rsidRPr="008070AD">
              <w:rPr>
                <w:rFonts w:ascii="Times New Roman" w:hAnsi="Times New Roman" w:cs="Times New Roman"/>
                <w:i/>
                <w:iCs/>
                <w:color w:val="auto"/>
                <w:sz w:val="20"/>
                <w:szCs w:val="20"/>
              </w:rPr>
              <w:t>Designer</w:t>
            </w:r>
          </w:p>
        </w:tc>
        <w:tc>
          <w:tcPr>
            <w:tcW w:w="3485" w:type="dxa"/>
            <w:gridSpan w:val="2"/>
          </w:tcPr>
          <w:p w14:paraId="5990E7BA" w14:textId="77777777" w:rsidR="00026090" w:rsidRPr="008070AD" w:rsidRDefault="000904BE" w:rsidP="00026090">
            <w:pPr>
              <w:spacing w:after="0" w:line="240" w:lineRule="exact"/>
              <w:ind w:leftChars="-50" w:left="-110" w:rightChars="-50" w:right="-110"/>
              <w:jc w:val="right"/>
              <w:rPr>
                <w:rFonts w:ascii="Times New Roman" w:eastAsia="等线" w:hAnsi="Times New Roman" w:cs="Times New Roman"/>
                <w:color w:val="auto"/>
                <w:sz w:val="20"/>
                <w:szCs w:val="20"/>
              </w:rPr>
            </w:pPr>
            <w:r w:rsidRPr="008070AD">
              <w:rPr>
                <w:rFonts w:ascii="Times New Roman" w:eastAsia="等线" w:hAnsi="Times New Roman" w:cs="Times New Roman"/>
                <w:color w:val="auto"/>
                <w:sz w:val="20"/>
                <w:szCs w:val="20"/>
              </w:rPr>
              <w:t xml:space="preserve">Boston, MA, USA </w:t>
            </w:r>
          </w:p>
          <w:p w14:paraId="2AF0F5E4" w14:textId="2716A922" w:rsidR="00743F26" w:rsidRPr="008070AD" w:rsidRDefault="00026090" w:rsidP="00026090">
            <w:pPr>
              <w:spacing w:after="0" w:line="240" w:lineRule="exact"/>
              <w:ind w:leftChars="-50" w:left="-110" w:rightChars="-50" w:right="-110"/>
              <w:jc w:val="right"/>
              <w:rPr>
                <w:rFonts w:ascii="Times New Roman" w:hAnsi="Times New Roman" w:cs="Times New Roman"/>
                <w:i/>
                <w:iCs/>
                <w:color w:val="auto"/>
                <w:sz w:val="20"/>
                <w:szCs w:val="20"/>
              </w:rPr>
            </w:pPr>
            <w:r w:rsidRPr="008070AD">
              <w:rPr>
                <w:rFonts w:ascii="Times New Roman" w:eastAsia="等线" w:hAnsi="Times New Roman" w:cs="Times New Roman"/>
                <w:color w:val="auto"/>
                <w:sz w:val="20"/>
                <w:szCs w:val="20"/>
              </w:rPr>
              <w:t>Jan. 2023-May. 2023</w:t>
            </w:r>
            <w:r w:rsidR="000904BE" w:rsidRPr="008070AD">
              <w:rPr>
                <w:rFonts w:ascii="Times New Roman" w:eastAsia="等线" w:hAnsi="Times New Roman" w:cs="Times New Roman"/>
                <w:color w:val="auto"/>
                <w:sz w:val="20"/>
                <w:szCs w:val="20"/>
              </w:rPr>
              <w:t xml:space="preserve"> </w:t>
            </w:r>
          </w:p>
        </w:tc>
      </w:tr>
      <w:tr w:rsidR="00743F26" w:rsidRPr="008070AD" w14:paraId="2AF0F5E9" w14:textId="77777777" w:rsidTr="001508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92" w:type="dxa"/>
          <w:wAfter w:w="195" w:type="dxa"/>
        </w:trPr>
        <w:tc>
          <w:tcPr>
            <w:tcW w:w="10475" w:type="dxa"/>
            <w:gridSpan w:val="5"/>
          </w:tcPr>
          <w:p w14:paraId="501CBB9E" w14:textId="77777777" w:rsidR="005B0794" w:rsidRPr="008070AD" w:rsidRDefault="005B0794" w:rsidP="005B0794">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Developed a </w:t>
            </w:r>
            <w:r w:rsidRPr="008070AD">
              <w:rPr>
                <w:rFonts w:ascii="Times New Roman" w:hAnsi="Times New Roman" w:cs="Times New Roman"/>
                <w:b/>
                <w:bCs/>
                <w:color w:val="auto"/>
                <w:sz w:val="20"/>
                <w:szCs w:val="20"/>
              </w:rPr>
              <w:t>Python</w:t>
            </w:r>
            <w:r w:rsidRPr="008070AD">
              <w:rPr>
                <w:rFonts w:ascii="Times New Roman" w:hAnsi="Times New Roman" w:cs="Times New Roman"/>
                <w:color w:val="auto"/>
                <w:sz w:val="20"/>
                <w:szCs w:val="20"/>
              </w:rPr>
              <w:t xml:space="preserve"> and </w:t>
            </w:r>
            <w:r w:rsidRPr="008070AD">
              <w:rPr>
                <w:rFonts w:ascii="Times New Roman" w:hAnsi="Times New Roman" w:cs="Times New Roman"/>
                <w:b/>
                <w:bCs/>
                <w:color w:val="auto"/>
                <w:sz w:val="20"/>
                <w:szCs w:val="20"/>
              </w:rPr>
              <w:t>MySQL</w:t>
            </w:r>
            <w:r w:rsidRPr="008070AD">
              <w:rPr>
                <w:rFonts w:ascii="Times New Roman" w:hAnsi="Times New Roman" w:cs="Times New Roman"/>
                <w:color w:val="auto"/>
                <w:sz w:val="20"/>
                <w:szCs w:val="20"/>
              </w:rPr>
              <w:t>-based Robot Store Management System to streamline operations for small supermarkets, featured in a terminal user interface.</w:t>
            </w:r>
          </w:p>
          <w:p w14:paraId="79567230" w14:textId="77777777" w:rsidR="005B0794" w:rsidRPr="008070AD" w:rsidRDefault="005B0794" w:rsidP="005B0794">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Implemented SQL database structures and </w:t>
            </w:r>
            <w:r w:rsidRPr="008070AD">
              <w:rPr>
                <w:rFonts w:ascii="Times New Roman" w:hAnsi="Times New Roman" w:cs="Times New Roman"/>
                <w:b/>
                <w:bCs/>
                <w:color w:val="auto"/>
                <w:sz w:val="20"/>
                <w:szCs w:val="20"/>
              </w:rPr>
              <w:t>Python-MySQL</w:t>
            </w:r>
            <w:r w:rsidRPr="008070AD">
              <w:rPr>
                <w:rFonts w:ascii="Times New Roman" w:hAnsi="Times New Roman" w:cs="Times New Roman"/>
                <w:color w:val="auto"/>
                <w:sz w:val="20"/>
                <w:szCs w:val="20"/>
              </w:rPr>
              <w:t xml:space="preserve"> connections, enabling efficient user account, order, and refund management.</w:t>
            </w:r>
          </w:p>
          <w:p w14:paraId="0467A649" w14:textId="77777777" w:rsidR="005B0794" w:rsidRPr="008070AD" w:rsidRDefault="005B0794" w:rsidP="005B0794">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Constructed and documented a secure, offline management system, accommodating customer and operator interactions with potential for web expansion using </w:t>
            </w:r>
            <w:r w:rsidRPr="008070AD">
              <w:rPr>
                <w:rFonts w:ascii="Times New Roman" w:hAnsi="Times New Roman" w:cs="Times New Roman"/>
                <w:b/>
                <w:bCs/>
                <w:color w:val="auto"/>
                <w:sz w:val="20"/>
                <w:szCs w:val="20"/>
              </w:rPr>
              <w:t>Django</w:t>
            </w:r>
            <w:r w:rsidRPr="008070AD">
              <w:rPr>
                <w:rFonts w:ascii="Times New Roman" w:hAnsi="Times New Roman" w:cs="Times New Roman"/>
                <w:color w:val="auto"/>
                <w:sz w:val="20"/>
                <w:szCs w:val="20"/>
              </w:rPr>
              <w:t>.</w:t>
            </w:r>
          </w:p>
          <w:p w14:paraId="2AF0F5E8" w14:textId="1762E1F7" w:rsidR="00743F26" w:rsidRPr="008070AD" w:rsidRDefault="005B0794" w:rsidP="005B0794">
            <w:pPr>
              <w:numPr>
                <w:ilvl w:val="0"/>
                <w:numId w:val="2"/>
              </w:numPr>
              <w:spacing w:after="0" w:line="240" w:lineRule="exact"/>
              <w:ind w:rightChars="60" w:right="132"/>
              <w:jc w:val="both"/>
              <w:rPr>
                <w:rFonts w:ascii="Times New Roman" w:hAnsi="Times New Roman" w:cs="Times New Roman"/>
                <w:color w:val="auto"/>
                <w:sz w:val="20"/>
                <w:szCs w:val="20"/>
              </w:rPr>
            </w:pPr>
            <w:r w:rsidRPr="008070AD">
              <w:rPr>
                <w:rFonts w:ascii="Times New Roman" w:hAnsi="Times New Roman" w:cs="Times New Roman"/>
                <w:color w:val="auto"/>
                <w:sz w:val="20"/>
                <w:szCs w:val="20"/>
              </w:rPr>
              <w:t xml:space="preserve">Managed project version control with Anaconda and maintained code repository on </w:t>
            </w:r>
            <w:r w:rsidRPr="008070AD">
              <w:rPr>
                <w:rFonts w:ascii="Times New Roman" w:hAnsi="Times New Roman" w:cs="Times New Roman"/>
                <w:b/>
                <w:bCs/>
                <w:color w:val="auto"/>
                <w:sz w:val="20"/>
                <w:szCs w:val="20"/>
              </w:rPr>
              <w:t>GitHub</w:t>
            </w:r>
            <w:r w:rsidRPr="008070AD">
              <w:rPr>
                <w:rFonts w:ascii="Times New Roman" w:hAnsi="Times New Roman" w:cs="Times New Roman"/>
                <w:color w:val="auto"/>
                <w:sz w:val="20"/>
                <w:szCs w:val="20"/>
              </w:rPr>
              <w:t>, with comprehensive end-user documentation and test cases.</w:t>
            </w:r>
          </w:p>
        </w:tc>
      </w:tr>
    </w:tbl>
    <w:p w14:paraId="2AF0F5FC" w14:textId="77777777" w:rsidR="00743F26" w:rsidRPr="008070AD" w:rsidRDefault="00743F26">
      <w:pPr>
        <w:spacing w:after="0" w:line="240" w:lineRule="exact"/>
        <w:rPr>
          <w:rFonts w:ascii="Times New Roman" w:eastAsiaTheme="minorEastAsia" w:hAnsi="Times New Roman" w:cs="Times New Roman"/>
          <w:sz w:val="2"/>
          <w:szCs w:val="2"/>
          <w:lang w:eastAsia="zh-Hans"/>
        </w:rPr>
      </w:pPr>
    </w:p>
    <w:sectPr w:rsidR="00743F26" w:rsidRPr="008070AD" w:rsidSect="00CE1477">
      <w:pgSz w:w="12240" w:h="15840" w:code="1"/>
      <w:pgMar w:top="144" w:right="734" w:bottom="187" w:left="734" w:header="850" w:footer="994"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C1DC" w14:textId="77777777" w:rsidR="00CE1477" w:rsidRDefault="00CE1477">
      <w:pPr>
        <w:spacing w:line="240" w:lineRule="auto"/>
      </w:pPr>
      <w:r>
        <w:separator/>
      </w:r>
    </w:p>
  </w:endnote>
  <w:endnote w:type="continuationSeparator" w:id="0">
    <w:p w14:paraId="66BB3D17" w14:textId="77777777" w:rsidR="00CE1477" w:rsidRDefault="00CE1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865E" w14:textId="77777777" w:rsidR="00CE1477" w:rsidRDefault="00CE1477">
      <w:pPr>
        <w:spacing w:after="0"/>
      </w:pPr>
      <w:r>
        <w:separator/>
      </w:r>
    </w:p>
  </w:footnote>
  <w:footnote w:type="continuationSeparator" w:id="0">
    <w:p w14:paraId="741400C2" w14:textId="77777777" w:rsidR="00CE1477" w:rsidRDefault="00CE14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722A47"/>
    <w:multiLevelType w:val="singleLevel"/>
    <w:tmpl w:val="AF722A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FD48350"/>
    <w:multiLevelType w:val="singleLevel"/>
    <w:tmpl w:val="EFD48350"/>
    <w:lvl w:ilvl="0">
      <w:start w:val="1"/>
      <w:numFmt w:val="bullet"/>
      <w:lvlText w:val=""/>
      <w:lvlJc w:val="left"/>
      <w:pPr>
        <w:ind w:left="420" w:hanging="420"/>
      </w:pPr>
      <w:rPr>
        <w:rFonts w:ascii="Wingdings" w:hAnsi="Wingdings" w:hint="default"/>
      </w:rPr>
    </w:lvl>
  </w:abstractNum>
  <w:abstractNum w:abstractNumId="2" w15:restartNumberingAfterBreak="0">
    <w:nsid w:val="5DA146B9"/>
    <w:multiLevelType w:val="multilevel"/>
    <w:tmpl w:val="F2DC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E7A9C"/>
    <w:multiLevelType w:val="multilevel"/>
    <w:tmpl w:val="5E6E7A9C"/>
    <w:lvl w:ilvl="0">
      <w:start w:val="1"/>
      <w:numFmt w:val="bullet"/>
      <w:lvlText w:val=""/>
      <w:lvlJc w:val="left"/>
      <w:pPr>
        <w:ind w:left="420" w:hanging="420"/>
      </w:pPr>
      <w:rPr>
        <w:rFonts w:ascii="Wingdings" w:hAnsi="Wingdings" w:hint="default"/>
      </w:rPr>
    </w:lvl>
    <w:lvl w:ilvl="1">
      <w:start w:val="1"/>
      <w:numFmt w:val="bullet"/>
      <w:lvlText w:val="o"/>
      <w:lvlJc w:val="left"/>
      <w:pPr>
        <w:ind w:left="840" w:hanging="420"/>
      </w:pPr>
      <w:rPr>
        <w:rFonts w:ascii="Courier New" w:hAnsi="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Symbol" w:hAnsi="Symbol" w:hint="default"/>
      </w:rPr>
    </w:lvl>
    <w:lvl w:ilvl="4">
      <w:start w:val="1"/>
      <w:numFmt w:val="bullet"/>
      <w:lvlText w:val="o"/>
      <w:lvlJc w:val="left"/>
      <w:pPr>
        <w:ind w:left="2100" w:hanging="420"/>
      </w:pPr>
      <w:rPr>
        <w:rFonts w:ascii="Courier New" w:hAnsi="Courier New"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Symbol" w:hAnsi="Symbol" w:hint="default"/>
      </w:rPr>
    </w:lvl>
    <w:lvl w:ilvl="7">
      <w:start w:val="1"/>
      <w:numFmt w:val="bullet"/>
      <w:lvlText w:val="o"/>
      <w:lvlJc w:val="left"/>
      <w:pPr>
        <w:ind w:left="3360" w:hanging="420"/>
      </w:pPr>
      <w:rPr>
        <w:rFonts w:ascii="Courier New" w:hAnsi="Courier New" w:hint="default"/>
      </w:rPr>
    </w:lvl>
    <w:lvl w:ilvl="8">
      <w:start w:val="1"/>
      <w:numFmt w:val="bullet"/>
      <w:lvlText w:val=""/>
      <w:lvlJc w:val="left"/>
      <w:pPr>
        <w:ind w:left="3780" w:hanging="420"/>
      </w:pPr>
      <w:rPr>
        <w:rFonts w:ascii="Wingdings" w:hAnsi="Wingdings" w:hint="default"/>
      </w:rPr>
    </w:lvl>
  </w:abstractNum>
  <w:num w:numId="1" w16cid:durableId="552742069">
    <w:abstractNumId w:val="1"/>
  </w:num>
  <w:num w:numId="2" w16cid:durableId="1183976162">
    <w:abstractNumId w:val="3"/>
  </w:num>
  <w:num w:numId="3" w16cid:durableId="822431532">
    <w:abstractNumId w:val="0"/>
  </w:num>
  <w:num w:numId="4" w16cid:durableId="105770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420"/>
  <w:drawingGridHorizontalSpacing w:val="110"/>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B0"/>
    <w:rsid w:val="8FE38EDA"/>
    <w:rsid w:val="97F73A22"/>
    <w:rsid w:val="9D9ABB29"/>
    <w:rsid w:val="9DDF4361"/>
    <w:rsid w:val="9DFD30B0"/>
    <w:rsid w:val="9E9D6849"/>
    <w:rsid w:val="9ED7B9DA"/>
    <w:rsid w:val="9FFDDF81"/>
    <w:rsid w:val="ABBBAF19"/>
    <w:rsid w:val="AF9F73CD"/>
    <w:rsid w:val="AFCF036C"/>
    <w:rsid w:val="AFFCF730"/>
    <w:rsid w:val="AFFE931A"/>
    <w:rsid w:val="B747CCB1"/>
    <w:rsid w:val="B7BF3DDD"/>
    <w:rsid w:val="BAFE9238"/>
    <w:rsid w:val="BDFC6734"/>
    <w:rsid w:val="BE62F9A8"/>
    <w:rsid w:val="BFD0DBB6"/>
    <w:rsid w:val="BFF35034"/>
    <w:rsid w:val="BFFEDB49"/>
    <w:rsid w:val="CF9B00FB"/>
    <w:rsid w:val="D4FD867E"/>
    <w:rsid w:val="D5FED8DD"/>
    <w:rsid w:val="D67083C0"/>
    <w:rsid w:val="D7FB9283"/>
    <w:rsid w:val="DF3DE9F4"/>
    <w:rsid w:val="DF738275"/>
    <w:rsid w:val="DFEEA41A"/>
    <w:rsid w:val="DFFF4371"/>
    <w:rsid w:val="DFFF77F2"/>
    <w:rsid w:val="E5F2C17C"/>
    <w:rsid w:val="E9FB2F91"/>
    <w:rsid w:val="EA37D35A"/>
    <w:rsid w:val="EAFCCBF7"/>
    <w:rsid w:val="EDF7D875"/>
    <w:rsid w:val="EEDF11CA"/>
    <w:rsid w:val="EEFBAFB2"/>
    <w:rsid w:val="EFFB1D1E"/>
    <w:rsid w:val="F34A42BE"/>
    <w:rsid w:val="F37008AE"/>
    <w:rsid w:val="F5B4275F"/>
    <w:rsid w:val="F6F4B0E1"/>
    <w:rsid w:val="F9639336"/>
    <w:rsid w:val="FDED1ADA"/>
    <w:rsid w:val="FDEF772A"/>
    <w:rsid w:val="FDF9204E"/>
    <w:rsid w:val="FEBFB930"/>
    <w:rsid w:val="FEE6F122"/>
    <w:rsid w:val="FF25A3B9"/>
    <w:rsid w:val="FF3FDBD1"/>
    <w:rsid w:val="FF5B6DFF"/>
    <w:rsid w:val="FF5FBE13"/>
    <w:rsid w:val="FF7A2E78"/>
    <w:rsid w:val="FF9F59BA"/>
    <w:rsid w:val="FFAF2E94"/>
    <w:rsid w:val="FFCF9D92"/>
    <w:rsid w:val="FFE3676E"/>
    <w:rsid w:val="FFF7FC7D"/>
    <w:rsid w:val="FFFE098F"/>
    <w:rsid w:val="FFFF0B58"/>
    <w:rsid w:val="FFFFB7FA"/>
    <w:rsid w:val="0002514C"/>
    <w:rsid w:val="00026090"/>
    <w:rsid w:val="00027176"/>
    <w:rsid w:val="00041B2F"/>
    <w:rsid w:val="0005354E"/>
    <w:rsid w:val="00054DA3"/>
    <w:rsid w:val="00061B5F"/>
    <w:rsid w:val="0006288F"/>
    <w:rsid w:val="00064891"/>
    <w:rsid w:val="00064B7A"/>
    <w:rsid w:val="00065E7E"/>
    <w:rsid w:val="00067347"/>
    <w:rsid w:val="000731D2"/>
    <w:rsid w:val="000758CC"/>
    <w:rsid w:val="00077912"/>
    <w:rsid w:val="000807CA"/>
    <w:rsid w:val="00083212"/>
    <w:rsid w:val="000875F9"/>
    <w:rsid w:val="000904BE"/>
    <w:rsid w:val="00094F05"/>
    <w:rsid w:val="000A4953"/>
    <w:rsid w:val="000B25E0"/>
    <w:rsid w:val="000C6802"/>
    <w:rsid w:val="000C6BE7"/>
    <w:rsid w:val="000C70CB"/>
    <w:rsid w:val="000D056E"/>
    <w:rsid w:val="000D46C6"/>
    <w:rsid w:val="000D6CD2"/>
    <w:rsid w:val="000D7DBF"/>
    <w:rsid w:val="000E01D5"/>
    <w:rsid w:val="000E28A9"/>
    <w:rsid w:val="00101FF4"/>
    <w:rsid w:val="001032BE"/>
    <w:rsid w:val="0010532B"/>
    <w:rsid w:val="0010560A"/>
    <w:rsid w:val="0010691B"/>
    <w:rsid w:val="00113D34"/>
    <w:rsid w:val="001205F6"/>
    <w:rsid w:val="00122CC0"/>
    <w:rsid w:val="0012515C"/>
    <w:rsid w:val="001362FF"/>
    <w:rsid w:val="00145061"/>
    <w:rsid w:val="00147C7B"/>
    <w:rsid w:val="0015082F"/>
    <w:rsid w:val="001577E1"/>
    <w:rsid w:val="00161734"/>
    <w:rsid w:val="001670E9"/>
    <w:rsid w:val="00176EEA"/>
    <w:rsid w:val="00180A62"/>
    <w:rsid w:val="001811A9"/>
    <w:rsid w:val="001A168F"/>
    <w:rsid w:val="001D1012"/>
    <w:rsid w:val="001D244D"/>
    <w:rsid w:val="001D4108"/>
    <w:rsid w:val="001D4CA8"/>
    <w:rsid w:val="001D5AA8"/>
    <w:rsid w:val="001D775E"/>
    <w:rsid w:val="001E2BEE"/>
    <w:rsid w:val="001E5BCC"/>
    <w:rsid w:val="001F2B65"/>
    <w:rsid w:val="0021797B"/>
    <w:rsid w:val="00220F75"/>
    <w:rsid w:val="00221B83"/>
    <w:rsid w:val="00221B96"/>
    <w:rsid w:val="00222B6D"/>
    <w:rsid w:val="002265B5"/>
    <w:rsid w:val="00230776"/>
    <w:rsid w:val="002317EA"/>
    <w:rsid w:val="00236EE8"/>
    <w:rsid w:val="00251715"/>
    <w:rsid w:val="002531A3"/>
    <w:rsid w:val="00253436"/>
    <w:rsid w:val="00253CC1"/>
    <w:rsid w:val="00253F25"/>
    <w:rsid w:val="00263252"/>
    <w:rsid w:val="00266654"/>
    <w:rsid w:val="00274335"/>
    <w:rsid w:val="00283A9A"/>
    <w:rsid w:val="002912F5"/>
    <w:rsid w:val="0029324F"/>
    <w:rsid w:val="002A1BBD"/>
    <w:rsid w:val="002B67F4"/>
    <w:rsid w:val="002B6885"/>
    <w:rsid w:val="002B6FC6"/>
    <w:rsid w:val="002F29D2"/>
    <w:rsid w:val="00300B35"/>
    <w:rsid w:val="003025FE"/>
    <w:rsid w:val="003043F3"/>
    <w:rsid w:val="00311945"/>
    <w:rsid w:val="0032099F"/>
    <w:rsid w:val="00323759"/>
    <w:rsid w:val="00331992"/>
    <w:rsid w:val="00344CD4"/>
    <w:rsid w:val="003462F2"/>
    <w:rsid w:val="00347FDF"/>
    <w:rsid w:val="0036310E"/>
    <w:rsid w:val="00363280"/>
    <w:rsid w:val="00363873"/>
    <w:rsid w:val="003666B5"/>
    <w:rsid w:val="00373A3F"/>
    <w:rsid w:val="00373F53"/>
    <w:rsid w:val="00374638"/>
    <w:rsid w:val="00386856"/>
    <w:rsid w:val="00387E2C"/>
    <w:rsid w:val="00392DC1"/>
    <w:rsid w:val="00393FA1"/>
    <w:rsid w:val="003A0F68"/>
    <w:rsid w:val="003A350C"/>
    <w:rsid w:val="003B6E3E"/>
    <w:rsid w:val="003C2748"/>
    <w:rsid w:val="003C6369"/>
    <w:rsid w:val="003C6478"/>
    <w:rsid w:val="003D0A53"/>
    <w:rsid w:val="003D20C0"/>
    <w:rsid w:val="003D2D57"/>
    <w:rsid w:val="003D408C"/>
    <w:rsid w:val="003F2D50"/>
    <w:rsid w:val="003F7D5C"/>
    <w:rsid w:val="0040368B"/>
    <w:rsid w:val="00405212"/>
    <w:rsid w:val="00405E56"/>
    <w:rsid w:val="00410EEE"/>
    <w:rsid w:val="004144D6"/>
    <w:rsid w:val="00420908"/>
    <w:rsid w:val="004252F1"/>
    <w:rsid w:val="00435E1F"/>
    <w:rsid w:val="00446EEC"/>
    <w:rsid w:val="004500C4"/>
    <w:rsid w:val="004512B8"/>
    <w:rsid w:val="00460620"/>
    <w:rsid w:val="004741B2"/>
    <w:rsid w:val="00474F7F"/>
    <w:rsid w:val="00483255"/>
    <w:rsid w:val="00485504"/>
    <w:rsid w:val="00486F21"/>
    <w:rsid w:val="004961EC"/>
    <w:rsid w:val="004965A3"/>
    <w:rsid w:val="004B7481"/>
    <w:rsid w:val="004C2F6C"/>
    <w:rsid w:val="004D0B38"/>
    <w:rsid w:val="004D188B"/>
    <w:rsid w:val="004D2D9C"/>
    <w:rsid w:val="004E12B8"/>
    <w:rsid w:val="004E372B"/>
    <w:rsid w:val="004F3269"/>
    <w:rsid w:val="004F35BC"/>
    <w:rsid w:val="004F3C4F"/>
    <w:rsid w:val="00502D4A"/>
    <w:rsid w:val="00512C1E"/>
    <w:rsid w:val="00514D01"/>
    <w:rsid w:val="00516E1F"/>
    <w:rsid w:val="0051782B"/>
    <w:rsid w:val="00540D14"/>
    <w:rsid w:val="005461DD"/>
    <w:rsid w:val="00556CAB"/>
    <w:rsid w:val="00562FAD"/>
    <w:rsid w:val="005718A6"/>
    <w:rsid w:val="00595599"/>
    <w:rsid w:val="00597AB2"/>
    <w:rsid w:val="005A1645"/>
    <w:rsid w:val="005A4D42"/>
    <w:rsid w:val="005A508B"/>
    <w:rsid w:val="005B0794"/>
    <w:rsid w:val="005B2B46"/>
    <w:rsid w:val="005B2EE3"/>
    <w:rsid w:val="005B520B"/>
    <w:rsid w:val="005C3FC0"/>
    <w:rsid w:val="005C54C6"/>
    <w:rsid w:val="005E3AA2"/>
    <w:rsid w:val="005E4166"/>
    <w:rsid w:val="005F7358"/>
    <w:rsid w:val="00602F4D"/>
    <w:rsid w:val="006113A0"/>
    <w:rsid w:val="00612B3B"/>
    <w:rsid w:val="0061634B"/>
    <w:rsid w:val="006239CD"/>
    <w:rsid w:val="00645069"/>
    <w:rsid w:val="00645362"/>
    <w:rsid w:val="00645635"/>
    <w:rsid w:val="00650589"/>
    <w:rsid w:val="00650B13"/>
    <w:rsid w:val="006527BD"/>
    <w:rsid w:val="0066168A"/>
    <w:rsid w:val="00673FA6"/>
    <w:rsid w:val="00675F20"/>
    <w:rsid w:val="00677E86"/>
    <w:rsid w:val="00680C79"/>
    <w:rsid w:val="006810FA"/>
    <w:rsid w:val="006816BC"/>
    <w:rsid w:val="0068329B"/>
    <w:rsid w:val="00686224"/>
    <w:rsid w:val="00686AF0"/>
    <w:rsid w:val="00686C83"/>
    <w:rsid w:val="006A0F8D"/>
    <w:rsid w:val="006A2039"/>
    <w:rsid w:val="006A76E1"/>
    <w:rsid w:val="006B5AF4"/>
    <w:rsid w:val="006B69AE"/>
    <w:rsid w:val="006B7490"/>
    <w:rsid w:val="006B7C7A"/>
    <w:rsid w:val="006C3037"/>
    <w:rsid w:val="006D2198"/>
    <w:rsid w:val="006D4801"/>
    <w:rsid w:val="006D79E1"/>
    <w:rsid w:val="006E3F51"/>
    <w:rsid w:val="006F144E"/>
    <w:rsid w:val="006F2859"/>
    <w:rsid w:val="006F4EDA"/>
    <w:rsid w:val="00700492"/>
    <w:rsid w:val="00700E79"/>
    <w:rsid w:val="00712B39"/>
    <w:rsid w:val="007174C6"/>
    <w:rsid w:val="00732FA8"/>
    <w:rsid w:val="00733768"/>
    <w:rsid w:val="00733EB4"/>
    <w:rsid w:val="00743F26"/>
    <w:rsid w:val="00750C5E"/>
    <w:rsid w:val="00756179"/>
    <w:rsid w:val="00764733"/>
    <w:rsid w:val="0076687A"/>
    <w:rsid w:val="007701F7"/>
    <w:rsid w:val="007946D8"/>
    <w:rsid w:val="0079787E"/>
    <w:rsid w:val="007B418C"/>
    <w:rsid w:val="007B6F55"/>
    <w:rsid w:val="007C4953"/>
    <w:rsid w:val="007D57E2"/>
    <w:rsid w:val="007D6C28"/>
    <w:rsid w:val="007D7EAD"/>
    <w:rsid w:val="007F251A"/>
    <w:rsid w:val="007F4846"/>
    <w:rsid w:val="00805BCD"/>
    <w:rsid w:val="008070AD"/>
    <w:rsid w:val="008106D4"/>
    <w:rsid w:val="008114A6"/>
    <w:rsid w:val="0081434C"/>
    <w:rsid w:val="00815878"/>
    <w:rsid w:val="00816161"/>
    <w:rsid w:val="00817C9D"/>
    <w:rsid w:val="00830692"/>
    <w:rsid w:val="008330CB"/>
    <w:rsid w:val="008346F7"/>
    <w:rsid w:val="00844918"/>
    <w:rsid w:val="008459BA"/>
    <w:rsid w:val="00854DD4"/>
    <w:rsid w:val="008624C6"/>
    <w:rsid w:val="00863CAB"/>
    <w:rsid w:val="00876391"/>
    <w:rsid w:val="008778D7"/>
    <w:rsid w:val="008810BC"/>
    <w:rsid w:val="008900AC"/>
    <w:rsid w:val="008A7753"/>
    <w:rsid w:val="008B0E18"/>
    <w:rsid w:val="008C2ECC"/>
    <w:rsid w:val="008D1A43"/>
    <w:rsid w:val="008D6CDE"/>
    <w:rsid w:val="008F02D9"/>
    <w:rsid w:val="008F3F58"/>
    <w:rsid w:val="00907813"/>
    <w:rsid w:val="00907A03"/>
    <w:rsid w:val="00913F42"/>
    <w:rsid w:val="0091545A"/>
    <w:rsid w:val="00917CCD"/>
    <w:rsid w:val="0092013C"/>
    <w:rsid w:val="00920B02"/>
    <w:rsid w:val="00921F3E"/>
    <w:rsid w:val="00924897"/>
    <w:rsid w:val="00934DBD"/>
    <w:rsid w:val="00937B2A"/>
    <w:rsid w:val="00941283"/>
    <w:rsid w:val="009523D2"/>
    <w:rsid w:val="00963A60"/>
    <w:rsid w:val="00971283"/>
    <w:rsid w:val="0097283A"/>
    <w:rsid w:val="00972FD4"/>
    <w:rsid w:val="00973013"/>
    <w:rsid w:val="0097560C"/>
    <w:rsid w:val="00977562"/>
    <w:rsid w:val="0098020B"/>
    <w:rsid w:val="00984BED"/>
    <w:rsid w:val="00996982"/>
    <w:rsid w:val="00996E19"/>
    <w:rsid w:val="009A1815"/>
    <w:rsid w:val="009A2FCC"/>
    <w:rsid w:val="009A352E"/>
    <w:rsid w:val="009A3E67"/>
    <w:rsid w:val="009B5BE5"/>
    <w:rsid w:val="009B69EB"/>
    <w:rsid w:val="009C46C0"/>
    <w:rsid w:val="009D1BCC"/>
    <w:rsid w:val="009D7C4D"/>
    <w:rsid w:val="009E1FE2"/>
    <w:rsid w:val="009F785A"/>
    <w:rsid w:val="00A02834"/>
    <w:rsid w:val="00A033E9"/>
    <w:rsid w:val="00A169F3"/>
    <w:rsid w:val="00A1789C"/>
    <w:rsid w:val="00A21F87"/>
    <w:rsid w:val="00A337FD"/>
    <w:rsid w:val="00A345A8"/>
    <w:rsid w:val="00A41979"/>
    <w:rsid w:val="00A54C40"/>
    <w:rsid w:val="00A61040"/>
    <w:rsid w:val="00A77A15"/>
    <w:rsid w:val="00A82F68"/>
    <w:rsid w:val="00A82FAC"/>
    <w:rsid w:val="00A8390C"/>
    <w:rsid w:val="00A84684"/>
    <w:rsid w:val="00A910C8"/>
    <w:rsid w:val="00AA463F"/>
    <w:rsid w:val="00AA6288"/>
    <w:rsid w:val="00AB6CCC"/>
    <w:rsid w:val="00AC7EC2"/>
    <w:rsid w:val="00AD4B1C"/>
    <w:rsid w:val="00AE4513"/>
    <w:rsid w:val="00AE5505"/>
    <w:rsid w:val="00AE762B"/>
    <w:rsid w:val="00B1232A"/>
    <w:rsid w:val="00B16662"/>
    <w:rsid w:val="00B25923"/>
    <w:rsid w:val="00B344A9"/>
    <w:rsid w:val="00B431EA"/>
    <w:rsid w:val="00B4414D"/>
    <w:rsid w:val="00B50550"/>
    <w:rsid w:val="00B51E3C"/>
    <w:rsid w:val="00B55212"/>
    <w:rsid w:val="00B57954"/>
    <w:rsid w:val="00B6281B"/>
    <w:rsid w:val="00B62BDD"/>
    <w:rsid w:val="00B63F57"/>
    <w:rsid w:val="00B65633"/>
    <w:rsid w:val="00B70142"/>
    <w:rsid w:val="00B70F52"/>
    <w:rsid w:val="00B722D4"/>
    <w:rsid w:val="00B757BC"/>
    <w:rsid w:val="00B76D55"/>
    <w:rsid w:val="00B81D70"/>
    <w:rsid w:val="00B90AC3"/>
    <w:rsid w:val="00BA57D8"/>
    <w:rsid w:val="00BA64B4"/>
    <w:rsid w:val="00BB0EA3"/>
    <w:rsid w:val="00BB3C1E"/>
    <w:rsid w:val="00BB73C5"/>
    <w:rsid w:val="00BB7DE9"/>
    <w:rsid w:val="00BC0C7D"/>
    <w:rsid w:val="00BC4EC2"/>
    <w:rsid w:val="00BE1A1A"/>
    <w:rsid w:val="00BE3639"/>
    <w:rsid w:val="00BE40E1"/>
    <w:rsid w:val="00BE436C"/>
    <w:rsid w:val="00C059A9"/>
    <w:rsid w:val="00C06C4C"/>
    <w:rsid w:val="00C22E06"/>
    <w:rsid w:val="00C27A7E"/>
    <w:rsid w:val="00C32E62"/>
    <w:rsid w:val="00C37B59"/>
    <w:rsid w:val="00C54330"/>
    <w:rsid w:val="00C56A66"/>
    <w:rsid w:val="00C6642F"/>
    <w:rsid w:val="00C66F4F"/>
    <w:rsid w:val="00C711C8"/>
    <w:rsid w:val="00C7208F"/>
    <w:rsid w:val="00C74C6A"/>
    <w:rsid w:val="00C923F4"/>
    <w:rsid w:val="00C9412E"/>
    <w:rsid w:val="00C95A08"/>
    <w:rsid w:val="00C96584"/>
    <w:rsid w:val="00CA7EA5"/>
    <w:rsid w:val="00CB2C4B"/>
    <w:rsid w:val="00CB31DB"/>
    <w:rsid w:val="00CC119A"/>
    <w:rsid w:val="00CC479F"/>
    <w:rsid w:val="00CE1477"/>
    <w:rsid w:val="00CE6E7E"/>
    <w:rsid w:val="00CF18A0"/>
    <w:rsid w:val="00CF61A3"/>
    <w:rsid w:val="00CF73F5"/>
    <w:rsid w:val="00D14D4C"/>
    <w:rsid w:val="00D200EC"/>
    <w:rsid w:val="00D26B00"/>
    <w:rsid w:val="00D34B2C"/>
    <w:rsid w:val="00D44E0B"/>
    <w:rsid w:val="00D478BF"/>
    <w:rsid w:val="00D638D0"/>
    <w:rsid w:val="00D80D71"/>
    <w:rsid w:val="00D8105A"/>
    <w:rsid w:val="00D90CEF"/>
    <w:rsid w:val="00D91FC0"/>
    <w:rsid w:val="00DA00CF"/>
    <w:rsid w:val="00DA1B48"/>
    <w:rsid w:val="00DA29CD"/>
    <w:rsid w:val="00DA3155"/>
    <w:rsid w:val="00DC1150"/>
    <w:rsid w:val="00DC317F"/>
    <w:rsid w:val="00DC4941"/>
    <w:rsid w:val="00DC78B4"/>
    <w:rsid w:val="00DD0A1C"/>
    <w:rsid w:val="00DD1ADE"/>
    <w:rsid w:val="00DD4F96"/>
    <w:rsid w:val="00DD5272"/>
    <w:rsid w:val="00DE718F"/>
    <w:rsid w:val="00DE7B17"/>
    <w:rsid w:val="00DF4C59"/>
    <w:rsid w:val="00DF633D"/>
    <w:rsid w:val="00DF7412"/>
    <w:rsid w:val="00E02432"/>
    <w:rsid w:val="00E07D0C"/>
    <w:rsid w:val="00E07F3A"/>
    <w:rsid w:val="00E14767"/>
    <w:rsid w:val="00E17ABA"/>
    <w:rsid w:val="00E229B0"/>
    <w:rsid w:val="00E24475"/>
    <w:rsid w:val="00E323E6"/>
    <w:rsid w:val="00E33A80"/>
    <w:rsid w:val="00E3482D"/>
    <w:rsid w:val="00E34E10"/>
    <w:rsid w:val="00E40C3D"/>
    <w:rsid w:val="00E53C40"/>
    <w:rsid w:val="00E54B39"/>
    <w:rsid w:val="00E7198F"/>
    <w:rsid w:val="00E7529D"/>
    <w:rsid w:val="00E7535A"/>
    <w:rsid w:val="00E83FB1"/>
    <w:rsid w:val="00E841C2"/>
    <w:rsid w:val="00E90733"/>
    <w:rsid w:val="00EA0D93"/>
    <w:rsid w:val="00EA5902"/>
    <w:rsid w:val="00EA71E7"/>
    <w:rsid w:val="00EB27C6"/>
    <w:rsid w:val="00EB72D1"/>
    <w:rsid w:val="00EB7FB4"/>
    <w:rsid w:val="00EE0BCC"/>
    <w:rsid w:val="00EE287A"/>
    <w:rsid w:val="00EE7566"/>
    <w:rsid w:val="00EF3C76"/>
    <w:rsid w:val="00EF49B1"/>
    <w:rsid w:val="00F0309D"/>
    <w:rsid w:val="00F11F24"/>
    <w:rsid w:val="00F2676C"/>
    <w:rsid w:val="00F2708F"/>
    <w:rsid w:val="00F3233D"/>
    <w:rsid w:val="00F34DBC"/>
    <w:rsid w:val="00F37649"/>
    <w:rsid w:val="00F4004E"/>
    <w:rsid w:val="00F43079"/>
    <w:rsid w:val="00F443B3"/>
    <w:rsid w:val="00F45359"/>
    <w:rsid w:val="00F47AF5"/>
    <w:rsid w:val="00F50298"/>
    <w:rsid w:val="00F53CF5"/>
    <w:rsid w:val="00F5652C"/>
    <w:rsid w:val="00F70181"/>
    <w:rsid w:val="00F71ECF"/>
    <w:rsid w:val="00F74596"/>
    <w:rsid w:val="00F80B40"/>
    <w:rsid w:val="00F8654B"/>
    <w:rsid w:val="00F87C8F"/>
    <w:rsid w:val="00F91F3E"/>
    <w:rsid w:val="00F9763D"/>
    <w:rsid w:val="00FB1AED"/>
    <w:rsid w:val="00FB6D86"/>
    <w:rsid w:val="00FD20B0"/>
    <w:rsid w:val="00FD31BE"/>
    <w:rsid w:val="00FF023B"/>
    <w:rsid w:val="00FF791C"/>
    <w:rsid w:val="0B845AA4"/>
    <w:rsid w:val="11343B6C"/>
    <w:rsid w:val="15951D0C"/>
    <w:rsid w:val="17AB327F"/>
    <w:rsid w:val="18FF3ED9"/>
    <w:rsid w:val="1BFF793B"/>
    <w:rsid w:val="21EF39AF"/>
    <w:rsid w:val="255B2BDD"/>
    <w:rsid w:val="25AA6C9E"/>
    <w:rsid w:val="25F75D8A"/>
    <w:rsid w:val="270A35AA"/>
    <w:rsid w:val="2AC23FB9"/>
    <w:rsid w:val="2B9F5740"/>
    <w:rsid w:val="2CFE3C10"/>
    <w:rsid w:val="3007CC54"/>
    <w:rsid w:val="325F967D"/>
    <w:rsid w:val="36F5270E"/>
    <w:rsid w:val="3A566F52"/>
    <w:rsid w:val="3DEE0D4C"/>
    <w:rsid w:val="3E9FB01C"/>
    <w:rsid w:val="3EF35268"/>
    <w:rsid w:val="3EFD85E7"/>
    <w:rsid w:val="3FA72C01"/>
    <w:rsid w:val="409C26FC"/>
    <w:rsid w:val="44C428A6"/>
    <w:rsid w:val="45F34D46"/>
    <w:rsid w:val="474A350A"/>
    <w:rsid w:val="4BB7B66A"/>
    <w:rsid w:val="4DBD71FD"/>
    <w:rsid w:val="4E6F2F25"/>
    <w:rsid w:val="5675F1FA"/>
    <w:rsid w:val="57F7E3AC"/>
    <w:rsid w:val="5ACF1932"/>
    <w:rsid w:val="5BCF7B33"/>
    <w:rsid w:val="5C5F890B"/>
    <w:rsid w:val="5DE53344"/>
    <w:rsid w:val="5DF8C807"/>
    <w:rsid w:val="5DFFAF70"/>
    <w:rsid w:val="5F2DD5C0"/>
    <w:rsid w:val="5F7556BC"/>
    <w:rsid w:val="5FBF5782"/>
    <w:rsid w:val="60DBE5F0"/>
    <w:rsid w:val="65846B4D"/>
    <w:rsid w:val="662E0162"/>
    <w:rsid w:val="67FF52C6"/>
    <w:rsid w:val="6CEF220F"/>
    <w:rsid w:val="6E5FF09F"/>
    <w:rsid w:val="6EF3B83E"/>
    <w:rsid w:val="6FFDE2F1"/>
    <w:rsid w:val="706A5073"/>
    <w:rsid w:val="72FDA873"/>
    <w:rsid w:val="73CF375B"/>
    <w:rsid w:val="73EF25BC"/>
    <w:rsid w:val="73FB8B11"/>
    <w:rsid w:val="73FBDC3E"/>
    <w:rsid w:val="75BB30E9"/>
    <w:rsid w:val="76F6A642"/>
    <w:rsid w:val="76FDF5B8"/>
    <w:rsid w:val="77BA0F15"/>
    <w:rsid w:val="77E731B8"/>
    <w:rsid w:val="77F5A697"/>
    <w:rsid w:val="7A7F8E26"/>
    <w:rsid w:val="7B9CEE2F"/>
    <w:rsid w:val="7BEF6E24"/>
    <w:rsid w:val="7CAF0AED"/>
    <w:rsid w:val="7CDFAC7C"/>
    <w:rsid w:val="7DDAC10D"/>
    <w:rsid w:val="7DEEEAE8"/>
    <w:rsid w:val="7DFF7ABD"/>
    <w:rsid w:val="7E1E34E7"/>
    <w:rsid w:val="7EDBEFFF"/>
    <w:rsid w:val="7EE51F8C"/>
    <w:rsid w:val="7EFDBC73"/>
    <w:rsid w:val="7F57BB46"/>
    <w:rsid w:val="7F7E73E7"/>
    <w:rsid w:val="7F9EDB58"/>
    <w:rsid w:val="7FD9C027"/>
    <w:rsid w:val="7FDFD794"/>
    <w:rsid w:val="7FF7C9EF"/>
    <w:rsid w:val="7FFFBAA8"/>
    <w:rsid w:val="7FFFF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F5A9"/>
  <w15:docId w15:val="{BF509773-C2B9-4D8B-9482-70DCF4A5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94"/>
    <w:pPr>
      <w:spacing w:after="160" w:line="259"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Calibri" w:eastAsia="Calibri" w:hAnsi="Calibri" w:cs="Calibri"/>
      <w:color w:val="000000"/>
      <w:kern w:val="0"/>
      <w:sz w:val="18"/>
      <w:szCs w:val="18"/>
    </w:rPr>
  </w:style>
  <w:style w:type="character" w:customStyle="1" w:styleId="FooterChar">
    <w:name w:val="Footer Char"/>
    <w:basedOn w:val="DefaultParagraphFont"/>
    <w:link w:val="Footer"/>
    <w:uiPriority w:val="99"/>
    <w:qFormat/>
    <w:rPr>
      <w:rFonts w:ascii="Calibri" w:eastAsia="Calibri" w:hAnsi="Calibri" w:cs="Calibri"/>
      <w:color w:val="000000"/>
      <w:kern w:val="0"/>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pPr>
      <w:ind w:left="720"/>
      <w:contextualSpacing/>
    </w:p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E17ABA"/>
    <w:rPr>
      <w:color w:val="605E5C"/>
      <w:shd w:val="clear" w:color="auto" w:fill="E1DFDD"/>
    </w:rPr>
  </w:style>
  <w:style w:type="character" w:styleId="FollowedHyperlink">
    <w:name w:val="FollowedHyperlink"/>
    <w:basedOn w:val="DefaultParagraphFont"/>
    <w:uiPriority w:val="99"/>
    <w:semiHidden/>
    <w:unhideWhenUsed/>
    <w:rsid w:val="0036310E"/>
    <w:rPr>
      <w:color w:val="954F72" w:themeColor="followedHyperlink"/>
      <w:u w:val="single"/>
    </w:rPr>
  </w:style>
  <w:style w:type="character" w:styleId="CommentReference">
    <w:name w:val="annotation reference"/>
    <w:basedOn w:val="DefaultParagraphFont"/>
    <w:uiPriority w:val="99"/>
    <w:semiHidden/>
    <w:unhideWhenUsed/>
    <w:rsid w:val="00612B3B"/>
    <w:rPr>
      <w:sz w:val="16"/>
      <w:szCs w:val="16"/>
    </w:rPr>
  </w:style>
  <w:style w:type="paragraph" w:styleId="CommentText">
    <w:name w:val="annotation text"/>
    <w:basedOn w:val="Normal"/>
    <w:link w:val="CommentTextChar"/>
    <w:uiPriority w:val="99"/>
    <w:unhideWhenUsed/>
    <w:rsid w:val="00612B3B"/>
    <w:pPr>
      <w:spacing w:line="240" w:lineRule="auto"/>
    </w:pPr>
    <w:rPr>
      <w:sz w:val="20"/>
      <w:szCs w:val="20"/>
    </w:rPr>
  </w:style>
  <w:style w:type="character" w:customStyle="1" w:styleId="CommentTextChar">
    <w:name w:val="Comment Text Char"/>
    <w:basedOn w:val="DefaultParagraphFont"/>
    <w:link w:val="CommentText"/>
    <w:uiPriority w:val="99"/>
    <w:rsid w:val="00612B3B"/>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612B3B"/>
    <w:rPr>
      <w:b/>
      <w:bCs/>
    </w:rPr>
  </w:style>
  <w:style w:type="character" w:customStyle="1" w:styleId="CommentSubjectChar">
    <w:name w:val="Comment Subject Char"/>
    <w:basedOn w:val="CommentTextChar"/>
    <w:link w:val="CommentSubject"/>
    <w:uiPriority w:val="99"/>
    <w:semiHidden/>
    <w:rsid w:val="00612B3B"/>
    <w:rPr>
      <w:rFonts w:ascii="Calibri" w:eastAsia="Calibri" w:hAnsi="Calibri" w:cs="Calibr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4572">
      <w:bodyDiv w:val="1"/>
      <w:marLeft w:val="0"/>
      <w:marRight w:val="0"/>
      <w:marTop w:val="0"/>
      <w:marBottom w:val="0"/>
      <w:divBdr>
        <w:top w:val="none" w:sz="0" w:space="0" w:color="auto"/>
        <w:left w:val="none" w:sz="0" w:space="0" w:color="auto"/>
        <w:bottom w:val="none" w:sz="0" w:space="0" w:color="auto"/>
        <w:right w:val="none" w:sz="0" w:space="0" w:color="auto"/>
      </w:divBdr>
    </w:div>
    <w:div w:id="1087190330">
      <w:bodyDiv w:val="1"/>
      <w:marLeft w:val="0"/>
      <w:marRight w:val="0"/>
      <w:marTop w:val="0"/>
      <w:marBottom w:val="0"/>
      <w:divBdr>
        <w:top w:val="none" w:sz="0" w:space="0" w:color="auto"/>
        <w:left w:val="none" w:sz="0" w:space="0" w:color="auto"/>
        <w:bottom w:val="none" w:sz="0" w:space="0" w:color="auto"/>
        <w:right w:val="none" w:sz="0" w:space="0" w:color="auto"/>
      </w:divBdr>
    </w:div>
    <w:div w:id="1203977011">
      <w:bodyDiv w:val="1"/>
      <w:marLeft w:val="0"/>
      <w:marRight w:val="0"/>
      <w:marTop w:val="0"/>
      <w:marBottom w:val="0"/>
      <w:divBdr>
        <w:top w:val="none" w:sz="0" w:space="0" w:color="auto"/>
        <w:left w:val="none" w:sz="0" w:space="0" w:color="auto"/>
        <w:bottom w:val="none" w:sz="0" w:space="0" w:color="auto"/>
        <w:right w:val="none" w:sz="0" w:space="0" w:color="auto"/>
      </w:divBdr>
    </w:div>
    <w:div w:id="1641183959">
      <w:bodyDiv w:val="1"/>
      <w:marLeft w:val="0"/>
      <w:marRight w:val="0"/>
      <w:marTop w:val="0"/>
      <w:marBottom w:val="0"/>
      <w:divBdr>
        <w:top w:val="none" w:sz="0" w:space="0" w:color="auto"/>
        <w:left w:val="none" w:sz="0" w:space="0" w:color="auto"/>
        <w:bottom w:val="none" w:sz="0" w:space="0" w:color="auto"/>
        <w:right w:val="none" w:sz="0" w:space="0" w:color="auto"/>
      </w:divBdr>
    </w:div>
    <w:div w:id="193189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dyfcui/"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ithub" TargetMode="External"/><Relationship Id="rId12" Type="http://schemas.openxmlformats.org/officeDocument/2006/relationships/hyperlink" Target="https://dreamslink.me/#resume" TargetMode="External"/><Relationship Id="rId17" Type="http://schemas.openxmlformats.org/officeDocument/2006/relationships/hyperlink" Target="https://github.com/AndyFCui/OnlineShop-Database" TargetMode="External"/><Relationship Id="rId2" Type="http://schemas.openxmlformats.org/officeDocument/2006/relationships/styles" Target="styles.xml"/><Relationship Id="rId16" Type="http://schemas.openxmlformats.org/officeDocument/2006/relationships/hyperlink" Target="https://github.com/AndyFCui/HCI_Design_Job_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engyiniyang9201@163.com" TargetMode="External"/><Relationship Id="rId5" Type="http://schemas.openxmlformats.org/officeDocument/2006/relationships/footnotes" Target="footnotes.xml"/><Relationship Id="rId15" Type="http://schemas.openxmlformats.org/officeDocument/2006/relationships/hyperlink" Target="https://github.com/AndyFCui/Amazon_QA_Robot/tree/main" TargetMode="External"/><Relationship Id="rId10" Type="http://schemas.openxmlformats.org/officeDocument/2006/relationships/hyperlink" Target="mailto:xiangyucui@outloo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reamslink.me/" TargetMode="External"/><Relationship Id="rId14"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1</Pages>
  <Words>906</Words>
  <Characters>5754</Characters>
  <Application>Microsoft Office Word</Application>
  <DocSecurity>0</DocSecurity>
  <Lines>115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王玉梅</dc:creator>
  <cp:lastModifiedBy>Andy Cui</cp:lastModifiedBy>
  <cp:revision>363</cp:revision>
  <cp:lastPrinted>2024-01-28T21:38:00Z</cp:lastPrinted>
  <dcterms:created xsi:type="dcterms:W3CDTF">2024-01-11T05:31:00Z</dcterms:created>
  <dcterms:modified xsi:type="dcterms:W3CDTF">2024-02-14T06:21:00Z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y fmtid="{D5CDD505-2E9C-101B-9397-08002B2CF9AE}" pid="3" name="ICV">
    <vt:lpwstr>6BA1EE5F0624024B856676642A86860A</vt:lpwstr>
  </property>
</Properties>
</file>