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E16C" w14:textId="710DA9DC" w:rsidR="00A312AF" w:rsidRDefault="00A312AF" w:rsidP="00A312AF">
      <w:pPr>
        <w:autoSpaceDE w:val="0"/>
        <w:autoSpaceDN w:val="0"/>
        <w:adjustRightInd w:val="0"/>
        <w:spacing w:line="288" w:lineRule="auto"/>
        <w:rPr>
          <w:rFonts w:ascii="Times New Roman" w:eastAsia="宋体" w:hAnsi="Times New Roman" w:cs="Times New Roman"/>
          <w:color w:val="000000"/>
          <w:kern w:val="0"/>
          <w:sz w:val="24"/>
          <w:szCs w:val="24"/>
          <w:lang w:val="zh-CN"/>
        </w:rPr>
      </w:pPr>
      <w:r w:rsidRPr="00EC5AB7">
        <w:rPr>
          <w:rFonts w:ascii="Times New Roman" w:eastAsia="宋体" w:hAnsi="Times New Roman" w:cs="Times New Roman"/>
          <w:color w:val="000000"/>
          <w:kern w:val="0"/>
          <w:sz w:val="24"/>
          <w:szCs w:val="24"/>
          <w:lang w:val="zh-CN"/>
        </w:rPr>
        <w:t>1</w:t>
      </w:r>
      <w:r w:rsidRPr="00EC5AB7">
        <w:rPr>
          <w:rFonts w:ascii="Times New Roman" w:eastAsia="宋体" w:hAnsi="Times New Roman" w:cs="Times New Roman"/>
          <w:color w:val="000000"/>
          <w:kern w:val="0"/>
          <w:sz w:val="24"/>
          <w:szCs w:val="24"/>
          <w:lang w:val="zh-CN"/>
        </w:rPr>
        <w:t>、根据非负矩阵分解，得出正常和疲劳两组的协同性肌肉、非协同性肌肉</w:t>
      </w:r>
    </w:p>
    <w:p w14:paraId="343A58C8" w14:textId="77777777" w:rsidR="00EC5AB7" w:rsidRPr="00EC5AB7" w:rsidRDefault="00EC5AB7" w:rsidP="00A312AF">
      <w:pPr>
        <w:autoSpaceDE w:val="0"/>
        <w:autoSpaceDN w:val="0"/>
        <w:adjustRightInd w:val="0"/>
        <w:spacing w:line="288" w:lineRule="auto"/>
        <w:rPr>
          <w:rFonts w:ascii="Times New Roman" w:eastAsia="宋体" w:hAnsi="Times New Roman" w:cs="Times New Roman" w:hint="eastAsia"/>
          <w:color w:val="000000"/>
          <w:kern w:val="0"/>
          <w:sz w:val="24"/>
          <w:szCs w:val="24"/>
          <w:lang w:val="zh-CN"/>
        </w:rPr>
      </w:pPr>
    </w:p>
    <w:p w14:paraId="0AA7BFBE" w14:textId="0646F000" w:rsidR="00EC5AB7" w:rsidRPr="00EC5AB7" w:rsidRDefault="00EC5AB7" w:rsidP="00A312AF">
      <w:pPr>
        <w:autoSpaceDE w:val="0"/>
        <w:autoSpaceDN w:val="0"/>
        <w:adjustRightInd w:val="0"/>
        <w:spacing w:line="288" w:lineRule="auto"/>
        <w:rPr>
          <w:rFonts w:ascii="Times New Roman" w:eastAsia="宋体" w:hAnsi="Times New Roman" w:cs="Times New Roman"/>
          <w:color w:val="000000"/>
          <w:kern w:val="0"/>
          <w:sz w:val="24"/>
          <w:szCs w:val="24"/>
          <w:lang w:val="zh-CN"/>
        </w:rPr>
      </w:pPr>
      <w:r w:rsidRPr="00EC5AB7">
        <w:rPr>
          <w:rFonts w:ascii="Times New Roman" w:eastAsia="宋体" w:hAnsi="Times New Roman" w:cs="Times New Roman" w:hint="eastAsia"/>
          <w:b/>
          <w:bCs/>
          <w:color w:val="000000"/>
          <w:kern w:val="0"/>
          <w:sz w:val="24"/>
          <w:szCs w:val="24"/>
          <w:lang w:val="zh-CN"/>
        </w:rPr>
        <w:t>结论：</w:t>
      </w:r>
      <w:r>
        <w:rPr>
          <w:rFonts w:ascii="Times New Roman" w:eastAsia="宋体" w:hAnsi="Times New Roman" w:cs="Times New Roman" w:hint="eastAsia"/>
          <w:color w:val="000000"/>
          <w:kern w:val="0"/>
          <w:sz w:val="24"/>
          <w:szCs w:val="24"/>
          <w:lang w:val="zh-CN"/>
        </w:rPr>
        <w:t>正常、疲劳时肌肉协同方式</w:t>
      </w:r>
      <w:r w:rsidR="00053590">
        <w:rPr>
          <w:rFonts w:ascii="Times New Roman" w:eastAsia="宋体" w:hAnsi="Times New Roman" w:cs="Times New Roman" w:hint="eastAsia"/>
          <w:color w:val="000000"/>
          <w:kern w:val="0"/>
          <w:sz w:val="24"/>
          <w:szCs w:val="24"/>
          <w:lang w:val="zh-CN"/>
        </w:rPr>
        <w:t>，比较得出疲劳时肌肉协同方式的转变</w:t>
      </w:r>
    </w:p>
    <w:p w14:paraId="4BB6DA49" w14:textId="77777777" w:rsidR="00EC5AB7" w:rsidRPr="00EC5AB7" w:rsidRDefault="00EC5AB7" w:rsidP="00A312AF">
      <w:pPr>
        <w:autoSpaceDE w:val="0"/>
        <w:autoSpaceDN w:val="0"/>
        <w:adjustRightInd w:val="0"/>
        <w:spacing w:line="288" w:lineRule="auto"/>
        <w:rPr>
          <w:rFonts w:ascii="Times New Roman" w:eastAsia="宋体" w:hAnsi="Times New Roman" w:cs="Times New Roman" w:hint="eastAsia"/>
          <w:color w:val="000000"/>
          <w:kern w:val="0"/>
          <w:sz w:val="24"/>
          <w:szCs w:val="24"/>
          <w:lang w:val="zh-CN"/>
        </w:rPr>
      </w:pPr>
    </w:p>
    <w:p w14:paraId="5144C1F4" w14:textId="5DA3415F" w:rsidR="00A312AF" w:rsidRPr="00EC5AB7" w:rsidRDefault="00A312AF" w:rsidP="00A312AF">
      <w:pPr>
        <w:autoSpaceDE w:val="0"/>
        <w:autoSpaceDN w:val="0"/>
        <w:adjustRightInd w:val="0"/>
        <w:spacing w:line="288" w:lineRule="auto"/>
        <w:rPr>
          <w:rFonts w:ascii="Times New Roman" w:eastAsia="宋体" w:hAnsi="Times New Roman" w:cs="Times New Roman"/>
          <w:color w:val="000000"/>
          <w:kern w:val="0"/>
          <w:sz w:val="24"/>
          <w:szCs w:val="24"/>
          <w:lang w:val="zh-CN"/>
        </w:rPr>
      </w:pPr>
      <w:r w:rsidRPr="00EC5AB7">
        <w:rPr>
          <w:rFonts w:ascii="Times New Roman" w:eastAsia="宋体" w:hAnsi="Times New Roman" w:cs="Times New Roman"/>
          <w:color w:val="000000"/>
          <w:kern w:val="0"/>
          <w:sz w:val="24"/>
          <w:szCs w:val="24"/>
          <w:lang w:val="zh-CN"/>
        </w:rPr>
        <w:t>2</w:t>
      </w:r>
      <w:r w:rsidRPr="00EC5AB7">
        <w:rPr>
          <w:rFonts w:ascii="Times New Roman" w:eastAsia="宋体" w:hAnsi="Times New Roman" w:cs="Times New Roman"/>
          <w:color w:val="000000"/>
          <w:kern w:val="0"/>
          <w:sz w:val="24"/>
          <w:szCs w:val="24"/>
          <w:lang w:val="zh-CN"/>
        </w:rPr>
        <w:t>、分别根据正常、疲劳两组的协同肌肉、非协同肌肉进行相干性分析</w:t>
      </w:r>
    </w:p>
    <w:p w14:paraId="37F09535" w14:textId="77777777" w:rsidR="00A312AF" w:rsidRPr="00EC5AB7" w:rsidRDefault="00A312AF" w:rsidP="00A312AF">
      <w:pPr>
        <w:autoSpaceDE w:val="0"/>
        <w:autoSpaceDN w:val="0"/>
        <w:adjustRightInd w:val="0"/>
        <w:spacing w:line="288" w:lineRule="auto"/>
        <w:rPr>
          <w:rFonts w:ascii="Times New Roman" w:eastAsia="宋体" w:hAnsi="Times New Roman" w:cs="Times New Roman"/>
          <w:color w:val="000000"/>
          <w:kern w:val="0"/>
          <w:sz w:val="24"/>
          <w:szCs w:val="24"/>
          <w:lang w:val="zh-CN"/>
        </w:rPr>
      </w:pPr>
    </w:p>
    <w:p w14:paraId="3BD0AC40" w14:textId="5F228961" w:rsidR="00EC5AB7" w:rsidRDefault="00A312AF" w:rsidP="00A312AF">
      <w:pPr>
        <w:rPr>
          <w:rFonts w:ascii="Times New Roman" w:eastAsia="宋体" w:hAnsi="Times New Roman" w:cs="Times New Roman"/>
          <w:color w:val="000000"/>
          <w:kern w:val="0"/>
          <w:sz w:val="24"/>
          <w:szCs w:val="24"/>
          <w:lang w:val="zh-CN"/>
        </w:rPr>
      </w:pPr>
      <w:r w:rsidRPr="00EC5AB7">
        <w:rPr>
          <w:rFonts w:ascii="Times New Roman" w:eastAsia="宋体" w:hAnsi="Times New Roman" w:cs="Times New Roman"/>
          <w:color w:val="000000"/>
          <w:kern w:val="0"/>
          <w:sz w:val="24"/>
          <w:szCs w:val="24"/>
          <w:lang w:val="zh-CN"/>
        </w:rPr>
        <w:t>3</w:t>
      </w:r>
      <w:r w:rsidRPr="00EC5AB7">
        <w:rPr>
          <w:rFonts w:ascii="Times New Roman" w:eastAsia="宋体" w:hAnsi="Times New Roman" w:cs="Times New Roman"/>
          <w:color w:val="000000"/>
          <w:kern w:val="0"/>
          <w:sz w:val="24"/>
          <w:szCs w:val="24"/>
          <w:lang w:val="zh-CN"/>
        </w:rPr>
        <w:t>、</w:t>
      </w:r>
      <w:r w:rsidRPr="00EC5AB7">
        <w:rPr>
          <w:rFonts w:ascii="Times New Roman" w:eastAsia="宋体" w:hAnsi="Times New Roman" w:cs="Times New Roman"/>
          <w:color w:val="000000"/>
          <w:kern w:val="0"/>
          <w:sz w:val="24"/>
          <w:szCs w:val="24"/>
          <w:lang w:val="zh-CN"/>
        </w:rPr>
        <w:t>（【正常组协同、非协同肌肉】，【疲劳组协同、非协同肌肉】）绘制相干性曲线，比较曲线是否大于显著性阈值，大于具有相干性</w:t>
      </w:r>
    </w:p>
    <w:p w14:paraId="4AFD435A" w14:textId="77777777" w:rsidR="00EC5AB7" w:rsidRDefault="00EC5AB7" w:rsidP="00A312AF">
      <w:pPr>
        <w:rPr>
          <w:rFonts w:ascii="Times New Roman" w:eastAsia="宋体" w:hAnsi="Times New Roman" w:cs="Times New Roman" w:hint="eastAsia"/>
          <w:color w:val="000000"/>
          <w:kern w:val="0"/>
          <w:sz w:val="24"/>
          <w:szCs w:val="24"/>
          <w:lang w:val="zh-CN"/>
        </w:rPr>
      </w:pPr>
    </w:p>
    <w:p w14:paraId="63E4E29C" w14:textId="23766EDB" w:rsidR="00A312AF" w:rsidRDefault="00EC5AB7" w:rsidP="00A312AF">
      <w:pPr>
        <w:rPr>
          <w:rFonts w:ascii="Times New Roman" w:eastAsia="宋体" w:hAnsi="Times New Roman" w:cs="Times New Roman"/>
          <w:color w:val="000000"/>
          <w:kern w:val="0"/>
          <w:sz w:val="24"/>
          <w:szCs w:val="24"/>
          <w:lang w:val="zh-CN"/>
        </w:rPr>
      </w:pPr>
      <w:r w:rsidRPr="00EC5AB7">
        <w:rPr>
          <w:rFonts w:ascii="Times New Roman" w:eastAsia="宋体" w:hAnsi="Times New Roman" w:cs="Times New Roman" w:hint="eastAsia"/>
          <w:b/>
          <w:bCs/>
          <w:color w:val="000000"/>
          <w:kern w:val="0"/>
          <w:sz w:val="24"/>
          <w:szCs w:val="24"/>
          <w:lang w:val="zh-CN"/>
        </w:rPr>
        <w:t>结论</w:t>
      </w:r>
      <w:r w:rsidR="00A312AF" w:rsidRPr="00EC5AB7">
        <w:rPr>
          <w:rFonts w:ascii="Times New Roman" w:eastAsia="宋体" w:hAnsi="Times New Roman" w:cs="Times New Roman"/>
          <w:b/>
          <w:bCs/>
          <w:color w:val="000000"/>
          <w:kern w:val="0"/>
          <w:sz w:val="24"/>
          <w:szCs w:val="24"/>
          <w:lang w:val="zh-CN"/>
        </w:rPr>
        <w:t>：</w:t>
      </w:r>
      <w:r w:rsidR="00A312AF" w:rsidRPr="00EC5AB7">
        <w:rPr>
          <w:rFonts w:ascii="Times New Roman" w:eastAsia="宋体" w:hAnsi="Times New Roman" w:cs="Times New Roman"/>
          <w:color w:val="000000"/>
          <w:kern w:val="0"/>
          <w:sz w:val="24"/>
          <w:szCs w:val="24"/>
          <w:lang w:val="zh-CN"/>
        </w:rPr>
        <w:t>协同组的肌肉耦合特性明显，非协同组肌肉不具有耦合特性</w:t>
      </w:r>
    </w:p>
    <w:p w14:paraId="118793D7" w14:textId="193F4F23" w:rsidR="00EC5AB7" w:rsidRDefault="00EC5AB7" w:rsidP="00A312AF">
      <w:pPr>
        <w:rPr>
          <w:rFonts w:ascii="Times New Roman" w:eastAsia="宋体" w:hAnsi="Times New Roman" w:cs="Times New Roman"/>
          <w:color w:val="000000"/>
          <w:kern w:val="0"/>
          <w:sz w:val="24"/>
          <w:szCs w:val="24"/>
          <w:lang w:val="zh-CN"/>
        </w:rPr>
      </w:pPr>
    </w:p>
    <w:p w14:paraId="4E3A4809" w14:textId="28910FAE" w:rsidR="00EC5AB7" w:rsidRDefault="00EC5AB7" w:rsidP="00A312AF">
      <w:pPr>
        <w:rPr>
          <w:rFonts w:ascii="Times New Roman" w:eastAsia="宋体" w:hAnsi="Times New Roman" w:cs="Times New Roman"/>
          <w:color w:val="000000"/>
          <w:kern w:val="0"/>
          <w:sz w:val="24"/>
          <w:szCs w:val="24"/>
          <w:lang w:val="zh-CN"/>
        </w:rPr>
      </w:pPr>
      <w:r>
        <w:rPr>
          <w:rFonts w:ascii="Times New Roman" w:eastAsia="宋体" w:hAnsi="Times New Roman" w:cs="Times New Roman" w:hint="eastAsia"/>
          <w:color w:val="000000"/>
          <w:kern w:val="0"/>
          <w:sz w:val="24"/>
          <w:szCs w:val="24"/>
          <w:lang w:val="zh-CN"/>
        </w:rPr>
        <w:t>4</w:t>
      </w:r>
      <w:r>
        <w:rPr>
          <w:rFonts w:ascii="Times New Roman" w:eastAsia="宋体" w:hAnsi="Times New Roman" w:cs="Times New Roman" w:hint="eastAsia"/>
          <w:color w:val="000000"/>
          <w:kern w:val="0"/>
          <w:sz w:val="24"/>
          <w:szCs w:val="24"/>
          <w:lang w:val="zh-CN"/>
        </w:rPr>
        <w:t>、比较正常组、疲劳组协同肌肉幅值</w:t>
      </w:r>
    </w:p>
    <w:p w14:paraId="60134A9E" w14:textId="77777777" w:rsidR="00EC5AB7" w:rsidRDefault="00EC5AB7" w:rsidP="00A312AF">
      <w:pPr>
        <w:rPr>
          <w:rFonts w:ascii="Times New Roman" w:eastAsia="宋体" w:hAnsi="Times New Roman" w:cs="Times New Roman" w:hint="eastAsia"/>
          <w:color w:val="000000"/>
          <w:kern w:val="0"/>
          <w:sz w:val="24"/>
          <w:szCs w:val="24"/>
          <w:lang w:val="zh-CN"/>
        </w:rPr>
      </w:pPr>
    </w:p>
    <w:p w14:paraId="37C70683" w14:textId="3AFDDEC1" w:rsidR="00EC5AB7" w:rsidRDefault="00EC5AB7" w:rsidP="00A312AF">
      <w:pPr>
        <w:rPr>
          <w:rFonts w:ascii="Times New Roman" w:eastAsia="宋体" w:hAnsi="Times New Roman" w:cs="Times New Roman"/>
          <w:color w:val="000000"/>
          <w:kern w:val="0"/>
          <w:sz w:val="24"/>
          <w:szCs w:val="24"/>
          <w:lang w:val="zh-CN"/>
        </w:rPr>
      </w:pPr>
      <w:r w:rsidRPr="00EC5AB7">
        <w:rPr>
          <w:rFonts w:ascii="Times New Roman" w:eastAsia="宋体" w:hAnsi="Times New Roman" w:cs="Times New Roman" w:hint="eastAsia"/>
          <w:b/>
          <w:bCs/>
          <w:color w:val="000000"/>
          <w:kern w:val="0"/>
          <w:sz w:val="24"/>
          <w:szCs w:val="24"/>
          <w:lang w:val="zh-CN"/>
        </w:rPr>
        <w:t>结论：</w:t>
      </w:r>
      <w:r w:rsidRPr="00EC5AB7">
        <w:rPr>
          <w:rFonts w:ascii="Times New Roman" w:eastAsia="宋体" w:hAnsi="Times New Roman" w:cs="Times New Roman" w:hint="eastAsia"/>
          <w:color w:val="000000"/>
          <w:kern w:val="0"/>
          <w:sz w:val="24"/>
          <w:szCs w:val="24"/>
          <w:lang w:val="zh-CN"/>
        </w:rPr>
        <w:t>疲劳组的协同肌肉对的相干性幅值低于正常组协同肌肉对的相干性幅值，肌肉疲劳后肌间的相互作用减弱，而非协同肌肉对在相干性值低于相干性阈值，不存在耦合特性。</w:t>
      </w:r>
    </w:p>
    <w:p w14:paraId="385777F1" w14:textId="0EA12CA0" w:rsidR="003844E2" w:rsidRDefault="003844E2" w:rsidP="00A312AF">
      <w:pPr>
        <w:rPr>
          <w:rFonts w:ascii="Times New Roman" w:eastAsia="宋体" w:hAnsi="Times New Roman" w:cs="Times New Roman"/>
          <w:color w:val="000000"/>
          <w:kern w:val="0"/>
          <w:sz w:val="24"/>
          <w:szCs w:val="24"/>
          <w:lang w:val="zh-CN"/>
        </w:rPr>
      </w:pPr>
    </w:p>
    <w:p w14:paraId="5839A1F5" w14:textId="5AF62C1E" w:rsidR="003844E2" w:rsidRDefault="003844E2" w:rsidP="00A312AF">
      <w:pPr>
        <w:rPr>
          <w:rFonts w:ascii="Times New Roman" w:eastAsia="宋体" w:hAnsi="Times New Roman" w:cs="Times New Roman"/>
          <w:color w:val="000000"/>
          <w:kern w:val="0"/>
          <w:sz w:val="24"/>
          <w:szCs w:val="24"/>
          <w:lang w:val="zh-CN"/>
        </w:rPr>
      </w:pPr>
      <w:r>
        <w:rPr>
          <w:rFonts w:ascii="Times New Roman" w:eastAsia="宋体" w:hAnsi="Times New Roman" w:cs="Times New Roman" w:hint="eastAsia"/>
          <w:color w:val="000000"/>
          <w:kern w:val="0"/>
          <w:sz w:val="24"/>
          <w:szCs w:val="24"/>
          <w:lang w:val="zh-CN"/>
        </w:rPr>
        <w:t>5</w:t>
      </w:r>
      <w:r>
        <w:rPr>
          <w:rFonts w:ascii="Times New Roman" w:eastAsia="宋体" w:hAnsi="Times New Roman" w:cs="Times New Roman" w:hint="eastAsia"/>
          <w:color w:val="000000"/>
          <w:kern w:val="0"/>
          <w:sz w:val="24"/>
          <w:szCs w:val="24"/>
          <w:lang w:val="zh-CN"/>
        </w:rPr>
        <w:t>、比较正常、</w:t>
      </w:r>
      <w:proofErr w:type="gramStart"/>
      <w:r>
        <w:rPr>
          <w:rFonts w:ascii="Times New Roman" w:eastAsia="宋体" w:hAnsi="Times New Roman" w:cs="Times New Roman" w:hint="eastAsia"/>
          <w:color w:val="000000"/>
          <w:kern w:val="0"/>
          <w:sz w:val="24"/>
          <w:szCs w:val="24"/>
          <w:lang w:val="zh-CN"/>
        </w:rPr>
        <w:t>疲劳下</w:t>
      </w:r>
      <w:proofErr w:type="gramEnd"/>
      <w:r>
        <w:rPr>
          <w:rFonts w:ascii="Times New Roman" w:eastAsia="宋体" w:hAnsi="Times New Roman" w:cs="Times New Roman" w:hint="eastAsia"/>
          <w:color w:val="000000"/>
          <w:kern w:val="0"/>
          <w:sz w:val="24"/>
          <w:szCs w:val="24"/>
          <w:lang w:val="zh-CN"/>
        </w:rPr>
        <w:t>协同肌肉的</w:t>
      </w:r>
      <w:r w:rsidR="00FB65DA">
        <w:rPr>
          <w:rFonts w:ascii="Times New Roman" w:eastAsia="宋体" w:hAnsi="Times New Roman" w:cs="Times New Roman" w:hint="eastAsia"/>
          <w:color w:val="000000"/>
          <w:kern w:val="0"/>
          <w:sz w:val="24"/>
          <w:szCs w:val="24"/>
          <w:lang w:val="zh-CN"/>
        </w:rPr>
        <w:t>显著性面积</w:t>
      </w:r>
    </w:p>
    <w:p w14:paraId="43DA46BD" w14:textId="27D893C2" w:rsidR="003844E2" w:rsidRDefault="003844E2" w:rsidP="00A312AF">
      <w:pPr>
        <w:rPr>
          <w:rFonts w:ascii="Times New Roman" w:eastAsia="宋体" w:hAnsi="Times New Roman" w:cs="Times New Roman"/>
          <w:color w:val="000000"/>
          <w:kern w:val="0"/>
          <w:sz w:val="24"/>
          <w:szCs w:val="24"/>
          <w:lang w:val="zh-CN"/>
        </w:rPr>
      </w:pPr>
    </w:p>
    <w:p w14:paraId="079FB99D" w14:textId="77777777" w:rsidR="00FB65DA" w:rsidRDefault="003844E2" w:rsidP="00A312AF">
      <w:pPr>
        <w:rPr>
          <w:rFonts w:ascii="Times New Roman" w:eastAsia="宋体" w:hAnsi="Times New Roman" w:cs="Times New Roman"/>
          <w:b/>
          <w:bCs/>
          <w:color w:val="000000"/>
          <w:kern w:val="0"/>
          <w:sz w:val="24"/>
          <w:szCs w:val="24"/>
          <w:lang w:val="zh-CN"/>
        </w:rPr>
      </w:pPr>
      <w:r w:rsidRPr="003844E2">
        <w:rPr>
          <w:rFonts w:ascii="Times New Roman" w:eastAsia="宋体" w:hAnsi="Times New Roman" w:cs="Times New Roman" w:hint="eastAsia"/>
          <w:b/>
          <w:bCs/>
          <w:color w:val="000000"/>
          <w:kern w:val="0"/>
          <w:sz w:val="24"/>
          <w:szCs w:val="24"/>
          <w:lang w:val="zh-CN"/>
        </w:rPr>
        <w:t>结论：</w:t>
      </w:r>
    </w:p>
    <w:p w14:paraId="3AA93DD0" w14:textId="755514A1" w:rsidR="003844E2" w:rsidRDefault="00FB65DA" w:rsidP="00A312AF">
      <w:pPr>
        <w:rPr>
          <w:rFonts w:ascii="Times New Roman" w:eastAsia="宋体" w:hAnsi="Times New Roman" w:cs="Times New Roman"/>
          <w:color w:val="000000"/>
          <w:kern w:val="0"/>
          <w:sz w:val="24"/>
          <w:szCs w:val="24"/>
          <w:lang w:val="zh-CN"/>
        </w:rPr>
      </w:pPr>
      <w:r>
        <w:rPr>
          <w:rFonts w:ascii="Times New Roman" w:eastAsia="宋体" w:hAnsi="Times New Roman" w:cs="Times New Roman" w:hint="eastAsia"/>
          <w:color w:val="000000"/>
          <w:kern w:val="0"/>
          <w:sz w:val="24"/>
          <w:szCs w:val="24"/>
          <w:lang w:val="zh-CN"/>
        </w:rPr>
        <w:t>正常：</w:t>
      </w:r>
      <w:r w:rsidRPr="00FB65DA">
        <w:rPr>
          <w:rFonts w:ascii="Times New Roman" w:eastAsia="宋体" w:hAnsi="Times New Roman" w:cs="Times New Roman" w:hint="eastAsia"/>
          <w:color w:val="000000"/>
          <w:kern w:val="0"/>
          <w:sz w:val="24"/>
          <w:szCs w:val="24"/>
          <w:lang w:val="zh-CN"/>
        </w:rPr>
        <w:t>肌肉协同性比较高的肌肉对之间的显著面积在</w:t>
      </w:r>
      <w:r w:rsidRPr="00FB65DA">
        <w:rPr>
          <w:rFonts w:ascii="Times New Roman" w:eastAsia="宋体" w:hAnsi="Times New Roman" w:cs="Times New Roman"/>
          <w:color w:val="000000"/>
          <w:kern w:val="0"/>
          <w:sz w:val="24"/>
          <w:szCs w:val="24"/>
          <w:lang w:val="zh-CN"/>
        </w:rPr>
        <w:t>beta</w:t>
      </w:r>
      <w:r w:rsidRPr="00FB65DA">
        <w:rPr>
          <w:rFonts w:ascii="Times New Roman" w:eastAsia="宋体" w:hAnsi="Times New Roman" w:cs="Times New Roman"/>
          <w:color w:val="000000"/>
          <w:kern w:val="0"/>
          <w:sz w:val="24"/>
          <w:szCs w:val="24"/>
          <w:lang w:val="zh-CN"/>
        </w:rPr>
        <w:t>和</w:t>
      </w:r>
      <w:r w:rsidRPr="00FB65DA">
        <w:rPr>
          <w:rFonts w:ascii="Times New Roman" w:eastAsia="宋体" w:hAnsi="Times New Roman" w:cs="Times New Roman"/>
          <w:color w:val="000000"/>
          <w:kern w:val="0"/>
          <w:sz w:val="24"/>
          <w:szCs w:val="24"/>
          <w:lang w:val="zh-CN"/>
        </w:rPr>
        <w:t>gamma</w:t>
      </w:r>
      <w:r w:rsidRPr="00FB65DA">
        <w:rPr>
          <w:rFonts w:ascii="Times New Roman" w:eastAsia="宋体" w:hAnsi="Times New Roman" w:cs="Times New Roman"/>
          <w:color w:val="000000"/>
          <w:kern w:val="0"/>
          <w:sz w:val="24"/>
          <w:szCs w:val="24"/>
          <w:lang w:val="zh-CN"/>
        </w:rPr>
        <w:t>频段相差</w:t>
      </w:r>
      <w:r w:rsidRPr="00FB65DA">
        <w:rPr>
          <w:rFonts w:ascii="Times New Roman" w:eastAsia="宋体" w:hAnsi="Times New Roman" w:cs="Times New Roman"/>
          <w:color w:val="000000"/>
          <w:kern w:val="0"/>
          <w:sz w:val="24"/>
          <w:szCs w:val="24"/>
          <w:lang w:val="zh-CN"/>
        </w:rPr>
        <w:t>0.0234±0.0229</w:t>
      </w:r>
      <w:r w:rsidRPr="00FB65DA">
        <w:rPr>
          <w:rFonts w:ascii="Times New Roman" w:eastAsia="宋体" w:hAnsi="Times New Roman" w:cs="Times New Roman"/>
          <w:color w:val="000000"/>
          <w:kern w:val="0"/>
          <w:sz w:val="24"/>
          <w:szCs w:val="24"/>
          <w:lang w:val="zh-CN"/>
        </w:rPr>
        <w:t>，且在</w:t>
      </w:r>
      <w:r w:rsidRPr="00FB65DA">
        <w:rPr>
          <w:rFonts w:ascii="Times New Roman" w:eastAsia="宋体" w:hAnsi="Times New Roman" w:cs="Times New Roman"/>
          <w:color w:val="000000"/>
          <w:kern w:val="0"/>
          <w:sz w:val="24"/>
          <w:szCs w:val="24"/>
          <w:lang w:val="zh-CN"/>
        </w:rPr>
        <w:t>gamma</w:t>
      </w:r>
      <w:r w:rsidRPr="00FB65DA">
        <w:rPr>
          <w:rFonts w:ascii="Times New Roman" w:eastAsia="宋体" w:hAnsi="Times New Roman" w:cs="Times New Roman"/>
          <w:color w:val="000000"/>
          <w:kern w:val="0"/>
          <w:sz w:val="24"/>
          <w:szCs w:val="24"/>
          <w:lang w:val="zh-CN"/>
        </w:rPr>
        <w:t>频段肌肉间的显著性更加的明显。</w:t>
      </w:r>
    </w:p>
    <w:p w14:paraId="5C0548D1" w14:textId="77777777" w:rsidR="00FB65DA" w:rsidRDefault="00FB65DA" w:rsidP="00A312AF">
      <w:pPr>
        <w:rPr>
          <w:rFonts w:ascii="Times New Roman" w:eastAsia="宋体" w:hAnsi="Times New Roman" w:cs="Times New Roman" w:hint="eastAsia"/>
          <w:color w:val="000000"/>
          <w:kern w:val="0"/>
          <w:sz w:val="24"/>
          <w:szCs w:val="24"/>
          <w:lang w:val="zh-CN"/>
        </w:rPr>
      </w:pPr>
    </w:p>
    <w:p w14:paraId="27480196" w14:textId="7C0C0CD4" w:rsidR="00FB65DA" w:rsidRPr="00FB65DA" w:rsidRDefault="00FB65DA" w:rsidP="00A312AF">
      <w:pPr>
        <w:rPr>
          <w:rFonts w:ascii="Times New Roman" w:eastAsia="宋体" w:hAnsi="Times New Roman" w:cs="Times New Roman" w:hint="eastAsia"/>
          <w:color w:val="000000"/>
          <w:kern w:val="0"/>
          <w:sz w:val="24"/>
          <w:szCs w:val="24"/>
          <w:lang w:val="zh-CN"/>
        </w:rPr>
      </w:pPr>
      <w:r>
        <w:rPr>
          <w:rFonts w:ascii="Times New Roman" w:eastAsia="宋体" w:hAnsi="Times New Roman" w:cs="Times New Roman" w:hint="eastAsia"/>
          <w:color w:val="000000"/>
          <w:kern w:val="0"/>
          <w:sz w:val="24"/>
          <w:szCs w:val="24"/>
          <w:lang w:val="zh-CN"/>
        </w:rPr>
        <w:t>疲劳：</w:t>
      </w:r>
      <w:r w:rsidRPr="00FB65DA">
        <w:rPr>
          <w:rFonts w:ascii="Times New Roman" w:eastAsia="宋体" w:hAnsi="Times New Roman" w:cs="Times New Roman" w:hint="eastAsia"/>
          <w:color w:val="000000"/>
          <w:kern w:val="0"/>
          <w:sz w:val="24"/>
          <w:szCs w:val="24"/>
          <w:lang w:val="zh-CN"/>
        </w:rPr>
        <w:t>协同性比较高的肌肉对的显著面积在</w:t>
      </w:r>
      <w:r w:rsidRPr="00FB65DA">
        <w:rPr>
          <w:rFonts w:ascii="Times New Roman" w:eastAsia="宋体" w:hAnsi="Times New Roman" w:cs="Times New Roman"/>
          <w:color w:val="000000"/>
          <w:kern w:val="0"/>
          <w:sz w:val="24"/>
          <w:szCs w:val="24"/>
          <w:lang w:val="zh-CN"/>
        </w:rPr>
        <w:t>alpha</w:t>
      </w:r>
      <w:r w:rsidRPr="00FB65DA">
        <w:rPr>
          <w:rFonts w:ascii="Times New Roman" w:eastAsia="宋体" w:hAnsi="Times New Roman" w:cs="Times New Roman"/>
          <w:color w:val="000000"/>
          <w:kern w:val="0"/>
          <w:sz w:val="24"/>
          <w:szCs w:val="24"/>
          <w:lang w:val="zh-CN"/>
        </w:rPr>
        <w:t>和</w:t>
      </w:r>
      <w:r w:rsidRPr="00FB65DA">
        <w:rPr>
          <w:rFonts w:ascii="Times New Roman" w:eastAsia="宋体" w:hAnsi="Times New Roman" w:cs="Times New Roman"/>
          <w:color w:val="000000"/>
          <w:kern w:val="0"/>
          <w:sz w:val="24"/>
          <w:szCs w:val="24"/>
          <w:lang w:val="zh-CN"/>
        </w:rPr>
        <w:t>beta</w:t>
      </w:r>
      <w:r w:rsidRPr="00FB65DA">
        <w:rPr>
          <w:rFonts w:ascii="Times New Roman" w:eastAsia="宋体" w:hAnsi="Times New Roman" w:cs="Times New Roman"/>
          <w:color w:val="000000"/>
          <w:kern w:val="0"/>
          <w:sz w:val="24"/>
          <w:szCs w:val="24"/>
          <w:lang w:val="zh-CN"/>
        </w:rPr>
        <w:t>频段相差</w:t>
      </w:r>
      <w:r w:rsidRPr="00FB65DA">
        <w:rPr>
          <w:rFonts w:ascii="Times New Roman" w:eastAsia="宋体" w:hAnsi="Times New Roman" w:cs="Times New Roman"/>
          <w:color w:val="000000"/>
          <w:kern w:val="0"/>
          <w:sz w:val="24"/>
          <w:szCs w:val="24"/>
          <w:lang w:val="zh-CN"/>
        </w:rPr>
        <w:t>0.0479±0.0403</w:t>
      </w:r>
      <w:r w:rsidRPr="00FB65DA">
        <w:rPr>
          <w:rFonts w:ascii="Times New Roman" w:eastAsia="宋体" w:hAnsi="Times New Roman" w:cs="Times New Roman"/>
          <w:color w:val="000000"/>
          <w:kern w:val="0"/>
          <w:sz w:val="24"/>
          <w:szCs w:val="24"/>
          <w:lang w:val="zh-CN"/>
        </w:rPr>
        <w:t>，且在</w:t>
      </w:r>
      <w:r w:rsidRPr="00FB65DA">
        <w:rPr>
          <w:rFonts w:ascii="Times New Roman" w:eastAsia="宋体" w:hAnsi="Times New Roman" w:cs="Times New Roman"/>
          <w:color w:val="000000"/>
          <w:kern w:val="0"/>
          <w:sz w:val="24"/>
          <w:szCs w:val="24"/>
          <w:lang w:val="zh-CN"/>
        </w:rPr>
        <w:t>beta</w:t>
      </w:r>
      <w:r w:rsidRPr="00FB65DA">
        <w:rPr>
          <w:rFonts w:ascii="Times New Roman" w:eastAsia="宋体" w:hAnsi="Times New Roman" w:cs="Times New Roman"/>
          <w:color w:val="000000"/>
          <w:kern w:val="0"/>
          <w:sz w:val="24"/>
          <w:szCs w:val="24"/>
          <w:lang w:val="zh-CN"/>
        </w:rPr>
        <w:t>频段肌肉间的显著性比较明显，</w:t>
      </w:r>
    </w:p>
    <w:p w14:paraId="6FB175A4" w14:textId="05FAFC5C" w:rsidR="00BF5C81" w:rsidRDefault="00BF5C81" w:rsidP="00A312AF">
      <w:pPr>
        <w:rPr>
          <w:rFonts w:ascii="Times New Roman" w:eastAsia="宋体" w:hAnsi="Times New Roman" w:cs="Times New Roman"/>
          <w:color w:val="000000"/>
          <w:kern w:val="0"/>
          <w:sz w:val="24"/>
          <w:szCs w:val="24"/>
          <w:lang w:val="zh-CN"/>
        </w:rPr>
      </w:pPr>
    </w:p>
    <w:p w14:paraId="1C84812F" w14:textId="45A3E10F" w:rsidR="003844E2" w:rsidRDefault="003844E2" w:rsidP="00A312AF">
      <w:pPr>
        <w:rPr>
          <w:rFonts w:ascii="Times New Roman" w:eastAsia="宋体" w:hAnsi="Times New Roman" w:cs="Times New Roman" w:hint="eastAsia"/>
          <w:color w:val="000000"/>
          <w:kern w:val="0"/>
          <w:sz w:val="24"/>
          <w:szCs w:val="24"/>
          <w:lang w:val="zh-CN"/>
        </w:rPr>
      </w:pPr>
      <w:r>
        <w:rPr>
          <w:rFonts w:ascii="Times New Roman" w:eastAsia="宋体" w:hAnsi="Times New Roman" w:cs="Times New Roman"/>
          <w:color w:val="000000"/>
          <w:kern w:val="0"/>
          <w:sz w:val="24"/>
          <w:szCs w:val="24"/>
          <w:lang w:val="zh-CN"/>
        </w:rPr>
        <w:t>6</w:t>
      </w:r>
      <w:r w:rsidR="00BF5C81">
        <w:rPr>
          <w:rFonts w:ascii="Times New Roman" w:eastAsia="宋体" w:hAnsi="Times New Roman" w:cs="Times New Roman" w:hint="eastAsia"/>
          <w:color w:val="000000"/>
          <w:kern w:val="0"/>
          <w:sz w:val="24"/>
          <w:szCs w:val="24"/>
          <w:lang w:val="zh-CN"/>
        </w:rPr>
        <w:t>、</w:t>
      </w:r>
      <w:r>
        <w:rPr>
          <w:rFonts w:ascii="Times New Roman" w:eastAsia="宋体" w:hAnsi="Times New Roman" w:cs="Times New Roman" w:hint="eastAsia"/>
          <w:color w:val="000000"/>
          <w:kern w:val="0"/>
          <w:sz w:val="24"/>
          <w:szCs w:val="24"/>
          <w:lang w:val="zh-CN"/>
        </w:rPr>
        <w:t>比较正常和</w:t>
      </w:r>
      <w:proofErr w:type="gramStart"/>
      <w:r>
        <w:rPr>
          <w:rFonts w:ascii="Times New Roman" w:eastAsia="宋体" w:hAnsi="Times New Roman" w:cs="Times New Roman" w:hint="eastAsia"/>
          <w:color w:val="000000"/>
          <w:kern w:val="0"/>
          <w:sz w:val="24"/>
          <w:szCs w:val="24"/>
          <w:lang w:val="zh-CN"/>
        </w:rPr>
        <w:t>疲劳下</w:t>
      </w:r>
      <w:proofErr w:type="gramEnd"/>
      <w:r>
        <w:rPr>
          <w:rFonts w:ascii="Times New Roman" w:eastAsia="宋体" w:hAnsi="Times New Roman" w:cs="Times New Roman" w:hint="eastAsia"/>
          <w:color w:val="000000"/>
          <w:kern w:val="0"/>
          <w:sz w:val="24"/>
          <w:szCs w:val="24"/>
          <w:lang w:val="zh-CN"/>
        </w:rPr>
        <w:t>的协同、非协同肌肉的显著面积。</w:t>
      </w:r>
    </w:p>
    <w:p w14:paraId="03C1F871" w14:textId="481C23E1" w:rsidR="003844E2" w:rsidRDefault="003844E2" w:rsidP="00A312AF">
      <w:pPr>
        <w:rPr>
          <w:rFonts w:ascii="Times New Roman" w:eastAsia="宋体" w:hAnsi="Times New Roman" w:cs="Times New Roman"/>
          <w:color w:val="000000"/>
          <w:kern w:val="0"/>
          <w:sz w:val="24"/>
          <w:szCs w:val="24"/>
          <w:lang w:val="zh-CN"/>
        </w:rPr>
      </w:pPr>
    </w:p>
    <w:p w14:paraId="7A994ABF" w14:textId="51C75C28" w:rsidR="003844E2" w:rsidRDefault="003844E2" w:rsidP="00A312AF">
      <w:pPr>
        <w:rPr>
          <w:rFonts w:ascii="Times New Roman" w:eastAsia="宋体" w:hAnsi="Times New Roman" w:cs="Times New Roman"/>
          <w:color w:val="000000"/>
          <w:kern w:val="0"/>
          <w:sz w:val="24"/>
          <w:szCs w:val="24"/>
          <w:lang w:val="zh-CN"/>
        </w:rPr>
      </w:pPr>
      <w:r w:rsidRPr="003844E2">
        <w:rPr>
          <w:rFonts w:ascii="Times New Roman" w:eastAsia="宋体" w:hAnsi="Times New Roman" w:cs="Times New Roman" w:hint="eastAsia"/>
          <w:b/>
          <w:bCs/>
          <w:color w:val="000000"/>
          <w:kern w:val="0"/>
          <w:sz w:val="24"/>
          <w:szCs w:val="24"/>
          <w:lang w:val="zh-CN"/>
        </w:rPr>
        <w:t>结论：</w:t>
      </w:r>
      <w:r w:rsidRPr="003844E2">
        <w:rPr>
          <w:rFonts w:ascii="Times New Roman" w:eastAsia="宋体" w:hAnsi="Times New Roman" w:cs="Times New Roman" w:hint="eastAsia"/>
          <w:color w:val="000000"/>
          <w:kern w:val="0"/>
          <w:sz w:val="24"/>
          <w:szCs w:val="24"/>
          <w:lang w:val="zh-CN"/>
        </w:rPr>
        <w:t>协同性肌肉对在各频段的显著面积强于非协调性肌肉对，肌肉间的关联程度较强。</w:t>
      </w:r>
    </w:p>
    <w:p w14:paraId="68274963" w14:textId="46375985" w:rsidR="00FB65DA" w:rsidRDefault="00FB65DA" w:rsidP="00A312AF">
      <w:pPr>
        <w:rPr>
          <w:rFonts w:ascii="Times New Roman" w:eastAsia="宋体" w:hAnsi="Times New Roman" w:cs="Times New Roman"/>
          <w:color w:val="000000"/>
          <w:kern w:val="0"/>
          <w:sz w:val="24"/>
          <w:szCs w:val="24"/>
          <w:lang w:val="zh-CN"/>
        </w:rPr>
      </w:pPr>
    </w:p>
    <w:p w14:paraId="54721523" w14:textId="37A1C70B" w:rsidR="00FB65DA" w:rsidRDefault="00FB65DA" w:rsidP="00A312AF">
      <w:pPr>
        <w:rPr>
          <w:rFonts w:ascii="Times New Roman" w:eastAsia="宋体" w:hAnsi="Times New Roman" w:cs="Times New Roman"/>
          <w:color w:val="000000"/>
          <w:kern w:val="0"/>
          <w:sz w:val="24"/>
          <w:szCs w:val="24"/>
          <w:lang w:val="zh-CN"/>
        </w:rPr>
      </w:pPr>
    </w:p>
    <w:p w14:paraId="68FC16CE" w14:textId="77777777" w:rsidR="00FB65DA" w:rsidRPr="00FB65DA" w:rsidRDefault="00FB65DA" w:rsidP="00FB65DA">
      <w:pPr>
        <w:rPr>
          <w:rFonts w:ascii="Times New Roman" w:eastAsia="宋体" w:hAnsi="Times New Roman" w:cs="Times New Roman"/>
          <w:color w:val="FF0000"/>
          <w:kern w:val="0"/>
          <w:sz w:val="24"/>
          <w:szCs w:val="24"/>
          <w:lang w:val="zh-CN"/>
        </w:rPr>
      </w:pPr>
      <w:r w:rsidRPr="00FB65DA">
        <w:rPr>
          <w:rFonts w:ascii="Times New Roman" w:eastAsia="宋体" w:hAnsi="Times New Roman" w:cs="Times New Roman" w:hint="eastAsia"/>
          <w:color w:val="FF0000"/>
          <w:kern w:val="0"/>
          <w:sz w:val="24"/>
          <w:szCs w:val="24"/>
          <w:lang w:val="zh-CN"/>
        </w:rPr>
        <w:t>相干性分析大部分应针对协同的肌肉对进行，因为非协同肌肉</w:t>
      </w:r>
      <w:r w:rsidRPr="00FB65DA">
        <w:rPr>
          <w:rFonts w:ascii="Times New Roman" w:eastAsia="宋体" w:hAnsi="Times New Roman" w:cs="Times New Roman" w:hint="eastAsia"/>
          <w:color w:val="FF0000"/>
          <w:kern w:val="0"/>
          <w:sz w:val="24"/>
          <w:szCs w:val="24"/>
          <w:lang w:val="zh-CN"/>
        </w:rPr>
        <w:t>非协同肌肉对在相干性值低于相干性阈值，不存在耦合特性。</w:t>
      </w:r>
    </w:p>
    <w:p w14:paraId="545DB6FA" w14:textId="2A03CB22" w:rsidR="00FB65DA" w:rsidRPr="003844E2" w:rsidRDefault="00FB65DA" w:rsidP="00A312AF">
      <w:pPr>
        <w:rPr>
          <w:rFonts w:ascii="Times New Roman" w:eastAsia="宋体" w:hAnsi="Times New Roman" w:cs="Times New Roman" w:hint="eastAsia"/>
          <w:color w:val="000000"/>
          <w:kern w:val="0"/>
          <w:sz w:val="24"/>
          <w:szCs w:val="24"/>
        </w:rPr>
      </w:pPr>
    </w:p>
    <w:sectPr w:rsidR="00FB65DA" w:rsidRPr="00384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E483" w14:textId="77777777" w:rsidR="00235636" w:rsidRDefault="00235636" w:rsidP="00A312AF">
      <w:r>
        <w:separator/>
      </w:r>
    </w:p>
  </w:endnote>
  <w:endnote w:type="continuationSeparator" w:id="0">
    <w:p w14:paraId="0D7A7BED" w14:textId="77777777" w:rsidR="00235636" w:rsidRDefault="00235636" w:rsidP="00A31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6A358" w14:textId="77777777" w:rsidR="00235636" w:rsidRDefault="00235636" w:rsidP="00A312AF">
      <w:r>
        <w:separator/>
      </w:r>
    </w:p>
  </w:footnote>
  <w:footnote w:type="continuationSeparator" w:id="0">
    <w:p w14:paraId="7A22CD3E" w14:textId="77777777" w:rsidR="00235636" w:rsidRDefault="00235636" w:rsidP="00A312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D6"/>
    <w:rsid w:val="00053590"/>
    <w:rsid w:val="000F0AC9"/>
    <w:rsid w:val="001938D6"/>
    <w:rsid w:val="00203910"/>
    <w:rsid w:val="00235636"/>
    <w:rsid w:val="003844E2"/>
    <w:rsid w:val="005B0DF7"/>
    <w:rsid w:val="00926B40"/>
    <w:rsid w:val="00A312AF"/>
    <w:rsid w:val="00BF5C81"/>
    <w:rsid w:val="00C33E95"/>
    <w:rsid w:val="00D135C4"/>
    <w:rsid w:val="00E44FCF"/>
    <w:rsid w:val="00EC5AB7"/>
    <w:rsid w:val="00FB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873F1"/>
  <w15:chartTrackingRefBased/>
  <w15:docId w15:val="{62904405-57D2-4B46-8738-3023A992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2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2AF"/>
    <w:rPr>
      <w:sz w:val="18"/>
      <w:szCs w:val="18"/>
    </w:rPr>
  </w:style>
  <w:style w:type="paragraph" w:styleId="a5">
    <w:name w:val="footer"/>
    <w:basedOn w:val="a"/>
    <w:link w:val="a6"/>
    <w:uiPriority w:val="99"/>
    <w:unhideWhenUsed/>
    <w:rsid w:val="00A312AF"/>
    <w:pPr>
      <w:tabs>
        <w:tab w:val="center" w:pos="4153"/>
        <w:tab w:val="right" w:pos="8306"/>
      </w:tabs>
      <w:snapToGrid w:val="0"/>
      <w:jc w:val="left"/>
    </w:pPr>
    <w:rPr>
      <w:sz w:val="18"/>
      <w:szCs w:val="18"/>
    </w:rPr>
  </w:style>
  <w:style w:type="character" w:customStyle="1" w:styleId="a6">
    <w:name w:val="页脚 字符"/>
    <w:basedOn w:val="a0"/>
    <w:link w:val="a5"/>
    <w:uiPriority w:val="99"/>
    <w:rsid w:val="00A312AF"/>
    <w:rPr>
      <w:sz w:val="18"/>
      <w:szCs w:val="18"/>
    </w:rPr>
  </w:style>
  <w:style w:type="paragraph" w:styleId="a7">
    <w:name w:val="List Paragraph"/>
    <w:basedOn w:val="a"/>
    <w:uiPriority w:val="34"/>
    <w:qFormat/>
    <w:rsid w:val="00A3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hy</dc:creator>
  <cp:keywords/>
  <dc:description/>
  <cp:lastModifiedBy>z hy</cp:lastModifiedBy>
  <cp:revision>6</cp:revision>
  <dcterms:created xsi:type="dcterms:W3CDTF">2022-07-22T13:12:00Z</dcterms:created>
  <dcterms:modified xsi:type="dcterms:W3CDTF">2022-07-22T13:57:00Z</dcterms:modified>
</cp:coreProperties>
</file>