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Monday Ops Review  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MTG-OPS-2026-41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2026-10-12</w:t>
            </w:r>
          </w:p>
        </w:tc>
        <w:tc>
          <w:tcPr>
            <w:tcW w:type="dxa" w:w="2436"/>
          </w:tcPr>
          <w:p>
            <w:r>
              <w:t>Regional Operations - Operations Analytics</w:t>
            </w:r>
          </w:p>
        </w:tc>
      </w:tr>
    </w:tbl>
    <w:p/>
    <w:p>
      <w:pPr>
        <w:pStyle w:val="Heading1"/>
      </w:pPr>
      <w:r>
        <w:t>1. Meeting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</w:t>
            </w:r>
          </w:p>
        </w:tc>
      </w:tr>
      <w:tr>
        <w:tc>
          <w:tcPr>
            <w:tcW w:type="dxa" w:w="4873"/>
          </w:tcPr>
          <w:p>
            <w:r>
              <w:t>Date / time</w:t>
            </w:r>
          </w:p>
        </w:tc>
        <w:tc>
          <w:tcPr>
            <w:tcW w:type="dxa" w:w="4873"/>
          </w:tcPr>
          <w:p>
            <w:r>
              <w:t>2026-10-12 (Mon) 09:30-10:30</w:t>
            </w:r>
          </w:p>
        </w:tc>
      </w:tr>
      <w:tr>
        <w:tc>
          <w:tcPr>
            <w:tcW w:type="dxa" w:w="4873"/>
          </w:tcPr>
          <w:p>
            <w:r>
              <w:t>Location</w:t>
            </w:r>
          </w:p>
        </w:tc>
        <w:tc>
          <w:tcPr>
            <w:tcW w:type="dxa" w:w="4873"/>
          </w:tcPr>
          <w:p>
            <w:r>
              <w:t>Teams online meeting</w:t>
            </w:r>
          </w:p>
        </w:tc>
      </w:tr>
      <w:tr>
        <w:tc>
          <w:tcPr>
            <w:tcW w:type="dxa" w:w="4873"/>
          </w:tcPr>
          <w:p>
            <w:r>
              <w:t>Chair</w:t>
            </w:r>
          </w:p>
        </w:tc>
        <w:tc>
          <w:tcPr>
            <w:tcW w:type="dxa" w:w="4873"/>
          </w:tcPr>
          <w:p>
            <w:r>
              <w:t>Ya-Ting Lin (Regional Operations Manager)</w:t>
            </w:r>
          </w:p>
        </w:tc>
      </w:tr>
      <w:tr>
        <w:tc>
          <w:tcPr>
            <w:tcW w:type="dxa" w:w="4873"/>
          </w:tcPr>
          <w:p>
            <w:r>
              <w:t>Attendees</w:t>
            </w:r>
          </w:p>
        </w:tc>
        <w:tc>
          <w:tcPr>
            <w:tcW w:type="dxa" w:w="4873"/>
          </w:tcPr>
          <w:p>
            <w:r>
              <w:t>Kuan-Yu Chen, Yi-Chun Huang, Chia-Hao Chang, Shu-Fen Wu</w:t>
            </w:r>
          </w:p>
        </w:tc>
      </w:tr>
      <w:tr>
        <w:tc>
          <w:tcPr>
            <w:tcW w:type="dxa" w:w="4873"/>
          </w:tcPr>
          <w:p>
            <w:r>
              <w:t>As-of date</w:t>
            </w:r>
          </w:p>
        </w:tc>
        <w:tc>
          <w:tcPr>
            <w:tcW w:type="dxa" w:w="4873"/>
          </w:tcPr>
          <w:p>
            <w:r>
              <w:t>2026-10-12</w:t>
            </w:r>
          </w:p>
        </w:tc>
      </w:tr>
    </w:tbl>
    <w:p>
      <w:pPr>
        <w:pStyle w:val="Heading1"/>
      </w:pPr>
      <w:r>
        <w:t>2. Agenda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#</w:t>
            </w:r>
          </w:p>
        </w:tc>
        <w:tc>
          <w:tcPr>
            <w:tcW w:type="dxa" w:w="1949"/>
          </w:tcPr>
          <w:p>
            <w:r>
              <w:t>Topic</w:t>
            </w:r>
          </w:p>
        </w:tc>
        <w:tc>
          <w:tcPr>
            <w:tcW w:type="dxa" w:w="1949"/>
          </w:tcPr>
          <w:p>
            <w:r>
              <w:t>Minutes</w:t>
            </w:r>
          </w:p>
        </w:tc>
        <w:tc>
          <w:tcPr>
            <w:tcW w:type="dxa" w:w="1949"/>
          </w:tcPr>
          <w:p>
            <w:r>
              <w:t>Owner</w:t>
            </w:r>
          </w:p>
        </w:tc>
        <w:tc>
          <w:tcPr>
            <w:tcW w:type="dxa" w:w="1949"/>
          </w:tcPr>
          <w:p>
            <w:r>
              <w:t>Conclusion / decision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Review of last week's action items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Ya-Ting Lin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Review of last campaign (Zava Mid-Autumn Sale)</w:t>
            </w:r>
          </w:p>
        </w:tc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>
              <w:t>Ya-Ting Lin</w:t>
            </w:r>
          </w:p>
        </w:tc>
        <w:tc>
          <w:tcPr>
            <w:tcW w:type="dxa" w:w="1949"/>
          </w:tcPr>
          <w:p>
            <w:r>
              <w:t>Carried over from last week's deck: sale week +38%, an excellent result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Anniversary sale (11/06 launch) readiness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Yi-Chun Huang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Inventory and receiving status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Kuan-Yu Chen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Overdue orders and fulfilment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Chia-Hao Chang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Channel discount exception log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Shu-Fen Wu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AOB and confirmation of decisions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Ya-Ting Lin</w:t>
            </w:r>
          </w:p>
        </w:tc>
        <w:tc>
          <w:tcPr>
            <w:tcW w:type="dxa" w:w="1949"/>
          </w:tcPr>
          <w:p>
            <w:r/>
          </w:p>
        </w:tc>
      </w:tr>
    </w:tbl>
    <w:p>
      <w:pPr>
        <w:pStyle w:val="Heading1"/>
      </w:pPr>
      <w:r>
        <w:t>3. Action Items from Last Week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ID</w:t>
            </w:r>
          </w:p>
        </w:tc>
        <w:tc>
          <w:tcPr>
            <w:tcW w:type="dxa" w:w="1949"/>
          </w:tcPr>
          <w:p>
            <w:r>
              <w:t>Action item</w:t>
            </w:r>
          </w:p>
        </w:tc>
        <w:tc>
          <w:tcPr>
            <w:tcW w:type="dxa" w:w="1949"/>
          </w:tcPr>
          <w:p>
            <w:r>
              <w:t>Owner</w:t>
            </w:r>
          </w:p>
        </w:tc>
        <w:tc>
          <w:tcPr>
            <w:tcW w:type="dxa" w:w="1949"/>
          </w:tcPr>
          <w:p>
            <w:r>
              <w:t>Due</w:t>
            </w:r>
          </w:p>
        </w:tc>
        <w:tc>
          <w:tcPr>
            <w:tcW w:type="dxa" w:w="1949"/>
          </w:tcPr>
          <w:p>
            <w:r>
              <w:t>Status</w:t>
            </w:r>
          </w:p>
        </w:tc>
      </w:tr>
      <w:tr>
        <w:tc>
          <w:tcPr>
            <w:tcW w:type="dxa" w:w="1949"/>
          </w:tcPr>
          <w:p>
            <w:r>
              <w:t>T-0928-01</w:t>
            </w:r>
          </w:p>
        </w:tc>
        <w:tc>
          <w:tcPr>
            <w:tcW w:type="dxa" w:w="1949"/>
          </w:tcPr>
          <w:p>
            <w:r>
              <w:t>Confirm W4 franchise POS data back-fill</w:t>
            </w:r>
          </w:p>
        </w:tc>
        <w:tc>
          <w:tcPr>
            <w:tcW w:type="dxa" w:w="1949"/>
          </w:tcPr>
          <w:p>
            <w:r>
              <w:t>Ya-Ting Lin</w:t>
            </w:r>
          </w:p>
        </w:tc>
        <w:tc>
          <w:tcPr>
            <w:tcW w:type="dxa" w:w="1949"/>
          </w:tcPr>
          <w:p>
            <w:r>
              <w:t>2026-10-05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T-0928-02</w:t>
            </w:r>
          </w:p>
        </w:tc>
        <w:tc>
          <w:tcPr>
            <w:tcW w:type="dxa" w:w="1949"/>
          </w:tcPr>
          <w:p>
            <w:r>
              <w:t>Compile sale-week and surrounding-week sales of the Zava Mid-Autumn Sale for review</w:t>
            </w:r>
          </w:p>
        </w:tc>
        <w:tc>
          <w:tcPr>
            <w:tcW w:type="dxa" w:w="1949"/>
          </w:tcPr>
          <w:p>
            <w:r>
              <w:t>Ya-Ting Lin</w:t>
            </w:r>
          </w:p>
        </w:tc>
        <w:tc>
          <w:tcPr>
            <w:tcW w:type="dxa" w:w="1949"/>
          </w:tcPr>
          <w:p>
            <w:r>
              <w:t>2026-10-12</w:t>
            </w:r>
          </w:p>
        </w:tc>
        <w:tc>
          <w:tcPr>
            <w:tcW w:type="dxa" w:w="1949"/>
          </w:tcPr>
          <w:p>
            <w:r>
              <w:t>In progress</w:t>
            </w:r>
          </w:p>
        </w:tc>
      </w:tr>
      <w:tr>
        <w:tc>
          <w:tcPr>
            <w:tcW w:type="dxa" w:w="1949"/>
          </w:tcPr>
          <w:p>
            <w:r>
              <w:t>T-0928-03</w:t>
            </w:r>
          </w:p>
        </w:tc>
        <w:tc>
          <w:tcPr>
            <w:tcW w:type="dxa" w:w="1949"/>
          </w:tcPr>
          <w:p>
            <w:r>
              <w:t>Confirm inbound status of Anniversary hero SKUs</w:t>
            </w:r>
          </w:p>
        </w:tc>
        <w:tc>
          <w:tcPr>
            <w:tcW w:type="dxa" w:w="1949"/>
          </w:tcPr>
          <w:p>
            <w:r>
              <w:t>Kuan-Yu Chen</w:t>
            </w:r>
          </w:p>
        </w:tc>
        <w:tc>
          <w:tcPr>
            <w:tcW w:type="dxa" w:w="1949"/>
          </w:tcPr>
          <w:p>
            <w:r>
              <w:t>2026-10-09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T-0928-04</w:t>
            </w:r>
          </w:p>
        </w:tc>
        <w:tc>
          <w:tcPr>
            <w:tcW w:type="dxa" w:w="1949"/>
          </w:tcPr>
          <w:p>
            <w:r>
              <w:t>Revise the weekly overdue-orders report</w:t>
            </w:r>
          </w:p>
        </w:tc>
        <w:tc>
          <w:tcPr>
            <w:tcW w:type="dxa" w:w="1949"/>
          </w:tcPr>
          <w:p>
            <w:r>
              <w:t>Chia-Hao Chang</w:t>
            </w:r>
          </w:p>
        </w:tc>
        <w:tc>
          <w:tcPr>
            <w:tcW w:type="dxa" w:w="1949"/>
          </w:tcPr>
          <w:p>
            <w:r>
              <w:t>2026-10-16</w:t>
            </w:r>
          </w:p>
        </w:tc>
        <w:tc>
          <w:tcPr>
            <w:tcW w:type="dxa" w:w="1949"/>
          </w:tcPr>
          <w:p>
            <w:r>
              <w:t>In progress</w:t>
            </w:r>
          </w:p>
        </w:tc>
      </w:tr>
      <w:tr>
        <w:tc>
          <w:tcPr>
            <w:tcW w:type="dxa" w:w="1949"/>
          </w:tcPr>
          <w:p>
            <w:r>
              <w:t>T-0928-05</w:t>
            </w:r>
          </w:p>
        </w:tc>
        <w:tc>
          <w:tcPr>
            <w:tcW w:type="dxa" w:w="1949"/>
          </w:tcPr>
          <w:p>
            <w:r>
              <w:t>Adjust columns of the discount exception log</w:t>
            </w:r>
          </w:p>
        </w:tc>
        <w:tc>
          <w:tcPr>
            <w:tcW w:type="dxa" w:w="1949"/>
          </w:tcPr>
          <w:p>
            <w:r>
              <w:t>Shu-Fen Wu</w:t>
            </w:r>
          </w:p>
        </w:tc>
        <w:tc>
          <w:tcPr>
            <w:tcW w:type="dxa" w:w="1949"/>
          </w:tcPr>
          <w:p>
            <w:r>
              <w:t>2026-10-14</w:t>
            </w:r>
          </w:p>
        </w:tc>
        <w:tc>
          <w:tcPr>
            <w:tcW w:type="dxa" w:w="1949"/>
          </w:tcPr>
          <w:p>
            <w:r>
              <w:t>In progress</w:t>
            </w:r>
          </w:p>
        </w:tc>
      </w:tr>
    </w:tbl>
    <w:p>
      <w:pPr>
        <w:pStyle w:val="Heading1"/>
      </w:pPr>
      <w:r>
        <w:t>4. Next Week</w:t>
      </w:r>
    </w:p>
    <w:p>
      <w:pPr>
        <w:pStyle w:val="ListBullet"/>
      </w:pPr>
      <w:r>
        <w:t>Anniversary War Room #3: 2026-10-19 (Mon) 10:00-11:00.</w:t>
      </w:r>
    </w:p>
    <w:p>
      <w:pPr>
        <w:pStyle w:val="ListBullet"/>
      </w:pPr>
      <w:r>
        <w:t>Price configuration cut-off: 2026-11-03 18:00.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