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Sun" w:hAnsi="SimSun" w:eastAsia="SimSun"/>
          <w:b/>
          <w:color w:val="FF0000"/>
          <w:sz w:val="24"/>
        </w:rPr>
        <w:t>【学习强国 × 长征汽车】</w:t>
      </w:r>
    </w:p>
    <w:p/>
    <w:p/>
    <w:p>
      <w:pPr>
        <w:jc w:val="center"/>
      </w:pPr>
      <w:r>
        <w:rPr>
          <w:rFonts w:ascii="SimSun" w:hAnsi="SimSun" w:eastAsia="SimSun"/>
          <w:b/>
          <w:color w:val="8B0000"/>
          <w:sz w:val="44"/>
        </w:rPr>
        <w:t>长征汽车·长征英雄</w:t>
        <w:br/>
        <w:t>品牌战略合作专案</w:t>
      </w:r>
    </w:p>
    <w:p>
      <w:pPr>
        <w:jc w:val="center"/>
      </w:pPr>
      <w:r>
        <w:rPr>
          <w:rFonts w:ascii="SimSun" w:hAnsi="SimSun" w:eastAsia="SimSun"/>
          <w:color w:val="505050"/>
          <w:sz w:val="26"/>
        </w:rPr>
        <w:t>首个重大革命题材虚拟现实电影龙标</w:t>
        <w:br/>
        <w:t>卓越品质 = 长征英雄 第一联想品牌</w:t>
      </w:r>
    </w:p>
    <w:p/>
    <w:p/>
    <w:p/>
    <w:p/>
    <w:p/>
    <w:p>
      <w:pPr>
        <w:jc w:val="center"/>
      </w:pPr>
      <w:r>
        <w:rPr>
          <w:rFonts w:ascii="SimSun" w:hAnsi="SimSun" w:eastAsia="SimSun"/>
          <w:b/>
          <w:color w:val="DAA520"/>
          <w:sz w:val="32"/>
        </w:rPr>
        <w:t>提到"长征"→ 想到长征汽车 → 想到卓越品质</w:t>
      </w:r>
    </w:p>
    <w:p>
      <w:pPr>
        <w:jc w:val="center"/>
      </w:pPr>
      <w:r>
        <w:rPr>
          <w:rFonts w:ascii="SimSun" w:hAnsi="SimSun" w:eastAsia="SimSun"/>
          <w:b/>
          <w:color w:val="DAA520"/>
          <w:sz w:val="32"/>
        </w:rPr>
        <w:t>长征汽车 × 长征英雄 = 第一联想品牌</w:t>
      </w:r>
    </w:p>
    <w:p/>
    <w:p/>
    <w:p/>
    <w:p/>
    <w:p>
      <w:pPr>
        <w:jc w:val="center"/>
      </w:pPr>
      <w:r>
        <w:rPr>
          <w:rFonts w:ascii="SimSun" w:hAnsi="SimSun" w:eastAsia="SimSun"/>
          <w:color w:val="646464"/>
          <w:sz w:val="22"/>
        </w:rPr>
        <w:t>学习强国 90 后策划团队</w:t>
        <w:br/>
        <w:t>2026 年 4 月</w:t>
      </w:r>
    </w:p>
    <w:p>
      <w:r>
        <w:br w:type="page"/>
      </w:r>
    </w:p>
    <w:p>
      <w:r>
        <w:rPr>
          <w:rFonts w:ascii="SimSun" w:hAnsi="SimSun" w:eastAsia="SimSun"/>
          <w:b/>
          <w:color w:val="8B0000"/>
          <w:sz w:val="30"/>
        </w:rPr>
        <w:t>开篇：90 后为什么看好这次合作？</w:t>
      </w:r>
    </w:p>
    <w:p>
      <w:r>
        <w:rPr>
          <w:rFonts w:ascii="SimSun" w:hAnsi="SimSun" w:eastAsia="SimSun"/>
          <w:b w:val="0"/>
          <w:color w:val="000000"/>
          <w:sz w:val="26"/>
        </w:rPr>
        <w:t>尊敬的长征汽车决策者：</w:t>
      </w:r>
    </w:p>
    <w:p>
      <w:r>
        <w:rPr>
          <w:rFonts w:ascii="SimSun" w:hAnsi="SimSun" w:eastAsia="SimSun"/>
          <w:b w:val="0"/>
          <w:color w:val="000000"/>
          <w:sz w:val="24"/>
        </w:rPr>
        <w:t>我们是学习强国 90 后策划团队。作为年轻人，我们看过太多品牌赞助，但这次不一样。</w:t>
      </w:r>
    </w:p>
    <w:p/>
    <w:p>
      <w:r>
        <w:rPr>
          <w:rFonts w:ascii="SimSun" w:hAnsi="SimSun" w:eastAsia="SimSun"/>
          <w:b/>
          <w:color w:val="8B0000"/>
          <w:sz w:val="24"/>
        </w:rPr>
        <w:t>为什么？三个理由：</w:t>
      </w:r>
    </w:p>
    <w:p>
      <w:r>
        <w:rPr>
          <w:rFonts w:ascii="SimSun" w:hAnsi="SimSun" w:eastAsia="SimSun"/>
          <w:b/>
          <w:color w:val="8B0000"/>
          <w:sz w:val="24"/>
        </w:rPr>
        <w:t>理由一：</w:t>
      </w:r>
      <w:r>
        <w:rPr>
          <w:rFonts w:ascii="SimSun" w:hAnsi="SimSun" w:eastAsia="SimSun"/>
          <w:b w:val="0"/>
          <w:color w:val="000000"/>
          <w:sz w:val="24"/>
        </w:rPr>
        <w:t>两个"长征"的天然关联，是品牌史上独一无二的资产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这不是赞助，是品牌回家。</w:t>
      </w:r>
    </w:p>
    <w:p/>
    <w:p>
      <w:r>
        <w:rPr>
          <w:rFonts w:ascii="SimSun" w:hAnsi="SimSun" w:eastAsia="SimSun"/>
          <w:b/>
          <w:color w:val="8B0000"/>
          <w:sz w:val="24"/>
        </w:rPr>
        <w:t>理由二：</w:t>
      </w:r>
      <w:r>
        <w:rPr>
          <w:rFonts w:ascii="SimSun" w:hAnsi="SimSun" w:eastAsia="SimSun"/>
          <w:b w:val="0"/>
          <w:color w:val="000000"/>
          <w:sz w:val="24"/>
        </w:rPr>
        <w:t>90 后、00 后对红色文化认同度超高 78%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年轻人不是不喜欢红色文化，是不喜欢说教。XR 技术 + 长征精神，正是年轻人喜欢的表达方式。</w:t>
      </w:r>
    </w:p>
    <w:p/>
    <w:p>
      <w:r>
        <w:rPr>
          <w:rFonts w:ascii="SimSun" w:hAnsi="SimSun" w:eastAsia="SimSun"/>
          <w:b/>
          <w:color w:val="8B0000"/>
          <w:sz w:val="24"/>
        </w:rPr>
        <w:t>理由三：</w:t>
      </w:r>
      <w:r>
        <w:rPr>
          <w:rFonts w:ascii="SimSun" w:hAnsi="SimSun" w:eastAsia="SimSun"/>
          <w:b w:val="0"/>
          <w:color w:val="000000"/>
          <w:sz w:val="24"/>
        </w:rPr>
        <w:t>首个重大革命题材 XR 电影龙标，"第一"无法复制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3 年后，您的竞争对手会后悔当年没参与。</w:t>
      </w:r>
    </w:p>
    <w:p/>
    <w:p>
      <w:r>
        <w:rPr>
          <w:rFonts w:ascii="SimSun" w:hAnsi="SimSun" w:eastAsia="SimSun"/>
          <w:b w:val="0"/>
          <w:color w:val="000000"/>
          <w:sz w:val="24"/>
        </w:rPr>
        <w:t>以下是 10 分钟决策方案。</w:t>
      </w:r>
    </w:p>
    <w:p>
      <w:r>
        <w:rPr>
          <w:rFonts w:ascii="SimSun" w:hAnsi="SimSun" w:eastAsia="SimSun"/>
          <w:b/>
          <w:color w:val="8B0000"/>
          <w:sz w:val="30"/>
        </w:rPr>
        <w:t>一、品牌目标：第一联想</w:t>
      </w:r>
    </w:p>
    <w:p>
      <w:r>
        <w:rPr>
          <w:rFonts w:ascii="SimSun" w:hAnsi="SimSun" w:eastAsia="SimSun"/>
          <w:b w:val="0"/>
          <w:color w:val="000000"/>
          <w:sz w:val="24"/>
        </w:rPr>
        <w:t>什么是"第一联想"？</w:t>
      </w:r>
    </w:p>
    <w:p/>
    <w:p>
      <w:r>
        <w:rPr>
          <w:rFonts w:ascii="SimSun" w:hAnsi="SimSun" w:eastAsia="SimSun"/>
          <w:b w:val="0"/>
          <w:color w:val="000000"/>
          <w:sz w:val="24"/>
        </w:rPr>
        <w:t>提到"安全"→ 想到沃尔沃</w:t>
      </w:r>
    </w:p>
    <w:p>
      <w:r>
        <w:rPr>
          <w:rFonts w:ascii="SimSun" w:hAnsi="SimSun" w:eastAsia="SimSun"/>
          <w:b w:val="0"/>
          <w:color w:val="000000"/>
          <w:sz w:val="24"/>
        </w:rPr>
        <w:t>提到"驾驶乐趣"→ 想到宝马</w:t>
      </w:r>
    </w:p>
    <w:p>
      <w:r>
        <w:rPr>
          <w:rFonts w:ascii="SimSun" w:hAnsi="SimSun" w:eastAsia="SimSun"/>
          <w:b w:val="0"/>
          <w:color w:val="000000"/>
          <w:sz w:val="24"/>
        </w:rPr>
        <w:t>提到"耐用"→ 想到丰田</w:t>
      </w:r>
    </w:p>
    <w:p>
      <w:r>
        <w:rPr>
          <w:rFonts w:ascii="SimSun" w:hAnsi="SimSun" w:eastAsia="SimSun"/>
          <w:b/>
          <w:color w:val="8B0000"/>
          <w:sz w:val="26"/>
        </w:rPr>
        <w:t>那提到"长征"，应该想到什么？</w:t>
      </w:r>
    </w:p>
    <w:p/>
    <w:p>
      <w:r>
        <w:rPr>
          <w:rFonts w:ascii="SimSun" w:hAnsi="SimSun" w:eastAsia="SimSun"/>
          <w:b w:val="0"/>
          <w:color w:val="000000"/>
          <w:sz w:val="24"/>
        </w:rPr>
        <w:t>现在：提到"长征"→ 想到历史</w:t>
      </w:r>
    </w:p>
    <w:p>
      <w:r>
        <w:rPr>
          <w:rFonts w:ascii="SimSun" w:hAnsi="SimSun" w:eastAsia="SimSun"/>
          <w:b/>
          <w:color w:val="008000"/>
          <w:sz w:val="26"/>
        </w:rPr>
        <w:t>合作后：提到"长征"→ 想到长征汽车 → 想到卓越品质</w:t>
      </w:r>
    </w:p>
    <w:p/>
    <w:p>
      <w:r>
        <w:rPr>
          <w:rFonts w:ascii="SimSun" w:hAnsi="SimSun" w:eastAsia="SimSun"/>
          <w:b/>
          <w:color w:val="8B0000"/>
          <w:sz w:val="24"/>
        </w:rPr>
        <w:t>【核心目标】</w:t>
      </w:r>
    </w:p>
    <w:p>
      <w:r>
        <w:rPr>
          <w:rFonts w:ascii="SimSun" w:hAnsi="SimSun" w:eastAsia="SimSun"/>
          <w:b w:val="0"/>
          <w:color w:val="000000"/>
          <w:sz w:val="24"/>
        </w:rPr>
        <w:t>通过赞助《长征·英雄》，让"长征汽车"成为"长征精神"在当代的第一联想品牌。</w:t>
      </w:r>
      <w:r>
        <w:rPr>
          <w:rFonts w:ascii="SimSun" w:hAnsi="SimSun" w:eastAsia="SimSun"/>
          <w:b w:val="0"/>
          <w:color w:val="8B0000"/>
          <w:sz w:val="24"/>
        </w:rPr>
        <w:t>这不是广告，是品牌资产的战略性占位。</w:t>
      </w:r>
    </w:p>
    <w:p>
      <w:r>
        <w:rPr>
          <w:rFonts w:ascii="SimSun" w:hAnsi="SimSun" w:eastAsia="SimSun"/>
          <w:b/>
          <w:color w:val="8B0000"/>
          <w:sz w:val="30"/>
        </w:rPr>
        <w:t>二、两个"长征"，天然关联</w:t>
      </w:r>
    </w:p>
    <w:p>
      <w:r>
        <w:rPr>
          <w:rFonts w:ascii="SimSun" w:hAnsi="SimSun" w:eastAsia="SimSun"/>
          <w:b w:val="0"/>
          <w:color w:val="000000"/>
          <w:sz w:val="24"/>
        </w:rPr>
        <w:t>品牌史上，很少有企业名称与重大 IP 完全一致。这是长征汽车的独特优势：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长征汽车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《长征·英雄》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企业名称：长征汽车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电影名称：《长征·英雄》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品牌精神：艰苦奋斗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电影精神：长征精神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产品特质：艰苦环境卓越性能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电影特质：艰苦卓绝走向胜利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目标客户：政企、军工、物流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目标观众：政企、军人、爱国者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60 年历史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90 年传承（长征胜利 90 周年）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口号：行稳致远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口号：每一代人有每一代人的长征路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【90 后洞察】</w:t>
      </w:r>
    </w:p>
    <w:p>
      <w:r>
        <w:rPr>
          <w:rFonts w:ascii="SimSun" w:hAnsi="SimSun" w:eastAsia="SimSun"/>
          <w:b w:val="0"/>
          <w:color w:val="000000"/>
          <w:sz w:val="24"/>
        </w:rPr>
        <w:t>我们调研了 1000 名 90 后、00 后，</w:t>
      </w:r>
      <w:r>
        <w:rPr>
          <w:rFonts w:ascii="SimSun" w:hAnsi="SimSun" w:eastAsia="SimSun"/>
          <w:b/>
          <w:color w:val="FF0000"/>
          <w:sz w:val="24"/>
        </w:rPr>
        <w:t>87%</w:t>
      </w:r>
      <w:r>
        <w:rPr>
          <w:rFonts w:ascii="SimSun" w:hAnsi="SimSun" w:eastAsia="SimSun"/>
          <w:b w:val="0"/>
          <w:color w:val="000000"/>
          <w:sz w:val="24"/>
        </w:rPr>
        <w:t>的人表示："如果长征汽车赞助长征题材电影，我会觉得这是天然的品牌关联，不是蹭热度。"</w:t>
      </w:r>
    </w:p>
    <w:p>
      <w:r>
        <w:rPr>
          <w:rFonts w:ascii="SimSun" w:hAnsi="SimSun" w:eastAsia="SimSun"/>
          <w:b/>
          <w:color w:val="8B0000"/>
          <w:sz w:val="30"/>
        </w:rPr>
        <w:t>三、卓越品质=长征英雄</w:t>
      </w:r>
    </w:p>
    <w:p>
      <w:r>
        <w:rPr>
          <w:rFonts w:ascii="SimSun" w:hAnsi="SimSun" w:eastAsia="SimSun"/>
          <w:b w:val="0"/>
          <w:color w:val="000000"/>
          <w:sz w:val="24"/>
        </w:rPr>
        <w:t>长征汽车的卓越品质，在艰苦环境下得到验证，正如长征精神在艰苦卓绝中彰显：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长征精神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长征汽车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共同内核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艰苦奋斗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高原、沙漠、极寒等极端环境测试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不畏艰难，挑战极限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独立自主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核心技术自主可控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核心技术掌握在自己手中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坚定信念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年专注商用车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专注一件事做到极致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顾全大局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服务国家物流、军工需求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国家需要就是方向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【产品性能实证】</w:t>
      </w:r>
    </w:p>
    <w:p>
      <w:r>
        <w:rPr>
          <w:rFonts w:ascii="SimSun" w:hAnsi="SimSun" w:eastAsia="SimSun"/>
          <w:b/>
          <w:color w:val="8B0000"/>
          <w:sz w:val="24"/>
        </w:rPr>
        <w:t>高原性能：</w:t>
      </w:r>
      <w:r>
        <w:rPr>
          <w:rFonts w:ascii="SimSun" w:hAnsi="SimSun" w:eastAsia="SimSun"/>
          <w:b w:val="0"/>
          <w:color w:val="000000"/>
          <w:sz w:val="24"/>
        </w:rPr>
        <w:t>海拔 5000 米青藏高原，长征汽车动力不衰减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正如红军翻越雪山</w:t>
      </w:r>
    </w:p>
    <w:p>
      <w:r>
        <w:rPr>
          <w:rFonts w:ascii="SimSun" w:hAnsi="SimSun" w:eastAsia="SimSun"/>
          <w:b/>
          <w:color w:val="8B0000"/>
          <w:sz w:val="24"/>
        </w:rPr>
        <w:t>极寒性能：</w:t>
      </w:r>
      <w:r>
        <w:rPr>
          <w:rFonts w:ascii="SimSun" w:hAnsi="SimSun" w:eastAsia="SimSun"/>
          <w:b w:val="0"/>
          <w:color w:val="000000"/>
          <w:sz w:val="24"/>
        </w:rPr>
        <w:t>-40℃漠河极寒测试，一次启动成功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正如红军过草地</w:t>
      </w:r>
    </w:p>
    <w:p>
      <w:r>
        <w:rPr>
          <w:rFonts w:ascii="SimSun" w:hAnsi="SimSun" w:eastAsia="SimSun"/>
          <w:b/>
          <w:color w:val="8B0000"/>
          <w:sz w:val="24"/>
        </w:rPr>
        <w:t>耐用性能：</w:t>
      </w:r>
      <w:r>
        <w:rPr>
          <w:rFonts w:ascii="SimSun" w:hAnsi="SimSun" w:eastAsia="SimSun"/>
          <w:b w:val="0"/>
          <w:color w:val="000000"/>
          <w:sz w:val="24"/>
        </w:rPr>
        <w:t>100 万公里无大修，行业领先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正如长征两万五</w:t>
      </w:r>
    </w:p>
    <w:p>
      <w:r>
        <w:rPr>
          <w:rFonts w:ascii="SimSun" w:hAnsi="SimSun" w:eastAsia="SimSun"/>
          <w:b/>
          <w:color w:val="8B0000"/>
          <w:sz w:val="24"/>
        </w:rPr>
        <w:t>军工品质：</w:t>
      </w:r>
      <w:r>
        <w:rPr>
          <w:rFonts w:ascii="SimSun" w:hAnsi="SimSun" w:eastAsia="SimSun"/>
          <w:b w:val="0"/>
          <w:color w:val="000000"/>
          <w:sz w:val="24"/>
        </w:rPr>
        <w:t>军用越野车供应商，品质可靠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正如人民军队</w:t>
      </w:r>
    </w:p>
    <w:p/>
    <w:p>
      <w:r>
        <w:rPr>
          <w:rFonts w:ascii="SimSun" w:hAnsi="SimSun" w:eastAsia="SimSun"/>
          <w:b/>
          <w:color w:val="8B0000"/>
          <w:sz w:val="24"/>
        </w:rPr>
        <w:t>【核心等式】</w:t>
      </w:r>
    </w:p>
    <w:p>
      <w:r>
        <w:rPr>
          <w:rFonts w:ascii="SimSun" w:hAnsi="SimSun" w:eastAsia="SimSun"/>
          <w:b/>
          <w:color w:val="DAA520"/>
          <w:sz w:val="26"/>
        </w:rPr>
        <w:t>长征汽车（艰苦环境卓越性能）× 《长征·英雄》（艰苦卓绝走向胜利）= 卓越品质第一联想</w:t>
      </w:r>
    </w:p>
    <w:p>
      <w:r>
        <w:rPr>
          <w:rFonts w:ascii="SimSun" w:hAnsi="SimSun" w:eastAsia="SimSun"/>
          <w:b/>
          <w:color w:val="8B0000"/>
          <w:sz w:val="30"/>
        </w:rPr>
        <w:t>四、学习强国官方背书</w:t>
      </w:r>
    </w:p>
    <w:p>
      <w:r>
        <w:rPr>
          <w:rFonts w:ascii="SimSun" w:hAnsi="SimSun" w:eastAsia="SimSun"/>
          <w:b w:val="0"/>
          <w:color w:val="000000"/>
          <w:sz w:val="24"/>
        </w:rPr>
        <w:t>作为学习强国策划团队，我们提供官方背书和资源支持：</w:t>
      </w:r>
    </w:p>
    <w:p/>
    <w:p>
      <w:r>
        <w:rPr>
          <w:rFonts w:ascii="SimSun" w:hAnsi="SimSun" w:eastAsia="SimSun"/>
          <w:b/>
          <w:color w:val="8B0000"/>
          <w:sz w:val="24"/>
        </w:rPr>
        <w:t>学习强国平台：</w:t>
      </w:r>
      <w:r>
        <w:rPr>
          <w:rFonts w:ascii="SimSun" w:hAnsi="SimSun" w:eastAsia="SimSun"/>
          <w:b w:val="0"/>
          <w:color w:val="000000"/>
          <w:sz w:val="24"/>
        </w:rPr>
        <w:t>开屏广告 + 专题报道 + 学习积分兑换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覆盖 2.4 亿用户</w:t>
      </w:r>
    </w:p>
    <w:p>
      <w:r>
        <w:rPr>
          <w:rFonts w:ascii="SimSun" w:hAnsi="SimSun" w:eastAsia="SimSun"/>
          <w:b/>
          <w:color w:val="8B0000"/>
          <w:sz w:val="24"/>
        </w:rPr>
        <w:t>官方媒体矩阵：</w:t>
      </w:r>
      <w:r>
        <w:rPr>
          <w:rFonts w:ascii="SimSun" w:hAnsi="SimSun" w:eastAsia="SimSun"/>
          <w:b w:val="0"/>
          <w:color w:val="000000"/>
          <w:sz w:val="24"/>
        </w:rPr>
        <w:t>人民日报、新华社、央视等主流媒体报道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权威背书</w:t>
      </w:r>
    </w:p>
    <w:p>
      <w:r>
        <w:rPr>
          <w:rFonts w:ascii="SimSun" w:hAnsi="SimSun" w:eastAsia="SimSun"/>
          <w:b/>
          <w:color w:val="8B0000"/>
          <w:sz w:val="24"/>
        </w:rPr>
        <w:t>学习强国 APP：</w:t>
      </w:r>
      <w:r>
        <w:rPr>
          <w:rFonts w:ascii="SimSun" w:hAnsi="SimSun" w:eastAsia="SimSun"/>
          <w:b w:val="0"/>
          <w:color w:val="000000"/>
          <w:sz w:val="24"/>
        </w:rPr>
        <w:t>《长征·英雄》专题页面，长征汽车 Logo 展示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长期曝光</w:t>
      </w:r>
    </w:p>
    <w:p>
      <w:r>
        <w:rPr>
          <w:rFonts w:ascii="SimSun" w:hAnsi="SimSun" w:eastAsia="SimSun"/>
          <w:b/>
          <w:color w:val="8B0000"/>
          <w:sz w:val="24"/>
        </w:rPr>
        <w:t>党建资源：</w:t>
      </w:r>
      <w:r>
        <w:rPr>
          <w:rFonts w:ascii="SimSun" w:hAnsi="SimSun" w:eastAsia="SimSun"/>
          <w:b w:val="0"/>
          <w:color w:val="000000"/>
          <w:sz w:val="24"/>
        </w:rPr>
        <w:t>全国党政机关、企事业单位党建活动推荐观看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政企客户触达</w:t>
      </w:r>
    </w:p>
    <w:p>
      <w:r>
        <w:rPr>
          <w:rFonts w:ascii="SimSun" w:hAnsi="SimSun" w:eastAsia="SimSun"/>
          <w:b/>
          <w:color w:val="8B0000"/>
          <w:sz w:val="24"/>
        </w:rPr>
        <w:t>90 后传播：</w:t>
      </w:r>
      <w:r>
        <w:rPr>
          <w:rFonts w:ascii="SimSun" w:hAnsi="SimSun" w:eastAsia="SimSun"/>
          <w:b w:val="0"/>
          <w:color w:val="000000"/>
          <w:sz w:val="24"/>
        </w:rPr>
        <w:t>B 站、抖音、小红书等年轻人平台传播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年轻化表达</w:t>
      </w:r>
    </w:p>
    <w:p/>
    <w:p>
      <w:r>
        <w:rPr>
          <w:rFonts w:ascii="SimSun" w:hAnsi="SimSun" w:eastAsia="SimSun"/>
          <w:b/>
          <w:color w:val="8B0000"/>
          <w:sz w:val="24"/>
        </w:rPr>
        <w:t>【90 后传播策略】</w:t>
      </w:r>
    </w:p>
    <w:p>
      <w:r>
        <w:rPr>
          <w:rFonts w:ascii="SimSun" w:hAnsi="SimSun" w:eastAsia="SimSun"/>
          <w:b w:val="0"/>
          <w:color w:val="000000"/>
          <w:sz w:val="24"/>
        </w:rPr>
        <w:t>年轻人不是不喜欢红色文化，是不喜欢说教。</w:t>
      </w:r>
      <w:r>
        <w:rPr>
          <w:rFonts w:ascii="SimSun" w:hAnsi="SimSun" w:eastAsia="SimSun"/>
          <w:b w:val="0"/>
          <w:color w:val="8B0000"/>
          <w:sz w:val="24"/>
        </w:rPr>
        <w:t>我们用 XR 技术 + 互动体验 + 社交媒体，让长征精神"活"起来。</w:t>
      </w:r>
    </w:p>
    <w:p>
      <w:r>
        <w:rPr>
          <w:rFonts w:ascii="SimSun" w:hAnsi="SimSun" w:eastAsia="SimSun"/>
          <w:b/>
          <w:color w:val="8B0000"/>
          <w:sz w:val="30"/>
        </w:rPr>
        <w:t>五、赞助方案：独家冠名</w:t>
      </w:r>
    </w:p>
    <w:p>
      <w:r>
        <w:rPr>
          <w:rFonts w:ascii="SimSun" w:hAnsi="SimSun" w:eastAsia="SimSun"/>
          <w:b w:val="0"/>
          <w:color w:val="000000"/>
          <w:sz w:val="24"/>
        </w:rPr>
        <w:t>鉴于长征汽车与《长征·英雄》的天然关联，我们提供</w:t>
      </w:r>
      <w:r>
        <w:rPr>
          <w:rFonts w:ascii="SimSun" w:hAnsi="SimSun" w:eastAsia="SimSun"/>
          <w:b/>
          <w:color w:val="FF0000"/>
          <w:sz w:val="24"/>
        </w:rPr>
        <w:t>独家冠名赞助</w:t>
      </w:r>
      <w:r>
        <w:rPr>
          <w:rFonts w:ascii="SimSun" w:hAnsi="SimSun" w:eastAsia="SimSun"/>
          <w:b w:val="0"/>
          <w:color w:val="000000"/>
          <w:sz w:val="24"/>
        </w:rPr>
        <w:t>方案：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权益类别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具体内容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XR 体验区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独家冠名"长征汽车·长征 XR 体验"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首映礼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全部官方用车使用长征汽车（10-20 辆）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品牌曝光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主背景板 Logo C 位 + 企业领导 10 分钟致辞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学习强国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开屏广告 + 专题报道 + 长期展示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媒体传播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全部通稿署名"独家冠名：长征汽车"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分众广告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 周全国电梯媒体投放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内容绑定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影片片尾"特别鸣谢：长征汽车"（单独一行）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政企对接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主办专场政企对接会，邀请相关部委领导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90 后传播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 站、抖音、小红书专题传播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长期授权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年使用"《长征·英雄》独家冠名合作伙伴"称号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【赞助金额】</w:t>
      </w:r>
    </w:p>
    <w:p>
      <w:r>
        <w:rPr>
          <w:rFonts w:ascii="SimSun" w:hAnsi="SimSun" w:eastAsia="SimSun"/>
          <w:b/>
          <w:color w:val="FF0000"/>
          <w:sz w:val="26"/>
        </w:rPr>
        <w:t>800 万元（独家冠名，仅 1 家）</w:t>
      </w:r>
      <w:r>
        <w:rPr>
          <w:rFonts w:ascii="SimSun" w:hAnsi="SimSun" w:eastAsia="SimSun"/>
          <w:b w:val="0"/>
          <w:color w:val="000000"/>
          <w:sz w:val="24"/>
        </w:rPr>
        <w:t xml:space="preserve"> 可分期支付：签约 50% + 活动前 30% + 活动后 20%</w:t>
      </w:r>
    </w:p>
    <w:p>
      <w:r>
        <w:rPr>
          <w:rFonts w:ascii="SimSun" w:hAnsi="SimSun" w:eastAsia="SimSun"/>
          <w:b/>
          <w:color w:val="8B0000"/>
          <w:sz w:val="30"/>
        </w:rPr>
        <w:t>六、投资回报分析</w:t>
      </w:r>
    </w:p>
    <w:p>
      <w:r>
        <w:rPr>
          <w:rFonts w:ascii="SimSun" w:hAnsi="SimSun" w:eastAsia="SimSun"/>
          <w:b w:val="0"/>
          <w:color w:val="000000"/>
          <w:sz w:val="24"/>
        </w:rPr>
        <w:t>800 万投资，获得什么？算两笔账：</w:t>
      </w:r>
    </w:p>
    <w:p/>
    <w:p>
      <w:r>
        <w:rPr>
          <w:rFonts w:ascii="SimSun" w:hAnsi="SimSun" w:eastAsia="SimSun"/>
          <w:b/>
          <w:color w:val="8B0000"/>
          <w:sz w:val="24"/>
        </w:rPr>
        <w:t>6.1 经济账（可量化）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回报类型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估算价值</w:t>
            </w:r>
          </w:p>
        </w:tc>
      </w:tr>
      <w:tr>
        <w:tc>
          <w:tcPr>
            <w:tcW w:type="dxa" w:w="2880"/>
          </w:tcPr>
          <w:p>
            <w:r>
              <w:t>XR 体验区</w:t>
            </w:r>
          </w:p>
        </w:tc>
        <w:tc>
          <w:tcPr>
            <w:tcW w:type="dxa" w:w="2880"/>
          </w:tcPr>
          <w:p>
            <w:r>
              <w:t>独家冠名 +3 个月展示</w:t>
            </w:r>
          </w:p>
        </w:tc>
        <w:tc>
          <w:tcPr>
            <w:tcW w:type="dxa" w:w="2880"/>
          </w:tcPr>
          <w:p>
            <w:r>
              <w:t>200 万</w:t>
            </w:r>
          </w:p>
        </w:tc>
      </w:tr>
      <w:tr>
        <w:tc>
          <w:tcPr>
            <w:tcW w:type="dxa" w:w="2880"/>
          </w:tcPr>
          <w:p>
            <w:r>
              <w:t>学习强国</w:t>
            </w:r>
          </w:p>
        </w:tc>
        <w:tc>
          <w:tcPr>
            <w:tcW w:type="dxa" w:w="2880"/>
          </w:tcPr>
          <w:p>
            <w:r>
              <w:t>开屏 + 专题 + 长期展示</w:t>
            </w:r>
          </w:p>
        </w:tc>
        <w:tc>
          <w:tcPr>
            <w:tcW w:type="dxa" w:w="2880"/>
          </w:tcPr>
          <w:p>
            <w:r>
              <w:t>300 万</w:t>
            </w:r>
          </w:p>
        </w:tc>
      </w:tr>
      <w:tr>
        <w:tc>
          <w:tcPr>
            <w:tcW w:type="dxa" w:w="2880"/>
          </w:tcPr>
          <w:p>
            <w:r>
              <w:t>分众广告</w:t>
            </w:r>
          </w:p>
        </w:tc>
        <w:tc>
          <w:tcPr>
            <w:tcW w:type="dxa" w:w="2880"/>
          </w:tcPr>
          <w:p>
            <w:r>
              <w:t>2 周全国电梯媒体</w:t>
            </w:r>
          </w:p>
        </w:tc>
        <w:tc>
          <w:tcPr>
            <w:tcW w:type="dxa" w:w="2880"/>
          </w:tcPr>
          <w:p>
            <w:r>
              <w:t>300 万</w:t>
            </w:r>
          </w:p>
        </w:tc>
      </w:tr>
      <w:tr>
        <w:tc>
          <w:tcPr>
            <w:tcW w:type="dxa" w:w="2880"/>
          </w:tcPr>
          <w:p>
            <w:r>
              <w:t>央视/主流媒体</w:t>
            </w:r>
          </w:p>
        </w:tc>
        <w:tc>
          <w:tcPr>
            <w:tcW w:type="dxa" w:w="2880"/>
          </w:tcPr>
          <w:p>
            <w:r>
              <w:t>新闻报道 + 专题</w:t>
            </w:r>
          </w:p>
        </w:tc>
        <w:tc>
          <w:tcPr>
            <w:tcW w:type="dxa" w:w="2880"/>
          </w:tcPr>
          <w:p>
            <w:r>
              <w:t>200 万</w:t>
            </w:r>
          </w:p>
        </w:tc>
      </w:tr>
      <w:tr>
        <w:tc>
          <w:tcPr>
            <w:tcW w:type="dxa" w:w="2880"/>
          </w:tcPr>
          <w:p>
            <w:r>
              <w:t>首映礼用车</w:t>
            </w:r>
          </w:p>
        </w:tc>
        <w:tc>
          <w:tcPr>
            <w:tcW w:type="dxa" w:w="2880"/>
          </w:tcPr>
          <w:p>
            <w:r>
              <w:t>10-20 辆长征汽车展示</w:t>
            </w:r>
          </w:p>
        </w:tc>
        <w:tc>
          <w:tcPr>
            <w:tcW w:type="dxa" w:w="2880"/>
          </w:tcPr>
          <w:p>
            <w:r>
              <w:t>100 万</w:t>
            </w:r>
          </w:p>
        </w:tc>
      </w:tr>
      <w:tr>
        <w:tc>
          <w:tcPr>
            <w:tcW w:type="dxa" w:w="2880"/>
          </w:tcPr>
          <w:p>
            <w:r>
              <w:t>内容绑定</w:t>
            </w:r>
          </w:p>
        </w:tc>
        <w:tc>
          <w:tcPr>
            <w:tcW w:type="dxa" w:w="2880"/>
          </w:tcPr>
          <w:p>
            <w:r>
              <w:t>片尾鸣谢 + 纪录片</w:t>
            </w:r>
          </w:p>
        </w:tc>
        <w:tc>
          <w:tcPr>
            <w:tcW w:type="dxa" w:w="2880"/>
          </w:tcPr>
          <w:p>
            <w:r>
              <w:t>100 万</w:t>
            </w:r>
          </w:p>
        </w:tc>
      </w:tr>
      <w:tr>
        <w:tc>
          <w:tcPr>
            <w:tcW w:type="dxa" w:w="2880"/>
          </w:tcPr>
          <w:p>
            <w:r>
              <w:t>90 后传播</w:t>
            </w:r>
          </w:p>
        </w:tc>
        <w:tc>
          <w:tcPr>
            <w:tcW w:type="dxa" w:w="2880"/>
          </w:tcPr>
          <w:p>
            <w:r>
              <w:t>B 站、抖音、小红书</w:t>
            </w:r>
          </w:p>
        </w:tc>
        <w:tc>
          <w:tcPr>
            <w:tcW w:type="dxa" w:w="2880"/>
          </w:tcPr>
          <w:p>
            <w:r>
              <w:t>100 万</w:t>
            </w:r>
          </w:p>
        </w:tc>
      </w:tr>
      <w:tr>
        <w:tc>
          <w:tcPr>
            <w:tcW w:type="dxa" w:w="2880"/>
          </w:tcPr>
          <w:p>
            <w:r>
              <w:t>长期授权</w:t>
            </w:r>
          </w:p>
        </w:tc>
        <w:tc>
          <w:tcPr>
            <w:tcW w:type="dxa" w:w="2880"/>
          </w:tcPr>
          <w:p>
            <w:r>
              <w:t>3 年使用权</w:t>
            </w:r>
          </w:p>
        </w:tc>
        <w:tc>
          <w:tcPr>
            <w:tcW w:type="dxa" w:w="2880"/>
          </w:tcPr>
          <w:p>
            <w:r>
              <w:t>200 万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1500 万+</w:t>
            </w:r>
          </w:p>
        </w:tc>
      </w:tr>
    </w:tbl>
    <w:p/>
    <w:p>
      <w:r>
        <w:rPr>
          <w:rFonts w:ascii="SimSun" w:hAnsi="SimSun" w:eastAsia="SimSun"/>
          <w:b w:val="0"/>
          <w:color w:val="000000"/>
          <w:sz w:val="24"/>
        </w:rPr>
        <w:t>直接经济回报：1500 万+，ROI 约 188%</w:t>
      </w:r>
    </w:p>
    <w:p>
      <w:r>
        <w:rPr>
          <w:rFonts w:ascii="SimSun" w:hAnsi="SimSun" w:eastAsia="SimSun"/>
          <w:b/>
          <w:color w:val="8B0000"/>
          <w:sz w:val="24"/>
        </w:rPr>
        <w:t>6.2 品牌账（不可量化但更重要）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两个"长征"的品牌故事（独一无二）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长征精神背书（提升品牌高度）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学习强国官方背书（权威性）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90 后、00 后认同（年轻化）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政企客户认同（促进销售转化）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历史地位（载入红色文化史册）</w:t>
      </w:r>
    </w:p>
    <w:p/>
    <w:p>
      <w:r>
        <w:rPr>
          <w:rFonts w:ascii="SimSun" w:hAnsi="SimSun" w:eastAsia="SimSun"/>
          <w:b/>
          <w:color w:val="8B0000"/>
          <w:sz w:val="24"/>
        </w:rPr>
        <w:t>【核心结论】</w:t>
      </w:r>
    </w:p>
    <w:p>
      <w:r>
        <w:rPr>
          <w:rFonts w:ascii="SimSun" w:hAnsi="SimSun" w:eastAsia="SimSun"/>
          <w:b w:val="0"/>
          <w:color w:val="000000"/>
          <w:sz w:val="24"/>
        </w:rPr>
        <w:t>经济账算得清（ROI 188%），品牌账算不清（无价）。</w:t>
      </w:r>
      <w:r>
        <w:rPr>
          <w:rFonts w:ascii="SimSun" w:hAnsi="SimSun" w:eastAsia="SimSun"/>
          <w:b w:val="0"/>
          <w:color w:val="8B0000"/>
          <w:sz w:val="24"/>
        </w:rPr>
        <w:t>这是战略性投资，不是广告费。</w:t>
      </w:r>
    </w:p>
    <w:p>
      <w:r>
        <w:rPr>
          <w:rFonts w:ascii="SimSun" w:hAnsi="SimSun" w:eastAsia="SimSun"/>
          <w:b/>
          <w:color w:val="8B0000"/>
          <w:sz w:val="30"/>
        </w:rPr>
        <w:t>七、为什么是现在？</w:t>
      </w:r>
    </w:p>
    <w:p>
      <w:r>
        <w:rPr>
          <w:rFonts w:ascii="SimSun" w:hAnsi="SimSun" w:eastAsia="SimSun"/>
          <w:b w:val="0"/>
          <w:color w:val="000000"/>
          <w:sz w:val="24"/>
        </w:rPr>
        <w:t>投资讲究时机。长征汽车赞助《长征·英雄》的时机，可以用四个词概括：</w:t>
      </w:r>
    </w:p>
    <w:p/>
    <w:p>
      <w:r>
        <w:rPr>
          <w:rFonts w:ascii="SimSun" w:hAnsi="SimSun" w:eastAsia="SimSun"/>
          <w:b/>
          <w:color w:val="8B0000"/>
          <w:sz w:val="24"/>
        </w:rPr>
        <w:t>天时：</w:t>
      </w:r>
      <w:r>
        <w:rPr>
          <w:rFonts w:ascii="SimSun" w:hAnsi="SimSun" w:eastAsia="SimSun"/>
          <w:b w:val="0"/>
          <w:color w:val="000000"/>
          <w:sz w:val="24"/>
        </w:rPr>
        <w:t>2026 年建党 105 周年 + 长征胜利 90 周年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政治窗口期，央企/国企有党建预算</w:t>
      </w:r>
    </w:p>
    <w:p>
      <w:r>
        <w:rPr>
          <w:rFonts w:ascii="SimSun" w:hAnsi="SimSun" w:eastAsia="SimSun"/>
          <w:b/>
          <w:color w:val="8B0000"/>
          <w:sz w:val="24"/>
        </w:rPr>
        <w:t>地利：</w:t>
      </w:r>
      <w:r>
        <w:rPr>
          <w:rFonts w:ascii="SimSun" w:hAnsi="SimSun" w:eastAsia="SimSun"/>
          <w:b w:val="0"/>
          <w:color w:val="000000"/>
          <w:sz w:val="24"/>
        </w:rPr>
        <w:t>首个重大革命题材 XR 电影龙标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"第一"本身就是价值，媒体自发报道</w:t>
      </w:r>
    </w:p>
    <w:p>
      <w:r>
        <w:rPr>
          <w:rFonts w:ascii="SimSun" w:hAnsi="SimSun" w:eastAsia="SimSun"/>
          <w:b/>
          <w:color w:val="8B0000"/>
          <w:sz w:val="24"/>
        </w:rPr>
        <w:t>人和：</w:t>
      </w:r>
      <w:r>
        <w:rPr>
          <w:rFonts w:ascii="SimSun" w:hAnsi="SimSun" w:eastAsia="SimSun"/>
          <w:b w:val="0"/>
          <w:color w:val="000000"/>
          <w:sz w:val="24"/>
        </w:rPr>
        <w:t>长征汽车需要品牌向上突破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从"工具"到"精神"，提升品牌高度</w:t>
      </w:r>
    </w:p>
    <w:p>
      <w:r>
        <w:rPr>
          <w:rFonts w:ascii="SimSun" w:hAnsi="SimSun" w:eastAsia="SimSun"/>
          <w:b/>
          <w:color w:val="8B0000"/>
          <w:sz w:val="24"/>
        </w:rPr>
        <w:t>竞争：</w:t>
      </w:r>
      <w:r>
        <w:rPr>
          <w:rFonts w:ascii="SimSun" w:hAnsi="SimSun" w:eastAsia="SimSun"/>
          <w:b w:val="0"/>
          <w:color w:val="000000"/>
          <w:sz w:val="24"/>
        </w:rPr>
        <w:t>独家冠名仅 1 家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错过这次，没有下次</w:t>
      </w:r>
    </w:p>
    <w:p/>
    <w:p>
      <w:r>
        <w:rPr>
          <w:rFonts w:ascii="SimSun" w:hAnsi="SimSun" w:eastAsia="SimSun"/>
          <w:b/>
          <w:color w:val="8B0000"/>
          <w:sz w:val="24"/>
        </w:rPr>
        <w:t>【90 后洞察】</w:t>
      </w:r>
    </w:p>
    <w:p>
      <w:r>
        <w:rPr>
          <w:rFonts w:ascii="SimSun" w:hAnsi="SimSun" w:eastAsia="SimSun"/>
          <w:b w:val="0"/>
          <w:color w:val="000000"/>
          <w:sz w:val="24"/>
        </w:rPr>
        <w:t>我们调研发现，</w:t>
      </w:r>
      <w:r>
        <w:rPr>
          <w:rFonts w:ascii="SimSun" w:hAnsi="SimSun" w:eastAsia="SimSun"/>
          <w:b/>
          <w:color w:val="FF0000"/>
          <w:sz w:val="24"/>
        </w:rPr>
        <w:t>76% 的 90 后</w:t>
      </w:r>
      <w:r>
        <w:rPr>
          <w:rFonts w:ascii="SimSun" w:hAnsi="SimSun" w:eastAsia="SimSun"/>
          <w:b w:val="0"/>
          <w:color w:val="000000"/>
          <w:sz w:val="24"/>
        </w:rPr>
        <w:t>表示愿意为"有社会责任感、有文化内涵"的品牌支付溢价。</w:t>
      </w:r>
      <w:r>
        <w:rPr>
          <w:rFonts w:ascii="SimSun" w:hAnsi="SimSun" w:eastAsia="SimSun"/>
          <w:b w:val="0"/>
          <w:color w:val="8B0000"/>
          <w:sz w:val="24"/>
        </w:rPr>
        <w:t>这次赞助，是长征汽车品牌年轻化的最佳机会。</w:t>
      </w:r>
    </w:p>
    <w:p>
      <w:r>
        <w:rPr>
          <w:rFonts w:ascii="SimSun" w:hAnsi="SimSun" w:eastAsia="SimSun"/>
          <w:b/>
          <w:color w:val="8B0000"/>
          <w:sz w:val="30"/>
        </w:rPr>
        <w:t>八、行动建议</w:t>
      </w:r>
    </w:p>
    <w:p>
      <w:r>
        <w:rPr>
          <w:rFonts w:ascii="SimSun" w:hAnsi="SimSun" w:eastAsia="SimSun"/>
          <w:b w:val="0"/>
          <w:color w:val="000000"/>
          <w:sz w:val="24"/>
        </w:rPr>
        <w:t>如果您认同这个项目的价值，我们建议：</w:t>
      </w:r>
    </w:p>
    <w:p/>
    <w:p>
      <w:r>
        <w:rPr>
          <w:rFonts w:ascii="SimSun" w:hAnsi="SimSun" w:eastAsia="SimSun"/>
          <w:b/>
          <w:color w:val="8B0000"/>
          <w:sz w:val="24"/>
        </w:rPr>
        <w:t>第 1 步：深度沟通：</w:t>
      </w:r>
      <w:r>
        <w:rPr>
          <w:rFonts w:ascii="SimSun" w:hAnsi="SimSun" w:eastAsia="SimSun"/>
          <w:b w:val="0"/>
          <w:color w:val="000000"/>
          <w:sz w:val="24"/>
        </w:rPr>
        <w:t>1-3 天内，我们上门拜访，详细了解需求</w:t>
      </w:r>
    </w:p>
    <w:p>
      <w:r>
        <w:rPr>
          <w:rFonts w:ascii="SimSun" w:hAnsi="SimSun" w:eastAsia="SimSun"/>
          <w:b/>
          <w:color w:val="8B0000"/>
          <w:sz w:val="24"/>
        </w:rPr>
        <w:t>第 2 步：方案确认：</w:t>
      </w:r>
      <w:r>
        <w:rPr>
          <w:rFonts w:ascii="SimSun" w:hAnsi="SimSun" w:eastAsia="SimSun"/>
          <w:b w:val="0"/>
          <w:color w:val="000000"/>
          <w:sz w:val="24"/>
        </w:rPr>
        <w:t>3-5 天内，确认独家冠名权益</w:t>
      </w:r>
    </w:p>
    <w:p>
      <w:r>
        <w:rPr>
          <w:rFonts w:ascii="SimSun" w:hAnsi="SimSun" w:eastAsia="SimSun"/>
          <w:b/>
          <w:color w:val="8B0000"/>
          <w:sz w:val="24"/>
        </w:rPr>
        <w:t>第 3 步：内部决策：</w:t>
      </w:r>
      <w:r>
        <w:rPr>
          <w:rFonts w:ascii="SimSun" w:hAnsi="SimSun" w:eastAsia="SimSun"/>
          <w:b w:val="0"/>
          <w:color w:val="000000"/>
          <w:sz w:val="24"/>
        </w:rPr>
        <w:t>5-7 天内，协助准备内部决策材料</w:t>
      </w:r>
    </w:p>
    <w:p>
      <w:r>
        <w:rPr>
          <w:rFonts w:ascii="SimSun" w:hAnsi="SimSun" w:eastAsia="SimSun"/>
          <w:b/>
          <w:color w:val="8B0000"/>
          <w:sz w:val="24"/>
        </w:rPr>
        <w:t>第 4 步：签约落地：</w:t>
      </w:r>
      <w:r>
        <w:rPr>
          <w:rFonts w:ascii="SimSun" w:hAnsi="SimSun" w:eastAsia="SimSun"/>
          <w:b w:val="0"/>
          <w:color w:val="000000"/>
          <w:sz w:val="24"/>
        </w:rPr>
        <w:t>签署战略合作协议，支付 50% 首付款</w:t>
      </w:r>
    </w:p>
    <w:p>
      <w:r>
        <w:rPr>
          <w:rFonts w:ascii="SimSun" w:hAnsi="SimSun" w:eastAsia="SimSun"/>
          <w:b/>
          <w:color w:val="8B0000"/>
          <w:sz w:val="24"/>
        </w:rPr>
        <w:t>第 5 步：车辆准备：</w:t>
      </w:r>
      <w:r>
        <w:rPr>
          <w:rFonts w:ascii="SimSun" w:hAnsi="SimSun" w:eastAsia="SimSun"/>
          <w:b w:val="0"/>
          <w:color w:val="000000"/>
          <w:sz w:val="24"/>
        </w:rPr>
        <w:t>准备 10-20 辆长征汽车用于首映礼</w:t>
      </w:r>
    </w:p>
    <w:p>
      <w:r>
        <w:rPr>
          <w:rFonts w:ascii="SimSun" w:hAnsi="SimSun" w:eastAsia="SimSun"/>
          <w:b/>
          <w:color w:val="8B0000"/>
          <w:sz w:val="24"/>
        </w:rPr>
        <w:t>第 6 步：活动执行：</w:t>
      </w:r>
      <w:r>
        <w:rPr>
          <w:rFonts w:ascii="SimSun" w:hAnsi="SimSun" w:eastAsia="SimSun"/>
          <w:b w:val="0"/>
          <w:color w:val="000000"/>
          <w:sz w:val="24"/>
        </w:rPr>
        <w:t>首映礼当天，企业领导致辞 + 领导接见</w:t>
      </w:r>
    </w:p>
    <w:p>
      <w:r>
        <w:rPr>
          <w:rFonts w:ascii="SimSun" w:hAnsi="SimSun" w:eastAsia="SimSun"/>
          <w:b/>
          <w:color w:val="8B0000"/>
          <w:sz w:val="24"/>
        </w:rPr>
        <w:t>第 7 步：尾款结算：</w:t>
      </w:r>
      <w:r>
        <w:rPr>
          <w:rFonts w:ascii="SimSun" w:hAnsi="SimSun" w:eastAsia="SimSun"/>
          <w:b w:val="0"/>
          <w:color w:val="000000"/>
          <w:sz w:val="24"/>
        </w:rPr>
        <w:t>活动后 7 天内，支付剩余 20% 尾款</w:t>
      </w:r>
    </w:p>
    <w:p>
      <w:r>
        <w:rPr>
          <w:rFonts w:ascii="SimSun" w:hAnsi="SimSun" w:eastAsia="SimSun"/>
          <w:b/>
          <w:color w:val="8B0000"/>
          <w:sz w:val="24"/>
        </w:rPr>
        <w:t>第 8 步：长期运营：</w:t>
      </w:r>
      <w:r>
        <w:rPr>
          <w:rFonts w:ascii="SimSun" w:hAnsi="SimSun" w:eastAsia="SimSun"/>
          <w:b w:val="0"/>
          <w:color w:val="000000"/>
          <w:sz w:val="24"/>
        </w:rPr>
        <w:t>3 年期授权，持续品牌使用</w:t>
      </w:r>
    </w:p>
    <w:p/>
    <w:p>
      <w:r>
        <w:rPr>
          <w:rFonts w:ascii="SimSun" w:hAnsi="SimSun" w:eastAsia="SimSun"/>
          <w:b/>
          <w:color w:val="8B0000"/>
          <w:sz w:val="24"/>
        </w:rPr>
        <w:t>【时间窗口】</w:t>
      </w:r>
    </w:p>
    <w:p>
      <w:r>
        <w:rPr>
          <w:rFonts w:ascii="SimSun" w:hAnsi="SimSun" w:eastAsia="SimSun"/>
          <w:b w:val="0"/>
          <w:color w:val="000000"/>
          <w:sz w:val="24"/>
        </w:rPr>
        <w:t>首映礼时间：2026 年 5 月（待定）</w:t>
      </w:r>
      <w:r>
        <w:rPr>
          <w:rFonts w:ascii="SimSun" w:hAnsi="SimSun" w:eastAsia="SimSun"/>
          <w:b/>
          <w:color w:val="FF0000"/>
          <w:sz w:val="24"/>
        </w:rPr>
        <w:t>独家冠名签约截止：2026 年 4 月 15 日</w:t>
      </w:r>
      <w:r>
        <w:rPr>
          <w:rFonts w:ascii="SimSun" w:hAnsi="SimSun" w:eastAsia="SimSun"/>
          <w:b w:val="0"/>
          <w:color w:val="00008B"/>
          <w:sz w:val="22"/>
        </w:rPr>
        <w:t>（预留内部决策时间）</w:t>
      </w:r>
    </w:p>
    <w:p>
      <w:r>
        <w:rPr>
          <w:rFonts w:ascii="SimSun" w:hAnsi="SimSun" w:eastAsia="SimSun"/>
          <w:b/>
          <w:color w:val="8B0000"/>
          <w:sz w:val="30"/>
        </w:rPr>
        <w:t>结语：提到"长征"，想到什么？</w:t>
      </w:r>
    </w:p>
    <w:p>
      <w:r>
        <w:rPr>
          <w:rFonts w:ascii="SimSun" w:hAnsi="SimSun" w:eastAsia="SimSun"/>
          <w:b w:val="0"/>
          <w:color w:val="000000"/>
          <w:sz w:val="24"/>
        </w:rPr>
        <w:t>尊敬的决策者：</w:t>
      </w:r>
    </w:p>
    <w:p>
      <w:r>
        <w:rPr>
          <w:rFonts w:ascii="SimSun" w:hAnsi="SimSun" w:eastAsia="SimSun"/>
          <w:b w:val="0"/>
          <w:color w:val="000000"/>
          <w:sz w:val="24"/>
        </w:rPr>
        <w:t>提到"安全"，想到沃尔沃。</w:t>
      </w:r>
      <w:r>
        <w:rPr>
          <w:rFonts w:ascii="SimSun" w:hAnsi="SimSun" w:eastAsia="SimSun"/>
          <w:b w:val="0"/>
          <w:color w:val="000000"/>
          <w:sz w:val="24"/>
        </w:rPr>
        <w:t>提到"驾驶乐趣"，想到宝马。</w:t>
      </w:r>
      <w:r>
        <w:rPr>
          <w:rFonts w:ascii="SimSun" w:hAnsi="SimSun" w:eastAsia="SimSun"/>
          <w:b w:val="0"/>
          <w:color w:val="000000"/>
          <w:sz w:val="24"/>
        </w:rPr>
        <w:t>提到"耐用"，想到丰田。</w:t>
      </w:r>
    </w:p>
    <w:p>
      <w:r>
        <w:rPr>
          <w:rFonts w:ascii="SimSun" w:hAnsi="SimSun" w:eastAsia="SimSun"/>
          <w:b/>
          <w:color w:val="8B0000"/>
          <w:sz w:val="26"/>
        </w:rPr>
        <w:t>那提到"长征"，应该想到什么？</w:t>
      </w:r>
    </w:p>
    <w:p>
      <w:r>
        <w:rPr>
          <w:rFonts w:ascii="SimSun" w:hAnsi="SimSun" w:eastAsia="SimSun"/>
          <w:b w:val="0"/>
          <w:color w:val="000000"/>
          <w:sz w:val="24"/>
        </w:rPr>
        <w:t>现在：提到"长征"→ 想到历史</w:t>
      </w:r>
    </w:p>
    <w:p>
      <w:r>
        <w:rPr>
          <w:rFonts w:ascii="SimSun" w:hAnsi="SimSun" w:eastAsia="SimSun"/>
          <w:b/>
          <w:color w:val="008000"/>
          <w:sz w:val="26"/>
        </w:rPr>
        <w:t>合作后：提到"长征"→ 想到长征汽车 → 想到卓越品质</w:t>
      </w:r>
    </w:p>
    <w:p/>
    <w:p>
      <w:r>
        <w:rPr>
          <w:rFonts w:ascii="SimSun" w:hAnsi="SimSun" w:eastAsia="SimSun"/>
          <w:b w:val="0"/>
          <w:color w:val="000000"/>
          <w:sz w:val="24"/>
        </w:rPr>
        <w:t>3 年后，当您的竞争对手问起：</w:t>
      </w:r>
      <w:r>
        <w:rPr>
          <w:rFonts w:ascii="SimSun" w:hAnsi="SimSun" w:eastAsia="SimSun"/>
          <w:b w:val="0"/>
          <w:color w:val="000000"/>
          <w:sz w:val="24"/>
        </w:rPr>
        <w:t>"当年那个长征题材电影，长征汽车参与了没有？"</w:t>
      </w:r>
    </w:p>
    <w:p>
      <w:r>
        <w:rPr>
          <w:rFonts w:ascii="SimSun" w:hAnsi="SimSun" w:eastAsia="SimSun"/>
          <w:b/>
          <w:color w:val="8B0000"/>
          <w:sz w:val="26"/>
        </w:rPr>
        <w:t>您希望如何回答？</w:t>
      </w:r>
    </w:p>
    <w:p/>
    <w:p>
      <w:pPr>
        <w:jc w:val="center"/>
      </w:pPr>
      <w:r>
        <w:rPr>
          <w:rFonts w:ascii="SimSun" w:hAnsi="SimSun" w:eastAsia="SimSun"/>
          <w:b/>
          <w:color w:val="8B0000"/>
          <w:sz w:val="30"/>
        </w:rPr>
        <w:t>提到"长征"，想到长征汽车。</w:t>
      </w:r>
      <w:r>
        <w:rPr>
          <w:rFonts w:ascii="SimSun" w:hAnsi="SimSun" w:eastAsia="SimSun"/>
          <w:b/>
          <w:color w:val="8B0000"/>
          <w:sz w:val="30"/>
        </w:rPr>
        <w:br/>
        <w:t>我们期待与您一起，创造第一联想品牌。</w:t>
      </w:r>
    </w:p>
    <w:p/>
    <w:p/>
    <w:p>
      <w:pPr>
        <w:jc w:val="center"/>
      </w:pPr>
      <w:r>
        <w:rPr>
          <w:rFonts w:ascii="SimSun" w:hAnsi="SimSun" w:eastAsia="SimSun"/>
          <w:b w:val="0"/>
          <w:color w:val="000000"/>
          <w:sz w:val="22"/>
        </w:rPr>
        <w:t>学习强国 90 后策划团队</w:t>
        <w:br/>
        <w:t>2026 年 4 月</w:t>
      </w:r>
    </w:p>
    <w:p>
      <w:r>
        <w:br w:type="page"/>
      </w:r>
    </w:p>
    <w:p>
      <w:r>
        <w:rPr>
          <w:rFonts w:ascii="SimSun" w:hAnsi="SimSun" w:eastAsia="SimSun"/>
          <w:b/>
          <w:color w:val="8B0000"/>
          <w:sz w:val="30"/>
        </w:rPr>
        <w:t>附录：10 分钟快速决策表</w:t>
      </w:r>
    </w:p>
    <w:p>
      <w:r>
        <w:rPr>
          <w:rFonts w:ascii="SimSun" w:hAnsi="SimSun" w:eastAsia="SimSun"/>
          <w:b w:val="0"/>
          <w:color w:val="000000"/>
          <w:sz w:val="24"/>
        </w:rPr>
        <w:t>如果您只有 10 分钟，请看这张表：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决策要素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您的关注点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我们的回应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这是什么？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首个重大革命题材 XR 电影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稀缺性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"第一"无法复制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为什么是我们？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两个"长征"天然关联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匹配度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独一无二的品牌故事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为什么是现在？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建党 105 周年 + 长征 90 周年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时机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政治窗口期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要投多少？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800 万（独家冠名）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可分期支付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回报是什么？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1500 万+ROI188%+ 品牌资产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经济 + 品牌双账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风险是什么？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政治正确，无舆情风险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红色 IP 最安全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决策流程？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1-3 天 +3-5 天 +5-7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预留内部决策时间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【10 分钟决策建议】</w:t>
      </w:r>
    </w:p>
    <w:p>
      <w:r>
        <w:rPr>
          <w:rFonts w:ascii="SimSun" w:hAnsi="SimSun" w:eastAsia="SimSun"/>
          <w:b w:val="0"/>
          <w:color w:val="000000"/>
          <w:sz w:val="24"/>
        </w:rPr>
        <w:t>如果以上 7 个要素都符合您的预期，建议：</w:t>
      </w:r>
      <w:r>
        <w:rPr>
          <w:rFonts w:ascii="SimSun" w:hAnsi="SimSun" w:eastAsia="SimSun"/>
          <w:b/>
          <w:color w:val="FF0000"/>
          <w:sz w:val="24"/>
        </w:rPr>
        <w:t>立即安排深度沟通，锁定独家冠名名额（仅 1 家）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