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彰化縣員林市農會　補助申請案件紀錄</w:t>
      </w:r>
    </w:p>
    <w:p>
      <w:r>
        <w:t>申請人：王大明（身分證字號 A123456789），出生日期民國60年5月12日。</w:t>
      </w:r>
    </w:p>
    <w:p>
      <w:r>
        <w:t>戶籍地址：彰化縣員林市中山路二段123號；聯絡電話 0912-345-678，市話 (04)834-5678。</w:t>
      </w:r>
    </w:p>
    <w:p>
      <w:r>
        <w:rPr>
          <w:b/>
        </w:rPr>
        <w:t>共同申請人：李</w:t>
      </w:r>
      <w:r>
        <w:rPr>
          <w:i/>
        </w:rPr>
        <w:t>美玲</w:t>
      </w:r>
      <w:r>
        <w:t>（身分證 B2</w:t>
      </w:r>
      <w:r>
        <w:t>34567891）電話 0933-111-222</w:t>
      </w:r>
    </w:p>
    <w:p>
      <w:r>
        <w:t>電子郵件：wang.daming@example.com，匯款帳號 1234-5678-9012-3456。</w:t>
      </w:r>
    </w:p>
    <w:p>
      <w:r>
        <w:t>承辦人陳小華於113年5月到場勘查，農地位於雲林縣斗六市大學路100號，員林段123-4地號。</w:t>
      </w:r>
    </w:p>
    <w:p>
      <w:r>
        <w:t>王大明先生表示今年水稻種植面積約2公頃，預計補助金額新臺幣30,000元。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王大明</w:t>
            </w:r>
          </w:p>
        </w:tc>
      </w:tr>
      <w:tr>
        <w:tc>
          <w:tcPr>
            <w:tcW w:type="dxa" w:w="4320"/>
          </w:tcPr>
          <w:p>
            <w:r>
              <w:t>電話</w:t>
            </w:r>
          </w:p>
        </w:tc>
        <w:tc>
          <w:tcPr>
            <w:tcW w:type="dxa" w:w="4320"/>
          </w:tcPr>
          <w:p>
            <w:r>
              <w:t>0912-345-678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承辦人：陳小華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王大明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