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color w:val="38cf9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color w:val="ff0000"/>
          <w:sz w:val="36"/>
          <w:szCs w:val="36"/>
        </w:rPr>
      </w:pP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Weekly Status Update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  <w:t xml:space="preserve">This is a weekly email sent out to keep all the major stakeholders up to date.  </w:t>
      </w:r>
    </w:p>
    <w:p w:rsidR="00000000" w:rsidDel="00000000" w:rsidP="00000000" w:rsidRDefault="00000000" w:rsidRPr="00000000" w14:paraId="00000005">
      <w:pPr>
        <w:spacing w:line="240" w:lineRule="auto"/>
        <w:rPr>
          <w:b w:val="1"/>
          <w:color w:val="04092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line="240" w:lineRule="auto"/>
        <w:rPr>
          <w:color w:val="38cf91"/>
          <w:sz w:val="21"/>
          <w:szCs w:val="21"/>
        </w:rPr>
      </w:pPr>
      <w:r w:rsidDel="00000000" w:rsidR="00000000" w:rsidRPr="00000000">
        <w:rPr>
          <w:b w:val="1"/>
          <w:color w:val="38cf91"/>
          <w:sz w:val="21"/>
          <w:szCs w:val="21"/>
          <w:rtl w:val="0"/>
        </w:rPr>
        <w:t xml:space="preserve">Subject:</w:t>
      </w:r>
      <w:r w:rsidDel="00000000" w:rsidR="00000000" w:rsidRPr="00000000">
        <w:rPr>
          <w:color w:val="38cf91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line="240" w:lineRule="auto"/>
        <w:rPr>
          <w:color w:val="787777"/>
          <w:sz w:val="21"/>
          <w:szCs w:val="21"/>
        </w:rPr>
      </w:pPr>
      <w:r w:rsidDel="00000000" w:rsidR="00000000" w:rsidRPr="00000000">
        <w:rPr>
          <w:color w:val="787777"/>
          <w:sz w:val="21"/>
          <w:szCs w:val="21"/>
          <w:u w:val="single"/>
          <w:rtl w:val="0"/>
        </w:rPr>
        <w:t xml:space="preserve">Status Update</w:t>
      </w:r>
      <w:r w:rsidDel="00000000" w:rsidR="00000000" w:rsidRPr="00000000">
        <w:rPr>
          <w:color w:val="787777"/>
          <w:sz w:val="21"/>
          <w:szCs w:val="21"/>
          <w:rtl w:val="0"/>
        </w:rPr>
        <w:t xml:space="preserve">: Andy Le</w:t>
      </w:r>
    </w:p>
    <w:p w:rsidR="00000000" w:rsidDel="00000000" w:rsidP="00000000" w:rsidRDefault="00000000" w:rsidRPr="00000000" w14:paraId="00000009">
      <w:pPr>
        <w:spacing w:line="240" w:lineRule="auto"/>
        <w:rPr>
          <w:color w:val="787777"/>
          <w:sz w:val="21"/>
          <w:szCs w:val="21"/>
        </w:rPr>
      </w:pPr>
      <w:r w:rsidDel="00000000" w:rsidR="00000000" w:rsidRPr="00000000">
        <w:rPr>
          <w:color w:val="787777"/>
          <w:sz w:val="21"/>
          <w:szCs w:val="21"/>
          <w:u w:val="single"/>
          <w:rtl w:val="0"/>
        </w:rPr>
        <w:t xml:space="preserve">Week of</w:t>
      </w:r>
      <w:r w:rsidDel="00000000" w:rsidR="00000000" w:rsidRPr="00000000">
        <w:rPr>
          <w:color w:val="787777"/>
          <w:sz w:val="21"/>
          <w:szCs w:val="21"/>
          <w:rtl w:val="0"/>
        </w:rPr>
        <w:t xml:space="preserve">: </w:t>
      </w:r>
      <w:r w:rsidDel="00000000" w:rsidR="00000000" w:rsidRPr="00000000">
        <w:rPr>
          <w:sz w:val="21"/>
          <w:szCs w:val="21"/>
          <w:rtl w:val="0"/>
        </w:rPr>
        <w:t xml:space="preserve">03.22.2021 – 03.26.2021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after="0" w:before="0" w:line="24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after="0" w:before="0" w:line="240" w:lineRule="auto"/>
        <w:rPr>
          <w:b w:val="1"/>
          <w:color w:val="38cf91"/>
          <w:sz w:val="21"/>
          <w:szCs w:val="21"/>
        </w:rPr>
      </w:pPr>
      <w:r w:rsidDel="00000000" w:rsidR="00000000" w:rsidRPr="00000000">
        <w:rPr>
          <w:b w:val="1"/>
          <w:color w:val="38cf91"/>
          <w:sz w:val="21"/>
          <w:szCs w:val="21"/>
          <w:rtl w:val="0"/>
        </w:rPr>
        <w:t xml:space="preserve">Body: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1f4fe" w:val="clear"/>
        <w:spacing w:line="240" w:lineRule="auto"/>
        <w:rPr>
          <w:sz w:val="21"/>
          <w:szCs w:val="21"/>
        </w:rPr>
      </w:pPr>
      <w:r w:rsidDel="00000000" w:rsidR="00000000" w:rsidRPr="00000000">
        <w:rPr>
          <w:b w:val="1"/>
          <w:color w:val="2d70e1"/>
          <w:sz w:val="21"/>
          <w:szCs w:val="21"/>
          <w:shd w:fill="f1f4fe" w:val="clear"/>
          <w:rtl w:val="0"/>
        </w:rPr>
        <w:t xml:space="preserve">Current Tasks Status</w:t>
      </w:r>
      <w:r w:rsidDel="00000000" w:rsidR="00000000" w:rsidRPr="00000000">
        <w:rPr>
          <w:sz w:val="21"/>
          <w:szCs w:val="21"/>
          <w:shd w:fill="f1f4fe" w:val="clear"/>
          <w:rtl w:val="0"/>
        </w:rPr>
        <w:t xml:space="preserve"> – [</w:t>
      </w:r>
      <w:r w:rsidDel="00000000" w:rsidR="00000000" w:rsidRPr="00000000">
        <w:rPr>
          <w:b w:val="1"/>
          <w:color w:val="38cf91"/>
          <w:sz w:val="21"/>
          <w:szCs w:val="21"/>
          <w:shd w:fill="f1f4fe" w:val="clear"/>
          <w:rtl w:val="0"/>
        </w:rPr>
        <w:t xml:space="preserve">Green</w:t>
      </w:r>
      <w:r w:rsidDel="00000000" w:rsidR="00000000" w:rsidRPr="00000000">
        <w:rPr>
          <w:sz w:val="21"/>
          <w:szCs w:val="21"/>
          <w:shd w:fill="f1f4fe" w:val="clear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20"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br w:type="textWrapping"/>
      </w:r>
      <w:r w:rsidDel="00000000" w:rsidR="00000000" w:rsidRPr="00000000">
        <w:rPr>
          <w:sz w:val="21"/>
          <w:szCs w:val="21"/>
          <w:shd w:fill="f1f4fe" w:val="clear"/>
          <w:rtl w:val="0"/>
        </w:rPr>
        <w:t xml:space="preserve">[</w:t>
      </w:r>
      <w:r w:rsidDel="00000000" w:rsidR="00000000" w:rsidRPr="00000000">
        <w:rPr>
          <w:b w:val="1"/>
          <w:color w:val="38cf91"/>
          <w:sz w:val="21"/>
          <w:szCs w:val="21"/>
          <w:shd w:fill="f1f4fe" w:val="clear"/>
          <w:rtl w:val="0"/>
        </w:rPr>
        <w:t xml:space="preserve">Green</w:t>
      </w:r>
      <w:r w:rsidDel="00000000" w:rsidR="00000000" w:rsidRPr="00000000">
        <w:rPr>
          <w:sz w:val="21"/>
          <w:szCs w:val="21"/>
          <w:shd w:fill="f1f4fe" w:val="clear"/>
          <w:rtl w:val="0"/>
        </w:rPr>
        <w:t xml:space="preserve">, </w:t>
      </w:r>
      <w:r w:rsidDel="00000000" w:rsidR="00000000" w:rsidRPr="00000000">
        <w:rPr>
          <w:b w:val="1"/>
          <w:color w:val="fecb6e"/>
          <w:sz w:val="21"/>
          <w:szCs w:val="21"/>
          <w:shd w:fill="f1f4fe" w:val="clear"/>
          <w:rtl w:val="0"/>
        </w:rPr>
        <w:t xml:space="preserve">Yellow</w:t>
      </w:r>
      <w:r w:rsidDel="00000000" w:rsidR="00000000" w:rsidRPr="00000000">
        <w:rPr>
          <w:sz w:val="21"/>
          <w:szCs w:val="21"/>
          <w:shd w:fill="f1f4fe" w:val="clear"/>
          <w:rtl w:val="0"/>
        </w:rPr>
        <w:t xml:space="preserve">, </w:t>
      </w:r>
      <w:r w:rsidDel="00000000" w:rsidR="00000000" w:rsidRPr="00000000">
        <w:rPr>
          <w:b w:val="1"/>
          <w:color w:val="e66d8d"/>
          <w:sz w:val="21"/>
          <w:szCs w:val="21"/>
          <w:shd w:fill="f1f4fe" w:val="clear"/>
          <w:rtl w:val="0"/>
        </w:rPr>
        <w:t xml:space="preserve">Red</w:t>
      </w:r>
      <w:r w:rsidDel="00000000" w:rsidR="00000000" w:rsidRPr="00000000">
        <w:rPr>
          <w:sz w:val="21"/>
          <w:szCs w:val="21"/>
          <w:shd w:fill="f1f4fe" w:val="clear"/>
          <w:rtl w:val="0"/>
        </w:rPr>
        <w:t xml:space="preserve">]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20" w:line="240" w:lineRule="auto"/>
        <w:rPr>
          <w:sz w:val="21"/>
          <w:szCs w:val="21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General indicator on the overall status of the project.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40" w:lineRule="auto"/>
        <w:ind w:left="714" w:hanging="357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Green means your assigned tasks are on schedule and there are no major issues.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40" w:lineRule="auto"/>
        <w:ind w:left="714" w:hanging="357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Yellow means your assigned tasks are somewhat delayed and/or there may be some major risks at the current point.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40" w:lineRule="auto"/>
        <w:ind w:left="714" w:hanging="357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Red means your assigned task are seriously at risk of being delayed and/or there are some major risks affecting the project and the entire project is at risk of failing</w:t>
      </w:r>
      <w:r w:rsidDel="00000000" w:rsidR="00000000" w:rsidRPr="00000000">
        <w:rPr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13">
      <w:pPr>
        <w:spacing w:line="24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1f4fe" w:val="clear"/>
        <w:spacing w:line="240" w:lineRule="auto"/>
        <w:rPr>
          <w:color w:val="2d70e1"/>
          <w:sz w:val="21"/>
          <w:szCs w:val="21"/>
        </w:rPr>
      </w:pPr>
      <w:r w:rsidDel="00000000" w:rsidR="00000000" w:rsidRPr="00000000">
        <w:rPr>
          <w:b w:val="1"/>
          <w:color w:val="2d70e1"/>
          <w:sz w:val="21"/>
          <w:szCs w:val="21"/>
          <w:rtl w:val="0"/>
        </w:rPr>
        <w:t xml:space="preserve">Last Week’s Goal’s:</w:t>
      </w:r>
      <w:r w:rsidDel="00000000" w:rsidR="00000000" w:rsidRPr="00000000">
        <w:rPr>
          <w:rtl w:val="0"/>
        </w:rPr>
      </w:r>
    </w:p>
    <w:tbl>
      <w:tblPr>
        <w:tblStyle w:val="Table1"/>
        <w:tblW w:w="8862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4" w:val="dotted"/>
          <w:right w:color="000000" w:space="0" w:sz="0" w:val="nil"/>
          <w:insideH w:color="000000" w:space="0" w:sz="4" w:val="dotted"/>
          <w:insideV w:color="000000" w:space="0" w:sz="0" w:val="nil"/>
        </w:tblBorders>
        <w:tblLayout w:type="fixed"/>
        <w:tblLook w:val="0000"/>
      </w:tblPr>
      <w:tblGrid>
        <w:gridCol w:w="8862"/>
        <w:tblGridChange w:id="0">
          <w:tblGrid>
            <w:gridCol w:w="8862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Creating prototype for user story#1-3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Attending the meeting with my group#13 to discuss the next plan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Learn to use Flask to do this project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Learn to How to apply the MVC approach to this project using Flask.</w:t>
            </w:r>
          </w:p>
        </w:tc>
      </w:tr>
    </w:tbl>
    <w:p w:rsidR="00000000" w:rsidDel="00000000" w:rsidP="00000000" w:rsidRDefault="00000000" w:rsidRPr="00000000" w14:paraId="00000019">
      <w:pPr>
        <w:spacing w:line="24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1f4fe" w:val="clear"/>
        <w:spacing w:line="240" w:lineRule="auto"/>
        <w:rPr>
          <w:color w:val="2d70e1"/>
          <w:sz w:val="21"/>
          <w:szCs w:val="21"/>
        </w:rPr>
      </w:pPr>
      <w:r w:rsidDel="00000000" w:rsidR="00000000" w:rsidRPr="00000000">
        <w:rPr>
          <w:b w:val="1"/>
          <w:color w:val="2d70e1"/>
          <w:sz w:val="21"/>
          <w:szCs w:val="21"/>
          <w:rtl w:val="0"/>
        </w:rPr>
        <w:t xml:space="preserve">This Week’s Planned Project Activities</w:t>
      </w:r>
      <w:r w:rsidDel="00000000" w:rsidR="00000000" w:rsidRPr="00000000">
        <w:rPr>
          <w:rtl w:val="0"/>
        </w:rPr>
      </w:r>
    </w:p>
    <w:tbl>
      <w:tblPr>
        <w:tblStyle w:val="Table2"/>
        <w:tblW w:w="8862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4" w:val="dotted"/>
          <w:right w:color="000000" w:space="0" w:sz="0" w:val="nil"/>
          <w:insideH w:color="000000" w:space="0" w:sz="4" w:val="dotted"/>
          <w:insideV w:color="000000" w:space="0" w:sz="0" w:val="nil"/>
        </w:tblBorders>
        <w:tblLayout w:type="fixed"/>
        <w:tblLook w:val="0000"/>
      </w:tblPr>
      <w:tblGrid>
        <w:gridCol w:w="8862"/>
        <w:tblGridChange w:id="0">
          <w:tblGrid>
            <w:gridCol w:w="8862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 created the prototype for user stories#1-3 and change the status of this task into Done on Trello Account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 learned How to use Flask to create a new entry and show a list of entries without database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 met our member on the Gather.town to discuss the work contained in this week</w:t>
            </w:r>
          </w:p>
        </w:tc>
      </w:tr>
    </w:tbl>
    <w:p w:rsidR="00000000" w:rsidDel="00000000" w:rsidP="00000000" w:rsidRDefault="00000000" w:rsidRPr="00000000" w14:paraId="0000001F">
      <w:pPr>
        <w:spacing w:line="24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1f4fe" w:val="clear"/>
        <w:spacing w:line="240" w:lineRule="auto"/>
        <w:rPr>
          <w:color w:val="2d70e1"/>
          <w:sz w:val="21"/>
          <w:szCs w:val="21"/>
        </w:rPr>
      </w:pPr>
      <w:r w:rsidDel="00000000" w:rsidR="00000000" w:rsidRPr="00000000">
        <w:rPr>
          <w:b w:val="1"/>
          <w:color w:val="2d70e1"/>
          <w:sz w:val="21"/>
          <w:szCs w:val="21"/>
          <w:rtl w:val="0"/>
        </w:rPr>
        <w:t xml:space="preserve">Planned Activity for Next Week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tbl>
      <w:tblPr>
        <w:tblStyle w:val="Table3"/>
        <w:tblW w:w="8862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4" w:val="dotted"/>
          <w:right w:color="000000" w:space="0" w:sz="0" w:val="nil"/>
          <w:insideH w:color="000000" w:space="0" w:sz="4" w:val="dotted"/>
          <w:insideV w:color="000000" w:space="0" w:sz="0" w:val="nil"/>
        </w:tblBorders>
        <w:tblLayout w:type="fixed"/>
        <w:tblLook w:val="0000"/>
      </w:tblPr>
      <w:tblGrid>
        <w:gridCol w:w="8862"/>
        <w:tblGridChange w:id="0">
          <w:tblGrid>
            <w:gridCol w:w="8862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Learn to use Flask to create a new entry with database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Learn to use the basic relationship pattern using sqlalkchemy framework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Create data flow diagrams for user stories#1-3</w:t>
            </w:r>
          </w:p>
        </w:tc>
      </w:tr>
    </w:tbl>
    <w:p w:rsidR="00000000" w:rsidDel="00000000" w:rsidP="00000000" w:rsidRDefault="00000000" w:rsidRPr="00000000" w14:paraId="00000025">
      <w:pPr>
        <w:pStyle w:val="Heading3"/>
        <w:keepNext w:val="0"/>
        <w:keepLines w:val="0"/>
        <w:spacing w:after="0" w:before="0" w:line="240" w:lineRule="auto"/>
        <w:rPr>
          <w:color w:val="78777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1f4fe" w:val="clear"/>
        <w:spacing w:line="240" w:lineRule="auto"/>
        <w:rPr>
          <w:color w:val="2d70e1"/>
          <w:sz w:val="21"/>
          <w:szCs w:val="21"/>
        </w:rPr>
      </w:pPr>
      <w:r w:rsidDel="00000000" w:rsidR="00000000" w:rsidRPr="00000000">
        <w:rPr>
          <w:b w:val="1"/>
          <w:color w:val="2d70e1"/>
          <w:sz w:val="21"/>
          <w:szCs w:val="21"/>
          <w:rtl w:val="0"/>
        </w:rPr>
        <w:t xml:space="preserve">Risk Assessment: What actions are being taken to bring tasks to Green? Only if applicable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tbl>
      <w:tblPr>
        <w:tblStyle w:val="Table4"/>
        <w:tblW w:w="8862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4" w:val="dotted"/>
          <w:right w:color="000000" w:space="0" w:sz="0" w:val="nil"/>
          <w:insideH w:color="000000" w:space="0" w:sz="4" w:val="dotted"/>
          <w:insideV w:color="000000" w:space="0" w:sz="0" w:val="nil"/>
        </w:tblBorders>
        <w:tblLayout w:type="fixed"/>
        <w:tblLook w:val="0000"/>
      </w:tblPr>
      <w:tblGrid>
        <w:gridCol w:w="8862"/>
        <w:tblGridChange w:id="0">
          <w:tblGrid>
            <w:gridCol w:w="8862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N/A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spacing w:after="200"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color w:val="38cf91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