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FELIPE INDIVIDUAL STATUS REPORT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Last Week’s Goals: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new features for the app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delegation of remaining features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Made: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week I updated the Trello board, kept track of meetings, and updated our backlog. I also started work on getting the sorting feature added to our application, as well as graphic work on our logos.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the Following Week: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Next week I will finish up my sorting feature along with the graphic work. We will meet as a team to start discussing our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