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38cf9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Weekly Status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This is a weekly email sent out to keep all the major stakeholders up to date.  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color w:val="04092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rPr>
          <w:color w:val="38cf91"/>
          <w:sz w:val="21"/>
          <w:szCs w:val="21"/>
        </w:rPr>
      </w:pPr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Subject:</w:t>
      </w:r>
      <w:r w:rsidDel="00000000" w:rsidR="00000000" w:rsidRPr="00000000">
        <w:rPr>
          <w:color w:val="38cf9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>
          <w:color w:val="787777"/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Status Update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Andy Le</w:t>
      </w:r>
    </w:p>
    <w:p w:rsidR="00000000" w:rsidDel="00000000" w:rsidP="00000000" w:rsidRDefault="00000000" w:rsidRPr="00000000" w14:paraId="00000009">
      <w:pPr>
        <w:spacing w:line="240" w:lineRule="auto"/>
        <w:rPr>
          <w:color w:val="787777"/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Week of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03.29.2021 – 04.03.2021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="24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="240" w:lineRule="auto"/>
        <w:rPr>
          <w:b w:val="1"/>
          <w:color w:val="38cf91"/>
          <w:sz w:val="21"/>
          <w:szCs w:val="21"/>
        </w:rPr>
      </w:pPr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1f4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shd w:fill="f1f4fe" w:val="clear"/>
          <w:rtl w:val="0"/>
        </w:rPr>
        <w:t xml:space="preserve">Current Tasks Status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 – [</w:t>
      </w:r>
      <w:r w:rsidDel="00000000" w:rsidR="00000000" w:rsidRPr="00000000">
        <w:rPr>
          <w:b w:val="1"/>
          <w:color w:val="38cf91"/>
          <w:sz w:val="21"/>
          <w:szCs w:val="21"/>
          <w:shd w:fill="f1f4fe" w:val="clear"/>
          <w:rtl w:val="0"/>
        </w:rPr>
        <w:t xml:space="preserve">Green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[</w:t>
      </w:r>
      <w:r w:rsidDel="00000000" w:rsidR="00000000" w:rsidRPr="00000000">
        <w:rPr>
          <w:b w:val="1"/>
          <w:color w:val="38cf91"/>
          <w:sz w:val="21"/>
          <w:szCs w:val="21"/>
          <w:shd w:fill="f1f4fe" w:val="clear"/>
          <w:rtl w:val="0"/>
        </w:rPr>
        <w:t xml:space="preserve">Green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fecb6e"/>
          <w:sz w:val="21"/>
          <w:szCs w:val="21"/>
          <w:shd w:fill="f1f4fe" w:val="clear"/>
          <w:rtl w:val="0"/>
        </w:rPr>
        <w:t xml:space="preserve">Yellow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e66d8d"/>
          <w:sz w:val="21"/>
          <w:szCs w:val="21"/>
          <w:shd w:fill="f1f4fe" w:val="clear"/>
          <w:rtl w:val="0"/>
        </w:rPr>
        <w:t xml:space="preserve">Red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General indicator on the overall status of the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Green means your assigned tasks are on schedule and there are no major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Yellow means your assigned tasks are somewhat delayed and/or there may be some major risks at the current point.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Red means your assigned task are seriously at risk of being delayed and/or there are some major risks affecting the project and the entire project is at risk of failing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Last Week’s Goal’s:</w:t>
      </w:r>
      <w:r w:rsidDel="00000000" w:rsidR="00000000" w:rsidRPr="00000000">
        <w:rPr>
          <w:rtl w:val="0"/>
        </w:rPr>
      </w:r>
    </w:p>
    <w:tbl>
      <w:tblPr>
        <w:tblStyle w:val="Table1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Attending the meeting with my group#13 to discuss the next plan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Learn to use Flask to create a new entry with a database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Create data flow diagrams for login and register a new account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This Week’s Planned Project Activities</w:t>
      </w:r>
      <w:r w:rsidDel="00000000" w:rsidR="00000000" w:rsidRPr="00000000">
        <w:rPr>
          <w:rtl w:val="0"/>
        </w:rPr>
      </w:r>
    </w:p>
    <w:tbl>
      <w:tblPr>
        <w:tblStyle w:val="Table2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 created the data flow diagram for login and register a new account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 learned How to use Flask to create a new entry and show a list of entries with database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 met our member on the Gather.town to discuss the work contained in this week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Planned Activity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3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Learn to use Flask to update, delete data for entry with the database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Learn to use the basic relationship pattern using sqlalkchemy framework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Discuss with the group about Sprint 4 - Testing scenarios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0" w:before="0" w:line="240" w:lineRule="auto"/>
        <w:rPr>
          <w:color w:val="78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Risk Assessment: What actions are being taken to bring tasks to Green? Only if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4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38cf9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