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汉字统计"/>
      <w:r>
        <w:t xml:space="preserve">2030 汉字统计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rPr>
          <w:b/>
        </w:rPr>
        <w:t xml:space="preserve">问题描述</w:t>
      </w:r>
      <w:r>
        <w:t xml:space="preserve">：</w:t>
      </w:r>
      <w:bookmarkEnd w:id="22"/>
    </w:p>
    <w:p>
      <w:pPr>
        <w:pStyle w:val="BlockText"/>
      </w:pPr>
      <w:r>
        <w:t xml:space="preserve">统计给定文本文件中汉字的个数。</w:t>
      </w:r>
    </w:p>
    <w:p>
      <w:pPr>
        <w:pStyle w:val="Heading4"/>
      </w:pPr>
      <w:bookmarkStart w:id="23" w:name="输入数据"/>
      <w:r>
        <w:rPr>
          <w:b/>
        </w:rPr>
        <w:t xml:space="preserve">输入数据</w:t>
      </w:r>
      <w:r>
        <w:t xml:space="preserve">：</w:t>
      </w:r>
      <w:bookmarkEnd w:id="23"/>
    </w:p>
    <w:p>
      <w:pPr>
        <w:pStyle w:val="BlockText"/>
      </w:pPr>
      <w:r>
        <w:t xml:space="preserve">输入文件首先包含一个整数n，表示测试实例的个数，然后是n段文本。</w:t>
      </w:r>
    </w:p>
    <w:p>
      <w:pPr>
        <w:pStyle w:val="Heading4"/>
      </w:pPr>
      <w:bookmarkStart w:id="24" w:name="输出数据"/>
      <w:r>
        <w:rPr>
          <w:b/>
        </w:rPr>
        <w:t xml:space="preserve">输出数据</w:t>
      </w:r>
      <w:r>
        <w:t xml:space="preserve">：</w:t>
      </w:r>
      <w:bookmarkEnd w:id="24"/>
    </w:p>
    <w:p>
      <w:pPr>
        <w:pStyle w:val="BlockText"/>
      </w:pPr>
      <w:r>
        <w:t xml:space="preserve">对于每一段文本，输出其中的汉字的个数，每个测试实例的输出占一行。</w:t>
      </w:r>
      <w:r>
        <w:br w:type="textWrapping"/>
      </w:r>
      <w:r>
        <w:t xml:space="preserve">[Hint:]从汉字机内码的特点考虑~</w:t>
      </w:r>
    </w:p>
    <w:p>
      <w:pPr>
        <w:pStyle w:val="Heading4"/>
      </w:pPr>
      <w:bookmarkStart w:id="25" w:name="输入样例"/>
      <w:r>
        <w:t xml:space="preserve">输入样例 ：</w:t>
      </w:r>
      <w:bookmarkEnd w:id="25"/>
    </w:p>
    <w:p>
      <w:pPr>
        <w:pStyle w:val="BlockText"/>
      </w:pPr>
      <w:r>
        <w:t xml:space="preserve">WaHaHa! WaHaHa! 今年过节不说话要说只说普通话WaHaHa! WaHaHa!</w:t>
      </w:r>
      <w:r>
        <w:t xml:space="preserve"> </w:t>
      </w:r>
      <w:r>
        <w:t xml:space="preserve">马上就要期末考试了Are you ready?</w:t>
      </w:r>
    </w:p>
    <w:p>
      <w:pPr>
        <w:pStyle w:val="Heading4"/>
      </w:pPr>
      <w:bookmarkStart w:id="26" w:name="输出样例"/>
      <w:r>
        <w:t xml:space="preserve">输出样例：</w:t>
      </w:r>
      <w:bookmarkEnd w:id="26"/>
    </w:p>
    <w:p>
      <w:pPr>
        <w:pStyle w:val="BlockText"/>
      </w:pPr>
      <w:r>
        <w:t xml:space="preserve">14</w:t>
      </w:r>
      <w:r>
        <w:br w:type="textWrapping"/>
      </w:r>
      <w:r>
        <w:t xml:space="preserve">9</w:t>
      </w:r>
    </w:p>
    <w:p>
      <w:pPr>
        <w:pStyle w:val="Heading4"/>
      </w:pPr>
      <w:bookmarkStart w:id="27" w:name="题目来源"/>
      <w:r>
        <w:rPr>
          <w:b/>
        </w:rPr>
        <w:t xml:space="preserve">题目来源</w:t>
      </w:r>
      <w:r>
        <w:t xml:space="preserve">：</w:t>
      </w:r>
      <w:bookmarkEnd w:id="27"/>
    </w:p>
    <w:p>
      <w:pPr>
        <w:pStyle w:val="BlockText"/>
      </w:pPr>
      <w:r>
        <w:t xml:space="preserve">hdu 2030 http://acm.hdu.edu.cn/showproblem.php?pid=2030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rPr>
          <w:b/>
        </w:rPr>
        <w:t xml:space="preserve">解题思路</w:t>
      </w:r>
      <w:r>
        <w:t xml:space="preserve">：</w:t>
      </w:r>
      <w:bookmarkEnd w:id="29"/>
    </w:p>
    <w:p>
      <w:pPr>
        <w:pStyle w:val="FirstParagraph"/>
      </w:pPr>
      <w:r>
        <w:t xml:space="preserve">此题懂得汉字机内码即可解题，汉字机内码用2个字节，且每个字节均小于零，普通的按字符流读入数据即可。</w:t>
      </w:r>
    </w:p>
    <w:p>
      <w:pPr>
        <w:pStyle w:val="Heading4"/>
      </w:pPr>
      <w:bookmarkStart w:id="30" w:name="参考程序"/>
      <w:r>
        <w:t xml:space="preserve">参考程序 ：</w:t>
      </w:r>
      <w:bookmarkEnd w:id="30"/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rPr>
          <w:rStyle w:val="PreprocessorTok"/>
        </w:rPr>
        <w:t xml:space="preserve">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 </w:t>
      </w:r>
      <w:r>
        <w:br w:type="textWrapping"/>
      </w:r>
      <w:r>
        <w:rPr>
          <w:rStyle w:val="NormalTok"/>
        </w:rPr>
        <w:t xml:space="preserve"> { 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]; 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  </w:t>
      </w:r>
      <w:r>
        <w:br w:type="textWrapping"/>
      </w:r>
      <w:r>
        <w:rPr>
          <w:rStyle w:val="NormalTok"/>
        </w:rPr>
        <w:t xml:space="preserve">     scanf(“%d”,&amp;n);  </w:t>
      </w:r>
      <w:r>
        <w:br w:type="textWrapping"/>
      </w:r>
      <w:r>
        <w:rPr>
          <w:rStyle w:val="NormalTok"/>
        </w:rPr>
        <w:t xml:space="preserve">     getchar();    </w:t>
      </w:r>
      <w:r>
        <w:rPr>
          <w:rStyle w:val="CommentTok"/>
        </w:rPr>
        <w:t xml:space="preserve">//输入换行 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(n--)  </w:t>
      </w:r>
      <w:r>
        <w:br w:type="textWrapping"/>
      </w:r>
      <w:r>
        <w:rPr>
          <w:rStyle w:val="NormalTok"/>
        </w:rPr>
        <w:t xml:space="preserve">     { 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</w:t>
      </w:r>
      <w:r>
        <w:br w:type="textWrapping"/>
      </w:r>
      <w:r>
        <w:rPr>
          <w:rStyle w:val="NormalTok"/>
        </w:rPr>
        <w:t xml:space="preserve">         gets(a);            </w:t>
      </w:r>
      <w:r>
        <w:rPr>
          <w:rStyle w:val="CommentTok"/>
        </w:rPr>
        <w:t xml:space="preserve">//输入文本 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strlen(a); i++)  </w:t>
      </w:r>
      <w:r>
        <w:br w:type="textWrapping"/>
      </w:r>
      <w:r>
        <w:rPr>
          <w:rStyle w:val="NormalTok"/>
        </w:rPr>
        <w:t xml:space="preserve">         { 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(a[i]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//汉字的机内码字节均小于0  </w:t>
      </w:r>
      <w:r>
        <w:br w:type="textWrapping"/>
      </w:r>
      <w:r>
        <w:rPr>
          <w:rStyle w:val="NormalTok"/>
        </w:rPr>
        <w:t xml:space="preserve">                 s++;  </w:t>
      </w:r>
      <w:r>
        <w:br w:type="textWrapping"/>
      </w:r>
      <w:r>
        <w:rPr>
          <w:rStyle w:val="NormalTok"/>
        </w:rPr>
        <w:t xml:space="preserve">         }  </w:t>
      </w:r>
      <w:r>
        <w:br w:type="textWrapping"/>
      </w:r>
      <w:r>
        <w:rPr>
          <w:rStyle w:val="NormalTok"/>
        </w:rPr>
        <w:t xml:space="preserve">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</w:t>
      </w:r>
      <w:r>
        <w:rPr>
          <w:rStyle w:val="CommentTok"/>
        </w:rPr>
        <w:t xml:space="preserve">//每个机内码2个字节  </w:t>
      </w:r>
      <w:r>
        <w:br w:type="textWrapping"/>
      </w:r>
      <w:r>
        <w:rPr>
          <w:rStyle w:val="NormalTok"/>
        </w:rPr>
        <w:t xml:space="preserve">     }  </w:t>
      </w:r>
      <w:r>
        <w:br w:type="textWrapping"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b/>
        </w:rPr>
        <w:t xml:space="preserve">实现技巧</w:t>
      </w:r>
      <w:r>
        <w:br w:type="textWrapping"/>
      </w:r>
      <w:r>
        <w:t xml:space="preserve">熟练运用strlen函数。</w:t>
      </w:r>
      <w:r>
        <w:br w:type="textWrapping"/>
      </w:r>
      <w:r>
        <w:rPr>
          <w:b/>
        </w:rPr>
        <w:t xml:space="preserve">复杂度分析</w:t>
      </w:r>
      <w:r>
        <w:br w:type="textWrapping"/>
      </w:r>
      <w:r>
        <w:t xml:space="preserve">O(n).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2020-03-12T09:36:02Z</dcterms:created>
  <dcterms:modified xsi:type="dcterms:W3CDTF">2020-03-12T09:36:02Z</dcterms:modified>
</cp:coreProperties>
</file>