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digital-roots"/>
      <w:r>
        <w:t xml:space="preserve">1058 Digital Roots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A number whose only prime factors are 2,3,5 or 7 is called a humble number. The sequence 1, 2, 3, 4, 5, 6, 7, 8, 9, 10, 12, 14, 15, 16, 18, 20, 21, 24, 25, 27, … shows the first 20 humble numbers.</w:t>
      </w:r>
    </w:p>
    <w:p>
      <w:pPr>
        <w:pStyle w:val="BlockText"/>
      </w:pPr>
      <w:r>
        <w:t xml:space="preserve">Write a program to find and print the nth element in this sequence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The input consists of one or more test cases. Each test case consists of one integer n with 1 &lt;= n &lt;= 5842. Input is terminated by a value of zero (0) for n.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For each test case, print one line saying</w:t>
      </w:r>
      <w:r>
        <w:t xml:space="preserve"> </w:t>
      </w:r>
      <w:r>
        <w:t xml:space="preserve">“</w:t>
      </w:r>
      <w:r>
        <w:t xml:space="preserve">The nth humble number is number.</w:t>
      </w:r>
      <w:r>
        <w:t xml:space="preserve">”</w:t>
      </w:r>
      <w:r>
        <w:t xml:space="preserve">. Depending on the value of n, the correct suffix</w:t>
      </w:r>
      <w:r>
        <w:t xml:space="preserve"> </w:t>
      </w:r>
      <w:r>
        <w:t xml:space="preserve">“</w:t>
      </w:r>
      <w:r>
        <w:t xml:space="preserve">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rd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th</w:t>
      </w:r>
      <w:r>
        <w:t xml:space="preserve">”</w:t>
      </w:r>
      <w:r>
        <w:t xml:space="preserve"> </w:t>
      </w:r>
      <w:r>
        <w:t xml:space="preserve">for the ordinal number nth has to be used like it is shown in the sample output.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1</w:t>
      </w:r>
      <w:r>
        <w:t xml:space="preserve"> </w:t>
      </w:r>
      <w:r>
        <w:t xml:space="preserve">2</w:t>
      </w:r>
      <w:r>
        <w:t xml:space="preserve"> </w:t>
      </w:r>
      <w:r>
        <w:t xml:space="preserve">3</w:t>
      </w:r>
      <w:r>
        <w:t xml:space="preserve"> </w:t>
      </w:r>
      <w:r>
        <w:t xml:space="preserve">4</w:t>
      </w:r>
      <w:r>
        <w:t xml:space="preserve"> </w:t>
      </w:r>
      <w:r>
        <w:t xml:space="preserve">11</w:t>
      </w:r>
      <w:r>
        <w:t xml:space="preserve"> </w:t>
      </w:r>
      <w:r>
        <w:t xml:space="preserve">12</w:t>
      </w:r>
      <w:r>
        <w:t xml:space="preserve"> </w:t>
      </w:r>
      <w:r>
        <w:t xml:space="preserve">13</w:t>
      </w:r>
      <w:r>
        <w:t xml:space="preserve"> </w:t>
      </w:r>
      <w:r>
        <w:t xml:space="preserve">21</w:t>
      </w:r>
      <w:r>
        <w:t xml:space="preserve"> </w:t>
      </w:r>
      <w:r>
        <w:t xml:space="preserve">22</w:t>
      </w:r>
      <w:r>
        <w:t xml:space="preserve"> </w:t>
      </w:r>
      <w:r>
        <w:t xml:space="preserve">23</w:t>
      </w:r>
      <w:r>
        <w:t xml:space="preserve"> </w:t>
      </w:r>
      <w:r>
        <w:t xml:space="preserve">100</w:t>
      </w:r>
      <w:r>
        <w:t xml:space="preserve"> </w:t>
      </w:r>
      <w:r>
        <w:t xml:space="preserve">1000</w:t>
      </w:r>
      <w:r>
        <w:t xml:space="preserve"> </w:t>
      </w:r>
      <w:r>
        <w:t xml:space="preserve">5842</w:t>
      </w:r>
      <w:r>
        <w:t xml:space="preserve"> </w:t>
      </w:r>
      <w:r>
        <w:t xml:space="preserve">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The 1st humble number is 1.</w:t>
      </w:r>
      <w:r>
        <w:t xml:space="preserve"> </w:t>
      </w:r>
      <w:r>
        <w:t xml:space="preserve">The 2nd humble number is 2.</w:t>
      </w:r>
      <w:r>
        <w:t xml:space="preserve"> </w:t>
      </w:r>
      <w:r>
        <w:t xml:space="preserve">The 3rd humble number is 3.</w:t>
      </w:r>
      <w:r>
        <w:t xml:space="preserve"> </w:t>
      </w:r>
      <w:r>
        <w:t xml:space="preserve">The 4th humble number is 4.</w:t>
      </w:r>
      <w:r>
        <w:t xml:space="preserve"> </w:t>
      </w:r>
      <w:r>
        <w:t xml:space="preserve">The 11th humble number is 12.</w:t>
      </w:r>
      <w:r>
        <w:t xml:space="preserve"> </w:t>
      </w:r>
      <w:r>
        <w:t xml:space="preserve">The 12th humble number is 14.</w:t>
      </w:r>
      <w:r>
        <w:t xml:space="preserve"> </w:t>
      </w:r>
      <w:r>
        <w:t xml:space="preserve">The 13th humble number is 15.</w:t>
      </w:r>
      <w:r>
        <w:t xml:space="preserve"> </w:t>
      </w:r>
      <w:r>
        <w:t xml:space="preserve">The 21st humble number is 28.</w:t>
      </w:r>
      <w:r>
        <w:t xml:space="preserve"> </w:t>
      </w:r>
      <w:r>
        <w:t xml:space="preserve">The 22nd humble number is 30.</w:t>
      </w:r>
      <w:r>
        <w:t xml:space="preserve"> </w:t>
      </w:r>
      <w:r>
        <w:t xml:space="preserve">The 23rd humble number is 32.</w:t>
      </w:r>
      <w:r>
        <w:t xml:space="preserve"> </w:t>
      </w:r>
      <w:r>
        <w:t xml:space="preserve">The 100th humble number is 450.</w:t>
      </w:r>
      <w:r>
        <w:t xml:space="preserve"> </w:t>
      </w:r>
      <w:r>
        <w:t xml:space="preserve">The 1000th humble number is 385875.</w:t>
      </w:r>
      <w:r>
        <w:t xml:space="preserve"> </w:t>
      </w:r>
      <w:r>
        <w:t xml:space="preserve">The 5842nd humble number is 2000000000.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1058 http://acm.hdu.edu.cn/showproblem.php?pid=1058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是用2，3，5，7循环来，求第i个f[i],第i个f[i]必定等于前i-1个数中其中一个数与｛2，3，5，7｝中，其中一个的乘积，于是答案就出来了,就是取从1开始取与2,3,5,7相乘，去最小的，取了一个对应指针就往前移一位。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i,a,t,k,p2=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,p3=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,p5=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,p7=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5842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5842</w:t>
      </w:r>
      <w:r>
        <w:rPr>
          <w:rStyle w:val="NormalTok"/>
        </w:rPr>
        <w:t xml:space="preserve">;)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x[i]=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*x[p2]&gt;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*x[p3]?(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*x[p3]):(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*x[p2]);</w:t>
      </w:r>
      <w:r>
        <w:br w:type="textWrapping"/>
      </w:r>
      <w:r>
        <w:rPr>
          <w:rStyle w:val="NormalTok"/>
        </w:rPr>
        <w:t xml:space="preserve">        x[i]=x[i]&gt;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*x[p5]?(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*x[p5]):x[i];</w:t>
      </w:r>
      <w:r>
        <w:br w:type="textWrapping"/>
      </w:r>
      <w:r>
        <w:rPr>
          <w:rStyle w:val="NormalTok"/>
        </w:rPr>
        <w:t xml:space="preserve">        x[i]=x[i]&gt;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*x[p7]?(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*x[p7]):x[i];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(x[i]==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*x[p2])</w:t>
      </w:r>
      <w:r>
        <w:br w:type="textWrapping"/>
      </w:r>
      <w:r>
        <w:rPr>
          <w:rStyle w:val="NormalTok"/>
        </w:rPr>
        <w:t xml:space="preserve">            p2++;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(x[i]==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*x[p3])</w:t>
      </w:r>
      <w:r>
        <w:br w:type="textWrapping"/>
      </w:r>
      <w:r>
        <w:rPr>
          <w:rStyle w:val="NormalTok"/>
        </w:rPr>
        <w:t xml:space="preserve">            p3++;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(x[i]==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*x[p5])</w:t>
      </w:r>
      <w:r>
        <w:br w:type="textWrapping"/>
      </w:r>
      <w:r>
        <w:rPr>
          <w:rStyle w:val="NormalTok"/>
        </w:rPr>
        <w:t xml:space="preserve">            p5++;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(x[i]==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*x[p7])</w:t>
      </w:r>
      <w:r>
        <w:br w:type="textWrapping"/>
      </w:r>
      <w:r>
        <w:rPr>
          <w:rStyle w:val="NormalTok"/>
        </w:rPr>
        <w:t xml:space="preserve">            p7++;</w:t>
      </w:r>
      <w:r>
        <w:br w:type="textWrapping"/>
      </w:r>
      <w:r>
        <w:rPr>
          <w:rStyle w:val="NormalTok"/>
        </w:rPr>
        <w:t xml:space="preserve">        i++;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,&amp;a)&amp;&amp;a!=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t=a;</w:t>
      </w:r>
      <w:r>
        <w:br w:type="textWrapping"/>
      </w:r>
      <w:r>
        <w:rPr>
          <w:rStyle w:val="NormalTok"/>
        </w:rPr>
        <w:t xml:space="preserve">        t=t%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(t&lt;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&amp;&amp;t&gt;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t=t+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t=t%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t=t%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"The %dst humble number is %d.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,a,x[a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"The %dnd humble number is %d.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,a,x[a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"The %drd humble number is %d.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,a,x[a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"The %dth humble number is %d.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,a,x[a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2020-03-12T09:36:51Z</dcterms:created>
  <dcterms:modified xsi:type="dcterms:W3CDTF">2020-03-12T09:36:51Z</dcterms:modified>
</cp:coreProperties>
</file>