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NQ008 奇数的乘积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读取输入</w:t>
      </w:r>
      <w:r>
        <w:t>：读取包含序列长度和元素的输入行。</w:t>
      </w:r>
    </w:p>
    <w:p>
      <w:pPr>
        <w:pStyle w:val="ListNumber"/>
      </w:pPr>
      <w:r>
        <w:rPr>
          <w:b/>
        </w:rPr>
        <w:t>解析数据</w:t>
      </w:r>
      <w:r>
        <w:t>：提取序列长度和对应的整数元素。</w:t>
      </w:r>
    </w:p>
    <w:p>
      <w:pPr>
        <w:pStyle w:val="ListNumber"/>
      </w:pPr>
      <w:r>
        <w:rPr>
          <w:b/>
        </w:rPr>
        <w:t>计算奇数乘积</w:t>
      </w:r>
      <w:r>
        <w:t>：初始化乘积为1，遍历序列，累乘所有奇数。</w:t>
      </w:r>
    </w:p>
    <w:p>
      <w:pPr>
        <w:pStyle w:val="ListNumber"/>
      </w:pPr>
      <w:r>
        <w:rPr>
          <w:b/>
        </w:rPr>
        <w:t>输出结果</w:t>
      </w:r>
      <w:r>
        <w:t>：无论是否存在奇数，都输出乘积（无奇数时默认为1）。</w:t>
      </w:r>
    </w:p>
    <w:p>
      <w:pPr>
        <w:pStyle w:val="Heading2"/>
      </w:pPr>
      <w:r>
        <w:t>时间复杂度</w:t>
      </w:r>
    </w:p>
    <w:p>
      <w:pPr>
        <w:pStyle w:val="ListBullet"/>
      </w:pPr>
      <w:r>
        <w:t>时间复杂度：O(n)，其中n是序列长度，每个元素仅遍历一次。</w:t>
      </w:r>
    </w:p>
    <w:p>
      <w:pPr>
        <w:pStyle w:val="ListBullet"/>
      </w:pPr>
      <w:r>
        <w:t>空间复杂度：O(n)，需要存储输入的序列元素。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NQ008 奇数的乘积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读取序列长度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读取序列元素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has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has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累乘奇数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has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输出乘积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none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无奇数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累乘奇数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