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208" w:rsidRDefault="00474D41">
      <w:pPr>
        <w:pStyle w:val="1"/>
        <w:rPr>
          <w:lang w:eastAsia="zh-CN"/>
        </w:rPr>
      </w:pPr>
      <w:r>
        <w:rPr>
          <w:lang w:eastAsia="zh-CN"/>
        </w:rPr>
        <w:t xml:space="preserve">NQ058 </w:t>
      </w:r>
      <w:r>
        <w:rPr>
          <w:lang w:eastAsia="zh-CN"/>
        </w:rPr>
        <w:t>两数之和（双指针法）</w:t>
      </w:r>
    </w:p>
    <w:p w:rsidR="004D1208" w:rsidRDefault="00034063" w:rsidP="00034063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</w:t>
      </w:r>
    </w:p>
    <w:p w:rsidR="004D1208" w:rsidRDefault="00474D41" w:rsidP="00034063">
      <w:pPr>
        <w:rPr>
          <w:rFonts w:hint="eastAsia"/>
          <w:lang w:eastAsia="zh-CN"/>
        </w:rPr>
      </w:pPr>
      <w:r>
        <w:rPr>
          <w:lang w:eastAsia="zh-CN"/>
        </w:rPr>
        <w:t>采用</w:t>
      </w:r>
      <w:r>
        <w:rPr>
          <w:b/>
          <w:lang w:eastAsia="zh-CN"/>
        </w:rPr>
        <w:t>双指</w:t>
      </w:r>
      <w:r>
        <w:rPr>
          <w:rFonts w:ascii="微软雅黑" w:eastAsia="微软雅黑" w:hAnsi="微软雅黑" w:cs="微软雅黑" w:hint="eastAsia"/>
          <w:b/>
          <w:lang w:eastAsia="zh-CN"/>
        </w:rPr>
        <w:t>针</w:t>
      </w:r>
      <w:r>
        <w:rPr>
          <w:b/>
          <w:lang w:eastAsia="zh-CN"/>
        </w:rPr>
        <w:t>算法</w:t>
      </w:r>
      <w:r>
        <w:rPr>
          <w:lang w:eastAsia="zh-CN"/>
        </w:rPr>
        <w:t>，利用数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lang w:eastAsia="zh-CN"/>
        </w:rPr>
        <w:t>已排序的特性，通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左右指</w:t>
      </w:r>
      <w:r>
        <w:rPr>
          <w:rFonts w:ascii="微软雅黑" w:eastAsia="微软雅黑" w:hAnsi="微软雅黑" w:cs="微软雅黑" w:hint="eastAsia"/>
          <w:lang w:eastAsia="zh-CN"/>
        </w:rPr>
        <w:t>针</w:t>
      </w:r>
      <w:r>
        <w:rPr>
          <w:lang w:eastAsia="zh-CN"/>
        </w:rPr>
        <w:t>的移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lang w:eastAsia="zh-CN"/>
        </w:rPr>
        <w:t>来高效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lang w:eastAsia="zh-CN"/>
        </w:rPr>
        <w:t>找目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和。</w:t>
      </w:r>
    </w:p>
    <w:p w:rsidR="004D1208" w:rsidRDefault="00474D41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问</w:t>
      </w:r>
      <w:r>
        <w:rPr>
          <w:b/>
          <w:lang w:eastAsia="zh-CN"/>
        </w:rPr>
        <w:t>题分析</w:t>
      </w:r>
      <w:r>
        <w:rPr>
          <w:lang w:eastAsia="zh-CN"/>
        </w:rPr>
        <w:t>：由于数组已排序，我们可以利用这一特性，使用双指针从两端向中间移动，逐步缩小搜索范围</w:t>
      </w:r>
    </w:p>
    <w:p w:rsidR="004D1208" w:rsidRDefault="00474D41">
      <w:pPr>
        <w:pStyle w:val="a"/>
      </w:pPr>
      <w:proofErr w:type="spellStart"/>
      <w:r>
        <w:rPr>
          <w:b/>
        </w:rPr>
        <w:t>双指针策略</w:t>
      </w:r>
      <w:proofErr w:type="spellEnd"/>
      <w:r>
        <w:t>：</w:t>
      </w:r>
    </w:p>
    <w:p w:rsidR="004D1208" w:rsidRDefault="00474D41">
      <w:pPr>
        <w:pStyle w:val="a0"/>
        <w:rPr>
          <w:lang w:eastAsia="zh-CN"/>
        </w:rPr>
      </w:pPr>
      <w:r>
        <w:rPr>
          <w:lang w:eastAsia="zh-CN"/>
        </w:rPr>
        <w:t>左指针初始指向数组的第一个元素（索引</w:t>
      </w:r>
      <w:r>
        <w:rPr>
          <w:lang w:eastAsia="zh-CN"/>
        </w:rPr>
        <w:t>0</w:t>
      </w:r>
      <w:r>
        <w:rPr>
          <w:lang w:eastAsia="zh-CN"/>
        </w:rPr>
        <w:t>）</w:t>
      </w:r>
    </w:p>
    <w:p w:rsidR="004D1208" w:rsidRDefault="00474D41">
      <w:pPr>
        <w:pStyle w:val="a0"/>
        <w:rPr>
          <w:lang w:eastAsia="zh-CN"/>
        </w:rPr>
      </w:pPr>
      <w:r>
        <w:rPr>
          <w:lang w:eastAsia="zh-CN"/>
        </w:rPr>
        <w:t>右指针初始指向数组的最后一个元素（索引</w:t>
      </w:r>
      <w:r>
        <w:rPr>
          <w:lang w:eastAsia="zh-CN"/>
        </w:rPr>
        <w:t>n-1</w:t>
      </w:r>
      <w:r>
        <w:rPr>
          <w:lang w:eastAsia="zh-CN"/>
        </w:rPr>
        <w:t>）</w:t>
      </w:r>
    </w:p>
    <w:p w:rsidR="004D1208" w:rsidRDefault="00474D41">
      <w:pPr>
        <w:pStyle w:val="a0"/>
        <w:rPr>
          <w:lang w:eastAsia="zh-CN"/>
        </w:rPr>
      </w:pPr>
      <w:r>
        <w:rPr>
          <w:lang w:eastAsia="zh-CN"/>
        </w:rPr>
        <w:t>计算两个指针指向元素的和，与目标值比较</w:t>
      </w:r>
    </w:p>
    <w:p w:rsidR="004D1208" w:rsidRDefault="00474D41">
      <w:pPr>
        <w:pStyle w:val="a0"/>
        <w:rPr>
          <w:lang w:eastAsia="zh-CN"/>
        </w:rPr>
      </w:pPr>
      <w:r>
        <w:rPr>
          <w:lang w:eastAsia="zh-CN"/>
        </w:rPr>
        <w:t>根据比较结果移动指针：</w:t>
      </w:r>
    </w:p>
    <w:p w:rsidR="004D1208" w:rsidRDefault="00474D41">
      <w:pPr>
        <w:pStyle w:val="a0"/>
        <w:rPr>
          <w:lang w:eastAsia="zh-CN"/>
        </w:rPr>
      </w:pPr>
      <w:r>
        <w:rPr>
          <w:lang w:eastAsia="zh-CN"/>
        </w:rPr>
        <w:t>如果和等于目标值，找到答案</w:t>
      </w:r>
    </w:p>
    <w:p w:rsidR="004D1208" w:rsidRDefault="00474D41">
      <w:pPr>
        <w:pStyle w:val="a0"/>
        <w:rPr>
          <w:lang w:eastAsia="zh-CN"/>
        </w:rPr>
      </w:pPr>
      <w:r>
        <w:rPr>
          <w:lang w:eastAsia="zh-CN"/>
        </w:rPr>
        <w:t>如果和小于目标值，移动左指针向右（增大和）</w:t>
      </w:r>
    </w:p>
    <w:p w:rsidR="004D1208" w:rsidRDefault="00474D41" w:rsidP="006D5B02">
      <w:pPr>
        <w:pStyle w:val="a0"/>
        <w:rPr>
          <w:lang w:eastAsia="zh-CN"/>
        </w:rPr>
      </w:pPr>
      <w:r>
        <w:rPr>
          <w:lang w:eastAsia="zh-CN"/>
        </w:rPr>
        <w:t>如果和大于目标值，移动右指针向左（减小和）</w:t>
      </w:r>
    </w:p>
    <w:p w:rsidR="004D1208" w:rsidRDefault="00474D41">
      <w:pPr>
        <w:rPr>
          <w:lang w:eastAsia="zh-CN"/>
        </w:rPr>
      </w:pPr>
      <w:r>
        <w:rPr>
          <w:lang w:eastAsia="zh-CN"/>
        </w:rPr>
        <w:t>双</w:t>
      </w:r>
      <w:r>
        <w:rPr>
          <w:lang w:eastAsia="zh-CN"/>
        </w:rPr>
        <w:t>指针算法是解决已排序数组中两数之和问题的高效方法，利用数组的有序性，通过左右指针的移动来缩小搜索范围。该算法时间复杂度为</w:t>
      </w:r>
      <w:r>
        <w:rPr>
          <w:lang w:eastAsia="zh-CN"/>
        </w:rPr>
        <w:t>O(n)</w:t>
      </w:r>
      <w:r>
        <w:rPr>
          <w:lang w:eastAsia="zh-CN"/>
        </w:rPr>
        <w:t>，空间复杂度为</w:t>
      </w:r>
      <w:r>
        <w:rPr>
          <w:lang w:eastAsia="zh-CN"/>
        </w:rPr>
        <w:t>O(1)</w:t>
      </w:r>
      <w:r>
        <w:rPr>
          <w:lang w:eastAsia="zh-CN"/>
        </w:rPr>
        <w:t>，相比暴力枚举方法有显著的性能优势。</w:t>
      </w:r>
    </w:p>
    <w:p w:rsidR="004D1208" w:rsidRDefault="00474D41" w:rsidP="00034063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D1208">
        <w:tc>
          <w:tcPr>
            <w:tcW w:w="5233" w:type="dxa"/>
            <w:tcBorders>
              <w:right w:val="single" w:sz="6" w:space="0" w:color="auto"/>
            </w:tcBorders>
          </w:tcPr>
          <w:p w:rsidR="004D1208" w:rsidRDefault="00474D4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4D1208" w:rsidRDefault="00474D41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a.push_back(x);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r>
              <w:rPr>
                <w:rFonts w:ascii="Consolas" w:hAnsi="Consolas"/>
                <w:color w:val="3D7B7B"/>
                <w:sz w:val="17"/>
              </w:rPr>
              <w:t>双指针算法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(a[i]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D1208" w:rsidRDefault="00474D41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4D1208" w:rsidRDefault="00474D41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># Python</w:t>
            </w:r>
            <w:r>
              <w:rPr>
                <w:rFonts w:ascii="Consolas" w:hAnsi="Consolas"/>
                <w:color w:val="3D7B7B"/>
                <w:sz w:val="17"/>
              </w:rPr>
              <w:t>代码不需要包含额外的库，因为列表和输入输出都是内置的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读取目标和数组长度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target,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读取数组元素并存储到列表中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双指针算法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i, j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j: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sum_val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a[i]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a[j]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sum_val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target: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(i, j)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sum_val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target: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和小于</w:t>
            </w:r>
            <w:r>
              <w:rPr>
                <w:rFonts w:ascii="Consolas" w:hAnsi="Consolas"/>
                <w:color w:val="3D7B7B"/>
                <w:sz w:val="17"/>
              </w:rPr>
              <w:t>target</w:t>
            </w:r>
            <w:r>
              <w:rPr>
                <w:rFonts w:ascii="Consolas" w:hAnsi="Consolas"/>
                <w:color w:val="3D7B7B"/>
                <w:sz w:val="17"/>
              </w:rPr>
              <w:t>，移动左指针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j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和大于</w:t>
            </w:r>
            <w:r>
              <w:rPr>
                <w:rFonts w:ascii="Consolas" w:hAnsi="Consolas"/>
                <w:color w:val="3D7B7B"/>
                <w:sz w:val="17"/>
              </w:rPr>
              <w:t>target</w:t>
            </w:r>
            <w:r>
              <w:rPr>
                <w:rFonts w:ascii="Consolas" w:hAnsi="Consolas"/>
                <w:color w:val="3D7B7B"/>
                <w:sz w:val="17"/>
              </w:rPr>
              <w:t>，移动右指针</w:t>
            </w:r>
            <w:proofErr w:type="spellEnd"/>
          </w:p>
        </w:tc>
      </w:tr>
    </w:tbl>
    <w:p w:rsidR="00474D41" w:rsidRDefault="00474D41">
      <w:bookmarkStart w:id="0" w:name="_GoBack"/>
      <w:bookmarkEnd w:id="0"/>
    </w:p>
    <w:sectPr w:rsidR="00474D4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63"/>
    <w:rsid w:val="00034616"/>
    <w:rsid w:val="0006063C"/>
    <w:rsid w:val="0015074B"/>
    <w:rsid w:val="0029639D"/>
    <w:rsid w:val="00326F90"/>
    <w:rsid w:val="00474D41"/>
    <w:rsid w:val="004D1208"/>
    <w:rsid w:val="006D5B02"/>
    <w:rsid w:val="00AA1D8D"/>
    <w:rsid w:val="00B47730"/>
    <w:rsid w:val="00CB0664"/>
    <w:rsid w:val="00DC7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76B02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66A85A-C322-5C44-AE3D-D0DEF197D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2026-02-25T23:07:00Z</dcterms:modified>
  <cp:category/>
</cp:coreProperties>
</file>