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8D675" w14:textId="12C6283F" w:rsidR="00730DB5" w:rsidRPr="00FF164B" w:rsidRDefault="00FF164B" w:rsidP="00DA12C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2CE52373" w14:textId="6D8DB83C" w:rsidR="00C969E2" w:rsidRDefault="0009314B" w:rsidP="002E1258">
      <w:pPr>
        <w:spacing w:line="240" w:lineRule="auto"/>
        <w:jc w:val="both"/>
        <w:rPr>
          <w:rFonts w:ascii="Times New Roman" w:hAnsi="Times New Roman" w:cs="Times New Roman"/>
        </w:rPr>
      </w:pPr>
      <w:r w:rsidRPr="0009314B">
        <w:rPr>
          <w:rFonts w:ascii="Times New Roman" w:hAnsi="Times New Roman" w:cs="Times New Roman"/>
        </w:rPr>
        <w:drawing>
          <wp:inline distT="0" distB="0" distL="0" distR="0" wp14:anchorId="2E99B562" wp14:editId="4D34E5ED">
            <wp:extent cx="5943600" cy="337820"/>
            <wp:effectExtent l="0" t="0" r="0" b="5080"/>
            <wp:docPr id="4245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85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E516" w14:textId="771678A2" w:rsidR="00E80898" w:rsidRDefault="00C969E2" w:rsidP="002E125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23545" w:rsidRPr="00B23545">
        <w:rPr>
          <w:rFonts w:ascii="Times New Roman" w:hAnsi="Times New Roman" w:cs="Times New Roman"/>
        </w:rPr>
        <w:t xml:space="preserve">ext classification is a common </w:t>
      </w:r>
      <w:r w:rsidR="00D1045C">
        <w:rPr>
          <w:rFonts w:ascii="Times New Roman" w:hAnsi="Times New Roman" w:cs="Times New Roman"/>
        </w:rPr>
        <w:t>task to do</w:t>
      </w:r>
      <w:r w:rsidR="00B23545" w:rsidRPr="00B23545">
        <w:rPr>
          <w:rFonts w:ascii="Times New Roman" w:hAnsi="Times New Roman" w:cs="Times New Roman"/>
        </w:rPr>
        <w:t xml:space="preserve"> in the field of </w:t>
      </w:r>
      <w:r w:rsidR="00D1045C">
        <w:rPr>
          <w:rFonts w:ascii="Times New Roman" w:hAnsi="Times New Roman" w:cs="Times New Roman"/>
        </w:rPr>
        <w:t>machine learning and n</w:t>
      </w:r>
      <w:r w:rsidR="00B23545" w:rsidRPr="00B23545">
        <w:rPr>
          <w:rFonts w:ascii="Times New Roman" w:hAnsi="Times New Roman" w:cs="Times New Roman"/>
        </w:rPr>
        <w:t xml:space="preserve">atural </w:t>
      </w:r>
      <w:r w:rsidR="00D1045C">
        <w:rPr>
          <w:rFonts w:ascii="Times New Roman" w:hAnsi="Times New Roman" w:cs="Times New Roman"/>
        </w:rPr>
        <w:t>l</w:t>
      </w:r>
      <w:r w:rsidR="00B23545" w:rsidRPr="00B23545">
        <w:rPr>
          <w:rFonts w:ascii="Times New Roman" w:hAnsi="Times New Roman" w:cs="Times New Roman"/>
        </w:rPr>
        <w:t xml:space="preserve">anguage </w:t>
      </w:r>
      <w:r w:rsidR="00D1045C">
        <w:rPr>
          <w:rFonts w:ascii="Times New Roman" w:hAnsi="Times New Roman" w:cs="Times New Roman"/>
        </w:rPr>
        <w:t>p</w:t>
      </w:r>
      <w:r w:rsidR="00B23545" w:rsidRPr="00B23545">
        <w:rPr>
          <w:rFonts w:ascii="Times New Roman" w:hAnsi="Times New Roman" w:cs="Times New Roman"/>
        </w:rPr>
        <w:t>rocessing (NLP).</w:t>
      </w:r>
      <w:r w:rsidR="00C02BC6">
        <w:rPr>
          <w:rFonts w:ascii="Times New Roman" w:hAnsi="Times New Roman" w:cs="Times New Roman"/>
        </w:rPr>
        <w:t xml:space="preserve"> </w:t>
      </w:r>
      <w:r w:rsidR="00E80898">
        <w:rPr>
          <w:rFonts w:ascii="Times New Roman" w:hAnsi="Times New Roman" w:cs="Times New Roman"/>
        </w:rPr>
        <w:t xml:space="preserve">This task </w:t>
      </w:r>
      <w:r w:rsidR="00383274">
        <w:rPr>
          <w:rFonts w:ascii="Times New Roman" w:hAnsi="Times New Roman" w:cs="Times New Roman"/>
        </w:rPr>
        <w:t xml:space="preserve">usually consists of </w:t>
      </w:r>
      <w:r w:rsidR="00E80898">
        <w:rPr>
          <w:rFonts w:ascii="Times New Roman" w:hAnsi="Times New Roman" w:cs="Times New Roman"/>
        </w:rPr>
        <w:t xml:space="preserve">applying </w:t>
      </w:r>
      <w:r w:rsidR="00B66DEE">
        <w:rPr>
          <w:rFonts w:ascii="Times New Roman" w:hAnsi="Times New Roman" w:cs="Times New Roman"/>
        </w:rPr>
        <w:t>preprocessing</w:t>
      </w:r>
      <w:r w:rsidR="007370EF">
        <w:rPr>
          <w:rFonts w:ascii="Times New Roman" w:hAnsi="Times New Roman" w:cs="Times New Roman"/>
        </w:rPr>
        <w:t xml:space="preserve"> techniques to</w:t>
      </w:r>
      <w:r w:rsidR="00213F22">
        <w:rPr>
          <w:rFonts w:ascii="Times New Roman" w:hAnsi="Times New Roman" w:cs="Times New Roman"/>
        </w:rPr>
        <w:t xml:space="preserve"> the input </w:t>
      </w:r>
      <w:r w:rsidR="00E80898">
        <w:rPr>
          <w:rFonts w:ascii="Times New Roman" w:hAnsi="Times New Roman" w:cs="Times New Roman"/>
        </w:rPr>
        <w:t xml:space="preserve">dataset </w:t>
      </w:r>
      <w:r w:rsidR="00C77B8C">
        <w:rPr>
          <w:rFonts w:ascii="Times New Roman" w:hAnsi="Times New Roman" w:cs="Times New Roman"/>
        </w:rPr>
        <w:t>such as</w:t>
      </w:r>
      <w:r w:rsidR="00B23545" w:rsidRPr="00B23545">
        <w:rPr>
          <w:rFonts w:ascii="Times New Roman" w:hAnsi="Times New Roman" w:cs="Times New Roman"/>
        </w:rPr>
        <w:t xml:space="preserve"> tokenization, stemming, and stop-word removal, followed by applying machine learning or deep learning algorithms such as</w:t>
      </w:r>
      <w:r w:rsidR="009922BC">
        <w:rPr>
          <w:rFonts w:ascii="Times New Roman" w:hAnsi="Times New Roman" w:cs="Times New Roman"/>
        </w:rPr>
        <w:t xml:space="preserve"> </w:t>
      </w:r>
      <w:r w:rsidR="00CB0698">
        <w:rPr>
          <w:rFonts w:ascii="Times New Roman" w:hAnsi="Times New Roman" w:cs="Times New Roman"/>
        </w:rPr>
        <w:t>r</w:t>
      </w:r>
      <w:r w:rsidR="009922BC">
        <w:rPr>
          <w:rFonts w:ascii="Times New Roman" w:hAnsi="Times New Roman" w:cs="Times New Roman"/>
        </w:rPr>
        <w:t xml:space="preserve">andom </w:t>
      </w:r>
      <w:r w:rsidR="00CB0698">
        <w:rPr>
          <w:rFonts w:ascii="Times New Roman" w:hAnsi="Times New Roman" w:cs="Times New Roman"/>
        </w:rPr>
        <w:t>f</w:t>
      </w:r>
      <w:r w:rsidR="009922BC">
        <w:rPr>
          <w:rFonts w:ascii="Times New Roman" w:hAnsi="Times New Roman" w:cs="Times New Roman"/>
        </w:rPr>
        <w:t xml:space="preserve">orests, </w:t>
      </w:r>
      <w:r w:rsidR="00CB0698">
        <w:rPr>
          <w:rFonts w:ascii="Times New Roman" w:hAnsi="Times New Roman" w:cs="Times New Roman"/>
        </w:rPr>
        <w:t>s</w:t>
      </w:r>
      <w:r w:rsidR="009922BC" w:rsidRPr="009922BC">
        <w:rPr>
          <w:rFonts w:ascii="Times New Roman" w:hAnsi="Times New Roman" w:cs="Times New Roman"/>
        </w:rPr>
        <w:t xml:space="preserve">upport </w:t>
      </w:r>
      <w:r w:rsidR="00CB0698">
        <w:rPr>
          <w:rFonts w:ascii="Times New Roman" w:hAnsi="Times New Roman" w:cs="Times New Roman"/>
        </w:rPr>
        <w:t>v</w:t>
      </w:r>
      <w:r w:rsidR="009922BC" w:rsidRPr="009922BC">
        <w:rPr>
          <w:rFonts w:ascii="Times New Roman" w:hAnsi="Times New Roman" w:cs="Times New Roman"/>
        </w:rPr>
        <w:t xml:space="preserve">ector </w:t>
      </w:r>
      <w:r w:rsidR="00CB0698">
        <w:rPr>
          <w:rFonts w:ascii="Times New Roman" w:hAnsi="Times New Roman" w:cs="Times New Roman"/>
        </w:rPr>
        <w:t>m</w:t>
      </w:r>
      <w:r w:rsidR="009922BC" w:rsidRPr="009922BC">
        <w:rPr>
          <w:rFonts w:ascii="Times New Roman" w:hAnsi="Times New Roman" w:cs="Times New Roman"/>
        </w:rPr>
        <w:t>achines (SVM</w:t>
      </w:r>
      <w:r w:rsidR="00835BB7">
        <w:rPr>
          <w:rFonts w:ascii="Times New Roman" w:hAnsi="Times New Roman" w:cs="Times New Roman"/>
        </w:rPr>
        <w:t>)</w:t>
      </w:r>
      <w:r w:rsidR="00C15CD9">
        <w:rPr>
          <w:rFonts w:ascii="Times New Roman" w:hAnsi="Times New Roman" w:cs="Times New Roman"/>
        </w:rPr>
        <w:t>,</w:t>
      </w:r>
      <w:r w:rsidR="00B23545" w:rsidRPr="00B23545">
        <w:rPr>
          <w:rFonts w:ascii="Times New Roman" w:hAnsi="Times New Roman" w:cs="Times New Roman"/>
        </w:rPr>
        <w:t xml:space="preserve"> or transformer</w:t>
      </w:r>
      <w:r w:rsidR="00823223">
        <w:rPr>
          <w:rFonts w:ascii="Times New Roman" w:hAnsi="Times New Roman" w:cs="Times New Roman"/>
        </w:rPr>
        <w:t>-based models</w:t>
      </w:r>
      <w:r w:rsidR="00B23545" w:rsidRPr="00B23545">
        <w:rPr>
          <w:rFonts w:ascii="Times New Roman" w:hAnsi="Times New Roman" w:cs="Times New Roman"/>
        </w:rPr>
        <w:t xml:space="preserve"> like BERT</w:t>
      </w:r>
      <w:r w:rsidR="00B23545" w:rsidRPr="00D86CA6">
        <w:rPr>
          <w:rFonts w:ascii="Times New Roman" w:hAnsi="Times New Roman" w:cs="Times New Roman"/>
        </w:rPr>
        <w:t>.</w:t>
      </w:r>
    </w:p>
    <w:p w14:paraId="5BE1B93F" w14:textId="7D1B2AA4" w:rsidR="00144B1B" w:rsidRPr="00DA12C4" w:rsidRDefault="00144B1B" w:rsidP="002E125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this report,</w:t>
      </w:r>
      <w:r w:rsidR="00634071">
        <w:rPr>
          <w:rFonts w:ascii="Times New Roman" w:hAnsi="Times New Roman" w:cs="Times New Roman"/>
        </w:rPr>
        <w:t xml:space="preserve"> the author</w:t>
      </w:r>
      <w:r w:rsidR="00D86CA6">
        <w:rPr>
          <w:rFonts w:ascii="Times New Roman" w:hAnsi="Times New Roman" w:cs="Times New Roman"/>
        </w:rPr>
        <w:t xml:space="preserve"> </w:t>
      </w:r>
      <w:r w:rsidR="00950693">
        <w:rPr>
          <w:rFonts w:ascii="Times New Roman" w:hAnsi="Times New Roman" w:cs="Times New Roman"/>
        </w:rPr>
        <w:t>has attempted</w:t>
      </w:r>
      <w:r w:rsidR="00D86CA6">
        <w:rPr>
          <w:rFonts w:ascii="Times New Roman" w:hAnsi="Times New Roman" w:cs="Times New Roman"/>
        </w:rPr>
        <w:t xml:space="preserve"> to build and train a classifier </w:t>
      </w:r>
      <w:r w:rsidR="00D86CA6">
        <w:rPr>
          <w:rFonts w:ascii="Times New Roman" w:hAnsi="Times New Roman" w:cs="Times New Roman" w:hint="eastAsia"/>
        </w:rPr>
        <w:t>that</w:t>
      </w:r>
      <w:r w:rsidR="00D86CA6">
        <w:rPr>
          <w:rFonts w:ascii="Times New Roman" w:hAnsi="Times New Roman" w:cs="Times New Roman"/>
        </w:rPr>
        <w:t>’</w:t>
      </w:r>
      <w:r w:rsidR="00D86CA6">
        <w:rPr>
          <w:rFonts w:ascii="Times New Roman" w:hAnsi="Times New Roman" w:cs="Times New Roman" w:hint="eastAsia"/>
        </w:rPr>
        <w:t>s able to categorize scientific paper abstracts into one of three predefined scientific fields</w:t>
      </w:r>
      <w:r w:rsidR="00D86CA6">
        <w:rPr>
          <w:rFonts w:ascii="Times New Roman" w:hAnsi="Times New Roman" w:cs="Times New Roman"/>
        </w:rPr>
        <w:t xml:space="preserve"> </w:t>
      </w:r>
      <w:r w:rsidR="009922BC">
        <w:rPr>
          <w:rFonts w:ascii="Times New Roman" w:hAnsi="Times New Roman" w:cs="Times New Roman"/>
        </w:rPr>
        <w:t>using</w:t>
      </w:r>
      <w:r w:rsidR="00D86CA6">
        <w:rPr>
          <w:rFonts w:ascii="Times New Roman" w:hAnsi="Times New Roman" w:cs="Times New Roman"/>
        </w:rPr>
        <w:t xml:space="preserve"> </w:t>
      </w:r>
      <w:r w:rsidR="003461DF">
        <w:rPr>
          <w:rFonts w:ascii="Times New Roman" w:hAnsi="Times New Roman" w:cs="Times New Roman"/>
        </w:rPr>
        <w:t xml:space="preserve">the </w:t>
      </w:r>
      <w:r w:rsidR="00D86CA6" w:rsidRPr="00AE0358">
        <w:rPr>
          <w:rFonts w:ascii="Times New Roman" w:hAnsi="Times New Roman" w:cs="Times New Roman"/>
        </w:rPr>
        <w:t>BERT</w:t>
      </w:r>
      <w:r w:rsidR="00DA12C4" w:rsidRPr="00AE0358">
        <w:rPr>
          <w:rFonts w:ascii="Times New Roman" w:hAnsi="Times New Roman" w:cs="Times New Roman"/>
        </w:rPr>
        <w:t xml:space="preserve"> </w:t>
      </w:r>
      <w:r w:rsidR="00DA12C4" w:rsidRPr="00AE0358">
        <w:rPr>
          <w:rFonts w:ascii="Times New Roman" w:hAnsi="Times New Roman" w:cs="Times New Roman"/>
        </w:rPr>
        <w:t>(Bidirectional encoder representations from transformers)</w:t>
      </w:r>
      <w:r w:rsidR="0059727E">
        <w:rPr>
          <w:rFonts w:ascii="Times New Roman" w:hAnsi="Times New Roman" w:cs="Times New Roman"/>
        </w:rPr>
        <w:t>.</w:t>
      </w:r>
    </w:p>
    <w:p w14:paraId="4436E5B5" w14:textId="28DE895D" w:rsidR="0043363F" w:rsidRDefault="0043363F" w:rsidP="00DA12C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3363F">
        <w:rPr>
          <w:rFonts w:ascii="Times New Roman" w:hAnsi="Times New Roman" w:cs="Times New Roman"/>
          <w:b/>
          <w:bCs/>
        </w:rPr>
        <w:t>BACKGROUND</w:t>
      </w:r>
    </w:p>
    <w:p w14:paraId="6ABF3D51" w14:textId="5C016EAB" w:rsidR="0043363F" w:rsidRPr="00FF164B" w:rsidRDefault="0043363F" w:rsidP="0043363F">
      <w:pPr>
        <w:spacing w:line="240" w:lineRule="auto"/>
        <w:jc w:val="both"/>
        <w:rPr>
          <w:rFonts w:ascii="Times New Roman" w:hAnsi="Times New Roman" w:cs="Times New Roman"/>
        </w:rPr>
      </w:pPr>
      <w:r w:rsidRPr="00FF164B">
        <w:rPr>
          <w:rFonts w:ascii="Times New Roman" w:hAnsi="Times New Roman" w:cs="Times New Roman" w:hint="eastAsia"/>
          <w:b/>
          <w:bCs/>
        </w:rPr>
        <w:t xml:space="preserve">BERT </w:t>
      </w:r>
    </w:p>
    <w:p w14:paraId="473AE4E1" w14:textId="52BEFCA5" w:rsidR="007047D0" w:rsidRDefault="007047D0" w:rsidP="008757BD">
      <w:pPr>
        <w:spacing w:line="240" w:lineRule="auto"/>
        <w:jc w:val="both"/>
        <w:rPr>
          <w:rFonts w:ascii="Times New Roman" w:hAnsi="Times New Roman" w:cs="Times New Roman"/>
        </w:rPr>
      </w:pPr>
      <w:r w:rsidRPr="007047D0">
        <w:rPr>
          <w:rFonts w:ascii="Times New Roman" w:hAnsi="Times New Roman" w:cs="Times New Roman"/>
        </w:rPr>
        <w:t>BERT (Bidirectional Encoder Representations from Transformers) is a pre-trained language model based on</w:t>
      </w:r>
      <w:r w:rsidR="00681E8E">
        <w:rPr>
          <w:rFonts w:ascii="Times New Roman" w:hAnsi="Times New Roman" w:cs="Times New Roman"/>
        </w:rPr>
        <w:t xml:space="preserve"> an</w:t>
      </w:r>
      <w:r w:rsidR="00765E1F">
        <w:rPr>
          <w:rFonts w:ascii="Times New Roman" w:hAnsi="Times New Roman" w:cs="Times New Roman"/>
        </w:rPr>
        <w:t xml:space="preserve"> </w:t>
      </w:r>
      <w:r w:rsidR="00681E8E">
        <w:rPr>
          <w:rFonts w:ascii="Times New Roman" w:hAnsi="Times New Roman" w:cs="Times New Roman"/>
        </w:rPr>
        <w:t>“encoder-only” transformer architecture.</w:t>
      </w:r>
      <w:r w:rsidR="00681E8E">
        <w:rPr>
          <w:rFonts w:ascii="Times New Roman" w:hAnsi="Times New Roman" w:cs="Times New Roman"/>
        </w:rPr>
        <w:t xml:space="preserve"> </w:t>
      </w:r>
      <w:r w:rsidR="002B04F7">
        <w:rPr>
          <w:rFonts w:ascii="Times New Roman" w:hAnsi="Times New Roman" w:cs="Times New Roman"/>
        </w:rPr>
        <w:t>To understand BERT, it is important to understand the transformer architecture.</w:t>
      </w:r>
    </w:p>
    <w:p w14:paraId="09357B3A" w14:textId="2E0C9098" w:rsidR="002F7F13" w:rsidRDefault="002F7F13" w:rsidP="008757B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Transformers</w:t>
      </w:r>
    </w:p>
    <w:p w14:paraId="1DBD8D83" w14:textId="77777777" w:rsidR="002F7F13" w:rsidRDefault="002F7F13" w:rsidP="008757BD">
      <w:pPr>
        <w:spacing w:line="240" w:lineRule="auto"/>
        <w:jc w:val="both"/>
        <w:rPr>
          <w:rFonts w:ascii="Times New Roman" w:hAnsi="Times New Roman" w:cs="Times New Roman"/>
        </w:rPr>
      </w:pPr>
    </w:p>
    <w:p w14:paraId="187F59ED" w14:textId="77777777" w:rsidR="00E41FE6" w:rsidRDefault="00E41FE6" w:rsidP="002E1258">
      <w:pPr>
        <w:spacing w:line="240" w:lineRule="auto"/>
        <w:jc w:val="both"/>
        <w:rPr>
          <w:rFonts w:ascii="Times New Roman" w:hAnsi="Times New Roman" w:cs="Times New Roman"/>
        </w:rPr>
      </w:pPr>
    </w:p>
    <w:p w14:paraId="3FAB003A" w14:textId="77777777" w:rsidR="00DA12C4" w:rsidRDefault="00DA12C4" w:rsidP="002E1258">
      <w:pPr>
        <w:spacing w:line="240" w:lineRule="auto"/>
        <w:jc w:val="both"/>
        <w:rPr>
          <w:rFonts w:ascii="Times New Roman" w:hAnsi="Times New Roman" w:cs="Times New Roman"/>
        </w:rPr>
      </w:pPr>
    </w:p>
    <w:p w14:paraId="42971347" w14:textId="24D335A8" w:rsidR="00FF164B" w:rsidRPr="00FF164B" w:rsidRDefault="00FF164B" w:rsidP="00DA12C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</w:t>
      </w:r>
    </w:p>
    <w:p w14:paraId="7870C8D8" w14:textId="5EA05425" w:rsidR="00C219A3" w:rsidRPr="002B5995" w:rsidRDefault="00C219A3" w:rsidP="008406C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B5995">
        <w:rPr>
          <w:rFonts w:ascii="Times New Roman" w:hAnsi="Times New Roman" w:cs="Times New Roman" w:hint="eastAsia"/>
          <w:b/>
          <w:bCs/>
        </w:rPr>
        <w:t>Dataset Acquisition</w:t>
      </w:r>
      <w:r w:rsidR="00E15549">
        <w:rPr>
          <w:rFonts w:ascii="Times New Roman" w:hAnsi="Times New Roman" w:cs="Times New Roman"/>
          <w:b/>
          <w:bCs/>
        </w:rPr>
        <w:t>, Cleaning, &amp; Preprocessing</w:t>
      </w:r>
      <w:r w:rsidR="008E258E" w:rsidRPr="002B5995">
        <w:rPr>
          <w:rFonts w:ascii="Times New Roman" w:hAnsi="Times New Roman" w:cs="Times New Roman"/>
          <w:b/>
          <w:bCs/>
        </w:rPr>
        <w:t xml:space="preserve"> </w:t>
      </w:r>
    </w:p>
    <w:p w14:paraId="3E5AC462" w14:textId="614204C3" w:rsidR="00CB0C55" w:rsidRDefault="006600DA" w:rsidP="008B422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author acquired 300 abstract datasets for </w:t>
      </w:r>
      <w:r w:rsidRPr="00D54967">
        <w:rPr>
          <w:rFonts w:ascii="Times New Roman" w:hAnsi="Times New Roman" w:cs="Times New Roman"/>
          <w:b/>
          <w:bCs/>
        </w:rPr>
        <w:t>all four scientific fields</w:t>
      </w:r>
      <w:r>
        <w:rPr>
          <w:rFonts w:ascii="Times New Roman" w:hAnsi="Times New Roman" w:cs="Times New Roman"/>
        </w:rPr>
        <w:t xml:space="preserve"> for experimentation purposes. </w:t>
      </w:r>
      <w:r w:rsidR="00D303BF">
        <w:rPr>
          <w:rFonts w:ascii="Times New Roman" w:hAnsi="Times New Roman" w:cs="Times New Roman"/>
        </w:rPr>
        <w:t>It was</w:t>
      </w:r>
      <w:r w:rsidR="007F10B5">
        <w:rPr>
          <w:rFonts w:ascii="Times New Roman" w:hAnsi="Times New Roman" w:cs="Times New Roman"/>
        </w:rPr>
        <w:t xml:space="preserve"> acquired </w:t>
      </w:r>
      <w:r w:rsidR="000003E8">
        <w:rPr>
          <w:rFonts w:ascii="Times New Roman" w:hAnsi="Times New Roman" w:cs="Times New Roman"/>
        </w:rPr>
        <w:t xml:space="preserve">by scraping journals specific to a </w:t>
      </w:r>
      <w:r w:rsidR="0096637B">
        <w:rPr>
          <w:rFonts w:ascii="Times New Roman" w:hAnsi="Times New Roman" w:cs="Times New Roman"/>
        </w:rPr>
        <w:t xml:space="preserve">given </w:t>
      </w:r>
      <w:r w:rsidR="000003E8">
        <w:rPr>
          <w:rFonts w:ascii="Times New Roman" w:hAnsi="Times New Roman" w:cs="Times New Roman"/>
        </w:rPr>
        <w:t>field using</w:t>
      </w:r>
      <w:r w:rsidR="00C219A3">
        <w:rPr>
          <w:rFonts w:ascii="Times New Roman" w:hAnsi="Times New Roman" w:cs="Times New Roman" w:hint="eastAsia"/>
        </w:rPr>
        <w:t xml:space="preserve"> </w:t>
      </w:r>
      <w:r w:rsidR="002B5995" w:rsidRPr="0031218E">
        <w:rPr>
          <w:rFonts w:ascii="Times New Roman" w:hAnsi="Times New Roman" w:cs="Times New Roman"/>
          <w:b/>
          <w:bCs/>
        </w:rPr>
        <w:t>Cross</w:t>
      </w:r>
      <w:r w:rsidR="00CB0C55">
        <w:rPr>
          <w:rFonts w:ascii="Times New Roman" w:hAnsi="Times New Roman" w:cs="Times New Roman"/>
          <w:b/>
          <w:bCs/>
        </w:rPr>
        <w:t>R</w:t>
      </w:r>
      <w:r w:rsidR="002B5995" w:rsidRPr="0031218E">
        <w:rPr>
          <w:rFonts w:ascii="Times New Roman" w:hAnsi="Times New Roman" w:cs="Times New Roman"/>
          <w:b/>
          <w:bCs/>
        </w:rPr>
        <w:t>ef API</w:t>
      </w:r>
      <w:r w:rsidR="00BE31B4">
        <w:rPr>
          <w:rFonts w:ascii="Times New Roman" w:hAnsi="Times New Roman" w:cs="Times New Roman"/>
          <w:b/>
          <w:bCs/>
        </w:rPr>
        <w:t xml:space="preserve"> </w:t>
      </w:r>
      <w:r w:rsidR="00BE31B4">
        <w:rPr>
          <w:rFonts w:ascii="Times New Roman" w:hAnsi="Times New Roman" w:cs="Times New Roman"/>
        </w:rPr>
        <w:t xml:space="preserve">with the </w:t>
      </w:r>
      <w:r w:rsidR="00E412CD">
        <w:rPr>
          <w:rFonts w:ascii="Times New Roman" w:hAnsi="Times New Roman" w:cs="Times New Roman"/>
        </w:rPr>
        <w:t>script</w:t>
      </w:r>
      <w:r w:rsidR="00BE31B4">
        <w:rPr>
          <w:rFonts w:ascii="Times New Roman" w:hAnsi="Times New Roman" w:cs="Times New Roman"/>
        </w:rPr>
        <w:t xml:space="preserve"> being written in Python</w:t>
      </w:r>
      <w:r w:rsidR="002B5995">
        <w:rPr>
          <w:rFonts w:ascii="Times New Roman" w:hAnsi="Times New Roman" w:cs="Times New Roman"/>
        </w:rPr>
        <w:t xml:space="preserve">. </w:t>
      </w:r>
      <w:r w:rsidR="00BE31B4">
        <w:rPr>
          <w:rFonts w:ascii="Times New Roman" w:hAnsi="Times New Roman" w:cs="Times New Roman"/>
        </w:rPr>
        <w:t xml:space="preserve">CrossRef </w:t>
      </w:r>
      <w:r w:rsidR="002B5995">
        <w:rPr>
          <w:rFonts w:ascii="Times New Roman" w:hAnsi="Times New Roman" w:cs="Times New Roman"/>
        </w:rPr>
        <w:t xml:space="preserve">API allows access to metadata of scholarly articles, including abstracts. </w:t>
      </w:r>
    </w:p>
    <w:p w14:paraId="06E8B955" w14:textId="4A55BA53" w:rsidR="002B5995" w:rsidRDefault="003C5679" w:rsidP="008B4228">
      <w:pPr>
        <w:spacing w:line="240" w:lineRule="auto"/>
        <w:jc w:val="both"/>
        <w:rPr>
          <w:rFonts w:ascii="Times New Roman" w:hAnsi="Times New Roman" w:cs="Times New Roman"/>
        </w:rPr>
      </w:pPr>
      <w:r w:rsidRPr="003C5679">
        <w:rPr>
          <w:rFonts w:ascii="Times New Roman" w:hAnsi="Times New Roman" w:cs="Times New Roman"/>
        </w:rPr>
        <w:t xml:space="preserve">The </w:t>
      </w:r>
      <w:r w:rsidR="00822B60">
        <w:rPr>
          <w:rFonts w:ascii="Times New Roman" w:hAnsi="Times New Roman" w:cs="Times New Roman"/>
        </w:rPr>
        <w:t>scraper</w:t>
      </w:r>
      <w:r w:rsidRPr="003C5679">
        <w:rPr>
          <w:rFonts w:ascii="Times New Roman" w:hAnsi="Times New Roman" w:cs="Times New Roman"/>
        </w:rPr>
        <w:t xml:space="preserve"> retrieves abstract data for a given journal by making a request to CrossRef API, filtering </w:t>
      </w:r>
      <w:r w:rsidR="00822B60">
        <w:rPr>
          <w:rFonts w:ascii="Times New Roman" w:hAnsi="Times New Roman" w:cs="Times New Roman"/>
        </w:rPr>
        <w:t xml:space="preserve">the </w:t>
      </w:r>
      <w:r w:rsidRPr="003C5679">
        <w:rPr>
          <w:rFonts w:ascii="Times New Roman" w:hAnsi="Times New Roman" w:cs="Times New Roman"/>
        </w:rPr>
        <w:t xml:space="preserve">results based on </w:t>
      </w:r>
      <w:r w:rsidR="00822B60">
        <w:rPr>
          <w:rFonts w:ascii="Times New Roman" w:hAnsi="Times New Roman" w:cs="Times New Roman"/>
        </w:rPr>
        <w:t xml:space="preserve">a specified </w:t>
      </w:r>
      <w:r w:rsidRPr="00822B60">
        <w:rPr>
          <w:rFonts w:ascii="Times New Roman" w:hAnsi="Times New Roman" w:cs="Times New Roman"/>
          <w:b/>
          <w:bCs/>
        </w:rPr>
        <w:t>journal name</w:t>
      </w:r>
      <w:r w:rsidR="00822B60">
        <w:rPr>
          <w:rFonts w:ascii="Times New Roman" w:hAnsi="Times New Roman" w:cs="Times New Roman"/>
        </w:rPr>
        <w:t xml:space="preserve"> to find abstracts </w:t>
      </w:r>
      <w:r w:rsidR="005A2B8B">
        <w:rPr>
          <w:rFonts w:ascii="Times New Roman" w:hAnsi="Times New Roman" w:cs="Times New Roman"/>
        </w:rPr>
        <w:t>in each</w:t>
      </w:r>
      <w:r w:rsidR="00822B60">
        <w:rPr>
          <w:rFonts w:ascii="Times New Roman" w:hAnsi="Times New Roman" w:cs="Times New Roman"/>
        </w:rPr>
        <w:t xml:space="preserve"> field</w:t>
      </w:r>
      <w:r w:rsidRPr="003C5679">
        <w:rPr>
          <w:rFonts w:ascii="Times New Roman" w:hAnsi="Times New Roman" w:cs="Times New Roman"/>
        </w:rPr>
        <w:t xml:space="preserve">. It </w:t>
      </w:r>
      <w:r w:rsidR="00872D2B">
        <w:rPr>
          <w:rFonts w:ascii="Times New Roman" w:hAnsi="Times New Roman" w:cs="Times New Roman"/>
        </w:rPr>
        <w:t xml:space="preserve">then </w:t>
      </w:r>
      <w:r w:rsidRPr="003C5679">
        <w:rPr>
          <w:rFonts w:ascii="Times New Roman" w:hAnsi="Times New Roman" w:cs="Times New Roman"/>
        </w:rPr>
        <w:t xml:space="preserve">processes the </w:t>
      </w:r>
      <w:r w:rsidR="005A2B8B" w:rsidRPr="003C5679">
        <w:rPr>
          <w:rFonts w:ascii="Times New Roman" w:hAnsi="Times New Roman" w:cs="Times New Roman"/>
        </w:rPr>
        <w:t>response and</w:t>
      </w:r>
      <w:r w:rsidR="00872D2B">
        <w:rPr>
          <w:rFonts w:ascii="Times New Roman" w:hAnsi="Times New Roman" w:cs="Times New Roman"/>
        </w:rPr>
        <w:t xml:space="preserve"> extracts available abstracts and saves them to a CSV file each with a label corresponding to the field of the journal</w:t>
      </w:r>
      <w:r w:rsidR="005A2B8B">
        <w:rPr>
          <w:rFonts w:ascii="Times New Roman" w:hAnsi="Times New Roman" w:cs="Times New Roman"/>
        </w:rPr>
        <w:t xml:space="preserve"> </w:t>
      </w:r>
      <w:r w:rsidR="005A2B8B" w:rsidRPr="00CB0C55">
        <w:rPr>
          <w:rFonts w:ascii="Times New Roman" w:hAnsi="Times New Roman" w:cs="Times New Roman"/>
        </w:rPr>
        <w:t>(e.g., "sociology").</w:t>
      </w:r>
      <w:r w:rsidR="00CB0C55" w:rsidRPr="00CB0C55">
        <w:rPr>
          <w:rFonts w:ascii="Times New Roman" w:hAnsi="Times New Roman" w:cs="Times New Roman"/>
        </w:rPr>
        <w:t xml:space="preserve"> </w:t>
      </w:r>
      <w:r w:rsidR="00891CBA">
        <w:rPr>
          <w:rFonts w:ascii="Times New Roman" w:hAnsi="Times New Roman" w:cs="Times New Roman"/>
        </w:rPr>
        <w:t xml:space="preserve">The scraper performs this for each scientific </w:t>
      </w:r>
      <w:r w:rsidR="00BD2DA9">
        <w:rPr>
          <w:rFonts w:ascii="Times New Roman" w:hAnsi="Times New Roman" w:cs="Times New Roman"/>
        </w:rPr>
        <w:t>field</w:t>
      </w:r>
      <w:r w:rsidR="00891CBA">
        <w:rPr>
          <w:rFonts w:ascii="Times New Roman" w:hAnsi="Times New Roman" w:cs="Times New Roman"/>
        </w:rPr>
        <w:t xml:space="preserve"> until it gathered </w:t>
      </w:r>
      <w:r w:rsidR="00B115AC">
        <w:rPr>
          <w:rFonts w:ascii="Times New Roman" w:hAnsi="Times New Roman" w:cs="Times New Roman"/>
        </w:rPr>
        <w:t>at least</w:t>
      </w:r>
      <w:r w:rsidR="00891CBA">
        <w:rPr>
          <w:rFonts w:ascii="Times New Roman" w:hAnsi="Times New Roman" w:cs="Times New Roman"/>
        </w:rPr>
        <w:t xml:space="preserve"> 300 abstracts. </w:t>
      </w:r>
      <w:r w:rsidR="002B5995">
        <w:rPr>
          <w:rFonts w:ascii="Times New Roman" w:hAnsi="Times New Roman" w:cs="Times New Roman"/>
        </w:rPr>
        <w:t xml:space="preserve">Here </w:t>
      </w:r>
      <w:r w:rsidR="00C92A77">
        <w:rPr>
          <w:rFonts w:ascii="Times New Roman" w:hAnsi="Times New Roman" w:cs="Times New Roman"/>
        </w:rPr>
        <w:t>is</w:t>
      </w:r>
      <w:r w:rsidR="002B5995">
        <w:rPr>
          <w:rFonts w:ascii="Times New Roman" w:hAnsi="Times New Roman" w:cs="Times New Roman"/>
        </w:rPr>
        <w:t xml:space="preserve"> the</w:t>
      </w:r>
      <w:r w:rsidR="009943D7">
        <w:rPr>
          <w:rFonts w:ascii="Times New Roman" w:hAnsi="Times New Roman" w:cs="Times New Roman"/>
        </w:rPr>
        <w:t xml:space="preserve"> list of</w:t>
      </w:r>
      <w:r w:rsidR="002B5995">
        <w:rPr>
          <w:rFonts w:ascii="Times New Roman" w:hAnsi="Times New Roman" w:cs="Times New Roman"/>
        </w:rPr>
        <w:t xml:space="preserve"> </w:t>
      </w:r>
      <w:r w:rsidR="00A73567">
        <w:rPr>
          <w:rFonts w:ascii="Times New Roman" w:hAnsi="Times New Roman" w:cs="Times New Roman"/>
        </w:rPr>
        <w:t>journals</w:t>
      </w:r>
      <w:r w:rsidR="00947B50">
        <w:rPr>
          <w:rFonts w:ascii="Times New Roman" w:hAnsi="Times New Roman" w:cs="Times New Roman"/>
        </w:rPr>
        <w:t xml:space="preserve"> used for each field</w:t>
      </w:r>
      <w:r w:rsidR="001F5E1D">
        <w:rPr>
          <w:rFonts w:ascii="Times New Roman" w:hAnsi="Times New Roman" w:cs="Times New Roman"/>
        </w:rPr>
        <w:t>:</w:t>
      </w:r>
      <w:r w:rsidR="002B5995">
        <w:rPr>
          <w:rFonts w:ascii="Times New Roman" w:hAnsi="Times New Roman" w:cs="Times New Roman"/>
        </w:rPr>
        <w:t xml:space="preserve"> </w:t>
      </w:r>
    </w:p>
    <w:p w14:paraId="1EF8E488" w14:textId="756A19FC" w:rsidR="002B5995" w:rsidRPr="00B269BE" w:rsidRDefault="002B5995" w:rsidP="00B269B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35C06">
        <w:rPr>
          <w:rFonts w:ascii="Times New Roman" w:hAnsi="Times New Roman" w:cs="Times New Roman"/>
          <w:b/>
          <w:bCs/>
        </w:rPr>
        <w:t>Astronomy</w:t>
      </w:r>
      <w:r w:rsidRPr="00B269BE">
        <w:rPr>
          <w:rFonts w:ascii="Times New Roman" w:hAnsi="Times New Roman" w:cs="Times New Roman"/>
        </w:rPr>
        <w:t>:</w:t>
      </w:r>
      <w:r w:rsidR="00B269BE" w:rsidRPr="00B269BE">
        <w:rPr>
          <w:rFonts w:ascii="Times New Roman" w:hAnsi="Times New Roman" w:cs="Times New Roman"/>
        </w:rPr>
        <w:t xml:space="preserve"> </w:t>
      </w:r>
      <w:r w:rsidRPr="00B269BE">
        <w:rPr>
          <w:rFonts w:ascii="Times New Roman" w:hAnsi="Times New Roman" w:cs="Times New Roman"/>
        </w:rPr>
        <w:t>The Astronomical Journal</w:t>
      </w:r>
      <w:r w:rsidR="00B269BE" w:rsidRPr="00B269BE">
        <w:rPr>
          <w:rFonts w:ascii="Times New Roman" w:hAnsi="Times New Roman" w:cs="Times New Roman"/>
        </w:rPr>
        <w:t xml:space="preserve">, </w:t>
      </w:r>
      <w:r w:rsidRPr="00B269BE">
        <w:rPr>
          <w:rFonts w:ascii="Times New Roman" w:hAnsi="Times New Roman" w:cs="Times New Roman"/>
        </w:rPr>
        <w:t>Publications of the Astronomical Society</w:t>
      </w:r>
      <w:r w:rsidR="00B269BE" w:rsidRPr="00B269BE">
        <w:rPr>
          <w:rFonts w:ascii="Times New Roman" w:hAnsi="Times New Roman" w:cs="Times New Roman"/>
        </w:rPr>
        <w:t>.</w:t>
      </w:r>
    </w:p>
    <w:p w14:paraId="20094994" w14:textId="0273D05C" w:rsidR="002B5995" w:rsidRPr="00B269BE" w:rsidRDefault="002B5995" w:rsidP="00B269B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35C06">
        <w:rPr>
          <w:rFonts w:ascii="Times New Roman" w:hAnsi="Times New Roman" w:cs="Times New Roman"/>
          <w:b/>
          <w:bCs/>
        </w:rPr>
        <w:t>Political Science</w:t>
      </w:r>
      <w:r w:rsidR="00B269BE" w:rsidRPr="00B269BE">
        <w:rPr>
          <w:rFonts w:ascii="Times New Roman" w:hAnsi="Times New Roman" w:cs="Times New Roman"/>
        </w:rPr>
        <w:t xml:space="preserve">: </w:t>
      </w:r>
      <w:r w:rsidRPr="00B269BE">
        <w:rPr>
          <w:rFonts w:ascii="Times New Roman" w:hAnsi="Times New Roman" w:cs="Times New Roman"/>
        </w:rPr>
        <w:t>Annual Review of Political Science</w:t>
      </w:r>
      <w:r w:rsidR="00B269BE" w:rsidRPr="00B269BE">
        <w:rPr>
          <w:rFonts w:ascii="Times New Roman" w:hAnsi="Times New Roman" w:cs="Times New Roman"/>
        </w:rPr>
        <w:t xml:space="preserve">, </w:t>
      </w:r>
      <w:r w:rsidRPr="00B269BE">
        <w:rPr>
          <w:rFonts w:ascii="Times New Roman" w:hAnsi="Times New Roman" w:cs="Times New Roman"/>
        </w:rPr>
        <w:t>British Journal of Political Science</w:t>
      </w:r>
      <w:r w:rsidR="00B269BE" w:rsidRPr="00B269BE">
        <w:rPr>
          <w:rFonts w:ascii="Times New Roman" w:hAnsi="Times New Roman" w:cs="Times New Roman"/>
        </w:rPr>
        <w:t>.</w:t>
      </w:r>
    </w:p>
    <w:p w14:paraId="6092E2C5" w14:textId="0C7D5956" w:rsidR="002B5995" w:rsidRPr="00B269BE" w:rsidRDefault="00C31D79" w:rsidP="00B269B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35C06">
        <w:rPr>
          <w:rFonts w:ascii="Times New Roman" w:hAnsi="Times New Roman" w:cs="Times New Roman"/>
          <w:b/>
          <w:bCs/>
        </w:rPr>
        <w:t>Psychology</w:t>
      </w:r>
      <w:r w:rsidRPr="00B269BE">
        <w:rPr>
          <w:rFonts w:ascii="Times New Roman" w:hAnsi="Times New Roman" w:cs="Times New Roman"/>
        </w:rPr>
        <w:t>:</w:t>
      </w:r>
      <w:r w:rsidR="00B269BE" w:rsidRPr="00B269BE">
        <w:rPr>
          <w:rFonts w:ascii="Times New Roman" w:hAnsi="Times New Roman" w:cs="Times New Roman"/>
        </w:rPr>
        <w:t xml:space="preserve"> </w:t>
      </w:r>
      <w:r w:rsidR="002B5995" w:rsidRPr="00B269BE">
        <w:rPr>
          <w:rFonts w:ascii="Times New Roman" w:hAnsi="Times New Roman" w:cs="Times New Roman"/>
        </w:rPr>
        <w:t>Annual Review of Clinical Psychology</w:t>
      </w:r>
      <w:r w:rsidR="00B269BE" w:rsidRPr="00B269BE">
        <w:rPr>
          <w:rFonts w:ascii="Times New Roman" w:hAnsi="Times New Roman" w:cs="Times New Roman"/>
        </w:rPr>
        <w:t xml:space="preserve">, </w:t>
      </w:r>
      <w:r w:rsidR="002B5995" w:rsidRPr="00B269BE">
        <w:rPr>
          <w:rFonts w:ascii="Times New Roman" w:hAnsi="Times New Roman" w:cs="Times New Roman"/>
        </w:rPr>
        <w:t>Psychological Science</w:t>
      </w:r>
      <w:r w:rsidR="004C116D">
        <w:rPr>
          <w:rFonts w:ascii="Times New Roman" w:hAnsi="Times New Roman" w:cs="Times New Roman"/>
        </w:rPr>
        <w:t>.</w:t>
      </w:r>
    </w:p>
    <w:p w14:paraId="70C362A3" w14:textId="2B879C21" w:rsidR="00F93048" w:rsidRPr="00B269BE" w:rsidRDefault="00C31D79" w:rsidP="00B269B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35C06">
        <w:rPr>
          <w:rFonts w:ascii="Times New Roman" w:hAnsi="Times New Roman" w:cs="Times New Roman"/>
          <w:b/>
          <w:bCs/>
        </w:rPr>
        <w:t>Sociology</w:t>
      </w:r>
      <w:r w:rsidRPr="00B269BE">
        <w:rPr>
          <w:rFonts w:ascii="Times New Roman" w:hAnsi="Times New Roman" w:cs="Times New Roman"/>
        </w:rPr>
        <w:t>:</w:t>
      </w:r>
      <w:r w:rsidR="00B269BE" w:rsidRPr="00B269BE">
        <w:rPr>
          <w:rFonts w:ascii="Times New Roman" w:hAnsi="Times New Roman" w:cs="Times New Roman"/>
        </w:rPr>
        <w:t xml:space="preserve"> </w:t>
      </w:r>
      <w:r w:rsidR="002B5995" w:rsidRPr="00B269BE">
        <w:rPr>
          <w:rFonts w:ascii="Times New Roman" w:hAnsi="Times New Roman" w:cs="Times New Roman"/>
        </w:rPr>
        <w:t>Sociology from British Sociological Association</w:t>
      </w:r>
      <w:r w:rsidR="00B269BE" w:rsidRPr="00B269BE">
        <w:rPr>
          <w:rFonts w:ascii="Times New Roman" w:hAnsi="Times New Roman" w:cs="Times New Roman"/>
        </w:rPr>
        <w:t xml:space="preserve">, </w:t>
      </w:r>
      <w:r w:rsidR="002B5995" w:rsidRPr="00B269BE">
        <w:rPr>
          <w:rFonts w:ascii="Times New Roman" w:hAnsi="Times New Roman" w:cs="Times New Roman"/>
        </w:rPr>
        <w:t>Annual Review of Sociology</w:t>
      </w:r>
      <w:r w:rsidR="00B269BE" w:rsidRPr="00B269BE">
        <w:rPr>
          <w:rFonts w:ascii="Times New Roman" w:hAnsi="Times New Roman" w:cs="Times New Roman"/>
        </w:rPr>
        <w:t xml:space="preserve">, </w:t>
      </w:r>
      <w:r w:rsidR="002B5995" w:rsidRPr="00B269BE">
        <w:rPr>
          <w:rFonts w:ascii="Times New Roman" w:hAnsi="Times New Roman" w:cs="Times New Roman"/>
        </w:rPr>
        <w:t>American Journal of Cultural Sociology</w:t>
      </w:r>
      <w:r w:rsidR="004C116D">
        <w:rPr>
          <w:rFonts w:ascii="Times New Roman" w:hAnsi="Times New Roman" w:cs="Times New Roman"/>
        </w:rPr>
        <w:t>.</w:t>
      </w:r>
    </w:p>
    <w:p w14:paraId="598202CF" w14:textId="3DF5783A" w:rsidR="00D03602" w:rsidRDefault="005A2B8B" w:rsidP="00D036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scraping, c</w:t>
      </w:r>
      <w:r w:rsidR="00AE6A1D">
        <w:rPr>
          <w:rFonts w:ascii="Times New Roman" w:hAnsi="Times New Roman" w:cs="Times New Roman"/>
        </w:rPr>
        <w:t xml:space="preserve">leaning </w:t>
      </w:r>
      <w:r w:rsidR="00474038">
        <w:rPr>
          <w:rFonts w:ascii="Times New Roman" w:hAnsi="Times New Roman" w:cs="Times New Roman"/>
        </w:rPr>
        <w:t xml:space="preserve">the datasets </w:t>
      </w:r>
      <w:r w:rsidR="00D03602">
        <w:rPr>
          <w:rFonts w:ascii="Times New Roman" w:hAnsi="Times New Roman" w:cs="Times New Roman"/>
        </w:rPr>
        <w:t>involved removing:</w:t>
      </w:r>
    </w:p>
    <w:p w14:paraId="6BB29D4F" w14:textId="77777777" w:rsidR="00D03602" w:rsidRDefault="00D03602" w:rsidP="00D0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Duplicates.</w:t>
      </w:r>
    </w:p>
    <w:p w14:paraId="3D73D3AE" w14:textId="7F507490" w:rsidR="00321A40" w:rsidRDefault="00321A40" w:rsidP="00D0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321A40">
        <w:rPr>
          <w:rFonts w:ascii="Times New Roman" w:hAnsi="Times New Roman" w:cs="Times New Roman"/>
        </w:rPr>
        <w:t xml:space="preserve">Unicode </w:t>
      </w:r>
      <w:r w:rsidR="005975A2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>.</w:t>
      </w:r>
    </w:p>
    <w:p w14:paraId="3E49BEEF" w14:textId="77777777" w:rsidR="00D03602" w:rsidRPr="008C4FF0" w:rsidRDefault="00D03602" w:rsidP="00D0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entries such as “Not available” or “” (empty strings).</w:t>
      </w:r>
    </w:p>
    <w:p w14:paraId="2E2EAB92" w14:textId="77777777" w:rsidR="00D03602" w:rsidRDefault="00D03602" w:rsidP="00D0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HTML artifacts such as </w:t>
      </w:r>
      <w:r w:rsidRPr="00B10BD2">
        <w:rPr>
          <w:rFonts w:ascii="Times New Roman" w:hAnsi="Times New Roman" w:cs="Times New Roman"/>
        </w:rPr>
        <w:t>&lt;</w:t>
      </w:r>
      <w:proofErr w:type="spellStart"/>
      <w:r w:rsidRPr="00B10BD2">
        <w:rPr>
          <w:rFonts w:ascii="Times New Roman" w:hAnsi="Times New Roman" w:cs="Times New Roman"/>
        </w:rPr>
        <w:t>jats:p</w:t>
      </w:r>
      <w:proofErr w:type="spellEnd"/>
      <w:r w:rsidRPr="00B10BD2">
        <w:rPr>
          <w:rFonts w:ascii="Times New Roman" w:hAnsi="Times New Roman" w:cs="Times New Roman"/>
        </w:rPr>
        <w:t>&gt;...&lt;/</w:t>
      </w:r>
      <w:proofErr w:type="spellStart"/>
      <w:r w:rsidRPr="00B10BD2">
        <w:rPr>
          <w:rFonts w:ascii="Times New Roman" w:hAnsi="Times New Roman" w:cs="Times New Roman"/>
        </w:rPr>
        <w:t>jats:p</w:t>
      </w:r>
      <w:proofErr w:type="spellEnd"/>
      <w:r w:rsidRPr="00B10BD2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</w:t>
      </w:r>
    </w:p>
    <w:p w14:paraId="4F78C439" w14:textId="65C11CC9" w:rsidR="00D03602" w:rsidRDefault="00761B40" w:rsidP="00D0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Whitespaces</w:t>
      </w:r>
      <w:r w:rsidR="00D03602" w:rsidRPr="000A7879">
        <w:rPr>
          <w:rFonts w:ascii="Times New Roman" w:hAnsi="Times New Roman" w:cs="Times New Roman"/>
        </w:rPr>
        <w:t>, line breaks, tabs</w:t>
      </w:r>
      <w:r w:rsidR="00D03602">
        <w:rPr>
          <w:rFonts w:ascii="Times New Roman" w:hAnsi="Times New Roman" w:cs="Times New Roman"/>
        </w:rPr>
        <w:t xml:space="preserve"> and inconsistent formatting.</w:t>
      </w:r>
    </w:p>
    <w:p w14:paraId="1B3DBE84" w14:textId="310C06CE" w:rsidR="00E15549" w:rsidRDefault="00D03602" w:rsidP="003F60F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F3424">
        <w:rPr>
          <w:rFonts w:ascii="Times New Roman" w:hAnsi="Times New Roman" w:cs="Times New Roman"/>
        </w:rPr>
        <w:t>ext artifacts such as “Abstract:” and “Conclusion:” to prevent interference with training. Since certain journals</w:t>
      </w:r>
      <w:r>
        <w:rPr>
          <w:rFonts w:ascii="Times New Roman" w:hAnsi="Times New Roman" w:cs="Times New Roman"/>
        </w:rPr>
        <w:t xml:space="preserve"> included</w:t>
      </w:r>
      <w:r w:rsidRPr="008F3424">
        <w:rPr>
          <w:rFonts w:ascii="Times New Roman" w:hAnsi="Times New Roman" w:cs="Times New Roman"/>
        </w:rPr>
        <w:t xml:space="preserve"> these artifacts while others did not, the network</w:t>
      </w:r>
      <w:r>
        <w:rPr>
          <w:rFonts w:ascii="Times New Roman" w:hAnsi="Times New Roman" w:cs="Times New Roman"/>
        </w:rPr>
        <w:t xml:space="preserve"> might</w:t>
      </w:r>
      <w:r w:rsidRPr="008F3424">
        <w:rPr>
          <w:rFonts w:ascii="Times New Roman" w:hAnsi="Times New Roman" w:cs="Times New Roman"/>
        </w:rPr>
        <w:t xml:space="preserve"> inadverten</w:t>
      </w:r>
      <w:r w:rsidRPr="003F60F4">
        <w:rPr>
          <w:rFonts w:ascii="Times New Roman" w:hAnsi="Times New Roman" w:cs="Times New Roman"/>
        </w:rPr>
        <w:t xml:space="preserve">tly learn to associate these terms detracting from its ability to focus solely on the </w:t>
      </w:r>
      <w:r w:rsidR="000667A5" w:rsidRPr="003F60F4">
        <w:rPr>
          <w:rFonts w:ascii="Times New Roman" w:hAnsi="Times New Roman" w:cs="Times New Roman"/>
        </w:rPr>
        <w:t>abstract</w:t>
      </w:r>
      <w:r w:rsidRPr="003F60F4">
        <w:rPr>
          <w:rFonts w:ascii="Times New Roman" w:hAnsi="Times New Roman" w:cs="Times New Roman"/>
        </w:rPr>
        <w:t xml:space="preserve"> content.</w:t>
      </w:r>
    </w:p>
    <w:p w14:paraId="5ED3AD9F" w14:textId="3E36B2DF" w:rsidR="003F60F4" w:rsidRDefault="003F60F4" w:rsidP="003F60F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makes sure that the datasets only contain texts relevant to the content of the abstract. </w:t>
      </w:r>
    </w:p>
    <w:p w14:paraId="61C308EC" w14:textId="301A8D68" w:rsidR="00474038" w:rsidRPr="00BE155E" w:rsidRDefault="00474038" w:rsidP="00474038">
      <w:pPr>
        <w:spacing w:line="240" w:lineRule="auto"/>
        <w:jc w:val="both"/>
        <w:rPr>
          <w:rFonts w:ascii="Times New Roman" w:hAnsi="Times New Roman" w:cs="Times New Roman"/>
        </w:rPr>
      </w:pPr>
      <w:r w:rsidRPr="00BE155E">
        <w:rPr>
          <w:rFonts w:ascii="Times New Roman" w:hAnsi="Times New Roman" w:cs="Times New Roman"/>
        </w:rPr>
        <w:t xml:space="preserve">One thing to note was that the author performed data acquisition before deciding on which models to use for text classification. Therefore, it included steps that are unnecessary </w:t>
      </w:r>
      <w:r w:rsidR="001A4635" w:rsidRPr="00BE155E">
        <w:rPr>
          <w:rFonts w:ascii="Times New Roman" w:hAnsi="Times New Roman" w:cs="Times New Roman"/>
        </w:rPr>
        <w:t>when using</w:t>
      </w:r>
      <w:r w:rsidRPr="00BE155E">
        <w:rPr>
          <w:rFonts w:ascii="Times New Roman" w:hAnsi="Times New Roman" w:cs="Times New Roman"/>
        </w:rPr>
        <w:t xml:space="preserve"> BERT such as</w:t>
      </w:r>
      <w:r w:rsidR="007A77C5" w:rsidRPr="00BE155E">
        <w:rPr>
          <w:rFonts w:ascii="Times New Roman" w:hAnsi="Times New Roman" w:cs="Times New Roman"/>
        </w:rPr>
        <w:t>:</w:t>
      </w:r>
      <w:r w:rsidRPr="00BE155E">
        <w:rPr>
          <w:rFonts w:ascii="Times New Roman" w:hAnsi="Times New Roman" w:cs="Times New Roman"/>
        </w:rPr>
        <w:t xml:space="preserve"> </w:t>
      </w:r>
    </w:p>
    <w:p w14:paraId="123A232A" w14:textId="77777777" w:rsidR="00474038" w:rsidRPr="00BE155E" w:rsidRDefault="00474038" w:rsidP="00F15DB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BE155E">
        <w:rPr>
          <w:rFonts w:ascii="Times New Roman" w:hAnsi="Times New Roman" w:cs="Times New Roman"/>
        </w:rPr>
        <w:t xml:space="preserve">Unicode cleaning, BERT typically handle Unicode characters without issues. </w:t>
      </w:r>
    </w:p>
    <w:p w14:paraId="08E20413" w14:textId="4C05AF9F" w:rsidR="00474038" w:rsidRPr="00BE155E" w:rsidRDefault="00474038" w:rsidP="00F15DB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BE155E">
        <w:rPr>
          <w:rFonts w:ascii="Times New Roman" w:hAnsi="Times New Roman" w:cs="Times New Roman"/>
        </w:rPr>
        <w:t xml:space="preserve">Whitespaces, BERT tokenizers ignore extra spaces during tokenization. </w:t>
      </w:r>
    </w:p>
    <w:p w14:paraId="3E7B7C86" w14:textId="0B7795FE" w:rsidR="00CB2077" w:rsidRPr="00F773E4" w:rsidRDefault="00474038" w:rsidP="00681E8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ransformer-based models </w:t>
      </w:r>
      <w:r>
        <w:rPr>
          <w:rFonts w:ascii="Times New Roman" w:hAnsi="Times New Roman" w:cs="Times New Roman"/>
        </w:rPr>
        <w:t>such as BERT</w:t>
      </w:r>
      <w:r>
        <w:rPr>
          <w:rFonts w:ascii="Times New Roman" w:hAnsi="Times New Roman" w:cs="Times New Roman"/>
        </w:rPr>
        <w:t xml:space="preserve"> </w:t>
      </w:r>
      <w:r w:rsidRPr="00E75D0C">
        <w:rPr>
          <w:rFonts w:ascii="Times New Roman" w:hAnsi="Times New Roman" w:cs="Times New Roman"/>
        </w:rPr>
        <w:t>handles preprocessing during tokenization</w:t>
      </w:r>
      <w:r>
        <w:rPr>
          <w:rFonts w:ascii="Times New Roman" w:hAnsi="Times New Roman" w:cs="Times New Roman"/>
        </w:rPr>
        <w:t xml:space="preserve">. </w:t>
      </w:r>
    </w:p>
    <w:p w14:paraId="2CECDA00" w14:textId="5B5B350C" w:rsidR="0009314B" w:rsidRPr="002B5995" w:rsidRDefault="00FF164B" w:rsidP="00C01FD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EXPERIMENTATION</w:t>
      </w:r>
    </w:p>
    <w:p w14:paraId="588C4864" w14:textId="77777777" w:rsidR="00FF164B" w:rsidRDefault="00FF164B" w:rsidP="00C01FD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4F66FA0F" w14:textId="682C46B2" w:rsidR="0009314B" w:rsidRPr="0009314B" w:rsidRDefault="00FF164B" w:rsidP="00C01FDE">
      <w:pPr>
        <w:spacing w:line="24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  <w:bCs/>
        </w:rPr>
        <w:t>CONCLUSIONS</w:t>
      </w:r>
    </w:p>
    <w:sectPr w:rsidR="0009314B" w:rsidRPr="0009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7FBD"/>
    <w:multiLevelType w:val="hybridMultilevel"/>
    <w:tmpl w:val="9D0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66B1"/>
    <w:multiLevelType w:val="hybridMultilevel"/>
    <w:tmpl w:val="A10E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728BA"/>
    <w:multiLevelType w:val="hybridMultilevel"/>
    <w:tmpl w:val="3EF8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D0699"/>
    <w:multiLevelType w:val="hybridMultilevel"/>
    <w:tmpl w:val="81F28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641E5"/>
    <w:multiLevelType w:val="hybridMultilevel"/>
    <w:tmpl w:val="7CB4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0120D"/>
    <w:multiLevelType w:val="hybridMultilevel"/>
    <w:tmpl w:val="7CBE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5146A"/>
    <w:multiLevelType w:val="hybridMultilevel"/>
    <w:tmpl w:val="D444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61182"/>
    <w:multiLevelType w:val="hybridMultilevel"/>
    <w:tmpl w:val="102C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439A3"/>
    <w:multiLevelType w:val="hybridMultilevel"/>
    <w:tmpl w:val="C296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F2AE4"/>
    <w:multiLevelType w:val="hybridMultilevel"/>
    <w:tmpl w:val="60EE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A34DD"/>
    <w:multiLevelType w:val="hybridMultilevel"/>
    <w:tmpl w:val="F874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45F38"/>
    <w:multiLevelType w:val="multilevel"/>
    <w:tmpl w:val="708C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7441E"/>
    <w:multiLevelType w:val="hybridMultilevel"/>
    <w:tmpl w:val="0E9A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790853">
    <w:abstractNumId w:val="12"/>
  </w:num>
  <w:num w:numId="2" w16cid:durableId="346366796">
    <w:abstractNumId w:val="8"/>
  </w:num>
  <w:num w:numId="3" w16cid:durableId="295373314">
    <w:abstractNumId w:val="4"/>
  </w:num>
  <w:num w:numId="4" w16cid:durableId="165020494">
    <w:abstractNumId w:val="0"/>
  </w:num>
  <w:num w:numId="5" w16cid:durableId="1502087827">
    <w:abstractNumId w:val="9"/>
  </w:num>
  <w:num w:numId="6" w16cid:durableId="1809856742">
    <w:abstractNumId w:val="10"/>
  </w:num>
  <w:num w:numId="7" w16cid:durableId="1847404286">
    <w:abstractNumId w:val="3"/>
  </w:num>
  <w:num w:numId="8" w16cid:durableId="1856650307">
    <w:abstractNumId w:val="2"/>
  </w:num>
  <w:num w:numId="9" w16cid:durableId="1252859063">
    <w:abstractNumId w:val="6"/>
  </w:num>
  <w:num w:numId="10" w16cid:durableId="787967516">
    <w:abstractNumId w:val="7"/>
  </w:num>
  <w:num w:numId="11" w16cid:durableId="1594971793">
    <w:abstractNumId w:val="1"/>
  </w:num>
  <w:num w:numId="12" w16cid:durableId="633411328">
    <w:abstractNumId w:val="11"/>
  </w:num>
  <w:num w:numId="13" w16cid:durableId="1337150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4B"/>
    <w:rsid w:val="000003E8"/>
    <w:rsid w:val="000667A5"/>
    <w:rsid w:val="00080F23"/>
    <w:rsid w:val="0009314B"/>
    <w:rsid w:val="000A7879"/>
    <w:rsid w:val="000D16D2"/>
    <w:rsid w:val="000E763D"/>
    <w:rsid w:val="00114F56"/>
    <w:rsid w:val="00144B1B"/>
    <w:rsid w:val="001607E3"/>
    <w:rsid w:val="00163E92"/>
    <w:rsid w:val="001A4635"/>
    <w:rsid w:val="001D7F16"/>
    <w:rsid w:val="001E261F"/>
    <w:rsid w:val="001F5E1D"/>
    <w:rsid w:val="002050D0"/>
    <w:rsid w:val="00213F22"/>
    <w:rsid w:val="002330B6"/>
    <w:rsid w:val="002A56D6"/>
    <w:rsid w:val="002B04F7"/>
    <w:rsid w:val="002B5995"/>
    <w:rsid w:val="002E1258"/>
    <w:rsid w:val="002F7F13"/>
    <w:rsid w:val="0031218E"/>
    <w:rsid w:val="0031586B"/>
    <w:rsid w:val="00321A40"/>
    <w:rsid w:val="003461DF"/>
    <w:rsid w:val="00364EDD"/>
    <w:rsid w:val="00371D52"/>
    <w:rsid w:val="00383274"/>
    <w:rsid w:val="00396D28"/>
    <w:rsid w:val="003A5543"/>
    <w:rsid w:val="003C5679"/>
    <w:rsid w:val="003D6616"/>
    <w:rsid w:val="003F60F4"/>
    <w:rsid w:val="0043363F"/>
    <w:rsid w:val="00474038"/>
    <w:rsid w:val="00490BB3"/>
    <w:rsid w:val="004C116D"/>
    <w:rsid w:val="004C24D6"/>
    <w:rsid w:val="004D1357"/>
    <w:rsid w:val="004F66D9"/>
    <w:rsid w:val="00503C4F"/>
    <w:rsid w:val="00510857"/>
    <w:rsid w:val="00522E0A"/>
    <w:rsid w:val="00532EAD"/>
    <w:rsid w:val="00576AE5"/>
    <w:rsid w:val="0059727E"/>
    <w:rsid w:val="005975A2"/>
    <w:rsid w:val="005A2B8B"/>
    <w:rsid w:val="005C37B4"/>
    <w:rsid w:val="00634071"/>
    <w:rsid w:val="00653099"/>
    <w:rsid w:val="006600DA"/>
    <w:rsid w:val="00681E8E"/>
    <w:rsid w:val="00684402"/>
    <w:rsid w:val="006C7062"/>
    <w:rsid w:val="006E5195"/>
    <w:rsid w:val="007047D0"/>
    <w:rsid w:val="007272F3"/>
    <w:rsid w:val="00730DB5"/>
    <w:rsid w:val="00735C06"/>
    <w:rsid w:val="007370EF"/>
    <w:rsid w:val="00761B40"/>
    <w:rsid w:val="00765E1F"/>
    <w:rsid w:val="007A77C5"/>
    <w:rsid w:val="007B05A7"/>
    <w:rsid w:val="007D5B1B"/>
    <w:rsid w:val="007F10B5"/>
    <w:rsid w:val="007F7575"/>
    <w:rsid w:val="00822B60"/>
    <w:rsid w:val="00823223"/>
    <w:rsid w:val="00835BB7"/>
    <w:rsid w:val="00835C89"/>
    <w:rsid w:val="008406CE"/>
    <w:rsid w:val="00845413"/>
    <w:rsid w:val="00847972"/>
    <w:rsid w:val="008537FD"/>
    <w:rsid w:val="0085794B"/>
    <w:rsid w:val="00872D2B"/>
    <w:rsid w:val="008757BD"/>
    <w:rsid w:val="00891CBA"/>
    <w:rsid w:val="00892372"/>
    <w:rsid w:val="008A20F1"/>
    <w:rsid w:val="008B11AF"/>
    <w:rsid w:val="008B4228"/>
    <w:rsid w:val="008C4FF0"/>
    <w:rsid w:val="008E258E"/>
    <w:rsid w:val="008E3A24"/>
    <w:rsid w:val="008E501A"/>
    <w:rsid w:val="008F3424"/>
    <w:rsid w:val="00900122"/>
    <w:rsid w:val="00947B50"/>
    <w:rsid w:val="00950693"/>
    <w:rsid w:val="00956750"/>
    <w:rsid w:val="009626A3"/>
    <w:rsid w:val="0096637B"/>
    <w:rsid w:val="009674BF"/>
    <w:rsid w:val="009922BC"/>
    <w:rsid w:val="009943D7"/>
    <w:rsid w:val="009D4CA2"/>
    <w:rsid w:val="00A507B3"/>
    <w:rsid w:val="00A73567"/>
    <w:rsid w:val="00A74CA2"/>
    <w:rsid w:val="00AE0358"/>
    <w:rsid w:val="00AE6A1D"/>
    <w:rsid w:val="00B10BD2"/>
    <w:rsid w:val="00B115AC"/>
    <w:rsid w:val="00B23545"/>
    <w:rsid w:val="00B269BE"/>
    <w:rsid w:val="00B3096C"/>
    <w:rsid w:val="00B66DEE"/>
    <w:rsid w:val="00B806C9"/>
    <w:rsid w:val="00BB6FB9"/>
    <w:rsid w:val="00BD2DA9"/>
    <w:rsid w:val="00BE155E"/>
    <w:rsid w:val="00BE31B4"/>
    <w:rsid w:val="00BE3595"/>
    <w:rsid w:val="00C01FDE"/>
    <w:rsid w:val="00C02BC6"/>
    <w:rsid w:val="00C15CD9"/>
    <w:rsid w:val="00C219A3"/>
    <w:rsid w:val="00C27488"/>
    <w:rsid w:val="00C31D79"/>
    <w:rsid w:val="00C77B8C"/>
    <w:rsid w:val="00C82645"/>
    <w:rsid w:val="00C92A77"/>
    <w:rsid w:val="00C93CDE"/>
    <w:rsid w:val="00C969E2"/>
    <w:rsid w:val="00CB0698"/>
    <w:rsid w:val="00CB0C55"/>
    <w:rsid w:val="00CB2077"/>
    <w:rsid w:val="00CD6BBC"/>
    <w:rsid w:val="00D0107F"/>
    <w:rsid w:val="00D03602"/>
    <w:rsid w:val="00D1045C"/>
    <w:rsid w:val="00D303BF"/>
    <w:rsid w:val="00D47A1A"/>
    <w:rsid w:val="00D54967"/>
    <w:rsid w:val="00D5595F"/>
    <w:rsid w:val="00D850CF"/>
    <w:rsid w:val="00D86CA6"/>
    <w:rsid w:val="00DA12C4"/>
    <w:rsid w:val="00DA47FC"/>
    <w:rsid w:val="00E15549"/>
    <w:rsid w:val="00E412CD"/>
    <w:rsid w:val="00E41FE6"/>
    <w:rsid w:val="00E456FB"/>
    <w:rsid w:val="00E74B7F"/>
    <w:rsid w:val="00E75D0C"/>
    <w:rsid w:val="00E80898"/>
    <w:rsid w:val="00ED6B65"/>
    <w:rsid w:val="00EE7D00"/>
    <w:rsid w:val="00EF1677"/>
    <w:rsid w:val="00F014B0"/>
    <w:rsid w:val="00F13CAE"/>
    <w:rsid w:val="00F15DBA"/>
    <w:rsid w:val="00F52FCE"/>
    <w:rsid w:val="00F773E4"/>
    <w:rsid w:val="00F93048"/>
    <w:rsid w:val="00FB2CB0"/>
    <w:rsid w:val="00FC3ABA"/>
    <w:rsid w:val="00FE65F3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9C16"/>
  <w15:chartTrackingRefBased/>
  <w15:docId w15:val="{B5604567-59D1-44A8-B47D-2DD86DE3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Ａｎｄｉｆａｌｌｉｈ Ｎｏｏｒ ＭＡＬＥＬＡ(is0751hr)</dc:creator>
  <cp:keywords/>
  <dc:description/>
  <cp:lastModifiedBy>Ａｎｄｉｆａｌｌｉｈ Ｎｏｏｒ ＭＡＬＥＬＡ(is0751hr)</cp:lastModifiedBy>
  <cp:revision>170</cp:revision>
  <dcterms:created xsi:type="dcterms:W3CDTF">2025-01-13T04:09:00Z</dcterms:created>
  <dcterms:modified xsi:type="dcterms:W3CDTF">2025-01-13T10:12:00Z</dcterms:modified>
</cp:coreProperties>
</file>