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Mission</w:t></w:r></w:p></w:tc><w:tc><w:tcPr><w:tcW w:type="dxa" w:w="7160"/><w:tcMar><w:top w:type="dxa" w:w="40"/><w:left w:type="dxa" w:w="80"/><w:bottom w:type="dxa" w:w="40"/><w:right w:type="dxa" w:w="80"/></w:tcMar></w:tcPr><w:p><w:pPr><w:spacing w:after="0"/></w:pPr><w:r><w:rPr><w:b w:val="false"/><w:bCs w:val="false"/><w:color w:val="1a1a1a"/><w:sz w:val="19"/><w:szCs w:val="19"/></w:rPr><w:t xml:space="preserve">One readout for every commanded run: type, waypoints, length, time to end, end mode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2"/><w:spacing w:after="130" w:before="260"/></w:pPr><w:r><w:t xml:space="preserve">7.2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7.3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7.4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Six regression suites guard behaviour that has bitten repeatedly. All run with no server and no third-party dependencies, and the pre-commit hook runs all three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2026-08-02T00:12:42.003Z</dcterms:created>
  <dcterms:modified xsi:type="dcterms:W3CDTF">2026-08-02T00:12:42.006Z</dcterms:modified>
</cp:coreProperties>
</file>

<file path=docProps/custom.xml><?xml version="1.0" encoding="utf-8"?>
<Properties xmlns="http://schemas.openxmlformats.org/officeDocument/2006/custom-properties" xmlns:vt="http://schemas.openxmlformats.org/officeDocument/2006/docPropsVTypes"/>
</file>