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two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 a chart window and a controls window — which is covered in section 15. </w:t>
      </w:r>
      <w:r>
        <w:rPr>
          <w:rFonts w:ascii="Consolas" w:cs="Consolas" w:eastAsia="Consolas" w:hAnsi="Consolas"/>
          <w:color w:val="1a1a1a"/>
          <w:sz w:val="20"/>
          <w:szCs w:val="20"/>
        </w:rPr>
        <w:t xml:space="preserve">--single-window</w:t>
      </w:r>
      <w:r>
        <w:rPr>
          <w:color w:val="1a1a1a"/>
          <w:sz w:val="21"/>
          <w:szCs w:val="21"/>
        </w:rPr>
        <w:t xml:space="preserve"> keeps everything in one.</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card cannot get data</w:t>
      </w:r>
    </w:p>
    <w:p>
      <w:pPr>
        <w:spacing w:after="120"/>
      </w:pPr>
      <w:r>
        <w:rPr>
          <w:color w:val="1a1a1a"/>
          <w:sz w:val="21"/>
          <w:szCs w:val="21"/>
        </w:rPr>
        <w:t xml:space="preserve">The card draws two series: OBSERVED levels already measured, and PREDICTED levels for the hours ahead. They are separate requests to the same public service, so either can fail on its own and the card says which. A note under the chart names what is missing and why — for example “no observed data (no water_level data)” when that station reports predictions only.</w:t>
      </w:r>
    </w:p>
    <w:p>
      <w:pPr>
        <w:spacing w:after="120"/>
      </w:pPr>
      <w:r>
        <w:rPr>
          <w:color w:val="1a1a1a"/>
          <w:sz w:val="21"/>
          <w:szCs w:val="21"/>
        </w:rPr>
        <w:t xml:space="preserve">If the service itself is having trouble, both series fail for the same reason, and the card says so ONCE: “no observed data and no predictions”, followed by the single cause. Reading the same failure twice would not tell you anything more, and it would hide the fact that BOTH halves are gone rather than just the observed one. The message clears itself as soon as a request succeeds; the card retries every few minutes while it is open, so a passing outage at the far end needs nothing from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rFonts w:ascii="Consolas" w:cs="Consolas" w:eastAsia="Consolas" w:hAnsi="Consolas"/>
          <w:color w:val="1a1a1a"/>
          <w:sz w:val="20"/>
          <w:szCs w:val="20"/>
        </w:rPr>
        <w:t xml:space="preserve">ENV</w:t>
      </w:r>
      <w:r>
        <w:rPr>
          <w:color w:val="1a1a1a"/>
          <w:sz w:val="21"/>
          <w:szCs w:val="21"/>
        </w:rPr>
        <w:t xml:space="preserve"> opens the environmental card. Real wind and wave observations from nearby public buoys push the SIMULATED vessel off track, and the vessel-status card shows the resulting set and crab angle. You can override any value to rehearse a specific condition, or disable the forcing entirely.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card still reports the observed conditions, but nothing on it changes how the vessel behaves — the water does that.</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Press </w:t>
      </w:r>
      <w:r>
        <w:rPr>
          <w:rFonts w:ascii="Consolas" w:cs="Consolas" w:eastAsia="Consolas" w:hAnsi="Consolas"/>
          <w:color w:val="1a1a1a"/>
          <w:sz w:val="20"/>
          <w:szCs w:val="20"/>
        </w:rPr>
        <w:t xml:space="preserve">Go-To</w:t>
      </w:r>
      <w:r>
        <w:rPr>
          <w:color w:val="1a1a1a"/>
          <w:sz w:val="21"/>
          <w:szCs w:val="21"/>
        </w:rPr>
        <w:t xml:space="preserve">, then click the chart. The vessel drives to the point, around anything in the way, and station-keeps on arrival. The banner reports whether the route was direct or routed and how many waypoints it used. If no clear route exists the command is REFUSED and the blocking feature is highlighted.</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w:t>
      </w:r>
      <w:r>
        <w:rPr>
          <w:rFonts w:ascii="Consolas" w:cs="Consolas" w:eastAsia="Consolas" w:hAnsi="Consolas"/>
          <w:color w:val="1a1a1a"/>
          <w:sz w:val="20"/>
          <w:szCs w:val="20"/>
        </w:rPr>
        <w:t xml:space="preserve">Set Home</w:t>
      </w:r>
      <w:r>
        <w:rPr>
          <w:color w:val="1a1a1a"/>
          <w:sz w:val="21"/>
          <w:szCs w:val="21"/>
        </w:rPr>
        <w:t xml:space="preserve">, or taken from a Remote Operations Center (section 12) — in which case it can be MOVING, and the return chases it.</w:t>
      </w:r>
    </w:p>
    <w:p>
      <w:pPr>
        <w:pStyle w:val="Heading2"/>
        <w:spacing w:after="130" w:before="260"/>
      </w:pPr>
      <w:r>
        <w:t xml:space="preserve">8.5  Set Home</w:t>
      </w:r>
    </w:p>
    <w:p>
      <w:pPr>
        <w:spacing w:after="120"/>
      </w:pPr>
      <w:r>
        <w:rPr>
          <w:color w:val="1a1a1a"/>
          <w:sz w:val="21"/>
          <w:szCs w:val="21"/>
        </w:rPr>
        <w:t xml:space="preserve">Makes the present position HOME. Do this at the launch point, before arming, unless HOME is coming from a Remote Operations Center. The position captured is always the vessel's own reported fix, never a value supplied from the screen — and the command refuses when no link is up or the link has not produced a fix yet, because a HOME taken from anything but live telemetry is a place the boat is not: Return-to-Home drives to HOME, so a stale one is not a display blemish but a destination.</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the chart to place the vessel there — a clean slate at a point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two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ENV</w:t>
            </w:r>
          </w:p>
        </w:tc>
        <w:tc>
          <w:tcPr>
            <w:tcW w:type="dxa" w:w="7260"/>
            <w:tcMar>
              <w:top w:type="dxa" w:w="40"/>
              <w:left w:type="dxa" w:w="80"/>
              <w:bottom w:type="dxa" w:w="40"/>
              <w:right w:type="dxa" w:w="80"/>
            </w:tcMar>
          </w:tcPr>
          <w:p>
            <w:pPr>
              <w:spacing w:after="0"/>
            </w:pPr>
            <w:r>
              <w:rPr>
                <w:b w:val="false"/>
                <w:bCs w:val="false"/>
                <w:color w:val="1a1a1a"/>
                <w:sz w:val="19"/>
                <w:szCs w:val="19"/>
              </w:rPr>
              <w:t xml:space="preserve">Environment card (simulator forcing)</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2026-08-07T02:17:47.972Z</dcterms:created>
  <dcterms:modified xsi:type="dcterms:W3CDTF">2026-08-07T02:17:47.972Z</dcterms:modified>
</cp:coreProperties>
</file>

<file path=docProps/custom.xml><?xml version="1.0" encoding="utf-8"?>
<Properties xmlns="http://schemas.openxmlformats.org/officeDocument/2006/custom-properties" xmlns:vt="http://schemas.openxmlformats.org/officeDocument/2006/docPropsVTypes"/>
</file>