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artefacts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serializes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serializer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artefact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2026-09-23T11:29:25.944Z</dcterms:created>
  <dcterms:modified xsi:type="dcterms:W3CDTF">2026-09-23T11:29:25.944Z</dcterms:modified>
</cp:coreProperties>
</file>

<file path=docProps/custom.xml><?xml version="1.0" encoding="utf-8"?>
<Properties xmlns="http://schemas.openxmlformats.org/officeDocument/2006/custom-properties" xmlns:vt="http://schemas.openxmlformats.org/officeDocument/2006/docPropsVTypes"/>
</file>