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tab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every </w:t>
      </w:r>
      <w:r>
        <w:rPr>
          <w:rFonts w:ascii="Consolas" w:cs="Consolas" w:eastAsia="Consolas" w:hAnsi="Consolas"/>
          <w:color w:val="1a1a1a"/>
          <w:sz w:val="20"/>
          <w:szCs w:val="20"/>
        </w:rPr>
        <w:t xml:space="preserve">SUPERVISOR_BEAT_MS</w:t>
      </w:r>
      <w:r>
        <w:rPr>
          <w:color w:val="1a1a1a"/>
          <w:sz w:val="21"/>
          <w:szCs w:val="21"/>
        </w:rPr>
        <w:t xml:space="preserve">,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beating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any tab may then take the post by simply reporting in,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 — and a tab that missed its own beats says how long it was asleep and writes </w:t>
      </w:r>
      <w:r>
        <w:rPr>
          <w:rFonts w:ascii="Consolas" w:cs="Consolas" w:eastAsia="Consolas" w:hAnsi="Consolas"/>
          <w:color w:val="1a1a1a"/>
          <w:sz w:val="20"/>
          <w:szCs w:val="20"/>
        </w:rPr>
        <w:t xml:space="preserve">page_throttled</w:t>
      </w:r>
      <w:r>
        <w:rPr>
          <w:color w:val="1a1a1a"/>
          <w:sz w:val="21"/>
          <w:szCs w:val="21"/>
        </w:rPr>
        <w:t xml:space="preserv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and another tab takes the post by simply reporting in; a closing tab releases it without waiting out the timer; the session recording carries every supervision change and not one line of the heartbeat;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supervisorTick / cmd / canCommand / applyViewOnly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a tab back; a tab that stopped running says how long it was gone and writes page_throttled;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2026-09-16T03:15:29.717Z</dcterms:created>
  <dcterms:modified xsi:type="dcterms:W3CDTF">2026-09-16T03:15:29.717Z</dcterms:modified>
</cp:coreProperties>
</file>

<file path=docProps/custom.xml><?xml version="1.0" encoding="utf-8"?>
<Properties xmlns="http://schemas.openxmlformats.org/officeDocument/2006/custom-properties" xmlns:vt="http://schemas.openxmlformats.org/officeDocument/2006/docPropsVTypes"/>
</file>