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guard's standoff where the water allows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2026-10-04T05:27:17.261Z</dcterms:created>
  <dcterms:modified xsi:type="dcterms:W3CDTF">2026-10-04T05:27:17.261Z</dcterms:modified>
</cp:coreProperties>
</file>

<file path=docProps/custom.xml><?xml version="1.0" encoding="utf-8"?>
<Properties xmlns="http://schemas.openxmlformats.org/officeDocument/2006/custom-properties" xmlns:vt="http://schemas.openxmlformats.org/officeDocument/2006/docPropsVTypes"/>
</file>