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ASV Simulator</w:t>
      </w:r>
    </w:p>
    <w:p>
      <w:pPr>
        <w:spacing w:after="120"/>
      </w:pPr>
      <w:r>
        <w:rPr>
          <w:color w:val="2e5f8a"/>
          <w:sz w:val="24"/>
          <w:szCs w:val="24"/>
        </w:rPr>
        <w:t xml:space="preserve">Operations Manual — planning, commanding and monitoring an autonomous surface vessel</w:t>
      </w:r>
    </w:p>
    <w:p>
      <w:pPr>
        <w:spacing w:after="120"/>
      </w:pPr>
      <w:r>
        <w:rPr>
          <w:i/>
          <w:iCs/>
          <w:color w:val="1a1a1a"/>
          <w:sz w:val="21"/>
          <w:szCs w:val="21"/>
        </w:rPr>
        <w:t xml:space="preserve">For the operator at the console. Covers the safety model, the display, chart awareness, every commanded behavior, survey and search planning, mission execution, contingencies, and session review. The console drives a simulated vessel and a real one identically, so everything here applies to both — the differences are called out where they exist.</w:t>
      </w:r>
    </w:p>
    <w:p>
      <w:pPr>
        <w:spacing w:after="60"/>
      </w:pPr>
    </w:p>
    <w:p>
      <w:pPr>
        <w:pStyle w:val="Heading1"/>
        <w:spacing w:after="170" w:before="340"/>
      </w:pPr>
      <w:r>
        <w:t xml:space="preserve">Contents</w:t>
      </w:r>
    </w:p>
    <w:p>
      <w:pPr>
        <w:pStyle w:val="ListParagraph"/>
        <w:numPr>
          <w:ilvl w:val="0"/>
          <w:numId w:val="2"/>
        </w:numPr>
        <w:spacing w:after="70"/>
      </w:pPr>
      <w:r>
        <w:rPr>
          <w:color w:val="1a1a1a"/>
          <w:sz w:val="21"/>
          <w:szCs w:val="21"/>
        </w:rPr>
        <w:t xml:space="preserve">1  Before you start — what this console is, and is not</w:t>
      </w:r>
    </w:p>
    <w:p>
      <w:pPr>
        <w:pStyle w:val="ListParagraph"/>
        <w:numPr>
          <w:ilvl w:val="0"/>
          <w:numId w:val="2"/>
        </w:numPr>
        <w:spacing w:after="70"/>
      </w:pPr>
      <w:r>
        <w:rPr>
          <w:color w:val="1a1a1a"/>
          <w:sz w:val="21"/>
          <w:szCs w:val="21"/>
        </w:rPr>
        <w:t xml:space="preserve">2  The safety model</w:t>
      </w:r>
    </w:p>
    <w:p>
      <w:pPr>
        <w:pStyle w:val="ListParagraph"/>
        <w:numPr>
          <w:ilvl w:val="0"/>
          <w:numId w:val="2"/>
        </w:numPr>
        <w:spacing w:after="70"/>
      </w:pPr>
      <w:r>
        <w:rPr>
          <w:color w:val="1a1a1a"/>
          <w:sz w:val="21"/>
          <w:szCs w:val="21"/>
        </w:rPr>
        <w:t xml:space="preserve">3  Starting the console</w:t>
      </w:r>
    </w:p>
    <w:p>
      <w:pPr>
        <w:pStyle w:val="ListParagraph"/>
        <w:numPr>
          <w:ilvl w:val="0"/>
          <w:numId w:val="2"/>
        </w:numPr>
        <w:spacing w:after="70"/>
      </w:pPr>
      <w:r>
        <w:rPr>
          <w:color w:val="1a1a1a"/>
          <w:sz w:val="21"/>
          <w:szCs w:val="21"/>
        </w:rPr>
        <w:t xml:space="preserve">4  Reading the display</w:t>
      </w:r>
    </w:p>
    <w:p>
      <w:pPr>
        <w:pStyle w:val="ListParagraph"/>
        <w:numPr>
          <w:ilvl w:val="0"/>
          <w:numId w:val="2"/>
        </w:numPr>
        <w:spacing w:after="70"/>
      </w:pPr>
      <w:r>
        <w:rPr>
          <w:color w:val="1a1a1a"/>
          <w:sz w:val="21"/>
          <w:szCs w:val="21"/>
        </w:rPr>
        <w:t xml:space="preserve">5  Choosing the vessel</w:t>
      </w:r>
    </w:p>
    <w:p>
      <w:pPr>
        <w:pStyle w:val="ListParagraph"/>
        <w:numPr>
          <w:ilvl w:val="0"/>
          <w:numId w:val="2"/>
        </w:numPr>
        <w:spacing w:after="70"/>
      </w:pPr>
      <w:r>
        <w:rPr>
          <w:color w:val="1a1a1a"/>
          <w:sz w:val="21"/>
          <w:szCs w:val="21"/>
        </w:rPr>
        <w:t xml:space="preserve">6  Chart awareness and the keep-out model</w:t>
      </w:r>
    </w:p>
    <w:p>
      <w:pPr>
        <w:pStyle w:val="ListParagraph"/>
        <w:numPr>
          <w:ilvl w:val="0"/>
          <w:numId w:val="2"/>
        </w:numPr>
        <w:spacing w:after="70"/>
      </w:pPr>
      <w:r>
        <w:rPr>
          <w:color w:val="1a1a1a"/>
          <w:sz w:val="21"/>
          <w:szCs w:val="21"/>
        </w:rPr>
        <w:t xml:space="preserve">7  Environment, tide and the water level</w:t>
      </w:r>
    </w:p>
    <w:p>
      <w:pPr>
        <w:pStyle w:val="ListParagraph"/>
        <w:numPr>
          <w:ilvl w:val="0"/>
          <w:numId w:val="2"/>
        </w:numPr>
        <w:spacing w:after="70"/>
      </w:pPr>
      <w:r>
        <w:rPr>
          <w:color w:val="1a1a1a"/>
          <w:sz w:val="21"/>
          <w:szCs w:val="21"/>
        </w:rPr>
        <w:t xml:space="preserve">8  Direct behaviors — Go-To, Transit, Hold, Return-to-Home, Set Home</w:t>
      </w:r>
    </w:p>
    <w:p>
      <w:pPr>
        <w:pStyle w:val="ListParagraph"/>
        <w:numPr>
          <w:ilvl w:val="0"/>
          <w:numId w:val="2"/>
        </w:numPr>
        <w:spacing w:after="70"/>
      </w:pPr>
      <w:r>
        <w:rPr>
          <w:color w:val="1a1a1a"/>
          <w:sz w:val="21"/>
          <w:szCs w:val="21"/>
        </w:rPr>
        <w:t xml:space="preserve">9  Planning a survey</w:t>
      </w:r>
    </w:p>
    <w:p>
      <w:pPr>
        <w:pStyle w:val="ListParagraph"/>
        <w:numPr>
          <w:ilvl w:val="0"/>
          <w:numId w:val="2"/>
        </w:numPr>
        <w:spacing w:after="70"/>
      </w:pPr>
      <w:r>
        <w:rPr>
          <w:color w:val="1a1a1a"/>
          <w:sz w:val="21"/>
          <w:szCs w:val="21"/>
        </w:rPr>
        <w:t xml:space="preserve">10  Search patterns</w:t>
      </w:r>
    </w:p>
    <w:p>
      <w:pPr>
        <w:pStyle w:val="ListParagraph"/>
        <w:numPr>
          <w:ilvl w:val="0"/>
          <w:numId w:val="2"/>
        </w:numPr>
        <w:spacing w:after="70"/>
      </w:pPr>
      <w:r>
        <w:rPr>
          <w:color w:val="1a1a1a"/>
          <w:sz w:val="21"/>
          <w:szCs w:val="21"/>
        </w:rPr>
        <w:t xml:space="preserve">11  Running a mission</w:t>
      </w:r>
    </w:p>
    <w:p>
      <w:pPr>
        <w:pStyle w:val="ListParagraph"/>
        <w:numPr>
          <w:ilvl w:val="0"/>
          <w:numId w:val="2"/>
        </w:numPr>
        <w:spacing w:after="70"/>
      </w:pPr>
      <w:r>
        <w:rPr>
          <w:color w:val="1a1a1a"/>
          <w:sz w:val="21"/>
          <w:szCs w:val="21"/>
        </w:rPr>
        <w:t xml:space="preserve">12  Remote Operations Centers and a moving HOME</w:t>
      </w:r>
    </w:p>
    <w:p>
      <w:pPr>
        <w:pStyle w:val="ListParagraph"/>
        <w:numPr>
          <w:ilvl w:val="0"/>
          <w:numId w:val="2"/>
        </w:numPr>
        <w:spacing w:after="70"/>
      </w:pPr>
      <w:r>
        <w:rPr>
          <w:color w:val="1a1a1a"/>
          <w:sz w:val="21"/>
          <w:szCs w:val="21"/>
        </w:rPr>
        <w:t xml:space="preserve">13  Contingencies — what goes wrong and what to do</w:t>
      </w:r>
    </w:p>
    <w:p>
      <w:pPr>
        <w:pStyle w:val="ListParagraph"/>
        <w:numPr>
          <w:ilvl w:val="0"/>
          <w:numId w:val="2"/>
        </w:numPr>
        <w:spacing w:after="70"/>
      </w:pPr>
      <w:r>
        <w:rPr>
          <w:color w:val="1a1a1a"/>
          <w:sz w:val="21"/>
          <w:szCs w:val="21"/>
        </w:rPr>
        <w:t xml:space="preserve">14  Session recording and playback</w:t>
      </w:r>
    </w:p>
    <w:p>
      <w:pPr>
        <w:pStyle w:val="ListParagraph"/>
        <w:numPr>
          <w:ilvl w:val="0"/>
          <w:numId w:val="2"/>
        </w:numPr>
        <w:spacing w:after="70"/>
      </w:pPr>
      <w:r>
        <w:rPr>
          <w:color w:val="1a1a1a"/>
          <w:sz w:val="21"/>
          <w:szCs w:val="21"/>
        </w:rPr>
        <w:t xml:space="preserve">15  Working across your screens</w:t>
      </w:r>
    </w:p>
    <w:p>
      <w:pPr>
        <w:pStyle w:val="ListParagraph"/>
        <w:numPr>
          <w:ilvl w:val="0"/>
          <w:numId w:val="2"/>
        </w:numPr>
        <w:spacing w:after="70"/>
      </w:pPr>
      <w:r>
        <w:rPr>
          <w:color w:val="1a1a1a"/>
          <w:sz w:val="21"/>
          <w:szCs w:val="21"/>
        </w:rPr>
        <w:t xml:space="preserve">16  Checklists and quick reference</w:t>
      </w:r>
    </w:p>
    <w:p>
      <w:pPr>
        <w:pStyle w:val="ListParagraph"/>
        <w:numPr>
          <w:ilvl w:val="0"/>
          <w:numId w:val="2"/>
        </w:numPr>
        <w:spacing w:after="70"/>
      </w:pPr>
      <w:r>
        <w:rPr>
          <w:color w:val="1a1a1a"/>
          <w:sz w:val="21"/>
          <w:szCs w:val="21"/>
        </w:rPr>
        <w:t xml:space="preserve">17  Glossary</w:t>
      </w:r>
    </w:p>
    <w:p>
      <w:pPr>
        <w:pStyle w:val="Heading1"/>
        <w:spacing w:after="170" w:before="340"/>
      </w:pPr>
      <w:r>
        <w:t xml:space="preserve">1  Before you start — what this console is, and is not</w:t>
      </w:r>
    </w:p>
    <w:p>
      <w:pPr>
        <w:spacing w:after="120"/>
      </w:pPr>
      <w:r>
        <w:rPr>
          <w:color w:val="1a1a1a"/>
          <w:sz w:val="21"/>
          <w:szCs w:val="21"/>
        </w:rPr>
        <w:t xml:space="preserve">This is a SHORE STATION. It plans work, sends commanded motion to the vessel, and shows you what the vessel reports back. It is deliberately ADDITIVE to the vessel's own control chain: it cannot touch the radio-control transmitter's autonomy switch, it cannot override the vessel's own emergency stop, and it never assumes command it has not been explicitly given.</w:t>
      </w:r>
    </w:p>
    <w:p>
      <w:pPr>
        <w:spacing w:after="120"/>
      </w:pPr>
      <w:r>
        <w:rPr>
          <w:color w:val="1a1a1a"/>
          <w:sz w:val="21"/>
          <w:szCs w:val="21"/>
        </w:rPr>
        <w:t xml:space="preserve">It also drives a full simulator of the same vessel. The simulated vessel follows waypoints with the same guidance law, drains the same energy model, and is pushed off track by real wind and wave observations — so a mission can be rehearsed end to end, against the real chart of the real operating area, before anything gets wet. Everything in this manual works the same way in both modes. Three controls are simulator-only and are marked as such.</w:t>
      </w:r>
    </w:p>
    <w:p>
      <w:pPr>
        <w:pStyle w:val="Heading2"/>
        <w:spacing w:after="130" w:before="260"/>
      </w:pPr>
      <w:r>
        <w:t xml:space="preserve">1.1  What the console will not do for you</w:t>
      </w:r>
    </w:p>
    <w:p>
      <w:pPr>
        <w:pStyle w:val="ListParagraph"/>
        <w:numPr>
          <w:ilvl w:val="0"/>
          <w:numId w:val="2"/>
        </w:numPr>
        <w:spacing w:after="70"/>
      </w:pPr>
      <w:r>
        <w:rPr>
          <w:color w:val="1a1a1a"/>
          <w:sz w:val="21"/>
          <w:szCs w:val="21"/>
        </w:rPr>
        <w:t xml:space="preserve">It will not decide that a plan is SAFE. It routes clear of what the chart knows about. The chart does not know about the workboat that moored there this morning.</w:t>
      </w:r>
    </w:p>
    <w:p>
      <w:pPr>
        <w:pStyle w:val="ListParagraph"/>
        <w:numPr>
          <w:ilvl w:val="0"/>
          <w:numId w:val="2"/>
        </w:numPr>
        <w:spacing w:after="70"/>
      </w:pPr>
      <w:r>
        <w:rPr>
          <w:color w:val="1a1a1a"/>
          <w:sz w:val="21"/>
          <w:szCs w:val="21"/>
        </w:rPr>
        <w:t xml:space="preserve">It will not act on a chart it does not have. With no chart coverage it says so, plainly, and drives direct — see 6.4.</w:t>
      </w:r>
    </w:p>
    <w:p>
      <w:pPr>
        <w:pStyle w:val="ListParagraph"/>
        <w:numPr>
          <w:ilvl w:val="0"/>
          <w:numId w:val="2"/>
        </w:numPr>
        <w:spacing w:after="70"/>
      </w:pPr>
      <w:r>
        <w:rPr>
          <w:color w:val="1a1a1a"/>
          <w:sz w:val="21"/>
          <w:szCs w:val="21"/>
        </w:rPr>
        <w:t xml:space="preserve">It will not recover the vessel for you if the radio link fails. It stops commanding and surfaces the vessel's own failsafe. The transmitter is the recovery tool.</w:t>
      </w:r>
    </w:p>
    <w:p>
      <w:pPr>
        <w:pStyle w:val="ListParagraph"/>
        <w:numPr>
          <w:ilvl w:val="0"/>
          <w:numId w:val="2"/>
        </w:numPr>
        <w:spacing w:after="70"/>
      </w:pPr>
      <w:r>
        <w:rPr>
          <w:color w:val="1a1a1a"/>
          <w:sz w:val="21"/>
          <w:szCs w:val="21"/>
        </w:rPr>
        <w:t xml:space="preserve">It will not guess. Every refusal names its reason and highlights the offending feature on the chart. A refusal is information, not an obstacle to work around.</w:t>
      </w:r>
    </w:p>
    <w:p>
      <w:pPr>
        <w:pBdr>
          <w:top w:val="single" w:color="E0C09A" w:sz="2"/>
          <w:bottom w:val="single" w:color="E0C09A" w:sz="2"/>
          <w:left w:val="single" w:color="C87A3A" w:sz="12"/>
          <w:right w:val="single" w:color="E0C09A" w:sz="2"/>
        </w:pBdr>
        <w:shd w:fill="FBF0E4" w:val="clear"/>
        <w:spacing w:after="140" w:before="100"/>
        <w:ind w:left="160" w:right="160"/>
      </w:pPr>
      <w:r>
        <w:rPr>
          <w:b/>
          <w:bCs/>
          <w:color w:val="8a3a1f"/>
          <w:sz w:val="20"/>
          <w:szCs w:val="20"/>
        </w:rPr>
        <w:t xml:space="preserve">CAUTION  </w:t>
      </w:r>
      <w:r>
        <w:rPr>
          <w:color w:val="1a1a1a"/>
          <w:sz w:val="20"/>
          <w:szCs w:val="20"/>
        </w:rPr>
        <w:t xml:space="preserve">Nothing in this manual replaces a competent operator watching the vessel. Charted data is a planning aid with a known confidence (6.3) and a known age. Keep eyes on the water.</w:t>
      </w:r>
    </w:p>
    <w:p>
      <w:pPr>
        <w:pStyle w:val="Heading1"/>
        <w:spacing w:after="170" w:before="340"/>
      </w:pPr>
      <w:r>
        <w:t xml:space="preserve">2  The safety model</w:t>
      </w:r>
    </w:p>
    <w:p>
      <w:pPr>
        <w:spacing w:after="120"/>
      </w:pPr>
      <w:r>
        <w:rPr>
          <w:color w:val="1a1a1a"/>
          <w:sz w:val="21"/>
          <w:szCs w:val="21"/>
        </w:rPr>
        <w:t xml:space="preserve">Four rules govern everything the console can do. They are not configurable, and no procedure in this manual asks you to work around them.</w:t>
      </w:r>
    </w:p>
    <w:p>
      <w:pPr>
        <w:pStyle w:val="Heading2"/>
        <w:spacing w:after="130" w:before="260"/>
      </w:pPr>
      <w:r>
        <w:t xml:space="preserve">2.1  The transmitter is master</w:t>
      </w:r>
    </w:p>
    <w:p>
      <w:pPr>
        <w:spacing w:after="120"/>
      </w:pPr>
      <w:r>
        <w:rPr>
          <w:color w:val="1a1a1a"/>
          <w:sz w:val="21"/>
          <w:szCs w:val="21"/>
        </w:rPr>
        <w:t xml:space="preserve">The radio-control transmitter holds the autonomy switch and the true emergency stop. The console is downstream of both. If the transmitter takes manual control, commanded motion stops mattering; if the transmitter's emergency stop is used, the vessel stops regardless of anything on screen. The console's own E-STOP is a COMMAND-SIDE cut — it is genuinely useful and it is not the last line of defense.</w:t>
      </w:r>
    </w:p>
    <w:p>
      <w:pPr>
        <w:pStyle w:val="Heading2"/>
        <w:spacing w:after="130" w:before="260"/>
      </w:pPr>
      <w:r>
        <w:t xml:space="preserve">2.2  The console comes up SAFE</w:t>
      </w:r>
    </w:p>
    <w:p>
      <w:pPr>
        <w:spacing w:after="120"/>
      </w:pPr>
      <w:r>
        <w:rPr>
          <w:color w:val="1a1a1a"/>
          <w:sz w:val="21"/>
          <w:szCs w:val="21"/>
        </w:rPr>
        <w:t xml:space="preserve">On connection the console is read-only. It shows position, heading, speed, energy and link state, and it will not actuate anything. The autonomy pill reads SAFE. Every command that could move the vessel is gated behind an explicit ARM, and arming is a deliberate act that reminds you to confirm the transmitter's autonomy switch is forward.</w:t>
      </w:r>
    </w:p>
    <w:p>
      <w:pPr>
        <w:pStyle w:val="Heading2"/>
        <w:spacing w:after="130" w:before="260"/>
      </w:pPr>
      <w:r>
        <w:t xml:space="preserve">2.3  Link loss resolves toward safe</w:t>
      </w:r>
    </w:p>
    <w:p>
      <w:pPr>
        <w:spacing w:after="120"/>
      </w:pPr>
      <w:r>
        <w:rPr>
          <w:color w:val="1a1a1a"/>
          <w:sz w:val="21"/>
          <w:szCs w:val="21"/>
        </w:rPr>
        <w:t xml:space="preserve">If telemetry stops arriving for roughly three seconds the console auto-disarms, stops commanding, and reports the vessel's own failsafe behavior — motors to zero, steering straight. It NEVER auto-resumes when the link returns. Recovering an autonomous run after a dropout is an operator decision, taken with eyes on the vessel.</w:t>
      </w:r>
    </w:p>
    <w:p>
      <w:pPr>
        <w:pStyle w:val="Heading2"/>
        <w:spacing w:after="130" w:before="260"/>
      </w:pPr>
      <w:r>
        <w:t xml:space="preserve">2.4  A refusal is a result</w:t>
      </w:r>
    </w:p>
    <w:p>
      <w:pPr>
        <w:spacing w:after="120"/>
      </w:pPr>
      <w:r>
        <w:rPr>
          <w:color w:val="1a1a1a"/>
          <w:sz w:val="21"/>
          <w:szCs w:val="21"/>
        </w:rPr>
        <w:t xml:space="preserve">When a commanded motion cannot be planned clear of the keep-out model, the console refuses it, names the reason in plain language, and pulses the offending feature on the chart with a cross. It does not silently plan something else, and it does not quietly degrade to a straight line without saying so. If you see a refusal, the answer is to change the plan, relax a keep-out deliberately, or accept manual control — not to retry until it 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560"/>
        <w:gridCol w:w="2300"/>
      </w:tblGrid>
      <w:tr>
        <w:trPr>
          <w:tblHeader/>
        </w:trPr>
        <w:tc>
          <w:tcPr>
            <w:tcW w:type="dxa" w:w="1500"/>
            <w:shd w:fill="DDE5EF" w:val="clear"/>
            <w:tcMar>
              <w:top w:type="dxa" w:w="40"/>
              <w:left w:type="dxa" w:w="80"/>
              <w:bottom w:type="dxa" w:w="40"/>
              <w:right w:type="dxa" w:w="80"/>
            </w:tcMar>
          </w:tcPr>
          <w:p>
            <w:pPr>
              <w:spacing w:after="0"/>
            </w:pPr>
            <w:r>
              <w:rPr>
                <w:b/>
                <w:bCs/>
                <w:color w:val="1a1a1a"/>
                <w:sz w:val="19"/>
                <w:szCs w:val="19"/>
              </w:rPr>
              <w:t xml:space="preserve">Safety state</w:t>
            </w:r>
          </w:p>
        </w:tc>
        <w:tc>
          <w:tcPr>
            <w:tcW w:type="dxa" w:w="5560"/>
            <w:shd w:fill="DDE5EF" w:val="clear"/>
            <w:tcMar>
              <w:top w:type="dxa" w:w="40"/>
              <w:left w:type="dxa" w:w="80"/>
              <w:bottom w:type="dxa" w:w="40"/>
              <w:right w:type="dxa" w:w="80"/>
            </w:tcMar>
          </w:tcPr>
          <w:p>
            <w:pPr>
              <w:spacing w:after="0"/>
            </w:pPr>
            <w:r>
              <w:rPr>
                <w:b/>
                <w:bCs/>
                <w:color w:val="1a1a1a"/>
                <w:sz w:val="19"/>
                <w:szCs w:val="19"/>
              </w:rPr>
              <w:t xml:space="preserve">What it means</w:t>
            </w:r>
          </w:p>
        </w:tc>
        <w:tc>
          <w:tcPr>
            <w:tcW w:type="dxa" w:w="2300"/>
            <w:shd w:fill="DDE5EF" w:val="clear"/>
            <w:tcMar>
              <w:top w:type="dxa" w:w="40"/>
              <w:left w:type="dxa" w:w="80"/>
              <w:bottom w:type="dxa" w:w="40"/>
              <w:right w:type="dxa" w:w="80"/>
            </w:tcMar>
          </w:tcPr>
          <w:p>
            <w:pPr>
              <w:spacing w:after="0"/>
            </w:pPr>
            <w:r>
              <w:rPr>
                <w:b/>
                <w:bCs/>
                <w:color w:val="1a1a1a"/>
                <w:sz w:val="19"/>
                <w:szCs w:val="19"/>
              </w:rPr>
              <w:t xml:space="preserve">How you leave it</w:t>
            </w:r>
          </w:p>
        </w:tc>
      </w:tr>
      <w:tr>
        <w:tc>
          <w:tcPr>
            <w:tcW w:type="dxa" w:w="1500"/>
            <w:tcMar>
              <w:top w:type="dxa" w:w="40"/>
              <w:left w:type="dxa" w:w="80"/>
              <w:bottom w:type="dxa" w:w="40"/>
              <w:right w:type="dxa" w:w="80"/>
            </w:tcMar>
          </w:tcPr>
          <w:p>
            <w:pPr>
              <w:spacing w:after="0"/>
            </w:pPr>
            <w:r>
              <w:rPr>
                <w:rFonts w:ascii="Consolas" w:cs="Consolas" w:eastAsia="Consolas" w:hAnsi="Consolas"/>
                <w:color w:val="1a1a1a"/>
                <w:sz w:val="19"/>
                <w:szCs w:val="19"/>
              </w:rPr>
              <w:t xml:space="preserve">safe</w:t>
            </w:r>
          </w:p>
        </w:tc>
        <w:tc>
          <w:tcPr>
            <w:tcW w:type="dxa" w:w="5560"/>
            <w:tcMar>
              <w:top w:type="dxa" w:w="40"/>
              <w:left w:type="dxa" w:w="80"/>
              <w:bottom w:type="dxa" w:w="40"/>
              <w:right w:type="dxa" w:w="80"/>
            </w:tcMar>
          </w:tcPr>
          <w:p>
            <w:pPr>
              <w:spacing w:after="0"/>
            </w:pPr>
            <w:r>
              <w:rPr>
                <w:b w:val="false"/>
                <w:bCs w:val="false"/>
                <w:color w:val="1a1a1a"/>
                <w:sz w:val="19"/>
                <w:szCs w:val="19"/>
              </w:rPr>
              <w:t xml:space="preserve">Connected, disarmed. Nothing will actuate.</w:t>
            </w:r>
          </w:p>
        </w:tc>
        <w:tc>
          <w:tcPr>
            <w:tcW w:type="dxa" w:w="2300"/>
            <w:tcMar>
              <w:top w:type="dxa" w:w="40"/>
              <w:left w:type="dxa" w:w="80"/>
              <w:bottom w:type="dxa" w:w="40"/>
              <w:right w:type="dxa" w:w="80"/>
            </w:tcMar>
          </w:tcPr>
          <w:p>
            <w:pPr>
              <w:spacing w:after="0"/>
            </w:pPr>
            <w:r>
              <w:rPr>
                <w:b w:val="false"/>
                <w:bCs w:val="false"/>
                <w:color w:val="1a1a1a"/>
                <w:sz w:val="19"/>
                <w:szCs w:val="19"/>
              </w:rPr>
              <w:t xml:space="preserve">Arm</w:t>
            </w:r>
          </w:p>
        </w:tc>
      </w:tr>
      <w:tr>
        <w:tc>
          <w:tcPr>
            <w:tcW w:type="dxa" w:w="1500"/>
            <w:tcMar>
              <w:top w:type="dxa" w:w="40"/>
              <w:left w:type="dxa" w:w="80"/>
              <w:bottom w:type="dxa" w:w="40"/>
              <w:right w:type="dxa" w:w="80"/>
            </w:tcMar>
          </w:tcPr>
          <w:p>
            <w:pPr>
              <w:spacing w:after="0"/>
            </w:pPr>
            <w:r>
              <w:rPr>
                <w:rFonts w:ascii="Consolas" w:cs="Consolas" w:eastAsia="Consolas" w:hAnsi="Consolas"/>
                <w:color w:val="1a1a1a"/>
                <w:sz w:val="19"/>
                <w:szCs w:val="19"/>
              </w:rPr>
              <w:t xml:space="preserve">armed</w:t>
            </w:r>
          </w:p>
        </w:tc>
        <w:tc>
          <w:tcPr>
            <w:tcW w:type="dxa" w:w="5560"/>
            <w:tcMar>
              <w:top w:type="dxa" w:w="40"/>
              <w:left w:type="dxa" w:w="80"/>
              <w:bottom w:type="dxa" w:w="40"/>
              <w:right w:type="dxa" w:w="80"/>
            </w:tcMar>
          </w:tcPr>
          <w:p>
            <w:pPr>
              <w:spacing w:after="0"/>
            </w:pPr>
            <w:r>
              <w:rPr>
                <w:b w:val="false"/>
                <w:bCs w:val="false"/>
                <w:color w:val="1a1a1a"/>
                <w:sz w:val="19"/>
                <w:szCs w:val="19"/>
              </w:rPr>
              <w:t xml:space="preserve">Commanding enabled, no run active.</w:t>
            </w:r>
          </w:p>
        </w:tc>
        <w:tc>
          <w:tcPr>
            <w:tcW w:type="dxa" w:w="2300"/>
            <w:tcMar>
              <w:top w:type="dxa" w:w="40"/>
              <w:left w:type="dxa" w:w="80"/>
              <w:bottom w:type="dxa" w:w="40"/>
              <w:right w:type="dxa" w:w="80"/>
            </w:tcMar>
          </w:tcPr>
          <w:p>
            <w:pPr>
              <w:spacing w:after="0"/>
            </w:pPr>
            <w:r>
              <w:rPr>
                <w:b w:val="false"/>
                <w:bCs w:val="false"/>
                <w:color w:val="1a1a1a"/>
                <w:sz w:val="19"/>
                <w:szCs w:val="19"/>
              </w:rPr>
              <w:t xml:space="preserve">Command a behavior, or disarm</w:t>
            </w:r>
          </w:p>
        </w:tc>
      </w:tr>
      <w:tr>
        <w:tc>
          <w:tcPr>
            <w:tcW w:type="dxa" w:w="1500"/>
            <w:tcMar>
              <w:top w:type="dxa" w:w="40"/>
              <w:left w:type="dxa" w:w="80"/>
              <w:bottom w:type="dxa" w:w="40"/>
              <w:right w:type="dxa" w:w="80"/>
            </w:tcMar>
          </w:tcPr>
          <w:p>
            <w:pPr>
              <w:spacing w:after="0"/>
            </w:pPr>
            <w:r>
              <w:rPr>
                <w:rFonts w:ascii="Consolas" w:cs="Consolas" w:eastAsia="Consolas" w:hAnsi="Consolas"/>
                <w:color w:val="1a1a1a"/>
                <w:sz w:val="19"/>
                <w:szCs w:val="19"/>
              </w:rPr>
              <w:t xml:space="preserve">auto</w:t>
            </w:r>
          </w:p>
        </w:tc>
        <w:tc>
          <w:tcPr>
            <w:tcW w:type="dxa" w:w="5560"/>
            <w:tcMar>
              <w:top w:type="dxa" w:w="40"/>
              <w:left w:type="dxa" w:w="80"/>
              <w:bottom w:type="dxa" w:w="40"/>
              <w:right w:type="dxa" w:w="80"/>
            </w:tcMar>
          </w:tcPr>
          <w:p>
            <w:pPr>
              <w:spacing w:after="0"/>
            </w:pPr>
            <w:r>
              <w:rPr>
                <w:b w:val="false"/>
                <w:bCs w:val="false"/>
                <w:color w:val="1a1a1a"/>
                <w:sz w:val="19"/>
                <w:szCs w:val="19"/>
              </w:rPr>
              <w:t xml:space="preserve">Running an autonomous survey / search / transit.</w:t>
            </w:r>
          </w:p>
        </w:tc>
        <w:tc>
          <w:tcPr>
            <w:tcW w:type="dxa" w:w="2300"/>
            <w:tcMar>
              <w:top w:type="dxa" w:w="40"/>
              <w:left w:type="dxa" w:w="80"/>
              <w:bottom w:type="dxa" w:w="40"/>
              <w:right w:type="dxa" w:w="80"/>
            </w:tcMar>
          </w:tcPr>
          <w:p>
            <w:pPr>
              <w:spacing w:after="0"/>
            </w:pPr>
            <w:r>
              <w:rPr>
                <w:b w:val="false"/>
                <w:bCs w:val="false"/>
                <w:color w:val="1a1a1a"/>
                <w:sz w:val="19"/>
                <w:szCs w:val="19"/>
              </w:rPr>
              <w:t xml:space="preserve">Pause, Stop, or let it finish</w:t>
            </w:r>
          </w:p>
        </w:tc>
      </w:tr>
      <w:tr>
        <w:tc>
          <w:tcPr>
            <w:tcW w:type="dxa" w:w="1500"/>
            <w:tcMar>
              <w:top w:type="dxa" w:w="40"/>
              <w:left w:type="dxa" w:w="80"/>
              <w:bottom w:type="dxa" w:w="40"/>
              <w:right w:type="dxa" w:w="80"/>
            </w:tcMar>
          </w:tcPr>
          <w:p>
            <w:pPr>
              <w:spacing w:after="0"/>
            </w:pPr>
            <w:r>
              <w:rPr>
                <w:rFonts w:ascii="Consolas" w:cs="Consolas" w:eastAsia="Consolas" w:hAnsi="Consolas"/>
                <w:color w:val="1a1a1a"/>
                <w:sz w:val="19"/>
                <w:szCs w:val="19"/>
              </w:rPr>
              <w:t xml:space="preserve">hold</w:t>
            </w:r>
          </w:p>
        </w:tc>
        <w:tc>
          <w:tcPr>
            <w:tcW w:type="dxa" w:w="5560"/>
            <w:tcMar>
              <w:top w:type="dxa" w:w="40"/>
              <w:left w:type="dxa" w:w="80"/>
              <w:bottom w:type="dxa" w:w="40"/>
              <w:right w:type="dxa" w:w="80"/>
            </w:tcMar>
          </w:tcPr>
          <w:p>
            <w:pPr>
              <w:spacing w:after="0"/>
            </w:pPr>
            <w:r>
              <w:rPr>
                <w:b w:val="false"/>
                <w:bCs w:val="false"/>
                <w:color w:val="1a1a1a"/>
                <w:sz w:val="19"/>
                <w:szCs w:val="19"/>
              </w:rPr>
              <w:t xml:space="preserve">Station-keeping — arrived at a point, or a loiter.</w:t>
            </w:r>
          </w:p>
        </w:tc>
        <w:tc>
          <w:tcPr>
            <w:tcW w:type="dxa" w:w="2300"/>
            <w:tcMar>
              <w:top w:type="dxa" w:w="40"/>
              <w:left w:type="dxa" w:w="80"/>
              <w:bottom w:type="dxa" w:w="40"/>
              <w:right w:type="dxa" w:w="80"/>
            </w:tcMar>
          </w:tcPr>
          <w:p>
            <w:pPr>
              <w:spacing w:after="0"/>
            </w:pPr>
            <w:r>
              <w:rPr>
                <w:b w:val="false"/>
                <w:bCs w:val="false"/>
                <w:color w:val="1a1a1a"/>
                <w:sz w:val="19"/>
                <w:szCs w:val="19"/>
              </w:rPr>
              <w:t xml:space="preserve">Command something else</w:t>
            </w:r>
          </w:p>
        </w:tc>
      </w:tr>
      <w:tr>
        <w:tc>
          <w:tcPr>
            <w:tcW w:type="dxa" w:w="1500"/>
            <w:tcMar>
              <w:top w:type="dxa" w:w="40"/>
              <w:left w:type="dxa" w:w="80"/>
              <w:bottom w:type="dxa" w:w="40"/>
              <w:right w:type="dxa" w:w="80"/>
            </w:tcMar>
          </w:tcPr>
          <w:p>
            <w:pPr>
              <w:spacing w:after="0"/>
            </w:pPr>
            <w:r>
              <w:rPr>
                <w:rFonts w:ascii="Consolas" w:cs="Consolas" w:eastAsia="Consolas" w:hAnsi="Consolas"/>
                <w:color w:val="1a1a1a"/>
                <w:sz w:val="19"/>
                <w:szCs w:val="19"/>
              </w:rPr>
              <w:t xml:space="preserve">paused</w:t>
            </w:r>
          </w:p>
        </w:tc>
        <w:tc>
          <w:tcPr>
            <w:tcW w:type="dxa" w:w="5560"/>
            <w:tcMar>
              <w:top w:type="dxa" w:w="40"/>
              <w:left w:type="dxa" w:w="80"/>
              <w:bottom w:type="dxa" w:w="40"/>
              <w:right w:type="dxa" w:w="80"/>
            </w:tcMar>
          </w:tcPr>
          <w:p>
            <w:pPr>
              <w:spacing w:after="0"/>
            </w:pPr>
            <w:r>
              <w:rPr>
                <w:b w:val="false"/>
                <w:bCs w:val="false"/>
                <w:color w:val="1a1a1a"/>
                <w:sz w:val="19"/>
                <w:szCs w:val="19"/>
              </w:rPr>
              <w:t xml:space="preserve">Mid-run, holding the next waypoint.</w:t>
            </w:r>
          </w:p>
        </w:tc>
        <w:tc>
          <w:tcPr>
            <w:tcW w:type="dxa" w:w="2300"/>
            <w:tcMar>
              <w:top w:type="dxa" w:w="40"/>
              <w:left w:type="dxa" w:w="80"/>
              <w:bottom w:type="dxa" w:w="40"/>
              <w:right w:type="dxa" w:w="80"/>
            </w:tcMar>
          </w:tcPr>
          <w:p>
            <w:pPr>
              <w:spacing w:after="0"/>
            </w:pPr>
            <w:r>
              <w:rPr>
                <w:b w:val="false"/>
                <w:bCs w:val="false"/>
                <w:color w:val="1a1a1a"/>
                <w:sz w:val="19"/>
                <w:szCs w:val="19"/>
              </w:rPr>
              <w:t xml:space="preserve">Start resumes; Stop aborts</w:t>
            </w:r>
          </w:p>
        </w:tc>
      </w:tr>
      <w:tr>
        <w:tc>
          <w:tcPr>
            <w:tcW w:type="dxa" w:w="1500"/>
            <w:tcMar>
              <w:top w:type="dxa" w:w="40"/>
              <w:left w:type="dxa" w:w="80"/>
              <w:bottom w:type="dxa" w:w="40"/>
              <w:right w:type="dxa" w:w="80"/>
            </w:tcMar>
          </w:tcPr>
          <w:p>
            <w:pPr>
              <w:spacing w:after="0"/>
            </w:pPr>
            <w:r>
              <w:rPr>
                <w:rFonts w:ascii="Consolas" w:cs="Consolas" w:eastAsia="Consolas" w:hAnsi="Consolas"/>
                <w:color w:val="1a1a1a"/>
                <w:sz w:val="19"/>
                <w:szCs w:val="19"/>
              </w:rPr>
              <w:t xml:space="preserve">e-stop</w:t>
            </w:r>
          </w:p>
        </w:tc>
        <w:tc>
          <w:tcPr>
            <w:tcW w:type="dxa" w:w="5560"/>
            <w:tcMar>
              <w:top w:type="dxa" w:w="40"/>
              <w:left w:type="dxa" w:w="80"/>
              <w:bottom w:type="dxa" w:w="40"/>
              <w:right w:type="dxa" w:w="80"/>
            </w:tcMar>
          </w:tcPr>
          <w:p>
            <w:pPr>
              <w:spacing w:after="0"/>
            </w:pPr>
            <w:r>
              <w:rPr>
                <w:b w:val="false"/>
                <w:bCs w:val="false"/>
                <w:color w:val="1a1a1a"/>
                <w:sz w:val="19"/>
                <w:szCs w:val="19"/>
              </w:rPr>
              <w:t xml:space="preserve">Command-side motor cut latched, force-disarmed. It latches on the console even when the vessel does not take the command - the note then says so - and a release the vessel does not take leaves it latched.</w:t>
            </w:r>
          </w:p>
        </w:tc>
        <w:tc>
          <w:tcPr>
            <w:tcW w:type="dxa" w:w="2300"/>
            <w:tcMar>
              <w:top w:type="dxa" w:w="40"/>
              <w:left w:type="dxa" w:w="80"/>
              <w:bottom w:type="dxa" w:w="40"/>
              <w:right w:type="dxa" w:w="80"/>
            </w:tcMar>
          </w:tcPr>
          <w:p>
            <w:pPr>
              <w:spacing w:after="0"/>
            </w:pPr>
            <w:r>
              <w:rPr>
                <w:b w:val="false"/>
                <w:bCs w:val="false"/>
                <w:color w:val="1a1a1a"/>
                <w:sz w:val="19"/>
                <w:szCs w:val="19"/>
              </w:rPr>
              <w:t xml:space="preserve">Clear E-STOP, then re-arm; if the vessel did not take it, use the transmitter</w:t>
            </w:r>
          </w:p>
        </w:tc>
      </w:tr>
      <w:tr>
        <w:tc>
          <w:tcPr>
            <w:tcW w:type="dxa" w:w="1500"/>
            <w:tcMar>
              <w:top w:type="dxa" w:w="40"/>
              <w:left w:type="dxa" w:w="80"/>
              <w:bottom w:type="dxa" w:w="40"/>
              <w:right w:type="dxa" w:w="80"/>
            </w:tcMar>
          </w:tcPr>
          <w:p>
            <w:pPr>
              <w:spacing w:after="0"/>
            </w:pPr>
            <w:r>
              <w:rPr>
                <w:rFonts w:ascii="Consolas" w:cs="Consolas" w:eastAsia="Consolas" w:hAnsi="Consolas"/>
                <w:color w:val="1a1a1a"/>
                <w:sz w:val="19"/>
                <w:szCs w:val="19"/>
              </w:rPr>
              <w:t xml:space="preserve">failsafe</w:t>
            </w:r>
          </w:p>
        </w:tc>
        <w:tc>
          <w:tcPr>
            <w:tcW w:type="dxa" w:w="5560"/>
            <w:tcMar>
              <w:top w:type="dxa" w:w="40"/>
              <w:left w:type="dxa" w:w="80"/>
              <w:bottom w:type="dxa" w:w="40"/>
              <w:right w:type="dxa" w:w="80"/>
            </w:tcMar>
          </w:tcPr>
          <w:p>
            <w:pPr>
              <w:spacing w:after="0"/>
            </w:pPr>
            <w:r>
              <w:rPr>
                <w:b w:val="false"/>
                <w:bCs w:val="false"/>
                <w:color w:val="1a1a1a"/>
                <w:sz w:val="19"/>
                <w:szCs w:val="19"/>
              </w:rPr>
              <w:t xml:space="preserve">Telemetry lost ~3 s. Auto-disarmed, vessel failsafe surfaced.</w:t>
            </w:r>
          </w:p>
        </w:tc>
        <w:tc>
          <w:tcPr>
            <w:tcW w:type="dxa" w:w="2300"/>
            <w:tcMar>
              <w:top w:type="dxa" w:w="40"/>
              <w:left w:type="dxa" w:w="80"/>
              <w:bottom w:type="dxa" w:w="40"/>
              <w:right w:type="dxa" w:w="80"/>
            </w:tcMar>
          </w:tcPr>
          <w:p>
            <w:pPr>
              <w:spacing w:after="0"/>
            </w:pPr>
            <w:r>
              <w:rPr>
                <w:b w:val="false"/>
                <w:bCs w:val="false"/>
                <w:color w:val="1a1a1a"/>
                <w:sz w:val="19"/>
                <w:szCs w:val="19"/>
              </w:rPr>
              <w:t xml:space="preserve">Take the transmitter</w:t>
            </w:r>
          </w:p>
        </w:tc>
      </w:tr>
    </w:tbl>
    <w:p>
      <w:pPr>
        <w:pStyle w:val="Heading1"/>
        <w:spacing w:after="170" w:before="340"/>
      </w:pPr>
      <w:r>
        <w:t xml:space="preserve">3  Starting the console</w:t>
      </w:r>
    </w:p>
    <w:p>
      <w:pPr>
        <w:pStyle w:val="Heading2"/>
        <w:spacing w:after="130" w:before="260"/>
      </w:pPr>
      <w:r>
        <w:t xml:space="preserve">3.1  Launching</w:t>
      </w:r>
    </w:p>
    <w:p>
      <w:pPr>
        <w:shd w:fill="F2F4F7" w:val="clear"/>
        <w:spacing w:after="0"/>
        <w:ind w:left="240" w:right="240"/>
      </w:pPr>
      <w:r>
        <w:rPr>
          <w:rFonts w:ascii="Consolas" w:cs="Consolas" w:eastAsia="Consolas" w:hAnsi="Consolas"/>
          <w:sz w:val="18"/>
          <w:szCs w:val="18"/>
        </w:rPr>
        <w:t xml:space="preserve">python asv_console.py --sim                 # simulator, opens a browser</w:t>
      </w:r>
    </w:p>
    <w:p>
      <w:pPr>
        <w:shd w:fill="F2F4F7" w:val="clear"/>
        <w:spacing w:after="0"/>
        <w:ind w:left="240" w:right="240"/>
      </w:pPr>
      <w:r>
        <w:rPr>
          <w:rFonts w:ascii="Consolas" w:cs="Consolas" w:eastAsia="Consolas" w:hAnsi="Consolas"/>
          <w:sz w:val="18"/>
          <w:szCs w:val="18"/>
        </w:rPr>
        <w:t xml:space="preserve">python asv_console.py --sim --single-window # simulator, one window only</w:t>
      </w:r>
    </w:p>
    <w:p>
      <w:pPr>
        <w:shd w:fill="F2F4F7" w:val="clear"/>
        <w:spacing w:after="0"/>
        <w:ind w:left="240" w:right="240"/>
      </w:pPr>
      <w:r>
        <w:rPr>
          <w:rFonts w:ascii="Consolas" w:cs="Consolas" w:eastAsia="Consolas" w:hAnsi="Consolas"/>
          <w:sz w:val="18"/>
          <w:szCs w:val="18"/>
        </w:rPr>
        <w:t xml:space="preserve">python asv_console.py --vcu &lt;host&gt;          # a real vessel over the control link</w:t>
      </w:r>
    </w:p>
    <w:p>
      <w:pPr>
        <w:shd w:fill="F2F4F7" w:val="clear"/>
        <w:spacing w:after="0"/>
        <w:ind w:left="240" w:right="240"/>
      </w:pPr>
      <w:r>
        <w:rPr>
          <w:rFonts w:ascii="Consolas" w:cs="Consolas" w:eastAsia="Consolas" w:hAnsi="Consolas"/>
          <w:sz w:val="18"/>
          <w:szCs w:val="18"/>
        </w:rPr>
        <w:t xml:space="preserve">python asv_console.py --sim --vessel &lt;id&gt;   # start on a specific vessel profile</w:t>
      </w:r>
    </w:p>
    <w:p>
      <w:pPr>
        <w:shd w:fill="F2F4F7" w:val="clear"/>
        <w:spacing w:after="0"/>
        <w:ind w:left="240" w:right="240"/>
      </w:pPr>
      <w:r>
        <w:rPr>
          <w:rFonts w:ascii="Consolas" w:cs="Consolas" w:eastAsia="Consolas" w:hAnsi="Consolas"/>
          <w:sz w:val="18"/>
          <w:szCs w:val="18"/>
        </w:rPr>
        <w:t xml:space="preserve">python asv_console.py --sim --browser none  # headless (testing)</w:t>
      </w:r>
    </w:p>
    <w:p>
      <w:pPr>
        <w:spacing w:after="120"/>
      </w:pPr>
      <w:r>
        <w:rPr>
          <w:color w:val="1a1a1a"/>
          <w:sz w:val="21"/>
          <w:szCs w:val="21"/>
        </w:rPr>
        <w:t xml:space="preserve">The console serves its interface on a local web port and opens it for you. By default it opens TWO windows, a chart window and a controls window, covered in section 15. The official NOAA pages for the water-level station and the weather buoy nearest the vessel, and for the water current the console is using, are not opened for you: each is one click on the ⏏ Tide, ⏏ Weather or ⏏ Current pill on the top bar (section 15.2). </w:t>
      </w:r>
      <w:r>
        <w:rPr>
          <w:rFonts w:ascii="Consolas" w:cs="Consolas" w:eastAsia="Consolas" w:hAnsi="Consolas"/>
          <w:color w:val="1a1a1a"/>
          <w:sz w:val="20"/>
          <w:szCs w:val="20"/>
        </w:rPr>
        <w:t xml:space="preserve">--single-window</w:t>
      </w:r>
      <w:r>
        <w:rPr>
          <w:color w:val="1a1a1a"/>
          <w:sz w:val="21"/>
          <w:szCs w:val="21"/>
        </w:rPr>
        <w:t xml:space="preserve"> keeps the console itself in one window; </w:t>
      </w:r>
      <w:r>
        <w:rPr>
          <w:rFonts w:ascii="Consolas" w:cs="Consolas" w:eastAsia="Consolas" w:hAnsi="Consolas"/>
          <w:color w:val="1a1a1a"/>
          <w:sz w:val="20"/>
          <w:szCs w:val="20"/>
        </w:rPr>
        <w:t xml:space="preserve">--no-tide-window</w:t>
      </w:r>
      <w:r>
        <w:rPr>
          <w:color w:val="1a1a1a"/>
          <w:sz w:val="21"/>
          <w:szCs w:val="21"/>
        </w:rPr>
        <w:t xml:space="preserve"> and </w:t>
      </w:r>
      <w:r>
        <w:rPr>
          <w:rFonts w:ascii="Consolas" w:cs="Consolas" w:eastAsia="Consolas" w:hAnsi="Consolas"/>
          <w:color w:val="1a1a1a"/>
          <w:sz w:val="20"/>
          <w:szCs w:val="20"/>
        </w:rPr>
        <w:t xml:space="preserve">--no-weather-window</w:t>
      </w:r>
      <w:r>
        <w:rPr>
          <w:color w:val="1a1a1a"/>
          <w:sz w:val="21"/>
          <w:szCs w:val="21"/>
        </w:rPr>
        <w:t xml:space="preserve"> withdraw the tide and weather pills.</w:t>
      </w:r>
    </w:p>
    <w:p>
      <w:pPr>
        <w:pStyle w:val="Heading2"/>
        <w:spacing w:after="130" w:before="260"/>
      </w:pPr>
      <w:r>
        <w:t xml:space="preserve">3.2  Useful start-up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DDE5EF" w:val="clear"/>
            <w:tcMar>
              <w:top w:type="dxa" w:w="40"/>
              <w:left w:type="dxa" w:w="80"/>
              <w:bottom w:type="dxa" w:w="40"/>
              <w:right w:type="dxa" w:w="80"/>
            </w:tcMar>
          </w:tcPr>
          <w:p>
            <w:pPr>
              <w:spacing w:after="0"/>
            </w:pPr>
            <w:r>
              <w:rPr>
                <w:b/>
                <w:bCs/>
                <w:color w:val="1a1a1a"/>
                <w:sz w:val="19"/>
                <w:szCs w:val="19"/>
              </w:rPr>
              <w:t xml:space="preserve">Option</w:t>
            </w:r>
          </w:p>
        </w:tc>
        <w:tc>
          <w:tcPr>
            <w:tcW w:type="dxa" w:w="6760"/>
            <w:shd w:fill="DDE5EF" w:val="clear"/>
            <w:tcMar>
              <w:top w:type="dxa" w:w="40"/>
              <w:left w:type="dxa" w:w="80"/>
              <w:bottom w:type="dxa" w:w="40"/>
              <w:right w:type="dxa" w:w="80"/>
            </w:tcMar>
          </w:tcPr>
          <w:p>
            <w:pPr>
              <w:spacing w:after="0"/>
            </w:pPr>
            <w:r>
              <w:rPr>
                <w:b/>
                <w:bCs/>
                <w:color w:val="1a1a1a"/>
                <w:sz w:val="19"/>
                <w:szCs w:val="19"/>
              </w:rPr>
              <w:t xml:space="preserve">Effect</w:t>
            </w:r>
          </w:p>
        </w:tc>
      </w:tr>
      <w:tr>
        <w:tc>
          <w:tcPr>
            <w:tcW w:type="dxa" w:w="2600"/>
            <w:tcMar>
              <w:top w:type="dxa" w:w="40"/>
              <w:left w:type="dxa" w:w="80"/>
              <w:bottom w:type="dxa" w:w="40"/>
              <w:right w:type="dxa" w:w="80"/>
            </w:tcMar>
          </w:tcPr>
          <w:p>
            <w:pPr>
              <w:spacing w:after="0"/>
            </w:pPr>
            <w:r>
              <w:rPr>
                <w:rFonts w:ascii="Consolas" w:cs="Consolas" w:eastAsia="Consolas" w:hAnsi="Consolas"/>
                <w:color w:val="1a1a1a"/>
                <w:sz w:val="19"/>
                <w:szCs w:val="19"/>
              </w:rPr>
              <w:t xml:space="preserve">--vessel &lt;id&gt;</w:t>
            </w:r>
          </w:p>
        </w:tc>
        <w:tc>
          <w:tcPr>
            <w:tcW w:type="dxa" w:w="6760"/>
            <w:tcMar>
              <w:top w:type="dxa" w:w="40"/>
              <w:left w:type="dxa" w:w="80"/>
              <w:bottom w:type="dxa" w:w="40"/>
              <w:right w:type="dxa" w:w="80"/>
            </w:tcMar>
          </w:tcPr>
          <w:p>
            <w:pPr>
              <w:spacing w:after="0"/>
            </w:pPr>
            <w:r>
              <w:rPr>
                <w:b w:val="false"/>
                <w:bCs w:val="false"/>
                <w:color w:val="1a1a1a"/>
                <w:sz w:val="19"/>
                <w:szCs w:val="19"/>
              </w:rPr>
              <w:t xml:space="preserve">Start on a named vessel profile instead of the default</w:t>
            </w:r>
          </w:p>
        </w:tc>
      </w:tr>
      <w:tr>
        <w:tc>
          <w:tcPr>
            <w:tcW w:type="dxa" w:w="2600"/>
            <w:tcMar>
              <w:top w:type="dxa" w:w="40"/>
              <w:left w:type="dxa" w:w="80"/>
              <w:bottom w:type="dxa" w:w="40"/>
              <w:right w:type="dxa" w:w="80"/>
            </w:tcMar>
          </w:tcPr>
          <w:p>
            <w:pPr>
              <w:spacing w:after="0"/>
            </w:pPr>
            <w:r>
              <w:rPr>
                <w:rFonts w:ascii="Consolas" w:cs="Consolas" w:eastAsia="Consolas" w:hAnsi="Consolas"/>
                <w:color w:val="1a1a1a"/>
                <w:sz w:val="19"/>
                <w:szCs w:val="19"/>
              </w:rPr>
              <w:t xml:space="preserve">--port &lt;n&gt;</w:t>
            </w:r>
          </w:p>
        </w:tc>
        <w:tc>
          <w:tcPr>
            <w:tcW w:type="dxa" w:w="6760"/>
            <w:tcMar>
              <w:top w:type="dxa" w:w="40"/>
              <w:left w:type="dxa" w:w="80"/>
              <w:bottom w:type="dxa" w:w="40"/>
              <w:right w:type="dxa" w:w="80"/>
            </w:tcMar>
          </w:tcPr>
          <w:p>
            <w:pPr>
              <w:spacing w:after="0"/>
            </w:pPr>
            <w:r>
              <w:rPr>
                <w:b w:val="false"/>
                <w:bCs w:val="false"/>
                <w:color w:val="1a1a1a"/>
                <w:sz w:val="19"/>
                <w:szCs w:val="19"/>
              </w:rPr>
              <w:t xml:space="preserve">Serve the interface on a different port</w:t>
            </w:r>
          </w:p>
        </w:tc>
      </w:tr>
      <w:tr>
        <w:tc>
          <w:tcPr>
            <w:tcW w:type="dxa" w:w="2600"/>
            <w:tcMar>
              <w:top w:type="dxa" w:w="40"/>
              <w:left w:type="dxa" w:w="80"/>
              <w:bottom w:type="dxa" w:w="40"/>
              <w:right w:type="dxa" w:w="80"/>
            </w:tcMar>
          </w:tcPr>
          <w:p>
            <w:pPr>
              <w:spacing w:after="0"/>
            </w:pPr>
            <w:r>
              <w:rPr>
                <w:rFonts w:ascii="Consolas" w:cs="Consolas" w:eastAsia="Consolas" w:hAnsi="Consolas"/>
                <w:color w:val="1a1a1a"/>
                <w:sz w:val="19"/>
                <w:szCs w:val="19"/>
              </w:rPr>
              <w:t xml:space="preserve">--single-window</w:t>
            </w:r>
          </w:p>
        </w:tc>
        <w:tc>
          <w:tcPr>
            <w:tcW w:type="dxa" w:w="6760"/>
            <w:tcMar>
              <w:top w:type="dxa" w:w="40"/>
              <w:left w:type="dxa" w:w="80"/>
              <w:bottom w:type="dxa" w:w="40"/>
              <w:right w:type="dxa" w:w="80"/>
            </w:tcMar>
          </w:tcPr>
          <w:p>
            <w:pPr>
              <w:spacing w:after="0"/>
            </w:pPr>
            <w:r>
              <w:rPr>
                <w:b w:val="false"/>
                <w:bCs w:val="false"/>
                <w:color w:val="1a1a1a"/>
                <w:sz w:val="19"/>
                <w:szCs w:val="19"/>
              </w:rPr>
              <w:t xml:space="preserve">Do not open the separate controls window</w:t>
            </w:r>
          </w:p>
        </w:tc>
      </w:tr>
      <w:tr>
        <w:tc>
          <w:tcPr>
            <w:tcW w:type="dxa" w:w="2600"/>
            <w:tcMar>
              <w:top w:type="dxa" w:w="40"/>
              <w:left w:type="dxa" w:w="80"/>
              <w:bottom w:type="dxa" w:w="40"/>
              <w:right w:type="dxa" w:w="80"/>
            </w:tcMar>
          </w:tcPr>
          <w:p>
            <w:pPr>
              <w:spacing w:after="0"/>
            </w:pPr>
            <w:r>
              <w:rPr>
                <w:rFonts w:ascii="Consolas" w:cs="Consolas" w:eastAsia="Consolas" w:hAnsi="Consolas"/>
                <w:color w:val="1a1a1a"/>
                <w:sz w:val="19"/>
                <w:szCs w:val="19"/>
              </w:rPr>
              <w:t xml:space="preserve">--ais-radius-km &lt;n&gt;</w:t>
            </w:r>
          </w:p>
        </w:tc>
        <w:tc>
          <w:tcPr>
            <w:tcW w:type="dxa" w:w="6760"/>
            <w:tcMar>
              <w:top w:type="dxa" w:w="40"/>
              <w:left w:type="dxa" w:w="80"/>
              <w:bottom w:type="dxa" w:w="40"/>
              <w:right w:type="dxa" w:w="80"/>
            </w:tcMar>
          </w:tcPr>
          <w:p>
            <w:pPr>
              <w:spacing w:after="0"/>
            </w:pPr>
            <w:r>
              <w:rPr>
                <w:b w:val="false"/>
                <w:bCs w:val="false"/>
                <w:color w:val="1a1a1a"/>
                <w:sz w:val="19"/>
                <w:szCs w:val="19"/>
              </w:rPr>
              <w:t xml:space="preserve">Where the AIS card's range opens, in km (default 9.26, which the card shows as 5 nm); change it live on the card. The area the service subscribes to is </w:t>
            </w:r>
            <w:r>
              <w:rPr>
                <w:rFonts w:ascii="Consolas" w:cs="Consolas" w:eastAsia="Consolas" w:hAnsi="Consolas"/>
                <w:color w:val="1a1a1a"/>
                <w:sz w:val="19"/>
                <w:szCs w:val="19"/>
              </w:rPr>
              <w:t xml:space="preserve">--ais-collect-km</w:t>
            </w:r>
            <w:r>
              <w:rPr>
                <w:b w:val="false"/>
                <w:bCs w:val="false"/>
                <w:color w:val="1a1a1a"/>
                <w:sz w:val="19"/>
                <w:szCs w:val="19"/>
              </w:rPr>
              <w:t xml:space="preserve"> (default 150): widen that where receiver coverage is sparse</w:t>
            </w:r>
          </w:p>
        </w:tc>
      </w:tr>
      <w:tr>
        <w:tc>
          <w:tcPr>
            <w:tcW w:type="dxa" w:w="2600"/>
            <w:tcMar>
              <w:top w:type="dxa" w:w="40"/>
              <w:left w:type="dxa" w:w="80"/>
              <w:bottom w:type="dxa" w:w="40"/>
              <w:right w:type="dxa" w:w="80"/>
            </w:tcMar>
          </w:tcPr>
          <w:p>
            <w:pPr>
              <w:spacing w:after="0"/>
            </w:pPr>
            <w:r>
              <w:rPr>
                <w:rFonts w:ascii="Consolas" w:cs="Consolas" w:eastAsia="Consolas" w:hAnsi="Consolas"/>
                <w:color w:val="1a1a1a"/>
                <w:sz w:val="19"/>
                <w:szCs w:val="19"/>
              </w:rPr>
              <w:t xml:space="preserve">--no-ais-service</w:t>
            </w:r>
          </w:p>
        </w:tc>
        <w:tc>
          <w:tcPr>
            <w:tcW w:type="dxa" w:w="6760"/>
            <w:tcMar>
              <w:top w:type="dxa" w:w="40"/>
              <w:left w:type="dxa" w:w="80"/>
              <w:bottom w:type="dxa" w:w="40"/>
              <w:right w:type="dxa" w:w="80"/>
            </w:tcMar>
          </w:tcPr>
          <w:p>
            <w:pPr>
              <w:spacing w:after="0"/>
            </w:pPr>
            <w:r>
              <w:rPr>
                <w:b w:val="false"/>
                <w:bCs w:val="false"/>
                <w:color w:val="1a1a1a"/>
                <w:sz w:val="19"/>
                <w:szCs w:val="19"/>
              </w:rPr>
              <w:t xml:space="preserve">Do not start the traffic provider</w:t>
            </w:r>
          </w:p>
        </w:tc>
      </w:tr>
      <w:tr>
        <w:tc>
          <w:tcPr>
            <w:tcW w:type="dxa" w:w="2600"/>
            <w:tcMar>
              <w:top w:type="dxa" w:w="40"/>
              <w:left w:type="dxa" w:w="80"/>
              <w:bottom w:type="dxa" w:w="40"/>
              <w:right w:type="dxa" w:w="80"/>
            </w:tcMar>
          </w:tcPr>
          <w:p>
            <w:pPr>
              <w:spacing w:after="0"/>
            </w:pPr>
            <w:r>
              <w:rPr>
                <w:rFonts w:ascii="Consolas" w:cs="Consolas" w:eastAsia="Consolas" w:hAnsi="Consolas"/>
                <w:color w:val="1a1a1a"/>
                <w:sz w:val="19"/>
                <w:szCs w:val="19"/>
              </w:rPr>
              <w:t xml:space="preserve">--no-log</w:t>
            </w:r>
          </w:p>
        </w:tc>
        <w:tc>
          <w:tcPr>
            <w:tcW w:type="dxa" w:w="6760"/>
            <w:tcMar>
              <w:top w:type="dxa" w:w="40"/>
              <w:left w:type="dxa" w:w="80"/>
              <w:bottom w:type="dxa" w:w="40"/>
              <w:right w:type="dxa" w:w="80"/>
            </w:tcMar>
          </w:tcPr>
          <w:p>
            <w:pPr>
              <w:spacing w:after="0"/>
            </w:pPr>
            <w:r>
              <w:rPr>
                <w:b w:val="false"/>
                <w:bCs w:val="false"/>
                <w:color w:val="1a1a1a"/>
                <w:sz w:val="19"/>
                <w:szCs w:val="19"/>
              </w:rPr>
              <w:t xml:space="preserve">Do not record the session</w:t>
            </w:r>
          </w:p>
        </w:tc>
      </w:tr>
      <w:tr>
        <w:tc>
          <w:tcPr>
            <w:tcW w:type="dxa" w:w="2600"/>
            <w:tcMar>
              <w:top w:type="dxa" w:w="40"/>
              <w:left w:type="dxa" w:w="80"/>
              <w:bottom w:type="dxa" w:w="40"/>
              <w:right w:type="dxa" w:w="80"/>
            </w:tcMar>
          </w:tcPr>
          <w:p>
            <w:pPr>
              <w:spacing w:after="0"/>
            </w:pPr>
            <w:r>
              <w:rPr>
                <w:rFonts w:ascii="Consolas" w:cs="Consolas" w:eastAsia="Consolas" w:hAnsi="Consolas"/>
                <w:color w:val="1a1a1a"/>
                <w:sz w:val="19"/>
                <w:szCs w:val="19"/>
              </w:rPr>
              <w:t xml:space="preserve">--state-dir &lt;folder&gt;</w:t>
            </w:r>
          </w:p>
        </w:tc>
        <w:tc>
          <w:tcPr>
            <w:tcW w:type="dxa" w:w="6760"/>
            <w:tcMar>
              <w:top w:type="dxa" w:w="40"/>
              <w:left w:type="dxa" w:w="80"/>
              <w:bottom w:type="dxa" w:w="40"/>
              <w:right w:type="dxa" w:w="80"/>
            </w:tcMar>
          </w:tcPr>
          <w:p>
            <w:pPr>
              <w:spacing w:after="0"/>
            </w:pPr>
            <w:r>
              <w:rPr>
                <w:b w:val="false"/>
                <w:bCs w:val="false"/>
                <w:color w:val="1a1a1a"/>
                <w:sz w:val="19"/>
                <w:szCs w:val="19"/>
              </w:rPr>
              <w:t xml:space="preserve">Keep the plan, settings and session logs in another folder instead of beside the program. The test suites use this so they never touch your own files.</w:t>
            </w:r>
          </w:p>
        </w:tc>
      </w:tr>
      <w:tr>
        <w:tc>
          <w:tcPr>
            <w:tcW w:type="dxa" w:w="2600"/>
            <w:tcMar>
              <w:top w:type="dxa" w:w="40"/>
              <w:left w:type="dxa" w:w="80"/>
              <w:bottom w:type="dxa" w:w="40"/>
              <w:right w:type="dxa" w:w="80"/>
            </w:tcMar>
          </w:tcPr>
          <w:p>
            <w:pPr>
              <w:spacing w:after="0"/>
            </w:pPr>
            <w:r>
              <w:rPr>
                <w:rFonts w:ascii="Consolas" w:cs="Consolas" w:eastAsia="Consolas" w:hAnsi="Consolas"/>
                <w:color w:val="1a1a1a"/>
                <w:sz w:val="19"/>
                <w:szCs w:val="19"/>
              </w:rPr>
              <w:t xml:space="preserve">--mission &lt;file&gt;</w:t>
            </w:r>
          </w:p>
        </w:tc>
        <w:tc>
          <w:tcPr>
            <w:tcW w:type="dxa" w:w="6760"/>
            <w:tcMar>
              <w:top w:type="dxa" w:w="40"/>
              <w:left w:type="dxa" w:w="80"/>
              <w:bottom w:type="dxa" w:w="40"/>
              <w:right w:type="dxa" w:w="80"/>
            </w:tcMar>
          </w:tcPr>
          <w:p>
            <w:pPr>
              <w:spacing w:after="0"/>
            </w:pPr>
            <w:r>
              <w:rPr>
                <w:b w:val="false"/>
                <w:bCs w:val="false"/>
                <w:color w:val="1a1a1a"/>
                <w:sz w:val="19"/>
                <w:szCs w:val="19"/>
              </w:rPr>
              <w:t xml:space="preserve">Keep the PLAN in this file instead of mission.json (its backups beside it), and everything else where it would be. It wins over --state-dir for the plan alone: a second console on a copy of a plan, or a rehearsal on a fixture, never touches yours.</w:t>
            </w:r>
          </w:p>
        </w:tc>
      </w:tr>
      <w:tr>
        <w:tc>
          <w:tcPr>
            <w:tcW w:type="dxa" w:w="2600"/>
            <w:tcMar>
              <w:top w:type="dxa" w:w="40"/>
              <w:left w:type="dxa" w:w="80"/>
              <w:bottom w:type="dxa" w:w="40"/>
              <w:right w:type="dxa" w:w="80"/>
            </w:tcMar>
          </w:tcPr>
          <w:p>
            <w:pPr>
              <w:spacing w:after="0"/>
            </w:pPr>
            <w:r>
              <w:rPr>
                <w:rFonts w:ascii="Consolas" w:cs="Consolas" w:eastAsia="Consolas" w:hAnsi="Consolas"/>
                <w:color w:val="1a1a1a"/>
                <w:sz w:val="19"/>
                <w:szCs w:val="19"/>
              </w:rPr>
              <w:t xml:space="preserve">--fetch-charts "LAT,LON,RADIUS_KM"</w:t>
            </w:r>
          </w:p>
        </w:tc>
        <w:tc>
          <w:tcPr>
            <w:tcW w:type="dxa" w:w="6760"/>
            <w:tcMar>
              <w:top w:type="dxa" w:w="40"/>
              <w:left w:type="dxa" w:w="80"/>
              <w:bottom w:type="dxa" w:w="40"/>
              <w:right w:type="dxa" w:w="80"/>
            </w:tcMar>
          </w:tcPr>
          <w:p>
            <w:pPr>
              <w:spacing w:after="0"/>
            </w:pPr>
            <w:r>
              <w:rPr>
                <w:b w:val="false"/>
                <w:bCs w:val="false"/>
                <w:color w:val="1a1a1a"/>
                <w:sz w:val="19"/>
                <w:szCs w:val="19"/>
              </w:rPr>
              <w:t xml:space="preserve">Pre-cache chart tiles for an operating area before going offline</w:t>
            </w:r>
          </w:p>
        </w:tc>
      </w:tr>
    </w:tbl>
    <w:p>
      <w:pPr>
        <w:pBdr>
          <w:top w:val="single" w:color="E0C09A" w:sz="2"/>
          <w:bottom w:val="single" w:color="E0C09A" w:sz="2"/>
          <w:left w:val="single" w:color="C87A3A" w:sz="12"/>
          <w:right w:val="single" w:color="E0C09A" w:sz="2"/>
        </w:pBdr>
        <w:shd w:fill="FBF0E4" w:val="clear"/>
        <w:spacing w:after="140" w:before="100"/>
        <w:ind w:left="160" w:right="160"/>
      </w:pPr>
      <w:r>
        <w:rPr>
          <w:b/>
          <w:bCs/>
          <w:color w:val="8a3a1f"/>
          <w:sz w:val="20"/>
          <w:szCs w:val="20"/>
        </w:rPr>
        <w:t xml:space="preserve">BEFORE A JOB  </w:t>
      </w:r>
      <w:r>
        <w:rPr>
          <w:color w:val="1a1a1a"/>
          <w:sz w:val="20"/>
          <w:szCs w:val="20"/>
        </w:rPr>
        <w:t xml:space="preserve">If the operating area has poor connectivity, pre-cache the chart with </w:t>
      </w:r>
      <w:r>
        <w:rPr>
          <w:rFonts w:ascii="Consolas" w:cs="Consolas" w:eastAsia="Consolas" w:hAnsi="Consolas"/>
          <w:color w:val="1a1a1a"/>
          <w:sz w:val="20"/>
          <w:szCs w:val="20"/>
        </w:rPr>
        <w:t xml:space="preserve">--fetch-charts</w:t>
      </w:r>
      <w:r>
        <w:rPr>
          <w:color w:val="1a1a1a"/>
          <w:sz w:val="20"/>
          <w:szCs w:val="20"/>
        </w:rPr>
        <w:t xml:space="preserve"> while you still have a network. The keep-out model and the chart display both come from cached data once fetched.</w:t>
      </w:r>
    </w:p>
    <w:p>
      <w:pPr>
        <w:pStyle w:val="Heading2"/>
        <w:spacing w:after="130" w:before="260"/>
      </w:pPr>
      <w:r>
        <w:t xml:space="preserve">3.3  First-run orientation</w:t>
      </w:r>
    </w:p>
    <w:p>
      <w:pPr>
        <w:spacing w:after="120"/>
      </w:pPr>
      <w:r>
        <w:rPr>
          <w:color w:val="1a1a1a"/>
          <w:sz w:val="21"/>
          <w:szCs w:val="21"/>
        </w:rPr>
        <w:t xml:space="preserve">A Quick Start card opens the first time, and afterwards from the </w:t>
      </w:r>
      <w:r>
        <w:rPr>
          <w:rFonts w:ascii="Consolas" w:cs="Consolas" w:eastAsia="Consolas" w:hAnsi="Consolas"/>
          <w:color w:val="1a1a1a"/>
          <w:sz w:val="20"/>
          <w:szCs w:val="20"/>
        </w:rPr>
        <w:t xml:space="preserve">?</w:t>
      </w:r>
      <w:r>
        <w:rPr>
          <w:color w:val="1a1a1a"/>
          <w:sz w:val="21"/>
          <w:szCs w:val="21"/>
        </w:rPr>
        <w:t xml:space="preserve"> button in the lower-left corner. The console remembers your window layout, card positions and display toggles between sessions.</w:t>
      </w:r>
    </w:p>
    <w:p>
      <w:pPr>
        <w:spacing w:after="120"/>
      </w:pPr>
      <w:r>
        <w:rPr>
          <w:color w:val="1a1a1a"/>
          <w:sz w:val="21"/>
          <w:szCs w:val="21"/>
        </w:rPr>
        <w:t xml:space="preserve">Saved card positions are always kept on the chart. If you place a card near the edge on a large display and later open the console in a smaller window, it is drawn at the nearest position that keeps it fully visible instead of off the edge where you could not reach it. Your saved position is not overwritten — widen the window again and the card returns to exactly where you put it. If a card ever appears to be missing, reloading the page brings it back. The CONTROLS WINDOW’S cards keep the same promise: a card whose saved position falls outside a smaller window is drawn at the nearest reachable spot — grip and resize handle on screen — while its saved position is preserved for the larger display it was set on. Dragging a card re-places it for good.</w:t>
      </w:r>
    </w:p>
    <w:p>
      <w:pPr>
        <w:spacing w:after="120"/>
      </w:pPr>
      <w:r>
        <w:rPr>
          <w:color w:val="1a1a1a"/>
          <w:sz w:val="21"/>
          <w:szCs w:val="21"/>
        </w:rPr>
        <w:t xml:space="preserve">OPENING A CARD NEVER CHANGES WHAT YOU ARE DRAWING. A card — </w:t>
      </w:r>
      <w:r>
        <w:rPr>
          <w:rFonts w:ascii="Consolas" w:cs="Consolas" w:eastAsia="Consolas" w:hAnsi="Consolas"/>
          <w:color w:val="1a1a1a"/>
          <w:sz w:val="20"/>
          <w:szCs w:val="20"/>
        </w:rPr>
        <w:t xml:space="preserve">LINES</w:t>
      </w:r>
      <w:r>
        <w:rPr>
          <w:color w:val="1a1a1a"/>
          <w:sz w:val="21"/>
          <w:szCs w:val="21"/>
        </w:rPr>
        <w:t xml:space="preserve">, </w:t>
      </w:r>
      <w:r>
        <w:rPr>
          <w:rFonts w:ascii="Consolas" w:cs="Consolas" w:eastAsia="Consolas" w:hAnsi="Consolas"/>
          <w:color w:val="1a1a1a"/>
          <w:sz w:val="20"/>
          <w:szCs w:val="20"/>
        </w:rPr>
        <w:t xml:space="preserve">AIS</w:t>
      </w:r>
      <w:r>
        <w:rPr>
          <w:color w:val="1a1a1a"/>
          <w:sz w:val="21"/>
          <w:szCs w:val="21"/>
        </w:rPr>
        <w:t xml:space="preserve">, </w:t>
      </w:r>
      <w:r>
        <w:rPr>
          <w:rFonts w:ascii="Consolas" w:cs="Consolas" w:eastAsia="Consolas" w:hAnsi="Consolas"/>
          <w:color w:val="1a1a1a"/>
          <w:sz w:val="20"/>
          <w:szCs w:val="20"/>
        </w:rPr>
        <w:t xml:space="preserve">SRC</w:t>
      </w:r>
      <w:r>
        <w:rPr>
          <w:color w:val="1a1a1a"/>
          <w:sz w:val="21"/>
          <w:szCs w:val="21"/>
        </w:rPr>
        <w:t xml:space="preserve">, </w:t>
      </w:r>
      <w:r>
        <w:rPr>
          <w:rFonts w:ascii="Consolas" w:cs="Consolas" w:eastAsia="Consolas" w:hAnsi="Consolas"/>
          <w:color w:val="1a1a1a"/>
          <w:sz w:val="20"/>
          <w:szCs w:val="20"/>
        </w:rPr>
        <w:t xml:space="preserve">ROC</w:t>
      </w:r>
      <w:r>
        <w:rPr>
          <w:color w:val="1a1a1a"/>
          <w:sz w:val="21"/>
          <w:szCs w:val="21"/>
        </w:rPr>
        <w:t xml:space="preserve"> — is a thing to look at, not a tool: opening one leaves the Path planning card drawing whatever it was drawing (chapter 8), so you can check HOME or a contact mid-layout and carry straight on. Arming a ROC PLACEMENT with </w:t>
      </w:r>
      <w:r>
        <w:rPr>
          <w:rFonts w:ascii="Consolas" w:cs="Consolas" w:eastAsia="Consolas" w:hAnsi="Consolas"/>
          <w:color w:val="1a1a1a"/>
          <w:sz w:val="20"/>
          <w:szCs w:val="20"/>
        </w:rPr>
        <w:t xml:space="preserve">+ Shore</w:t>
      </w:r>
      <w:r>
        <w:rPr>
          <w:color w:val="1a1a1a"/>
          <w:sz w:val="21"/>
          <w:szCs w:val="21"/>
        </w:rPr>
        <w:t xml:space="preserve"> or </w:t>
      </w:r>
      <w:r>
        <w:rPr>
          <w:rFonts w:ascii="Consolas" w:cs="Consolas" w:eastAsia="Consolas" w:hAnsi="Consolas"/>
          <w:color w:val="1a1a1a"/>
          <w:sz w:val="20"/>
          <w:szCs w:val="20"/>
        </w:rPr>
        <w:t xml:space="preserve">+ Ship</w:t>
      </w:r>
      <w:r>
        <w:rPr>
          <w:color w:val="1a1a1a"/>
          <w:sz w:val="21"/>
          <w:szCs w:val="21"/>
        </w:rPr>
        <w:t xml:space="preserve"> is the exception, and deliberately so: the next click on the chart has to mean “put it here”, so it takes over from the tool you were using.</w:t>
      </w:r>
    </w:p>
    <w:p>
      <w:pPr>
        <w:pStyle w:val="Heading1"/>
        <w:spacing w:after="170" w:before="340"/>
      </w:pPr>
      <w:r>
        <w:t xml:space="preserve">4  Reading the display</w:t>
      </w:r>
    </w:p>
    <w:p>
      <w:pPr>
        <w:pStyle w:val="Heading2"/>
        <w:spacing w:after="130" w:before="260"/>
      </w:pPr>
      <w:r>
        <w:t xml:space="preserve">4.1  The chart</w:t>
      </w:r>
    </w:p>
    <w:p>
      <w:pPr>
        <w:spacing w:after="120"/>
      </w:pPr>
      <w:r>
        <w:rPr>
          <w:color w:val="1a1a1a"/>
          <w:sz w:val="21"/>
          <w:szCs w:val="21"/>
        </w:rPr>
        <w:t xml:space="preserve">A slippy nautical chart centered on the vessel. </w:t>
      </w:r>
      <w:r>
        <w:rPr>
          <w:rFonts w:ascii="Consolas" w:cs="Consolas" w:eastAsia="Consolas" w:hAnsi="Consolas"/>
          <w:color w:val="1a1a1a"/>
          <w:sz w:val="20"/>
          <w:szCs w:val="20"/>
        </w:rPr>
        <w:t xml:space="preserve">+</w:t>
      </w:r>
      <w:r>
        <w:rPr>
          <w:color w:val="1a1a1a"/>
          <w:sz w:val="21"/>
          <w:szCs w:val="21"/>
        </w:rPr>
        <w:t xml:space="preserve"> / </w:t>
      </w:r>
      <w:r>
        <w:rPr>
          <w:rFonts w:ascii="Consolas" w:cs="Consolas" w:eastAsia="Consolas" w:hAnsi="Consolas"/>
          <w:color w:val="1a1a1a"/>
          <w:sz w:val="20"/>
          <w:szCs w:val="20"/>
        </w:rPr>
        <w:t xml:space="preserve">−</w:t>
      </w:r>
      <w:r>
        <w:rPr>
          <w:color w:val="1a1a1a"/>
          <w:sz w:val="21"/>
          <w:szCs w:val="21"/>
        </w:rPr>
        <w:t xml:space="preserve"> zoom; drag to pan; BOAT re-centers and keeps the vessel centered as it moves. These, with CHRT and NOGO, are on the command bar at the bottom of the chart, left of ARM: they work the chart, so they stay with it. The vessel draws as a filled marker with a heading line. Its track paints behind it and persists across a page refresh within a session; a chart window the browser put to sleep, or one closed and opened again, fills in the stretch it missed from the console's own record of the run — it is dropped when the simulator is power-cycled, because that track belongs to a run that no longer exists. After a zoom, the charted features, keep-out zones and shore bands show the previous picture, enlarged or shrunk, for a moment while the new one is drawn; the chart, the readouts and the clearance guard keep running meanwhile.</w:t>
      </w:r>
    </w:p>
    <w:p>
      <w:pPr>
        <w:spacing w:after="120"/>
      </w:pPr>
      <w:r>
        <w:rPr>
          <w:color w:val="1a1a1a"/>
          <w:sz w:val="21"/>
          <w:szCs w:val="21"/>
        </w:rPr>
        <w:t xml:space="preserve">The track keeps a point every 2 meters and the last 80 km of them - longer than the longest day in this console's own session logs (68 km) - and it is saved while the boat moves: every few seconds, and again whenever the page is reloaded, closed or hidden, so a refresh in the middle of a survey brings the whole track back.</w:t>
      </w:r>
    </w:p>
    <w:p>
      <w:pPr>
        <w:spacing w:after="120"/>
      </w:pPr>
      <w:r>
        <w:rPr>
          <w:color w:val="1a1a1a"/>
          <w:sz w:val="21"/>
          <w:szCs w:val="21"/>
        </w:rPr>
        <w:t xml:space="preserve">RIGHT-CLICK ANYWHERE ON THE CHART for a menu of the point commands. Its header shows the position you clicked, and this is where GO-TO, SPAWN and SET HOME now live — they are no longer on the command bar, because each was a two-step control (arm a button, then click the chart) and the menu already carries the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shd w:fill="DDE5EF" w:val="clear"/>
            <w:tcMar>
              <w:top w:type="dxa" w:w="40"/>
              <w:left w:type="dxa" w:w="80"/>
              <w:bottom w:type="dxa" w:w="40"/>
              <w:right w:type="dxa" w:w="80"/>
            </w:tcMar>
          </w:tcPr>
          <w:p>
            <w:pPr>
              <w:spacing w:after="0"/>
            </w:pPr>
            <w:r>
              <w:rPr>
                <w:b/>
                <w:bCs/>
                <w:color w:val="1a1a1a"/>
                <w:sz w:val="19"/>
                <w:szCs w:val="19"/>
              </w:rPr>
              <w:t xml:space="preserve">Row</w:t>
            </w:r>
          </w:p>
        </w:tc>
        <w:tc>
          <w:tcPr>
            <w:tcW w:type="dxa" w:w="7260"/>
            <w:shd w:fill="DDE5EF" w:val="clear"/>
            <w:tcMar>
              <w:top w:type="dxa" w:w="40"/>
              <w:left w:type="dxa" w:w="80"/>
              <w:bottom w:type="dxa" w:w="40"/>
              <w:right w:type="dxa" w:w="80"/>
            </w:tcMar>
          </w:tcPr>
          <w:p>
            <w:pPr>
              <w:spacing w:after="0"/>
            </w:pPr>
            <w:r>
              <w:rPr>
                <w:b/>
                <w:bCs/>
                <w:color w:val="1a1a1a"/>
                <w:sz w:val="19"/>
                <w:szCs w:val="19"/>
              </w:rPr>
              <w:t xml:space="preserve">Does</w:t>
            </w:r>
          </w:p>
        </w:tc>
      </w:tr>
      <w:tr>
        <w:tc>
          <w:tcPr>
            <w:tcW w:type="dxa" w:w="2100"/>
            <w:tcMar>
              <w:top w:type="dxa" w:w="40"/>
              <w:left w:type="dxa" w:w="80"/>
              <w:bottom w:type="dxa" w:w="40"/>
              <w:right w:type="dxa" w:w="80"/>
            </w:tcMar>
          </w:tcPr>
          <w:p>
            <w:pPr>
              <w:spacing w:after="0"/>
            </w:pPr>
            <w:r>
              <w:rPr>
                <w:b w:val="false"/>
                <w:bCs w:val="false"/>
                <w:color w:val="1a1a1a"/>
                <w:sz w:val="19"/>
                <w:szCs w:val="19"/>
              </w:rPr>
              <w:t xml:space="preserve">Measure distance</w:t>
            </w:r>
          </w:p>
        </w:tc>
        <w:tc>
          <w:tcPr>
            <w:tcW w:type="dxa" w:w="7260"/>
            <w:tcMar>
              <w:top w:type="dxa" w:w="40"/>
              <w:left w:type="dxa" w:w="80"/>
              <w:bottom w:type="dxa" w:w="40"/>
              <w:right w:type="dxa" w:w="80"/>
            </w:tcMar>
          </w:tcPr>
          <w:p>
            <w:pPr>
              <w:spacing w:after="0"/>
            </w:pPr>
            <w:r>
              <w:rPr>
                <w:b w:val="false"/>
                <w:bCs w:val="false"/>
                <w:color w:val="1a1a1a"/>
                <w:sz w:val="19"/>
                <w:szCs w:val="19"/>
              </w:rPr>
              <w:t xml:space="preserve">The chart ruler — click, move, click. See 4.5</w:t>
            </w:r>
          </w:p>
        </w:tc>
      </w:tr>
      <w:tr>
        <w:tc>
          <w:tcPr>
            <w:tcW w:type="dxa" w:w="2100"/>
            <w:tcMar>
              <w:top w:type="dxa" w:w="40"/>
              <w:left w:type="dxa" w:w="80"/>
              <w:bottom w:type="dxa" w:w="40"/>
              <w:right w:type="dxa" w:w="80"/>
            </w:tcMar>
          </w:tcPr>
          <w:p>
            <w:pPr>
              <w:spacing w:after="0"/>
            </w:pPr>
            <w:r>
              <w:rPr>
                <w:b w:val="false"/>
                <w:bCs w:val="false"/>
                <w:color w:val="1a1a1a"/>
                <w:sz w:val="19"/>
                <w:szCs w:val="19"/>
              </w:rPr>
              <w:t xml:space="preserve">Clear measurements</w:t>
            </w:r>
          </w:p>
        </w:tc>
        <w:tc>
          <w:tcPr>
            <w:tcW w:type="dxa" w:w="7260"/>
            <w:tcMar>
              <w:top w:type="dxa" w:w="40"/>
              <w:left w:type="dxa" w:w="80"/>
              <w:bottom w:type="dxa" w:w="40"/>
              <w:right w:type="dxa" w:w="80"/>
            </w:tcMar>
          </w:tcPr>
          <w:p>
            <w:pPr>
              <w:spacing w:after="0"/>
            </w:pPr>
            <w:r>
              <w:rPr>
                <w:b w:val="false"/>
                <w:bCs w:val="false"/>
                <w:color w:val="1a1a1a"/>
                <w:sz w:val="19"/>
                <w:szCs w:val="19"/>
              </w:rPr>
              <w:t xml:space="preserve">Removes every measurement drawn</w:t>
            </w:r>
          </w:p>
        </w:tc>
      </w:tr>
      <w:tr>
        <w:tc>
          <w:tcPr>
            <w:tcW w:type="dxa" w:w="2100"/>
            <w:tcMar>
              <w:top w:type="dxa" w:w="40"/>
              <w:left w:type="dxa" w:w="80"/>
              <w:bottom w:type="dxa" w:w="40"/>
              <w:right w:type="dxa" w:w="80"/>
            </w:tcMar>
          </w:tcPr>
          <w:p>
            <w:pPr>
              <w:spacing w:after="0"/>
            </w:pPr>
            <w:r>
              <w:rPr>
                <w:b w:val="false"/>
                <w:bCs w:val="false"/>
                <w:color w:val="1a1a1a"/>
                <w:sz w:val="19"/>
                <w:szCs w:val="19"/>
              </w:rPr>
              <w:t xml:space="preserve">Go-To here</w:t>
            </w:r>
          </w:p>
        </w:tc>
        <w:tc>
          <w:tcPr>
            <w:tcW w:type="dxa" w:w="7260"/>
            <w:tcMar>
              <w:top w:type="dxa" w:w="40"/>
              <w:left w:type="dxa" w:w="80"/>
              <w:bottom w:type="dxa" w:w="40"/>
              <w:right w:type="dxa" w:w="80"/>
            </w:tcMar>
          </w:tcPr>
          <w:p>
            <w:pPr>
              <w:spacing w:after="0"/>
            </w:pPr>
            <w:r>
              <w:rPr>
                <w:b w:val="false"/>
                <w:bCs w:val="false"/>
                <w:color w:val="1a1a1a"/>
                <w:sz w:val="19"/>
                <w:szCs w:val="19"/>
              </w:rPr>
              <w:t xml:space="preserve">Drives to the clicked point and station-keeps (8.1). Needs ARMED, no E-STOP</w:t>
            </w:r>
          </w:p>
        </w:tc>
      </w:tr>
      <w:tr>
        <w:tc>
          <w:tcPr>
            <w:tcW w:type="dxa" w:w="2100"/>
            <w:tcMar>
              <w:top w:type="dxa" w:w="40"/>
              <w:left w:type="dxa" w:w="80"/>
              <w:bottom w:type="dxa" w:w="40"/>
              <w:right w:type="dxa" w:w="80"/>
            </w:tcMar>
          </w:tcPr>
          <w:p>
            <w:pPr>
              <w:spacing w:after="0"/>
            </w:pPr>
            <w:r>
              <w:rPr>
                <w:b w:val="false"/>
                <w:bCs w:val="false"/>
                <w:color w:val="1a1a1a"/>
                <w:sz w:val="19"/>
                <w:szCs w:val="19"/>
              </w:rPr>
              <w:t xml:space="preserve">Set Home here</w:t>
            </w:r>
          </w:p>
        </w:tc>
        <w:tc>
          <w:tcPr>
            <w:tcW w:type="dxa" w:w="7260"/>
            <w:tcMar>
              <w:top w:type="dxa" w:w="40"/>
              <w:left w:type="dxa" w:w="80"/>
              <w:bottom w:type="dxa" w:w="40"/>
              <w:right w:type="dxa" w:w="80"/>
            </w:tcMar>
          </w:tcPr>
          <w:p>
            <w:pPr>
              <w:spacing w:after="0"/>
            </w:pPr>
            <w:r>
              <w:rPr>
                <w:b w:val="false"/>
                <w:bCs w:val="false"/>
                <w:color w:val="1a1a1a"/>
                <w:sz w:val="19"/>
                <w:szCs w:val="19"/>
              </w:rPr>
              <w:t xml:space="preserve">Moves HOME to the clicked point (8.5). Needs a live link; warns if the point is a keep-out</w:t>
            </w:r>
          </w:p>
        </w:tc>
      </w:tr>
      <w:tr>
        <w:tc>
          <w:tcPr>
            <w:tcW w:type="dxa" w:w="2100"/>
            <w:tcMar>
              <w:top w:type="dxa" w:w="40"/>
              <w:left w:type="dxa" w:w="80"/>
              <w:bottom w:type="dxa" w:w="40"/>
              <w:right w:type="dxa" w:w="80"/>
            </w:tcMar>
          </w:tcPr>
          <w:p>
            <w:pPr>
              <w:spacing w:after="0"/>
            </w:pPr>
            <w:r>
              <w:rPr>
                <w:b w:val="false"/>
                <w:bCs w:val="false"/>
                <w:color w:val="1a1a1a"/>
                <w:sz w:val="19"/>
                <w:szCs w:val="19"/>
              </w:rPr>
              <w:t xml:space="preserve">Spawn here</w:t>
            </w:r>
          </w:p>
        </w:tc>
        <w:tc>
          <w:tcPr>
            <w:tcW w:type="dxa" w:w="7260"/>
            <w:tcMar>
              <w:top w:type="dxa" w:w="40"/>
              <w:left w:type="dxa" w:w="80"/>
              <w:bottom w:type="dxa" w:w="40"/>
              <w:right w:type="dxa" w:w="80"/>
            </w:tcMar>
          </w:tcPr>
          <w:p>
            <w:pPr>
              <w:spacing w:after="0"/>
            </w:pPr>
            <w:r>
              <w:rPr>
                <w:b w:val="false"/>
                <w:bCs w:val="false"/>
                <w:color w:val="1a1a1a"/>
                <w:sz w:val="19"/>
                <w:szCs w:val="19"/>
              </w:rPr>
              <w:t xml:space="preserve">Simulator: places the vessel at the clicked point (8.6)</w:t>
            </w:r>
          </w:p>
        </w:tc>
      </w:tr>
      <w:tr>
        <w:tc>
          <w:tcPr>
            <w:tcW w:type="dxa" w:w="2100"/>
            <w:tcMar>
              <w:top w:type="dxa" w:w="40"/>
              <w:left w:type="dxa" w:w="80"/>
              <w:bottom w:type="dxa" w:w="40"/>
              <w:right w:type="dxa" w:w="80"/>
            </w:tcMar>
          </w:tcPr>
          <w:p>
            <w:pPr>
              <w:spacing w:after="0"/>
            </w:pPr>
            <w:r>
              <w:rPr>
                <w:b w:val="false"/>
                <w:bCs w:val="false"/>
                <w:color w:val="1a1a1a"/>
                <w:sz w:val="19"/>
                <w:szCs w:val="19"/>
              </w:rPr>
              <w:t xml:space="preserve">Copy position</w:t>
            </w:r>
          </w:p>
        </w:tc>
        <w:tc>
          <w:tcPr>
            <w:tcW w:type="dxa" w:w="7260"/>
            <w:tcMar>
              <w:top w:type="dxa" w:w="40"/>
              <w:left w:type="dxa" w:w="80"/>
              <w:bottom w:type="dxa" w:w="40"/>
              <w:right w:type="dxa" w:w="80"/>
            </w:tcMar>
          </w:tcPr>
          <w:p>
            <w:pPr>
              <w:spacing w:after="0"/>
            </w:pPr>
            <w:r>
              <w:rPr>
                <w:b w:val="false"/>
                <w:bCs w:val="false"/>
                <w:color w:val="1a1a1a"/>
                <w:sz w:val="19"/>
                <w:szCs w:val="19"/>
              </w:rPr>
              <w:t xml:space="preserve">Puts the clicked coordinate on the clipboard</w:t>
            </w:r>
          </w:p>
        </w:tc>
      </w:tr>
    </w:tbl>
    <w:p>
      <w:pPr>
        <w:spacing w:after="120"/>
      </w:pPr>
      <w:r>
        <w:rPr>
          <w:color w:val="1a1a1a"/>
          <w:sz w:val="21"/>
          <w:szCs w:val="21"/>
        </w:rPr>
        <w:t xml:space="preserve">A row that cannot act right now is grayed and SAYS WHY beside itself — </w:t>
      </w:r>
      <w:r>
        <w:rPr>
          <w:rFonts w:ascii="Consolas" w:cs="Consolas" w:eastAsia="Consolas" w:hAnsi="Consolas"/>
          <w:color w:val="1a1a1a"/>
          <w:sz w:val="20"/>
          <w:szCs w:val="20"/>
        </w:rPr>
        <w:t xml:space="preserve">arm first</w:t>
      </w:r>
      <w:r>
        <w:rPr>
          <w:color w:val="1a1a1a"/>
          <w:sz w:val="21"/>
          <w:szCs w:val="21"/>
        </w:rPr>
        <w:t xml:space="preserve">, </w:t>
      </w:r>
      <w:r>
        <w:rPr>
          <w:rFonts w:ascii="Consolas" w:cs="Consolas" w:eastAsia="Consolas" w:hAnsi="Consolas"/>
          <w:color w:val="1a1a1a"/>
          <w:sz w:val="20"/>
          <w:szCs w:val="20"/>
        </w:rPr>
        <w:t xml:space="preserve">no link</w:t>
      </w:r>
      <w:r>
        <w:rPr>
          <w:color w:val="1a1a1a"/>
          <w:sz w:val="21"/>
          <w:szCs w:val="21"/>
        </w:rPr>
        <w:t xml:space="preserve">, </w:t>
      </w:r>
      <w:r>
        <w:rPr>
          <w:rFonts w:ascii="Consolas" w:cs="Consolas" w:eastAsia="Consolas" w:hAnsi="Consolas"/>
          <w:color w:val="1a1a1a"/>
          <w:sz w:val="20"/>
          <w:szCs w:val="20"/>
        </w:rPr>
        <w:t xml:space="preserve">sim only</w:t>
      </w:r>
      <w:r>
        <w:rPr>
          <w:color w:val="1a1a1a"/>
          <w:sz w:val="21"/>
          <w:szCs w:val="21"/>
        </w:rPr>
        <w:t xml:space="preserve">. The menu is a shortcut past the arming STEP, never past the arm GATE: the rules are the same ones the safety model applies everywhere else, and they are checked as the menu opens, so a row closes the moment an E-STOP is latched.</w:t>
      </w:r>
    </w:p>
    <w:p>
      <w:pPr>
        <w:spacing w:after="120"/>
      </w:pPr>
      <w:r>
        <w:rPr>
          <w:color w:val="1a1a1a"/>
          <w:sz w:val="21"/>
          <w:szCs w:val="21"/>
        </w:rPr>
        <w:t xml:space="preserve">Escape closes the menu, as does clicking elsewhere. A click that closes the menu does nothing else, so you cannot dismiss it and place something by accident.</w:t>
      </w:r>
    </w:p>
    <w:p>
      <w:pPr>
        <w:pStyle w:val="Heading2"/>
        <w:spacing w:after="130" w:before="260"/>
      </w:pPr>
      <w:r>
        <w:t xml:space="preserve">4.2  The top status bar</w:t>
      </w:r>
    </w:p>
    <w:p>
      <w:pPr>
        <w:spacing w:after="120"/>
      </w:pPr>
      <w:r>
        <w:rPr>
          <w:color w:val="1a1a1a"/>
          <w:sz w:val="21"/>
          <w:szCs w:val="21"/>
        </w:rPr>
        <w:t xml:space="preserve">Always visible, and the fastest read on the vessel. It is two lines: the upper, from the left, is the console - the port and vessel pickers, the link, the autonomy state, Playback, Controls, the station windows, and last any warning that comes and goes, so one appearing moves nothing already there (only a warning too long for the room left can add a line, which moves the readouts down, never sideways); the lower, from the right, is the vessel's live data, each reading at a fixed width, so nothing moves as the numbers change. A window narrower than about 1,200 px wraps a line, always at the same 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shd w:fill="DDE5EF" w:val="clear"/>
            <w:tcMar>
              <w:top w:type="dxa" w:w="40"/>
              <w:left w:type="dxa" w:w="80"/>
              <w:bottom w:type="dxa" w:w="40"/>
              <w:right w:type="dxa" w:w="80"/>
            </w:tcMar>
          </w:tcPr>
          <w:p>
            <w:pPr>
              <w:spacing w:after="0"/>
            </w:pPr>
            <w:r>
              <w:rPr>
                <w:b/>
                <w:bCs/>
                <w:color w:val="1a1a1a"/>
                <w:sz w:val="19"/>
                <w:szCs w:val="19"/>
              </w:rPr>
              <w:t xml:space="preserve">Field</w:t>
            </w:r>
          </w:p>
        </w:tc>
        <w:tc>
          <w:tcPr>
            <w:tcW w:type="dxa" w:w="7460"/>
            <w:shd w:fill="DDE5EF" w:val="clear"/>
            <w:tcMar>
              <w:top w:type="dxa" w:w="40"/>
              <w:left w:type="dxa" w:w="80"/>
              <w:bottom w:type="dxa" w:w="40"/>
              <w:right w:type="dxa" w:w="80"/>
            </w:tcMar>
          </w:tcPr>
          <w:p>
            <w:pPr>
              <w:spacing w:after="0"/>
            </w:pPr>
            <w:r>
              <w:rPr>
                <w:b/>
                <w:bCs/>
                <w:color w:val="1a1a1a"/>
                <w:sz w:val="19"/>
                <w:szCs w:val="19"/>
              </w:rPr>
              <w:t xml:space="preserve">Meaning</w:t>
            </w:r>
          </w:p>
        </w:tc>
      </w:tr>
      <w:tr>
        <w:tc>
          <w:tcPr>
            <w:tcW w:type="dxa" w:w="1900"/>
            <w:tcMar>
              <w:top w:type="dxa" w:w="40"/>
              <w:left w:type="dxa" w:w="80"/>
              <w:bottom w:type="dxa" w:w="40"/>
              <w:right w:type="dxa" w:w="80"/>
            </w:tcMar>
          </w:tcPr>
          <w:p>
            <w:pPr>
              <w:spacing w:after="0"/>
            </w:pPr>
            <w:r>
              <w:rPr>
                <w:b w:val="false"/>
                <w:bCs w:val="false"/>
                <w:color w:val="1a1a1a"/>
                <w:sz w:val="19"/>
                <w:szCs w:val="19"/>
              </w:rPr>
              <w:t xml:space="preserve">link dot + text</w:t>
            </w:r>
          </w:p>
        </w:tc>
        <w:tc>
          <w:tcPr>
            <w:tcW w:type="dxa" w:w="7460"/>
            <w:tcMar>
              <w:top w:type="dxa" w:w="40"/>
              <w:left w:type="dxa" w:w="80"/>
              <w:bottom w:type="dxa" w:w="40"/>
              <w:right w:type="dxa" w:w="80"/>
            </w:tcMar>
          </w:tcPr>
          <w:p>
            <w:pPr>
              <w:spacing w:after="0"/>
            </w:pPr>
            <w:r>
              <w:rPr>
                <w:b w:val="false"/>
                <w:bCs w:val="false"/>
                <w:color w:val="1a1a1a"/>
                <w:sz w:val="19"/>
                <w:szCs w:val="19"/>
              </w:rPr>
              <w:t xml:space="preserve">Connection mode and health. The dot turns red and the text reads </w:t>
            </w:r>
            <w:r>
              <w:rPr>
                <w:rFonts w:ascii="Consolas" w:cs="Consolas" w:eastAsia="Consolas" w:hAnsi="Consolas"/>
                <w:color w:val="1a1a1a"/>
                <w:sz w:val="19"/>
                <w:szCs w:val="19"/>
              </w:rPr>
              <w:t xml:space="preserve">stale</w:t>
            </w:r>
            <w:r>
              <w:rPr>
                <w:b w:val="false"/>
                <w:bCs w:val="false"/>
                <w:color w:val="1a1a1a"/>
                <w:sz w:val="19"/>
                <w:szCs w:val="19"/>
              </w:rPr>
              <w:t xml:space="preserve"> when no update has arrived for two seconds - see 13.8</w:t>
            </w:r>
          </w:p>
        </w:tc>
      </w:tr>
      <w:tr>
        <w:tc>
          <w:tcPr>
            <w:tcW w:type="dxa" w:w="1900"/>
            <w:tcMar>
              <w:top w:type="dxa" w:w="40"/>
              <w:left w:type="dxa" w:w="80"/>
              <w:bottom w:type="dxa" w:w="40"/>
              <w:right w:type="dxa" w:w="80"/>
            </w:tcMar>
          </w:tcPr>
          <w:p>
            <w:pPr>
              <w:spacing w:after="0"/>
            </w:pPr>
            <w:r>
              <w:rPr>
                <w:rFonts w:ascii="Consolas" w:cs="Consolas" w:eastAsia="Consolas" w:hAnsi="Consolas"/>
                <w:color w:val="1a1a1a"/>
                <w:sz w:val="19"/>
                <w:szCs w:val="19"/>
              </w:rPr>
              <w:t xml:space="preserve">RESTART CONSOLE</w:t>
            </w:r>
            <w:r>
              <w:rPr>
                <w:b w:val="false"/>
                <w:bCs w:val="false"/>
                <w:color w:val="1a1a1a"/>
                <w:sz w:val="19"/>
                <w:szCs w:val="19"/>
              </w:rPr>
              <w:t xml:space="preserve"> / </w:t>
            </w:r>
            <w:r>
              <w:rPr>
                <w:rFonts w:ascii="Consolas" w:cs="Consolas" w:eastAsia="Consolas" w:hAnsi="Consolas"/>
                <w:color w:val="1a1a1a"/>
                <w:sz w:val="19"/>
                <w:szCs w:val="19"/>
              </w:rPr>
              <w:t xml:space="preserve">RELOAD PAGE</w:t>
            </w:r>
          </w:p>
        </w:tc>
        <w:tc>
          <w:tcPr>
            <w:tcW w:type="dxa" w:w="7460"/>
            <w:tcMar>
              <w:top w:type="dxa" w:w="40"/>
              <w:left w:type="dxa" w:w="80"/>
              <w:bottom w:type="dxa" w:w="40"/>
              <w:right w:type="dxa" w:w="80"/>
            </w:tcMar>
          </w:tcPr>
          <w:p>
            <w:pPr>
              <w:spacing w:after="0"/>
            </w:pPr>
            <w:r>
              <w:rPr>
                <w:b w:val="false"/>
                <w:bCs w:val="false"/>
                <w:color w:val="1a1a1a"/>
                <w:sz w:val="19"/>
                <w:szCs w:val="19"/>
              </w:rPr>
              <w:t xml:space="preserve">Shown only when this page and the running console are different versions - see 13.9</w:t>
            </w:r>
          </w:p>
        </w:tc>
      </w:tr>
      <w:tr>
        <w:tc>
          <w:tcPr>
            <w:tcW w:type="dxa" w:w="1900"/>
            <w:tcMar>
              <w:top w:type="dxa" w:w="40"/>
              <w:left w:type="dxa" w:w="80"/>
              <w:bottom w:type="dxa" w:w="40"/>
              <w:right w:type="dxa" w:w="80"/>
            </w:tcMar>
          </w:tcPr>
          <w:p>
            <w:pPr>
              <w:spacing w:after="0"/>
            </w:pPr>
            <w:r>
              <w:rPr>
                <w:rFonts w:ascii="Consolas" w:cs="Consolas" w:eastAsia="Consolas" w:hAnsi="Consolas"/>
                <w:color w:val="1a1a1a"/>
                <w:sz w:val="19"/>
                <w:szCs w:val="19"/>
              </w:rPr>
              <w:t xml:space="preserve">DISK LOW</w:t>
            </w:r>
          </w:p>
        </w:tc>
        <w:tc>
          <w:tcPr>
            <w:tcW w:type="dxa" w:w="7460"/>
            <w:tcMar>
              <w:top w:type="dxa" w:w="40"/>
              <w:left w:type="dxa" w:w="80"/>
              <w:bottom w:type="dxa" w:w="40"/>
              <w:right w:type="dxa" w:w="80"/>
            </w:tcMar>
          </w:tcPr>
          <w:p>
            <w:pPr>
              <w:spacing w:after="0"/>
            </w:pPr>
            <w:r>
              <w:rPr>
                <w:b w:val="false"/>
                <w:bCs w:val="false"/>
                <w:color w:val="1a1a1a"/>
                <w:sz w:val="19"/>
                <w:szCs w:val="19"/>
              </w:rPr>
              <w:t xml:space="preserve">Shown only while a drive the plan, the session log or the chart cache is written to has less than 2 GB free; hover it for the whole warning - see 4.4</w:t>
            </w:r>
          </w:p>
        </w:tc>
      </w:tr>
      <w:tr>
        <w:tc>
          <w:tcPr>
            <w:tcW w:type="dxa" w:w="1900"/>
            <w:tcMar>
              <w:top w:type="dxa" w:w="40"/>
              <w:left w:type="dxa" w:w="80"/>
              <w:bottom w:type="dxa" w:w="40"/>
              <w:right w:type="dxa" w:w="80"/>
            </w:tcMar>
          </w:tcPr>
          <w:p>
            <w:pPr>
              <w:spacing w:after="0"/>
            </w:pPr>
            <w:r>
              <w:rPr>
                <w:b w:val="false"/>
                <w:bCs w:val="false"/>
                <w:color w:val="1a1a1a"/>
                <w:sz w:val="19"/>
                <w:szCs w:val="19"/>
              </w:rPr>
              <w:t xml:space="preserve">autonomy pill</w:t>
            </w:r>
          </w:p>
        </w:tc>
        <w:tc>
          <w:tcPr>
            <w:tcW w:type="dxa" w:w="7460"/>
            <w:tcMar>
              <w:top w:type="dxa" w:w="40"/>
              <w:left w:type="dxa" w:w="80"/>
              <w:bottom w:type="dxa" w:w="40"/>
              <w:right w:type="dxa" w:w="80"/>
            </w:tcMar>
          </w:tcPr>
          <w:p>
            <w:pPr>
              <w:spacing w:after="0"/>
            </w:pPr>
            <w:r>
              <w:rPr>
                <w:b w:val="false"/>
                <w:bCs w:val="false"/>
                <w:color w:val="1a1a1a"/>
                <w:sz w:val="19"/>
                <w:szCs w:val="19"/>
              </w:rPr>
              <w:t xml:space="preserve">SAFE / ARMED / AUTO / HOLD / E-STOP — the safety state from 2.4</w:t>
            </w:r>
          </w:p>
        </w:tc>
      </w:tr>
      <w:tr>
        <w:tc>
          <w:tcPr>
            <w:tcW w:type="dxa" w:w="1900"/>
            <w:tcMar>
              <w:top w:type="dxa" w:w="40"/>
              <w:left w:type="dxa" w:w="80"/>
              <w:bottom w:type="dxa" w:w="40"/>
              <w:right w:type="dxa" w:w="80"/>
            </w:tcMar>
          </w:tcPr>
          <w:p>
            <w:pPr>
              <w:spacing w:after="0"/>
            </w:pPr>
            <w:r>
              <w:rPr>
                <w:rFonts w:ascii="Consolas" w:cs="Consolas" w:eastAsia="Consolas" w:hAnsi="Consolas"/>
                <w:color w:val="1a1a1a"/>
                <w:sz w:val="19"/>
                <w:szCs w:val="19"/>
              </w:rPr>
              <w:t xml:space="preserve">POS</w:t>
            </w:r>
          </w:p>
        </w:tc>
        <w:tc>
          <w:tcPr>
            <w:tcW w:type="dxa" w:w="7460"/>
            <w:tcMar>
              <w:top w:type="dxa" w:w="40"/>
              <w:left w:type="dxa" w:w="80"/>
              <w:bottom w:type="dxa" w:w="40"/>
              <w:right w:type="dxa" w:w="80"/>
            </w:tcMar>
          </w:tcPr>
          <w:p>
            <w:pPr>
              <w:spacing w:after="0"/>
            </w:pPr>
            <w:r>
              <w:rPr>
                <w:b w:val="false"/>
                <w:bCs w:val="false"/>
                <w:color w:val="1a1a1a"/>
                <w:sz w:val="19"/>
                <w:szCs w:val="19"/>
              </w:rPr>
              <w:t xml:space="preserve">Position</w:t>
            </w:r>
          </w:p>
        </w:tc>
      </w:tr>
      <w:tr>
        <w:tc>
          <w:tcPr>
            <w:tcW w:type="dxa" w:w="1900"/>
            <w:tcMar>
              <w:top w:type="dxa" w:w="40"/>
              <w:left w:type="dxa" w:w="80"/>
              <w:bottom w:type="dxa" w:w="40"/>
              <w:right w:type="dxa" w:w="80"/>
            </w:tcMar>
          </w:tcPr>
          <w:p>
            <w:pPr>
              <w:spacing w:after="0"/>
            </w:pPr>
            <w:r>
              <w:rPr>
                <w:rFonts w:ascii="Consolas" w:cs="Consolas" w:eastAsia="Consolas" w:hAnsi="Consolas"/>
                <w:color w:val="1a1a1a"/>
                <w:sz w:val="19"/>
                <w:szCs w:val="19"/>
              </w:rPr>
              <w:t xml:space="preserve">SOG</w:t>
            </w:r>
          </w:p>
        </w:tc>
        <w:tc>
          <w:tcPr>
            <w:tcW w:type="dxa" w:w="7460"/>
            <w:tcMar>
              <w:top w:type="dxa" w:w="40"/>
              <w:left w:type="dxa" w:w="80"/>
              <w:bottom w:type="dxa" w:w="40"/>
              <w:right w:type="dxa" w:w="80"/>
            </w:tcMar>
          </w:tcPr>
          <w:p>
            <w:pPr>
              <w:spacing w:after="0"/>
            </w:pPr>
            <w:r>
              <w:rPr>
                <w:b w:val="false"/>
                <w:bCs w:val="false"/>
                <w:color w:val="1a1a1a"/>
                <w:sz w:val="19"/>
                <w:szCs w:val="19"/>
              </w:rPr>
              <w:t xml:space="preserve">Speed over ground</w:t>
            </w:r>
          </w:p>
        </w:tc>
      </w:tr>
      <w:tr>
        <w:tc>
          <w:tcPr>
            <w:tcW w:type="dxa" w:w="1900"/>
            <w:tcMar>
              <w:top w:type="dxa" w:w="40"/>
              <w:left w:type="dxa" w:w="80"/>
              <w:bottom w:type="dxa" w:w="40"/>
              <w:right w:type="dxa" w:w="80"/>
            </w:tcMar>
          </w:tcPr>
          <w:p>
            <w:pPr>
              <w:spacing w:after="0"/>
            </w:pPr>
            <w:r>
              <w:rPr>
                <w:rFonts w:ascii="Consolas" w:cs="Consolas" w:eastAsia="Consolas" w:hAnsi="Consolas"/>
                <w:color w:val="1a1a1a"/>
                <w:sz w:val="19"/>
                <w:szCs w:val="19"/>
              </w:rPr>
              <w:t xml:space="preserve">HDG</w:t>
            </w:r>
            <w:r>
              <w:rPr>
                <w:b w:val="false"/>
                <w:bCs w:val="false"/>
                <w:color w:val="1a1a1a"/>
                <w:sz w:val="19"/>
                <w:szCs w:val="19"/>
              </w:rPr>
              <w:t xml:space="preserve"> / </w:t>
            </w:r>
            <w:r>
              <w:rPr>
                <w:rFonts w:ascii="Consolas" w:cs="Consolas" w:eastAsia="Consolas" w:hAnsi="Consolas"/>
                <w:color w:val="1a1a1a"/>
                <w:sz w:val="19"/>
                <w:szCs w:val="19"/>
              </w:rPr>
              <w:t xml:space="preserve">COG</w:t>
            </w:r>
          </w:p>
        </w:tc>
        <w:tc>
          <w:tcPr>
            <w:tcW w:type="dxa" w:w="7460"/>
            <w:tcMar>
              <w:top w:type="dxa" w:w="40"/>
              <w:left w:type="dxa" w:w="80"/>
              <w:bottom w:type="dxa" w:w="40"/>
              <w:right w:type="dxa" w:w="80"/>
            </w:tcMar>
          </w:tcPr>
          <w:p>
            <w:pPr>
              <w:spacing w:after="0"/>
            </w:pPr>
            <w:r>
              <w:rPr>
                <w:b w:val="false"/>
                <w:bCs w:val="false"/>
                <w:color w:val="1a1a1a"/>
                <w:sz w:val="19"/>
                <w:szCs w:val="19"/>
              </w:rPr>
              <w:t xml:space="preserve">Heading, and course actually made good. They differ by the crab angle when wind or sea sets the vessel off its bow line.</w:t>
            </w:r>
          </w:p>
        </w:tc>
      </w:tr>
      <w:tr>
        <w:tc>
          <w:tcPr>
            <w:tcW w:type="dxa" w:w="1900"/>
            <w:tcMar>
              <w:top w:type="dxa" w:w="40"/>
              <w:left w:type="dxa" w:w="80"/>
              <w:bottom w:type="dxa" w:w="40"/>
              <w:right w:type="dxa" w:w="80"/>
            </w:tcMar>
          </w:tcPr>
          <w:p>
            <w:pPr>
              <w:spacing w:after="0"/>
            </w:pPr>
            <w:r>
              <w:rPr>
                <w:rFonts w:ascii="Consolas" w:cs="Consolas" w:eastAsia="Consolas" w:hAnsi="Consolas"/>
                <w:color w:val="1a1a1a"/>
                <w:sz w:val="19"/>
                <w:szCs w:val="19"/>
              </w:rPr>
              <w:t xml:space="preserve">HOME→</w:t>
            </w:r>
          </w:p>
        </w:tc>
        <w:tc>
          <w:tcPr>
            <w:tcW w:type="dxa" w:w="7460"/>
            <w:tcMar>
              <w:top w:type="dxa" w:w="40"/>
              <w:left w:type="dxa" w:w="80"/>
              <w:bottom w:type="dxa" w:w="40"/>
              <w:right w:type="dxa" w:w="80"/>
            </w:tcMar>
          </w:tcPr>
          <w:p>
            <w:pPr>
              <w:spacing w:after="0"/>
            </w:pPr>
            <w:r>
              <w:rPr>
                <w:b w:val="false"/>
                <w:bCs w:val="false"/>
                <w:color w:val="1a1a1a"/>
                <w:sz w:val="19"/>
                <w:szCs w:val="19"/>
              </w:rPr>
              <w:t xml:space="preserve">Bearing and range from HOME to the vessel</w:t>
            </w:r>
          </w:p>
        </w:tc>
      </w:tr>
      <w:tr>
        <w:tc>
          <w:tcPr>
            <w:tcW w:type="dxa" w:w="1900"/>
            <w:tcMar>
              <w:top w:type="dxa" w:w="40"/>
              <w:left w:type="dxa" w:w="80"/>
              <w:bottom w:type="dxa" w:w="40"/>
              <w:right w:type="dxa" w:w="80"/>
            </w:tcMar>
          </w:tcPr>
          <w:p>
            <w:pPr>
              <w:spacing w:after="0"/>
            </w:pPr>
            <w:r>
              <w:rPr>
                <w:rFonts w:ascii="Consolas" w:cs="Consolas" w:eastAsia="Consolas" w:hAnsi="Consolas"/>
                <w:color w:val="1a1a1a"/>
                <w:sz w:val="19"/>
                <w:szCs w:val="19"/>
              </w:rPr>
              <w:t xml:space="preserve">PITCH</w:t>
            </w:r>
            <w:r>
              <w:rPr>
                <w:b w:val="false"/>
                <w:bCs w:val="false"/>
                <w:color w:val="1a1a1a"/>
                <w:sz w:val="19"/>
                <w:szCs w:val="19"/>
              </w:rPr>
              <w:t xml:space="preserve"> / </w:t>
            </w:r>
            <w:r>
              <w:rPr>
                <w:rFonts w:ascii="Consolas" w:cs="Consolas" w:eastAsia="Consolas" w:hAnsi="Consolas"/>
                <w:color w:val="1a1a1a"/>
                <w:sz w:val="19"/>
                <w:szCs w:val="19"/>
              </w:rPr>
              <w:t xml:space="preserve">ROLL</w:t>
            </w:r>
          </w:p>
        </w:tc>
        <w:tc>
          <w:tcPr>
            <w:tcW w:type="dxa" w:w="7460"/>
            <w:tcMar>
              <w:top w:type="dxa" w:w="40"/>
              <w:left w:type="dxa" w:w="80"/>
              <w:bottom w:type="dxa" w:w="40"/>
              <w:right w:type="dxa" w:w="80"/>
            </w:tcMar>
          </w:tcPr>
          <w:p>
            <w:pPr>
              <w:spacing w:after="0"/>
            </w:pPr>
            <w:r>
              <w:rPr>
                <w:b w:val="false"/>
                <w:bCs w:val="false"/>
                <w:color w:val="1a1a1a"/>
                <w:sz w:val="19"/>
                <w:szCs w:val="19"/>
              </w:rPr>
              <w:t xml:space="preserve">Attitude</w:t>
            </w:r>
          </w:p>
        </w:tc>
      </w:tr>
      <w:tr>
        <w:tc>
          <w:tcPr>
            <w:tcW w:type="dxa" w:w="1900"/>
            <w:tcMar>
              <w:top w:type="dxa" w:w="40"/>
              <w:left w:type="dxa" w:w="80"/>
              <w:bottom w:type="dxa" w:w="40"/>
              <w:right w:type="dxa" w:w="80"/>
            </w:tcMar>
          </w:tcPr>
          <w:p>
            <w:pPr>
              <w:spacing w:after="0"/>
            </w:pPr>
            <w:r>
              <w:rPr>
                <w:rFonts w:ascii="Consolas" w:cs="Consolas" w:eastAsia="Consolas" w:hAnsi="Consolas"/>
                <w:color w:val="1a1a1a"/>
                <w:sz w:val="19"/>
                <w:szCs w:val="19"/>
              </w:rPr>
              <w:t xml:space="preserve">BATT</w:t>
            </w:r>
            <w:r>
              <w:rPr>
                <w:b w:val="false"/>
                <w:bCs w:val="false"/>
                <w:color w:val="1a1a1a"/>
                <w:sz w:val="19"/>
                <w:szCs w:val="19"/>
              </w:rPr>
              <w:t xml:space="preserve"> or </w:t>
            </w:r>
            <w:r>
              <w:rPr>
                <w:rFonts w:ascii="Consolas" w:cs="Consolas" w:eastAsia="Consolas" w:hAnsi="Consolas"/>
                <w:color w:val="1a1a1a"/>
                <w:sz w:val="19"/>
                <w:szCs w:val="19"/>
              </w:rPr>
              <w:t xml:space="preserve">FUEL</w:t>
            </w:r>
          </w:p>
        </w:tc>
        <w:tc>
          <w:tcPr>
            <w:tcW w:type="dxa" w:w="7460"/>
            <w:tcMar>
              <w:top w:type="dxa" w:w="40"/>
              <w:left w:type="dxa" w:w="80"/>
              <w:bottom w:type="dxa" w:w="40"/>
              <w:right w:type="dxa" w:w="80"/>
            </w:tcMar>
          </w:tcPr>
          <w:p>
            <w:pPr>
              <w:spacing w:after="0"/>
            </w:pPr>
            <w:r>
              <w:rPr>
                <w:b w:val="false"/>
                <w:bCs w:val="false"/>
                <w:color w:val="1a1a1a"/>
                <w:sz w:val="19"/>
                <w:szCs w:val="19"/>
              </w:rPr>
              <w:t xml:space="preserve">Energy remaining. Which one appears depends on the vessel. Clicking the pill toggles the energy OVERRIDE — the gauge reports full and, in the simulator, the drain/burn stops; the pill shows magenta while it is on. A testing aid, applied in every mode, running or not, connected or not.</w:t>
            </w:r>
          </w:p>
        </w:tc>
      </w:tr>
      <w:tr>
        <w:tc>
          <w:tcPr>
            <w:tcW w:type="dxa" w:w="1900"/>
            <w:tcMar>
              <w:top w:type="dxa" w:w="40"/>
              <w:left w:type="dxa" w:w="80"/>
              <w:bottom w:type="dxa" w:w="40"/>
              <w:right w:type="dxa" w:w="80"/>
            </w:tcMar>
          </w:tcPr>
          <w:p>
            <w:pPr>
              <w:spacing w:after="0"/>
            </w:pPr>
            <w:r>
              <w:rPr>
                <w:rFonts w:ascii="Consolas" w:cs="Consolas" w:eastAsia="Consolas" w:hAnsi="Consolas"/>
                <w:color w:val="1a1a1a"/>
                <w:sz w:val="19"/>
                <w:szCs w:val="19"/>
              </w:rPr>
              <w:t xml:space="preserve">WPT</w:t>
            </w:r>
          </w:p>
        </w:tc>
        <w:tc>
          <w:tcPr>
            <w:tcW w:type="dxa" w:w="7460"/>
            <w:tcMar>
              <w:top w:type="dxa" w:w="40"/>
              <w:left w:type="dxa" w:w="80"/>
              <w:bottom w:type="dxa" w:w="40"/>
              <w:right w:type="dxa" w:w="80"/>
            </w:tcMar>
          </w:tcPr>
          <w:p>
            <w:pPr>
              <w:spacing w:after="0"/>
            </w:pPr>
            <w:r>
              <w:rPr>
                <w:b w:val="false"/>
                <w:bCs w:val="false"/>
                <w:color w:val="1a1a1a"/>
                <w:sz w:val="19"/>
                <w:szCs w:val="19"/>
              </w:rPr>
              <w:t xml:space="preserve">Waypoint progress through the uploaded route</w:t>
            </w:r>
          </w:p>
        </w:tc>
      </w:tr>
      <w:tr>
        <w:tc>
          <w:tcPr>
            <w:tcW w:type="dxa" w:w="1900"/>
            <w:tcMar>
              <w:top w:type="dxa" w:w="40"/>
              <w:left w:type="dxa" w:w="80"/>
              <w:bottom w:type="dxa" w:w="40"/>
              <w:right w:type="dxa" w:w="80"/>
            </w:tcMar>
          </w:tcPr>
          <w:p>
            <w:pPr>
              <w:spacing w:after="0"/>
            </w:pPr>
            <w:r>
              <w:rPr>
                <w:rFonts w:ascii="Consolas" w:cs="Consolas" w:eastAsia="Consolas" w:hAnsi="Consolas"/>
                <w:color w:val="1a1a1a"/>
                <w:sz w:val="19"/>
                <w:szCs w:val="19"/>
              </w:rPr>
              <w:t xml:space="preserve">⏏ Tide</w:t>
            </w:r>
            <w:r>
              <w:rPr>
                <w:b w:val="false"/>
                <w:bCs w:val="false"/>
                <w:color w:val="1a1a1a"/>
                <w:sz w:val="19"/>
                <w:szCs w:val="19"/>
              </w:rPr>
              <w:t xml:space="preserve"> / </w:t>
            </w:r>
            <w:r>
              <w:rPr>
                <w:rFonts w:ascii="Consolas" w:cs="Consolas" w:eastAsia="Consolas" w:hAnsi="Consolas"/>
                <w:color w:val="1a1a1a"/>
                <w:sz w:val="19"/>
                <w:szCs w:val="19"/>
              </w:rPr>
              <w:t xml:space="preserve">⏏ Weather</w:t>
            </w:r>
            <w:r>
              <w:rPr>
                <w:b w:val="false"/>
                <w:bCs w:val="false"/>
                <w:color w:val="1a1a1a"/>
                <w:sz w:val="19"/>
                <w:szCs w:val="19"/>
              </w:rPr>
              <w:t xml:space="preserve"> / </w:t>
            </w:r>
            <w:r>
              <w:rPr>
                <w:rFonts w:ascii="Consolas" w:cs="Consolas" w:eastAsia="Consolas" w:hAnsi="Consolas"/>
                <w:color w:val="1a1a1a"/>
                <w:sz w:val="19"/>
                <w:szCs w:val="19"/>
              </w:rPr>
              <w:t xml:space="preserve">⏏ Current</w:t>
            </w:r>
          </w:p>
        </w:tc>
        <w:tc>
          <w:tcPr>
            <w:tcW w:type="dxa" w:w="7460"/>
            <w:tcMar>
              <w:top w:type="dxa" w:w="40"/>
              <w:left w:type="dxa" w:w="80"/>
              <w:bottom w:type="dxa" w:w="40"/>
              <w:right w:type="dxa" w:w="80"/>
            </w:tcMar>
          </w:tcPr>
          <w:p>
            <w:pPr>
              <w:spacing w:after="0"/>
            </w:pPr>
            <w:r>
              <w:rPr>
                <w:b w:val="false"/>
                <w:bCs w:val="false"/>
                <w:color w:val="1a1a1a"/>
                <w:sz w:val="19"/>
                <w:szCs w:val="19"/>
              </w:rPr>
              <w:t xml:space="preserve">Open the NOAA page behind the tide correction, the wind and sea, and the current, in one tab each that follows the boat - see 15.2. Tide and Weather show only while there is a page to open; Current always shows, ghosted when there is no current data at the boat. Each hides while its tab is open</w:t>
            </w:r>
          </w:p>
        </w:tc>
      </w:tr>
      <w:tr>
        <w:tc>
          <w:tcPr>
            <w:tcW w:type="dxa" w:w="1900"/>
            <w:tcMar>
              <w:top w:type="dxa" w:w="40"/>
              <w:left w:type="dxa" w:w="80"/>
              <w:bottom w:type="dxa" w:w="40"/>
              <w:right w:type="dxa" w:w="80"/>
            </w:tcMar>
          </w:tcPr>
          <w:p>
            <w:pPr>
              <w:spacing w:after="0"/>
            </w:pPr>
            <w:r>
              <w:rPr>
                <w:rFonts w:ascii="Consolas" w:cs="Consolas" w:eastAsia="Consolas" w:hAnsi="Consolas"/>
                <w:color w:val="1a1a1a"/>
                <w:sz w:val="19"/>
                <w:szCs w:val="19"/>
              </w:rPr>
              <w:t xml:space="preserve">DIST</w:t>
            </w:r>
          </w:p>
        </w:tc>
        <w:tc>
          <w:tcPr>
            <w:tcW w:type="dxa" w:w="7460"/>
            <w:tcMar>
              <w:top w:type="dxa" w:w="40"/>
              <w:left w:type="dxa" w:w="80"/>
              <w:bottom w:type="dxa" w:w="40"/>
              <w:right w:type="dxa" w:w="80"/>
            </w:tcMar>
          </w:tcPr>
          <w:p>
            <w:pPr>
              <w:spacing w:after="0"/>
            </w:pPr>
            <w:r>
              <w:rPr>
                <w:b w:val="false"/>
                <w:bCs w:val="false"/>
                <w:color w:val="1a1a1a"/>
                <w:sz w:val="19"/>
                <w:szCs w:val="19"/>
              </w:rPr>
              <w:t xml:space="preserve">The distance display unit — click to switch every LONG distance between kilometers and nautical miles (persisted). See the note below for what deliberately does not follow it.</w:t>
            </w:r>
          </w:p>
        </w:tc>
      </w:tr>
      <w:tr>
        <w:tc>
          <w:tcPr>
            <w:tcW w:type="dxa" w:w="1900"/>
            <w:tcMar>
              <w:top w:type="dxa" w:w="40"/>
              <w:left w:type="dxa" w:w="80"/>
              <w:bottom w:type="dxa" w:w="40"/>
              <w:right w:type="dxa" w:w="80"/>
            </w:tcMar>
          </w:tcPr>
          <w:p>
            <w:pPr>
              <w:spacing w:after="0"/>
            </w:pPr>
            <w:r>
              <w:rPr>
                <w:rFonts w:ascii="Consolas" w:cs="Consolas" w:eastAsia="Consolas" w:hAnsi="Consolas"/>
                <w:color w:val="1a1a1a"/>
                <w:sz w:val="19"/>
                <w:szCs w:val="19"/>
              </w:rPr>
              <w:t xml:space="preserve">TIME</w:t>
            </w:r>
          </w:p>
        </w:tc>
        <w:tc>
          <w:tcPr>
            <w:tcW w:type="dxa" w:w="7460"/>
            <w:tcMar>
              <w:top w:type="dxa" w:w="40"/>
              <w:left w:type="dxa" w:w="80"/>
              <w:bottom w:type="dxa" w:w="40"/>
              <w:right w:type="dxa" w:w="80"/>
            </w:tcMar>
          </w:tcPr>
          <w:p>
            <w:pPr>
              <w:spacing w:after="0"/>
            </w:pPr>
            <w:r>
              <w:rPr>
                <w:b w:val="false"/>
                <w:bCs w:val="false"/>
                <w:color w:val="1a1a1a"/>
                <w:sz w:val="19"/>
                <w:szCs w:val="19"/>
              </w:rPr>
              <w:t xml:space="preserve">Local · UTC</w:t>
            </w:r>
          </w:p>
        </w:tc>
      </w:tr>
    </w:tbl>
    <w:p>
      <w:pPr>
        <w:pBdr>
          <w:top w:val="single" w:color="E0C09A" w:sz="2"/>
          <w:bottom w:val="single" w:color="E0C09A" w:sz="2"/>
          <w:left w:val="single" w:color="C87A3A" w:sz="12"/>
          <w:right w:val="single" w:color="E0C09A" w:sz="2"/>
        </w:pBdr>
        <w:shd w:fill="FBF0E4" w:val="clear"/>
        <w:spacing w:after="140" w:before="100"/>
        <w:ind w:left="160" w:right="160"/>
      </w:pPr>
      <w:r>
        <w:rPr>
          <w:b/>
          <w:bCs/>
          <w:color w:val="8a3a1f"/>
          <w:sz w:val="20"/>
          <w:szCs w:val="20"/>
        </w:rPr>
        <w:t xml:space="preserve">DISTANCE UNITS  </w:t>
      </w:r>
      <w:r>
        <w:rPr>
          <w:color w:val="1a1a1a"/>
          <w:sz w:val="20"/>
          <w:szCs w:val="20"/>
        </w:rPr>
        <w:t xml:space="preserve">The DIST pill changes DISPLAY only — every stored and transmitted value stays metric, so nothing about the mission, the vessel files or the wire changes with it. It applies to LONG distances: route lengths, distance remaining, HOME range, off-track distance and tide-station distances. Three families deliberately do NOT follow it: SHORT distances (line spacing, buffers, draft, depths and the LINES table) always read in meters, because 25 m of spacing is an unusable 0.0135 nm; chart-tile soundings stay in feet, as charted; and the AIS card always reads nautical miles, whatever the pill says. In the two-window layout the choice applies to both windows at once.</w:t>
      </w:r>
    </w:p>
    <w:p>
      <w:pPr>
        <w:pStyle w:val="Heading2"/>
        <w:spacing w:after="130" w:before="260"/>
      </w:pPr>
      <w:r>
        <w:t xml:space="preserve">4.3  The vessel-status card</w:t>
      </w:r>
    </w:p>
    <w:p>
      <w:pPr>
        <w:spacing w:after="120"/>
      </w:pPr>
      <w:r>
        <w:rPr>
          <w:color w:val="1a1a1a"/>
          <w:sz w:val="21"/>
          <w:szCs w:val="21"/>
        </w:rPr>
        <w:t xml:space="preserve">The detailed read, in one card: autonomy, speed, heading, course, bearing and range from home, attitude, wind, sea state, environmental set and crab, energy, water level, the keep-out model state, and a communications signal bar. Drag its header to move it; close it with the </w:t>
      </w:r>
      <w:r>
        <w:rPr>
          <w:rFonts w:ascii="Consolas" w:cs="Consolas" w:eastAsia="Consolas" w:hAnsi="Consolas"/>
          <w:color w:val="1a1a1a"/>
          <w:sz w:val="20"/>
          <w:szCs w:val="20"/>
        </w:rPr>
        <w:t xml:space="preserve">×</w:t>
      </w:r>
      <w:r>
        <w:rPr>
          <w:color w:val="1a1a1a"/>
          <w:sz w:val="21"/>
          <w:szCs w:val="21"/>
        </w:rPr>
        <w:t xml:space="preserve"> and bring it back with the VESSEL pill.</w:t>
      </w:r>
    </w:p>
    <w:p>
      <w:pPr>
        <w:pStyle w:val="Heading3"/>
        <w:spacing w:after="100" w:before="200"/>
      </w:pPr>
      <w:r>
        <w:t xml:space="preserve">4.3.1  The RUN block</w:t>
      </w:r>
    </w:p>
    <w:p>
      <w:pPr>
        <w:spacing w:after="120"/>
      </w:pPr>
      <w:r>
        <w:rPr>
          <w:color w:val="1a1a1a"/>
          <w:sz w:val="21"/>
          <w:szCs w:val="21"/>
        </w:rPr>
        <w:t xml:space="preserve">While any run is planned or active, a RUN block appears in the same card — one readout that covers EVERY commanded run, whether it is a survey, a search, a Go-To, a transit or a return home: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shd w:fill="DDE5EF" w:val="clear"/>
            <w:tcMar>
              <w:top w:type="dxa" w:w="40"/>
              <w:left w:type="dxa" w:w="80"/>
              <w:bottom w:type="dxa" w:w="40"/>
              <w:right w:type="dxa" w:w="80"/>
            </w:tcMar>
          </w:tcPr>
          <w:p>
            <w:pPr>
              <w:spacing w:after="0"/>
            </w:pPr>
            <w:r>
              <w:rPr>
                <w:b/>
                <w:bCs/>
                <w:color w:val="1a1a1a"/>
                <w:sz w:val="19"/>
                <w:szCs w:val="19"/>
              </w:rPr>
              <w:t xml:space="preserve">Row</w:t>
            </w:r>
          </w:p>
        </w:tc>
        <w:tc>
          <w:tcPr>
            <w:tcW w:type="dxa" w:w="7460"/>
            <w:shd w:fill="DDE5EF" w:val="clear"/>
            <w:tcMar>
              <w:top w:type="dxa" w:w="40"/>
              <w:left w:type="dxa" w:w="80"/>
              <w:bottom w:type="dxa" w:w="40"/>
              <w:right w:type="dxa" w:w="80"/>
            </w:tcMar>
          </w:tcPr>
          <w:p>
            <w:pPr>
              <w:spacing w:after="0"/>
            </w:pPr>
            <w:r>
              <w:rPr>
                <w:b/>
                <w:bCs/>
                <w:color w:val="1a1a1a"/>
                <w:sz w:val="19"/>
                <w:szCs w:val="19"/>
              </w:rPr>
              <w:t xml:space="preserve">Reads</w:t>
            </w:r>
          </w:p>
        </w:tc>
      </w:tr>
      <w:tr>
        <w:tc>
          <w:tcPr>
            <w:tcW w:type="dxa" w:w="1900"/>
            <w:tcMar>
              <w:top w:type="dxa" w:w="40"/>
              <w:left w:type="dxa" w:w="80"/>
              <w:bottom w:type="dxa" w:w="40"/>
              <w:right w:type="dxa" w:w="80"/>
            </w:tcMar>
          </w:tcPr>
          <w:p>
            <w:pPr>
              <w:spacing w:after="0"/>
            </w:pPr>
            <w:r>
              <w:rPr>
                <w:b w:val="false"/>
                <w:bCs w:val="false"/>
                <w:color w:val="1a1a1a"/>
                <w:sz w:val="19"/>
                <w:szCs w:val="19"/>
              </w:rPr>
              <w:t xml:space="preserve">Type</w:t>
            </w:r>
          </w:p>
        </w:tc>
        <w:tc>
          <w:tcPr>
            <w:tcW w:type="dxa" w:w="7460"/>
            <w:tcMar>
              <w:top w:type="dxa" w:w="40"/>
              <w:left w:type="dxa" w:w="80"/>
              <w:bottom w:type="dxa" w:w="40"/>
              <w:right w:type="dxa" w:w="80"/>
            </w:tcMar>
          </w:tcPr>
          <w:p>
            <w:pPr>
              <w:spacing w:after="0"/>
            </w:pPr>
            <w:r>
              <w:rPr>
                <w:b w:val="false"/>
                <w:bCs w:val="false"/>
                <w:color w:val="1a1a1a"/>
                <w:sz w:val="19"/>
                <w:szCs w:val="19"/>
              </w:rPr>
              <w:t xml:space="preserve">The behavior running</w:t>
            </w:r>
          </w:p>
        </w:tc>
      </w:tr>
      <w:tr>
        <w:tc>
          <w:tcPr>
            <w:tcW w:type="dxa" w:w="1900"/>
            <w:tcMar>
              <w:top w:type="dxa" w:w="40"/>
              <w:left w:type="dxa" w:w="80"/>
              <w:bottom w:type="dxa" w:w="40"/>
              <w:right w:type="dxa" w:w="80"/>
            </w:tcMar>
          </w:tcPr>
          <w:p>
            <w:pPr>
              <w:spacing w:after="0"/>
            </w:pPr>
            <w:r>
              <w:rPr>
                <w:b w:val="false"/>
                <w:bCs w:val="false"/>
                <w:color w:val="1a1a1a"/>
                <w:sz w:val="19"/>
                <w:szCs w:val="19"/>
              </w:rPr>
              <w:t xml:space="preserve">Waypoint</w:t>
            </w:r>
          </w:p>
        </w:tc>
        <w:tc>
          <w:tcPr>
            <w:tcW w:type="dxa" w:w="7460"/>
            <w:tcMar>
              <w:top w:type="dxa" w:w="40"/>
              <w:left w:type="dxa" w:w="80"/>
              <w:bottom w:type="dxa" w:w="40"/>
              <w:right w:type="dxa" w:w="80"/>
            </w:tcMar>
          </w:tcPr>
          <w:p>
            <w:pPr>
              <w:spacing w:after="0"/>
            </w:pPr>
            <w:r>
              <w:rPr>
                <w:b w:val="false"/>
                <w:bCs w:val="false"/>
                <w:color w:val="1a1a1a"/>
                <w:sz w:val="19"/>
                <w:szCs w:val="19"/>
              </w:rPr>
              <w:t xml:space="preserve">Progress along the uploaded route, or the planned count before Upload</w:t>
            </w:r>
          </w:p>
        </w:tc>
      </w:tr>
      <w:tr>
        <w:tc>
          <w:tcPr>
            <w:tcW w:type="dxa" w:w="1900"/>
            <w:tcMar>
              <w:top w:type="dxa" w:w="40"/>
              <w:left w:type="dxa" w:w="80"/>
              <w:bottom w:type="dxa" w:w="40"/>
              <w:right w:type="dxa" w:w="80"/>
            </w:tcMar>
          </w:tcPr>
          <w:p>
            <w:pPr>
              <w:spacing w:after="0"/>
            </w:pPr>
            <w:r>
              <w:rPr>
                <w:b w:val="false"/>
                <w:bCs w:val="false"/>
                <w:color w:val="1a1a1a"/>
                <w:sz w:val="19"/>
                <w:szCs w:val="19"/>
              </w:rPr>
              <w:t xml:space="preserve">Length</w:t>
            </w:r>
          </w:p>
        </w:tc>
        <w:tc>
          <w:tcPr>
            <w:tcW w:type="dxa" w:w="7460"/>
            <w:tcMar>
              <w:top w:type="dxa" w:w="40"/>
              <w:left w:type="dxa" w:w="80"/>
              <w:bottom w:type="dxa" w:w="40"/>
              <w:right w:type="dxa" w:w="80"/>
            </w:tcMar>
          </w:tcPr>
          <w:p>
            <w:pPr>
              <w:spacing w:after="0"/>
            </w:pPr>
            <w:r>
              <w:rPr>
                <w:b w:val="false"/>
                <w:bCs w:val="false"/>
                <w:color w:val="1a1a1a"/>
                <w:sz w:val="19"/>
                <w:szCs w:val="19"/>
              </w:rPr>
              <w:t xml:space="preserve">Total routed run length, including the approach</w:t>
            </w:r>
          </w:p>
        </w:tc>
      </w:tr>
      <w:tr>
        <w:tc>
          <w:tcPr>
            <w:tcW w:type="dxa" w:w="1900"/>
            <w:tcMar>
              <w:top w:type="dxa" w:w="40"/>
              <w:left w:type="dxa" w:w="80"/>
              <w:bottom w:type="dxa" w:w="40"/>
              <w:right w:type="dxa" w:w="80"/>
            </w:tcMar>
          </w:tcPr>
          <w:p>
            <w:pPr>
              <w:spacing w:after="0"/>
            </w:pPr>
            <w:r>
              <w:rPr>
                <w:b w:val="false"/>
                <w:bCs w:val="false"/>
                <w:color w:val="1a1a1a"/>
                <w:sz w:val="19"/>
                <w:szCs w:val="19"/>
              </w:rPr>
              <w:t xml:space="preserve">To end</w:t>
            </w:r>
          </w:p>
        </w:tc>
        <w:tc>
          <w:tcPr>
            <w:tcW w:type="dxa" w:w="7460"/>
            <w:tcMar>
              <w:top w:type="dxa" w:w="40"/>
              <w:left w:type="dxa" w:w="80"/>
              <w:bottom w:type="dxa" w:w="40"/>
              <w:right w:type="dxa" w:w="80"/>
            </w:tcMar>
          </w:tcPr>
          <w:p>
            <w:pPr>
              <w:spacing w:after="0"/>
            </w:pPr>
            <w:r>
              <w:rPr>
                <w:b w:val="false"/>
                <w:bCs w:val="false"/>
                <w:color w:val="1a1a1a"/>
                <w:sz w:val="19"/>
                <w:szCs w:val="19"/>
              </w:rPr>
              <w:t xml:space="preserve">Distance and time remaining, from live speed when moving</w:t>
            </w:r>
          </w:p>
        </w:tc>
      </w:tr>
      <w:tr>
        <w:tc>
          <w:tcPr>
            <w:tcW w:type="dxa" w:w="1900"/>
            <w:tcMar>
              <w:top w:type="dxa" w:w="40"/>
              <w:left w:type="dxa" w:w="80"/>
              <w:bottom w:type="dxa" w:w="40"/>
              <w:right w:type="dxa" w:w="80"/>
            </w:tcMar>
          </w:tcPr>
          <w:p>
            <w:pPr>
              <w:spacing w:after="0"/>
            </w:pPr>
            <w:r>
              <w:rPr>
                <w:b w:val="false"/>
                <w:bCs w:val="false"/>
                <w:color w:val="1a1a1a"/>
                <w:sz w:val="19"/>
                <w:szCs w:val="19"/>
              </w:rPr>
              <w:t xml:space="preserve">Fuel</w:t>
            </w:r>
          </w:p>
        </w:tc>
        <w:tc>
          <w:tcPr>
            <w:tcW w:type="dxa" w:w="7460"/>
            <w:tcMar>
              <w:top w:type="dxa" w:w="40"/>
              <w:left w:type="dxa" w:w="80"/>
              <w:bottom w:type="dxa" w:w="40"/>
              <w:right w:type="dxa" w:w="80"/>
            </w:tcMar>
          </w:tcPr>
          <w:p>
            <w:pPr>
              <w:spacing w:after="0"/>
            </w:pPr>
            <w:r>
              <w:rPr>
                <w:b w:val="false"/>
                <w:bCs w:val="false"/>
                <w:color w:val="1a1a1a"/>
                <w:sz w:val="19"/>
                <w:szCs w:val="19"/>
              </w:rPr>
              <w:t xml:space="preserve">PROJECTED FUEL for the rest of the mission, and what she will have left at its end (at home, when the run ends in an RTH), with the percentage of the tank. BATTERY on an electric hull. Hover for how each part was reckoned.</w:t>
            </w:r>
          </w:p>
        </w:tc>
      </w:tr>
      <w:tr>
        <w:tc>
          <w:tcPr>
            <w:tcW w:type="dxa" w:w="1900"/>
            <w:tcMar>
              <w:top w:type="dxa" w:w="40"/>
              <w:left w:type="dxa" w:w="80"/>
              <w:bottom w:type="dxa" w:w="40"/>
              <w:right w:type="dxa" w:w="80"/>
            </w:tcMar>
          </w:tcPr>
          <w:p>
            <w:pPr>
              <w:spacing w:after="0"/>
            </w:pPr>
            <w:r>
              <w:rPr>
                <w:b w:val="false"/>
                <w:bCs w:val="false"/>
                <w:color w:val="1a1a1a"/>
                <w:sz w:val="19"/>
                <w:szCs w:val="19"/>
              </w:rPr>
              <w:t xml:space="preserve">RTH point</w:t>
            </w:r>
          </w:p>
        </w:tc>
        <w:tc>
          <w:tcPr>
            <w:tcW w:type="dxa" w:w="7460"/>
            <w:tcMar>
              <w:top w:type="dxa" w:w="40"/>
              <w:left w:type="dxa" w:w="80"/>
              <w:bottom w:type="dxa" w:w="40"/>
              <w:right w:type="dxa" w:w="80"/>
            </w:tcMar>
          </w:tcPr>
          <w:p>
            <w:pPr>
              <w:spacing w:after="0"/>
            </w:pPr>
            <w:r>
              <w:rPr>
                <w:b w:val="false"/>
                <w:bCs w:val="false"/>
                <w:color w:val="1a1a1a"/>
                <w:sz w:val="19"/>
                <w:szCs w:val="19"/>
              </w:rPr>
              <w:t xml:space="preserve">The level at which she must turn for home to arrive with 20% of her tank, and how far above it she is - or, when the plan would bring her down to it, how far ahead. See 4.3.2.</w:t>
            </w:r>
          </w:p>
        </w:tc>
      </w:tr>
      <w:tr>
        <w:tc>
          <w:tcPr>
            <w:tcW w:type="dxa" w:w="1900"/>
            <w:tcMar>
              <w:top w:type="dxa" w:w="40"/>
              <w:left w:type="dxa" w:w="80"/>
              <w:bottom w:type="dxa" w:w="40"/>
              <w:right w:type="dxa" w:w="80"/>
            </w:tcMar>
          </w:tcPr>
          <w:p>
            <w:pPr>
              <w:spacing w:after="0"/>
            </w:pPr>
            <w:r>
              <w:rPr>
                <w:b w:val="false"/>
                <w:bCs w:val="false"/>
                <w:color w:val="1a1a1a"/>
                <w:sz w:val="19"/>
                <w:szCs w:val="19"/>
              </w:rPr>
              <w:t xml:space="preserve">End mode</w:t>
            </w:r>
          </w:p>
        </w:tc>
        <w:tc>
          <w:tcPr>
            <w:tcW w:type="dxa" w:w="7460"/>
            <w:tcMar>
              <w:top w:type="dxa" w:w="40"/>
              <w:left w:type="dxa" w:w="80"/>
              <w:bottom w:type="dxa" w:w="40"/>
              <w:right w:type="dxa" w:w="80"/>
            </w:tcMar>
          </w:tcPr>
          <w:p>
            <w:pPr>
              <w:spacing w:after="0"/>
            </w:pPr>
            <w:r>
              <w:rPr>
                <w:b w:val="false"/>
                <w:bCs w:val="false"/>
                <w:color w:val="1a1a1a"/>
                <w:sz w:val="19"/>
                <w:szCs w:val="19"/>
              </w:rPr>
              <w:t xml:space="preserve">WHERE THIS RUN LEAVES THE VESSEL — see 11.5</w:t>
            </w:r>
          </w:p>
        </w:tc>
      </w:tr>
      <w:tr>
        <w:tc>
          <w:tcPr>
            <w:tcW w:type="dxa" w:w="1900"/>
            <w:tcMar>
              <w:top w:type="dxa" w:w="40"/>
              <w:left w:type="dxa" w:w="80"/>
              <w:bottom w:type="dxa" w:w="40"/>
              <w:right w:type="dxa" w:w="80"/>
            </w:tcMar>
          </w:tcPr>
          <w:p>
            <w:pPr>
              <w:spacing w:after="0"/>
            </w:pPr>
            <w:r>
              <w:rPr>
                <w:b w:val="false"/>
                <w:bCs w:val="false"/>
                <w:color w:val="1a1a1a"/>
                <w:sz w:val="19"/>
                <w:szCs w:val="19"/>
              </w:rPr>
              <w:t xml:space="preserve">Run time</w:t>
            </w:r>
          </w:p>
        </w:tc>
        <w:tc>
          <w:tcPr>
            <w:tcW w:type="dxa" w:w="7460"/>
            <w:tcMar>
              <w:top w:type="dxa" w:w="40"/>
              <w:left w:type="dxa" w:w="80"/>
              <w:bottom w:type="dxa" w:w="40"/>
              <w:right w:type="dxa" w:w="80"/>
            </w:tcMar>
          </w:tcPr>
          <w:p>
            <w:pPr>
              <w:spacing w:after="0"/>
            </w:pPr>
            <w:r>
              <w:rPr>
                <w:b w:val="false"/>
                <w:bCs w:val="false"/>
                <w:color w:val="1a1a1a"/>
                <w:sz w:val="19"/>
                <w:szCs w:val="19"/>
              </w:rPr>
              <w:t xml:space="preserve">Elapsed, estimated remaining, percent complete — all three for the COMMANDED MOTION under way. A Go-To, a return home or a transit ordered while the boat is already running starts a new one, and the clock starts with it; a pause and resume do not. Hover the row for the total since the boat last got under way, when that is a different number</w:t>
            </w:r>
          </w:p>
        </w:tc>
      </w:tr>
      <w:tr>
        <w:tc>
          <w:tcPr>
            <w:tcW w:type="dxa" w:w="1900"/>
            <w:tcMar>
              <w:top w:type="dxa" w:w="40"/>
              <w:left w:type="dxa" w:w="80"/>
              <w:bottom w:type="dxa" w:w="40"/>
              <w:right w:type="dxa" w:w="80"/>
            </w:tcMar>
          </w:tcPr>
          <w:p>
            <w:pPr>
              <w:spacing w:after="0"/>
            </w:pPr>
            <w:r>
              <w:rPr>
                <w:b w:val="false"/>
                <w:bCs w:val="false"/>
                <w:color w:val="1a1a1a"/>
                <w:sz w:val="19"/>
                <w:szCs w:val="19"/>
              </w:rPr>
              <w:t xml:space="preserve">Survey / Approach</w:t>
            </w:r>
          </w:p>
        </w:tc>
        <w:tc>
          <w:tcPr>
            <w:tcW w:type="dxa" w:w="7460"/>
            <w:tcMar>
              <w:top w:type="dxa" w:w="40"/>
              <w:left w:type="dxa" w:w="80"/>
              <w:bottom w:type="dxa" w:w="40"/>
              <w:right w:type="dxa" w:w="80"/>
            </w:tcMar>
          </w:tcPr>
          <w:p>
            <w:pPr>
              <w:spacing w:after="0"/>
            </w:pPr>
            <w:r>
              <w:rPr>
                <w:b w:val="false"/>
                <w:bCs w:val="false"/>
                <w:color w:val="1a1a1a"/>
                <w:sz w:val="19"/>
                <w:szCs w:val="19"/>
              </w:rPr>
              <w:t xml:space="preserve">Estimated coverage time and transit-in time from the last Punch Out</w:t>
            </w:r>
          </w:p>
        </w:tc>
      </w:tr>
      <w:tr>
        <w:tc>
          <w:tcPr>
            <w:tcW w:type="dxa" w:w="1900"/>
            <w:tcMar>
              <w:top w:type="dxa" w:w="40"/>
              <w:left w:type="dxa" w:w="80"/>
              <w:bottom w:type="dxa" w:w="40"/>
              <w:right w:type="dxa" w:w="80"/>
            </w:tcMar>
          </w:tcPr>
          <w:p>
            <w:pPr>
              <w:spacing w:after="0"/>
            </w:pPr>
            <w:r>
              <w:rPr>
                <w:b w:val="false"/>
                <w:bCs w:val="false"/>
                <w:color w:val="1a1a1a"/>
                <w:sz w:val="19"/>
                <w:szCs w:val="19"/>
              </w:rPr>
              <w:t xml:space="preserve">status line</w:t>
            </w:r>
          </w:p>
        </w:tc>
        <w:tc>
          <w:tcPr>
            <w:tcW w:type="dxa" w:w="7460"/>
            <w:tcMar>
              <w:top w:type="dxa" w:w="40"/>
              <w:left w:type="dxa" w:w="80"/>
              <w:bottom w:type="dxa" w:w="40"/>
              <w:right w:type="dxa" w:w="80"/>
            </w:tcMar>
          </w:tcPr>
          <w:p>
            <w:pPr>
              <w:spacing w:after="0"/>
            </w:pPr>
            <w:r>
              <w:rPr>
                <w:b w:val="false"/>
                <w:bCs w:val="false"/>
                <w:color w:val="1a1a1a"/>
                <w:sz w:val="19"/>
                <w:szCs w:val="19"/>
              </w:rPr>
              <w:t xml:space="preserve">Plain language: running with percent, paused, loading, arrived, drifting, or the end state</w:t>
            </w:r>
          </w:p>
        </w:tc>
      </w:tr>
    </w:tbl>
    <w:p>
      <w:pPr>
        <w:spacing w:after="120"/>
      </w:pPr>
      <w:r>
        <w:rPr>
          <w:color w:val="1a1a1a"/>
          <w:sz w:val="21"/>
          <w:szCs w:val="21"/>
        </w:rPr>
        <w:t xml:space="preserve">The INTENT section below the RUN block says what the vessel is doing now, WHY the route is the way it is - the planner's reasoning, captured when you commanded it - and what comes next. It belongs to the session: when the console restarts, a page that stayed open drops the last session's route and reasoning, and the section reads "Cleared with the route — the console restarted, so this is a new session" until you command something new. The HISTORY section below it is not cleared: it is the last 20 things the console did, each with its time, kept in this browser across a reload and a restart (4.4).</w:t>
      </w:r>
    </w:p>
    <w:p>
      <w:pPr>
        <w:pStyle w:val="Heading3"/>
        <w:spacing w:after="100" w:before="200"/>
      </w:pPr>
      <w:r>
        <w:t xml:space="preserve">4.3.2  Fuel, and the RTH point</w:t>
      </w:r>
    </w:p>
    <w:p>
      <w:pPr>
        <w:spacing w:after="120"/>
      </w:pPr>
      <w:r>
        <w:rPr>
          <w:color w:val="1a1a1a"/>
          <w:sz w:val="21"/>
          <w:szCs w:val="21"/>
        </w:rPr>
        <w:t xml:space="preserve">The FUEL row projects the rest of the mission leg by leg: each leg at the speed the plan flies it - survey, turn or transit - its time over the ground in the set now running, and its burn at the speed through the water, by the vessel's own burn law. Station-keeping at the end is not included. It turns amber when she would end the mission below her reserve, and red when she would run out.</w:t>
      </w:r>
    </w:p>
    <w:p>
      <w:pPr>
        <w:spacing w:after="120"/>
      </w:pPr>
      <w:r>
        <w:rPr>
          <w:color w:val="1a1a1a"/>
          <w:sz w:val="21"/>
          <w:szCs w:val="21"/>
        </w:rPr>
        <w:t xml:space="preserve">THE RTH POINT is the fuel home from where she is - by water, round the land, at the transit speed - plus a reserve of 20% of the TANK, which is what she arrives home with. On a passage with home at one end of it, once home is past the water measured round it, her way home is measured along the passage, as her RTH would sail it, and the row says so; it says STRAIGHT LINE only where nothing better is known (since 12 October 2026). Past the water measured round home with no passage to go by, while she is within 50 km of home, the console measures her way home by water on the coarse chart grid instead (the row says "by water (coarse grid)"): it reads the chart between home and her in the background, which can take a minute the first time in new water. When she comes down to it, the console ALERTS (a banner, the alerts card, the history and the session log) and SHIFTS THE MISSION TO RTH, routed home exactly as if you had pressed RTH; the banner that follows begins LOW FUEL. It does this once each time she crosses the point. If you then command her somewhere else, your command stands - the RTH POINT row stays red to remind you. If she reaches it while she cannot be sent - disarmed, in E-STOP, or held clear in extremis by the guard - the console says so and sends her home as soon as it can. Only the supervising window sends; every window shows the alert.</w:t>
      </w:r>
    </w:p>
    <w:p>
      <w:pPr>
        <w:spacing w:after="120"/>
      </w:pPr>
      <w:r>
        <w:rPr>
          <w:color w:val="1a1a1a"/>
          <w:sz w:val="21"/>
          <w:szCs w:val="21"/>
        </w:rPr>
        <w:t xml:space="preserve">While the water distance home is being measured - a few seconds after the chart loads or home moves - the rows say STRAIGHT LINE, which is shorter than the way home wherever land is in the way. They say it too where the boat is outside the water measured round home, or where the chart shows no way home from her at all.</w:t>
      </w:r>
    </w:p>
    <w:p>
      <w:pPr>
        <w:spacing w:after="120"/>
      </w:pPr>
      <w:r>
        <w:rPr>
          <w:color w:val="1a1a1a"/>
          <w:sz w:val="21"/>
          <w:szCs w:val="21"/>
        </w:rPr>
        <w:t xml:space="preserve">The DriX's burn is MEASURED. BEN's and the small-class boat's are ESTIMATES until they have been measured, and the tooltip says which. For a battery, empty is the factory low-voltage alarm - 23 V on the small-class boat, where her maker says to bring her back to shore - not the battery gauge's 0%.</w:t>
      </w:r>
    </w:p>
    <w:p>
      <w:pPr>
        <w:spacing w:after="120"/>
      </w:pPr>
      <w:r>
        <w:rPr>
          <w:color w:val="1a1a1a"/>
          <w:sz w:val="21"/>
          <w:szCs w:val="21"/>
        </w:rPr>
        <w:t xml:space="preserve">ON A DIESEL HULL, ONLY WHILE HOME IS IN RANGE. A diesel hull is sent home by the console only when home is in range: within the 50 km it will route a return, and near enough that a full tank gets her there with the 20% reserve. On a passage, working from a visiting harbor with home at the far end, or with no home set, the row is labeled LOW FUEL and watches 20% of the tank instead. When she comes down to it the console ALERTS ONCE, so that you can find a port to refuel, and commands nothing: she carries on with what she was doing. If she then comes within range of home while still below its RTH point, the console does not send her home on top of the port you chose; once she is refueled, the RTH point applies again.</w:t>
      </w:r>
    </w:p>
    <w:p>
      <w:pPr>
        <w:spacing w:after="120"/>
      </w:pPr>
      <w:r>
        <w:rPr>
          <w:color w:val="1a1a1a"/>
          <w:sz w:val="21"/>
          <w:szCs w:val="21"/>
        </w:rPr>
        <w:t xml:space="preserve">A BATTERY-POWERED HULL IS NOT FOR LONG-RANGE WORK. It keeps the RTH point at any range: with home out of its reach the console reads LOW FUEL and sends her home, and an RTH past 50 km is refused with SET HOME WHERE SHE IS.</w:t>
      </w:r>
    </w:p>
    <w:p>
      <w:pPr>
        <w:spacing w:after="120"/>
      </w:pPr>
      <w:r>
        <w:rPr>
          <w:color w:val="1a1a1a"/>
          <w:sz w:val="21"/>
          <w:szCs w:val="21"/>
        </w:rPr>
        <w:t xml:space="preserve">TO REHEARSE IT, in the simulator: right-click the chart and choose SET FUEL TO THE RTH POINT. The tank is put just below the point, and on the next update the console alerts and sends her home, if she is armed and running. While she is under way it asks first, because it ends what she is doing: a no leaves the fuel as it was.</w:t>
      </w:r>
    </w:p>
    <w:p>
      <w:pPr>
        <w:pStyle w:val="Heading3"/>
        <w:spacing w:after="100" w:before="200"/>
      </w:pPr>
      <w:r>
        <w:t xml:space="preserve">4.3.3  Continuing a survey broken off</w:t>
      </w:r>
    </w:p>
    <w:p>
      <w:pPr>
        <w:spacing w:after="120"/>
      </w:pPr>
      <w:r>
        <w:rPr>
          <w:color w:val="1a1a1a"/>
          <w:sz w:val="21"/>
          <w:szCs w:val="21"/>
        </w:rPr>
        <w:t xml:space="preserve">When a return home takes her off a survey under way - the fuel RTH above, or your own RTH - the console RECORDS WHERE SHE BROKE OFF: the survey, the line, how far along it and which way she was running it, the rest of the survey she still had to fly, and the fuel aboard. If the survey was paused, the point is the one taken when you pressed Pause, not where she has drifted since. The record is kept with the plan, so it survives a page reload and a console restart. Each survey keeps its newest record and the plan keeps three. The return home at the end of the plan records nothing, because nothing was left to fly.</w:t>
      </w:r>
    </w:p>
    <w:p>
      <w:pPr>
        <w:spacing w:after="120"/>
      </w:pPr>
      <w:r>
        <w:rPr>
          <w:color w:val="1a1a1a"/>
          <w:sz w:val="21"/>
          <w:szCs w:val="21"/>
        </w:rPr>
        <w:t xml:space="preserve">CONTINUE then appears beside START. It routes her from wherever she is to her line 100 METERS BACK from where she broke off - on the side she came from, never past the start of the line - so the new coverage overlaps the old, and then she flies the rest of the survey and End of plan. The point and the rest come from the record, not from the plan, so an edit made to the plan meanwhile does not change what she completes.</w:t>
      </w:r>
    </w:p>
    <w:p>
      <w:pPr>
        <w:spacing w:after="120"/>
      </w:pPr>
      <w:r>
        <w:rPr>
          <w:color w:val="1a1a1a"/>
          <w:sz w:val="21"/>
          <w:szCs w:val="21"/>
        </w:rPr>
        <w:t xml:space="preserve">AFTER A FUEL RTH, CONTINUE WAITS UNTIL SHE IS REFUELED: the button stays gray, and its tooltip says what she has aboard and what she had when she broke off. Once she has been refueled, a REFUELED banner says the survey can be continued and the button flashes. A vessel that reports no fuel or battery level leaves that judgment to you.</w:t>
      </w:r>
    </w:p>
    <w:p>
      <w:pPr>
        <w:spacing w:after="120"/>
      </w:pPr>
      <w:r>
        <w:rPr>
          <w:color w:val="1a1a1a"/>
          <w:sz w:val="21"/>
          <w:szCs w:val="21"/>
        </w:rPr>
        <w:t xml:space="preserve">Continue asks first, routes the way in round the keep-outs, uploads, starts a fresh run, and only then drops the record. If the way in cannot be routed, the point is one the keep-out model would hold her off, the upload or the start does not take, or she was commanded while the way in was being planned, nothing more is sent and the record is kept. Continue is live while she is stopped or holding - at home, after the RTH - and not while she is under way. With more than one survey broken off, a selector beside it picks which; the × beside it drops the selected record. This is not the Continue on a held survey's row in the survey table (9.9), which releases a survey held before it starts.</w:t>
      </w:r>
    </w:p>
    <w:p>
      <w:pPr>
        <w:pStyle w:val="Heading2"/>
        <w:spacing w:after="130" w:before="260"/>
      </w:pPr>
      <w:r>
        <w:t xml:space="preserve">4.4  Banners and the note line</w:t>
      </w:r>
    </w:p>
    <w:p>
      <w:pPr>
        <w:spacing w:after="120"/>
      </w:pPr>
      <w:r>
        <w:rPr>
          <w:color w:val="1a1a1a"/>
          <w:sz w:val="21"/>
          <w:szCs w:val="21"/>
        </w:rPr>
        <w:t xml:space="preserve">A banner across the chart reports what a command actually did — the route it planned, how many waypoints, whether it rode a channel lane, and any warning attached to it. The note line under the status bar carries the vessel's own last message. READ THE BANNER AFTER EVERY COMMAND. It is where the console tells you it degraded something.</w:t>
      </w:r>
    </w:p>
    <w:p>
      <w:pPr>
        <w:spacing w:after="120"/>
      </w:pPr>
      <w:r>
        <w:rPr>
          <w:color w:val="1a1a1a"/>
          <w:sz w:val="21"/>
          <w:szCs w:val="21"/>
        </w:rPr>
        <w:t xml:space="preserve">NOTHING IT SAID IS LOST. The HISTORY section at the bottom of the vessel-status card lists the last 20 things the console did, newest first, with the time: each command with the vessel's answer or the refusal in words (refusals in red), each note and each banner (banners in amber) - so a banner that another one replaced, or a note that faded after four seconds, can still be read. A command sent again straight away counts up on its own line (×5); a banner posted again moves its line to the top and counts up. The list is kept in this browser across a reload. Hover a line for its full text and date. EACH MISSION STARTS ITS OWN HISTORY: when you command a new mission - an Upload, a Go-To, the RTH button, a Transit, Sail passage - and the vessel takes it, the lines from before your press are cleared, and the list opens with the new mission's own planning and command. The finished mission's lines stay until then, so you can still read why it ended. A refused command clears nothing. The end-of-plan RTH, the low-fuel RTH, Resume, Continue passage, Upload from here and the Continue past a held survey carry on the mission you are on and keep its history. Nothing is lost: playback shows every line, and marks where each mission began (MISSION NEW).</w:t>
      </w:r>
    </w:p>
    <w:p>
      <w:pPr>
        <w:spacing w:after="120"/>
      </w:pPr>
      <w:r>
        <w:rPr>
          <w:color w:val="1a1a1a"/>
          <w:sz w:val="21"/>
          <w:szCs w:val="21"/>
        </w:rPr>
        <w:t xml:space="preserve">⚠ DISK SPACE LOW means a drive the console writes to - where the plan, the session log or the chart cache is kept - has less than 2 GB free. The banner says how much room is left and on which drive, what writes there, and what the logs and chart folders occupy, with how much of the log is older than 30 days. A ⚠ DISK LOW pill stays on the top status bar for as long as the drive is low, because another banner can take the banner's place within seconds; hover the pill for the whole warning. THE CONSOLE DELETES NOTHING: it compresses recordings over thirty days (14.2) and that is all, so free space on that drive yourself - moving old recordings somewhere else is the usual first step - before a plan save or the session recording is refused. The drive is measured every 30 minutes, so the pill can stay up for up to half an hour after you have made room.</w:t>
      </w:r>
    </w:p>
    <w:p>
      <w:pPr>
        <w:spacing w:after="120"/>
      </w:pPr>
      <w:r>
        <w:rPr>
          <w:color w:val="1a1a1a"/>
          <w:sz w:val="21"/>
          <w:szCs w:val="21"/>
        </w:rPr>
        <w:t xml:space="preserve">Where a route rides a channel lane, the lane always YIELDS to the nogo model: if the buoyed fairway’s geometry would cross a charted obstruction — a seawall the channel hugs, a pier inside the fairway line — the route detours around it and rejoins the lane, and every leg of the shipped plan passes the same clearance test the obstacle search uses. If no lawful lane is possible, the plan falls back to the plain obstacle-clear route and the banner drops its Rule 9 note rather than claim a lane that was abandoned. The lane also yields to the TRANSIT STANDOFF - the clearance guard's margin for the set, or the water she needs to turn away at the transit speed (the hull's turn radius: 20.6 m at 14 kn on the DriX), whichever is larger (since 6 October 2026, Andy's call): in a buoyed channel between two and four standoffs wide (39 to 78 m in a 1.75 kn set), where the lane a quarter of the width in would pass inside that margin from the bank and the centerline keeps it, the transit runs the centerline and the lane note reads PARTIAL. In a channel too narrow for the standoff anywhere, the lane stands at the buffer, and the banner says the leg runs inside the transit standoff.</w:t>
      </w:r>
    </w:p>
    <w:p>
      <w:pPr>
        <w:pStyle w:val="Heading2"/>
        <w:spacing w:after="130" w:before="260"/>
      </w:pPr>
      <w:r>
        <w:t xml:space="preserve">4.5  ASKING WHAT A LINE IS</w:t>
      </w:r>
    </w:p>
    <w:p>
      <w:pPr>
        <w:spacing w:after="120"/>
      </w:pPr>
      <w:r>
        <w:rPr>
          <w:color w:val="1a1a1a"/>
          <w:sz w:val="21"/>
          <w:szCs w:val="21"/>
        </w:rPr>
        <w:t xml:space="preserve">The console draws seven things that look like lines, and only their COLOR tells them apart: the committed survey lines are YELLOW and are what the vessel runs; the uploaded route is GREEN and is the only green on the chart; the pattern PREVIEW is CYAN and is not in the plan until you press ADD TO PLAN; the survey-area boundary is its own outline; a measurement you drew is MAGENTA; the vessel's trail is blue; and the keep-outs read off the chart are red.</w:t>
      </w:r>
    </w:p>
    <w:p>
      <w:pPr>
        <w:spacing w:after="120"/>
      </w:pPr>
      <w:r>
        <w:rPr>
          <w:color w:val="1a1a1a"/>
          <w:sz w:val="21"/>
          <w:szCs w:val="21"/>
        </w:rPr>
        <w:t xml:space="preserve">You do not have to remember that. RIGHT-CLICK A LINE AND CHOOSE "WHAT IS THIS LINE?" — the console names the layer it belongs to, in the same words, with what to do about it: a survey line answers with its number, length and heading; the preview answers that it is NOT in the plan and that SURV then RESET clears it; a RED JOIN in the preview answers which two runs it joins, and whether it is a reversal with no flyable turn (Add to plan is refused until it is fixed, 9.5.1) or a hop that Upload will route again; a measurement answers that it is an annotation and never uploaded. A click that is not near anything says so rather than naming the nearest line on the chart.</w:t>
      </w:r>
    </w:p>
    <w:p>
      <w:pPr>
        <w:pBdr>
          <w:top w:val="single" w:color="E0C09A" w:sz="2"/>
          <w:bottom w:val="single" w:color="E0C09A" w:sz="2"/>
          <w:left w:val="single" w:color="C87A3A" w:sz="12"/>
          <w:right w:val="single" w:color="E0C09A" w:sz="2"/>
        </w:pBdr>
        <w:shd w:fill="FBF0E4" w:val="clear"/>
        <w:spacing w:after="140" w:before="100"/>
        <w:ind w:left="160" w:right="160"/>
      </w:pPr>
      <w:r>
        <w:rPr>
          <w:b/>
          <w:bCs/>
          <w:color w:val="8a3a1f"/>
          <w:sz w:val="20"/>
          <w:szCs w:val="20"/>
        </w:rPr>
        <w:t xml:space="preserve">IT ASKS, IT DOES NOT COMMAND  </w:t>
      </w:r>
      <w:r>
        <w:rPr>
          <w:color w:val="1a1a1a"/>
          <w:sz w:val="20"/>
          <w:szCs w:val="20"/>
        </w:rPr>
        <w:t xml:space="preserve">The row is available with no link, disarmed, and in a view-only tab. If a line on your chart ever surprises you — as one did at Eastport, heading out to the north-west — this is the first thing to click, and the answer goes in the session record with everything else on the banner.</w:t>
      </w:r>
    </w:p>
    <w:p>
      <w:pPr>
        <w:pStyle w:val="Heading2"/>
        <w:spacing w:after="130" w:before="260"/>
      </w:pPr>
      <w:r>
        <w:t xml:space="preserve">4.6  Measuring on the chart</w:t>
      </w:r>
    </w:p>
    <w:p>
      <w:pPr>
        <w:spacing w:after="120"/>
      </w:pPr>
      <w:r>
        <w:rPr>
          <w:color w:val="1a1a1a"/>
          <w:sz w:val="21"/>
          <w:szCs w:val="21"/>
        </w:rPr>
        <w:t xml:space="preserve">Right-click and choose MEASURE DISTANCE, then click a point, move the pointer, and click again. The line follows the pointer as you move, and the reading runs ALONG it — distance and true bearing — so you read it without taking your eye off the leg you are measuring. Lay down as many as you need: the tool stays armed and finished measurements stay on the chart until you clear them.</w:t>
      </w:r>
    </w:p>
    <w:p>
      <w:pPr>
        <w:spacing w:after="120"/>
      </w:pPr>
      <w:r>
        <w:rPr>
          <w:color w:val="1a1a1a"/>
          <w:sz w:val="21"/>
          <w:szCs w:val="21"/>
        </w:rPr>
        <w:t xml:space="preserve">The distance follows the DIST unit on the top status bar, exactly like every other long distance on the console: switch to nm and every measurement on the chart converts with it. Anything under a kilometer reads in meters in both modes. The bearing is TRUE, in three digits.</w:t>
      </w:r>
    </w:p>
    <w:p>
      <w:pPr>
        <w:spacing w:after="120"/>
      </w:pPr>
      <w:r>
        <w:rPr>
          <w:color w:val="1a1a1a"/>
          <w:sz w:val="21"/>
          <w:szCs w:val="21"/>
        </w:rPr>
        <w:t xml:space="preserve">To clear them: press Escape, or right-click and choose CLEAR MEASUREMENTS. Escape works through them one layer at a time — first a half-drawn line, then the finished measurements, then the tool itself — so a single press never takes more than you were looking at. DRAGGING STILL PANS THE CHART while the tool is armed, so you can measure across water wider than the screen.</w:t>
      </w:r>
    </w:p>
    <w:p>
      <w:pPr>
        <w:pBdr>
          <w:top w:val="single" w:color="E0C09A" w:sz="2"/>
          <w:bottom w:val="single" w:color="E0C09A" w:sz="2"/>
          <w:left w:val="single" w:color="C87A3A" w:sz="12"/>
          <w:right w:val="single" w:color="E0C09A" w:sz="2"/>
        </w:pBdr>
        <w:shd w:fill="FBF0E4" w:val="clear"/>
        <w:spacing w:after="140" w:before="100"/>
        <w:ind w:left="160" w:right="160"/>
      </w:pPr>
      <w:r>
        <w:rPr>
          <w:b/>
          <w:bCs/>
          <w:color w:val="8a3a1f"/>
          <w:sz w:val="20"/>
          <w:szCs w:val="20"/>
        </w:rPr>
        <w:t xml:space="preserve">A MEASUREMENT IS YOURS, NOT THE VESSEL'S  </w:t>
      </w:r>
      <w:r>
        <w:rPr>
          <w:color w:val="1a1a1a"/>
          <w:sz w:val="20"/>
          <w:szCs w:val="20"/>
        </w:rPr>
        <w:t xml:space="preserve">The ruler is an annotation and nothing more. It is drawn in magenta — the color a paper chart reserves for the mariner's own markings, and the one color on this display that is never a plan — so it can never be confused with something the vessel will drive. Measurements are not uploaded, not saved with the mission, not sent to the vessel, and not written to the session record. They disappear when you reload the page.</w:t>
      </w:r>
    </w:p>
    <w:p>
      <w:pPr>
        <w:pStyle w:val="Heading1"/>
        <w:spacing w:after="170" w:before="340"/>
      </w:pPr>
      <w:r>
        <w:t xml:space="preserve">5  Choosing the vessel</w:t>
      </w:r>
    </w:p>
    <w:p>
      <w:pPr>
        <w:spacing w:after="120"/>
      </w:pPr>
      <w:r>
        <w:rPr>
          <w:color w:val="1a1a1a"/>
          <w:sz w:val="21"/>
          <w:szCs w:val="21"/>
        </w:rPr>
        <w:t xml:space="preserve">The console models a specific vessel, and almost everything downstream depends on which one: speeds, turn rate, how tight a turn a survey can ask for, how much energy is left, how deep the water must be before it is navigable, and how far off charted structures the vessel plans.</w:t>
      </w:r>
    </w:p>
    <w:p>
      <w:pPr>
        <w:spacing w:after="120"/>
      </w:pPr>
      <w:r>
        <w:rPr>
          <w:color w:val="1a1a1a"/>
          <w:sz w:val="21"/>
          <w:szCs w:val="21"/>
        </w:rPr>
        <w:t xml:space="preserve">Pick the active profile from the vessel selector in the top bar. THE SWITCH IS GATED: it is only allowed when disarmed and with no run in progress. In the simulator the vessel respawns at the new profile's own operating area.</w:t>
      </w:r>
    </w:p>
    <w:p>
      <w:pPr>
        <w:pBdr>
          <w:top w:val="single" w:color="E0C09A" w:sz="2"/>
          <w:bottom w:val="single" w:color="E0C09A" w:sz="2"/>
          <w:left w:val="single" w:color="C87A3A" w:sz="12"/>
          <w:right w:val="single" w:color="E0C09A" w:sz="2"/>
        </w:pBdr>
        <w:shd w:fill="FBF0E4" w:val="clear"/>
        <w:spacing w:after="140" w:before="100"/>
        <w:ind w:left="160" w:right="160"/>
      </w:pPr>
      <w:r>
        <w:rPr>
          <w:b/>
          <w:bCs/>
          <w:color w:val="8a3a1f"/>
          <w:sz w:val="20"/>
          <w:szCs w:val="20"/>
        </w:rPr>
        <w:t xml:space="preserve">WHY IT MATTERS  </w:t>
      </w:r>
      <w:r>
        <w:rPr>
          <w:color w:val="1a1a1a"/>
          <w:sz w:val="20"/>
          <w:szCs w:val="20"/>
        </w:rPr>
        <w:t xml:space="preserve">Selecting a vessel changes the keep-out model. The minimum navigable depth is that vessel's own draft plus its under-keel clearance — so a deep-draft vessel refuses water a shallow-draft one crosses without comment. Never plan against one profile and run against another.</w:t>
      </w:r>
    </w:p>
    <w:p>
      <w:pPr>
        <w:pStyle w:val="Heading1"/>
        <w:spacing w:after="170" w:before="340"/>
      </w:pPr>
      <w:r>
        <w:t xml:space="preserve">6  Chart awareness and the keep-out model</w:t>
      </w:r>
    </w:p>
    <w:p>
      <w:pPr>
        <w:pStyle w:val="Heading2"/>
        <w:spacing w:after="130" w:before="260"/>
      </w:pPr>
      <w:r>
        <w:t xml:space="preserve">6.1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shd w:fill="DDE5EF" w:val="clear"/>
            <w:tcMar>
              <w:top w:type="dxa" w:w="40"/>
              <w:left w:type="dxa" w:w="80"/>
              <w:bottom w:type="dxa" w:w="40"/>
              <w:right w:type="dxa" w:w="80"/>
            </w:tcMar>
          </w:tcPr>
          <w:p>
            <w:pPr>
              <w:spacing w:after="0"/>
            </w:pPr>
            <w:r>
              <w:rPr>
                <w:b/>
                <w:bCs/>
                <w:color w:val="1a1a1a"/>
                <w:sz w:val="19"/>
                <w:szCs w:val="19"/>
              </w:rPr>
              <w:t xml:space="preserve">Toggle</w:t>
            </w:r>
          </w:p>
        </w:tc>
        <w:tc>
          <w:tcPr>
            <w:tcW w:type="dxa" w:w="7960"/>
            <w:shd w:fill="DDE5EF" w:val="clear"/>
            <w:tcMar>
              <w:top w:type="dxa" w:w="40"/>
              <w:left w:type="dxa" w:w="80"/>
              <w:bottom w:type="dxa" w:w="40"/>
              <w:right w:type="dxa" w:w="80"/>
            </w:tcMar>
          </w:tcPr>
          <w:p>
            <w:pPr>
              <w:spacing w:after="0"/>
            </w:pPr>
            <w:r>
              <w:rPr>
                <w:b/>
                <w:bCs/>
                <w:color w:val="1a1a1a"/>
                <w:sz w:val="19"/>
                <w:szCs w:val="19"/>
              </w:rPr>
              <w:t xml:space="preserve">Shows</w:t>
            </w:r>
          </w:p>
        </w:tc>
      </w:tr>
      <w:tr>
        <w:tc>
          <w:tcPr>
            <w:tcW w:type="dxa" w:w="1400"/>
            <w:tcMar>
              <w:top w:type="dxa" w:w="40"/>
              <w:left w:type="dxa" w:w="80"/>
              <w:bottom w:type="dxa" w:w="40"/>
              <w:right w:type="dxa" w:w="80"/>
            </w:tcMar>
          </w:tcPr>
          <w:p>
            <w:pPr>
              <w:spacing w:after="0"/>
            </w:pPr>
            <w:r>
              <w:rPr>
                <w:rFonts w:ascii="Consolas" w:cs="Consolas" w:eastAsia="Consolas" w:hAnsi="Consolas"/>
                <w:color w:val="1a1a1a"/>
                <w:sz w:val="19"/>
                <w:szCs w:val="19"/>
              </w:rPr>
              <w:t xml:space="preserve">CHRT</w:t>
            </w:r>
          </w:p>
        </w:tc>
        <w:tc>
          <w:tcPr>
            <w:tcW w:type="dxa" w:w="7960"/>
            <w:tcMar>
              <w:top w:type="dxa" w:w="40"/>
              <w:left w:type="dxa" w:w="80"/>
              <w:bottom w:type="dxa" w:w="40"/>
              <w:right w:type="dxa" w:w="80"/>
            </w:tcMar>
          </w:tcPr>
          <w:p>
            <w:pPr>
              <w:spacing w:after="0"/>
            </w:pPr>
            <w:r>
              <w:rPr>
                <w:b w:val="false"/>
                <w:bCs w:val="false"/>
                <w:color w:val="1a1a1a"/>
                <w:sz w:val="19"/>
                <w:szCs w:val="19"/>
              </w:rPr>
              <w:t xml:space="preserve">Charted features fetched for the operating area — shoreline, structures, depth areas, hazards, marks</w:t>
            </w:r>
          </w:p>
        </w:tc>
      </w:tr>
      <w:tr>
        <w:tc>
          <w:tcPr>
            <w:tcW w:type="dxa" w:w="1400"/>
            <w:tcMar>
              <w:top w:type="dxa" w:w="40"/>
              <w:left w:type="dxa" w:w="80"/>
              <w:bottom w:type="dxa" w:w="40"/>
              <w:right w:type="dxa" w:w="80"/>
            </w:tcMar>
          </w:tcPr>
          <w:p>
            <w:pPr>
              <w:spacing w:after="0"/>
            </w:pPr>
            <w:r>
              <w:rPr>
                <w:rFonts w:ascii="Consolas" w:cs="Consolas" w:eastAsia="Consolas" w:hAnsi="Consolas"/>
                <w:color w:val="1a1a1a"/>
                <w:sz w:val="19"/>
                <w:szCs w:val="19"/>
              </w:rPr>
              <w:t xml:space="preserve">NOGO</w:t>
            </w:r>
          </w:p>
        </w:tc>
        <w:tc>
          <w:tcPr>
            <w:tcW w:type="dxa" w:w="7960"/>
            <w:tcMar>
              <w:top w:type="dxa" w:w="40"/>
              <w:left w:type="dxa" w:w="80"/>
              <w:bottom w:type="dxa" w:w="40"/>
              <w:right w:type="dxa" w:w="80"/>
            </w:tcMar>
          </w:tcPr>
          <w:p>
            <w:pPr>
              <w:spacing w:after="0"/>
            </w:pPr>
            <w:r>
              <w:rPr>
                <w:b w:val="false"/>
                <w:bCs w:val="false"/>
                <w:color w:val="1a1a1a"/>
                <w:sz w:val="19"/>
                <w:szCs w:val="19"/>
              </w:rPr>
              <w:t xml:space="preserve">The keep-out overlay: everything commanded motion will refuse to cross</w:t>
            </w:r>
          </w:p>
        </w:tc>
      </w:tr>
      <w:tr>
        <w:tc>
          <w:tcPr>
            <w:tcW w:type="dxa" w:w="1400"/>
            <w:tcMar>
              <w:top w:type="dxa" w:w="40"/>
              <w:left w:type="dxa" w:w="80"/>
              <w:bottom w:type="dxa" w:w="40"/>
              <w:right w:type="dxa" w:w="80"/>
            </w:tcMar>
          </w:tcPr>
          <w:p>
            <w:pPr>
              <w:spacing w:after="0"/>
            </w:pPr>
            <w:r>
              <w:rPr>
                <w:rFonts w:ascii="Consolas" w:cs="Consolas" w:eastAsia="Consolas" w:hAnsi="Consolas"/>
                <w:color w:val="1a1a1a"/>
                <w:sz w:val="19"/>
                <w:szCs w:val="19"/>
              </w:rPr>
              <w:t xml:space="preserve">AREA</w:t>
            </w:r>
          </w:p>
        </w:tc>
        <w:tc>
          <w:tcPr>
            <w:tcW w:type="dxa" w:w="7960"/>
            <w:tcMar>
              <w:top w:type="dxa" w:w="40"/>
              <w:left w:type="dxa" w:w="80"/>
              <w:bottom w:type="dxa" w:w="40"/>
              <w:right w:type="dxa" w:w="80"/>
            </w:tcMar>
          </w:tcPr>
          <w:p>
            <w:pPr>
              <w:spacing w:after="0"/>
            </w:pPr>
            <w:r>
              <w:rPr>
                <w:b w:val="false"/>
                <w:bCs w:val="false"/>
                <w:color w:val="1a1a1a"/>
                <w:sz w:val="19"/>
                <w:szCs w:val="19"/>
              </w:rPr>
              <w:t xml:space="preserve">The survey-area boundary polygon</w:t>
            </w:r>
          </w:p>
        </w:tc>
      </w:tr>
      <w:tr>
        <w:tc>
          <w:tcPr>
            <w:tcW w:type="dxa" w:w="1400"/>
            <w:tcMar>
              <w:top w:type="dxa" w:w="40"/>
              <w:left w:type="dxa" w:w="80"/>
              <w:bottom w:type="dxa" w:w="40"/>
              <w:right w:type="dxa" w:w="80"/>
            </w:tcMar>
          </w:tcPr>
          <w:p>
            <w:pPr>
              <w:spacing w:after="0"/>
            </w:pPr>
            <w:r>
              <w:rPr>
                <w:rFonts w:ascii="Consolas" w:cs="Consolas" w:eastAsia="Consolas" w:hAnsi="Consolas"/>
                <w:color w:val="1a1a1a"/>
                <w:sz w:val="19"/>
                <w:szCs w:val="19"/>
              </w:rPr>
              <w:t xml:space="preserve">AIS</w:t>
            </w:r>
          </w:p>
        </w:tc>
        <w:tc>
          <w:tcPr>
            <w:tcW w:type="dxa" w:w="7960"/>
            <w:tcMar>
              <w:top w:type="dxa" w:w="40"/>
              <w:left w:type="dxa" w:w="80"/>
              <w:bottom w:type="dxa" w:w="40"/>
              <w:right w:type="dxa" w:w="80"/>
            </w:tcMar>
          </w:tcPr>
          <w:p>
            <w:pPr>
              <w:spacing w:after="0"/>
            </w:pPr>
            <w:r>
              <w:rPr>
                <w:b w:val="false"/>
                <w:bCs w:val="false"/>
                <w:color w:val="1a1a1a"/>
                <w:sz w:val="19"/>
                <w:szCs w:val="19"/>
              </w:rPr>
              <w:t xml:space="preserve">Nearby traffic, with an openable table</w:t>
            </w:r>
          </w:p>
        </w:tc>
      </w:tr>
      <w:tr>
        <w:tc>
          <w:tcPr>
            <w:tcW w:type="dxa" w:w="1400"/>
            <w:tcMar>
              <w:top w:type="dxa" w:w="40"/>
              <w:left w:type="dxa" w:w="80"/>
              <w:bottom w:type="dxa" w:w="40"/>
              <w:right w:type="dxa" w:w="80"/>
            </w:tcMar>
          </w:tcPr>
          <w:p>
            <w:pPr>
              <w:spacing w:after="0"/>
            </w:pPr>
            <w:r>
              <w:rPr>
                <w:rFonts w:ascii="Consolas" w:cs="Consolas" w:eastAsia="Consolas" w:hAnsi="Consolas"/>
                <w:color w:val="1a1a1a"/>
                <w:sz w:val="19"/>
                <w:szCs w:val="19"/>
              </w:rPr>
              <w:t xml:space="preserve">SRC</w:t>
            </w:r>
          </w:p>
        </w:tc>
        <w:tc>
          <w:tcPr>
            <w:tcW w:type="dxa" w:w="7960"/>
            <w:tcMar>
              <w:top w:type="dxa" w:w="40"/>
              <w:left w:type="dxa" w:w="80"/>
              <w:bottom w:type="dxa" w:w="40"/>
              <w:right w:type="dxa" w:w="80"/>
            </w:tcMar>
          </w:tcPr>
          <w:p>
            <w:pPr>
              <w:spacing w:after="0"/>
            </w:pPr>
            <w:r>
              <w:rPr>
                <w:b w:val="false"/>
                <w:bCs w:val="false"/>
                <w:color w:val="1a1a1a"/>
                <w:sz w:val="19"/>
                <w:szCs w:val="19"/>
              </w:rPr>
              <w:t xml:space="preserve">The chart's own title block and survey confidence</w:t>
            </w:r>
          </w:p>
        </w:tc>
      </w:tr>
    </w:tbl>
    <w:p>
      <w:pPr>
        <w:pStyle w:val="Heading2"/>
        <w:spacing w:after="130" w:before="260"/>
      </w:pPr>
      <w:r>
        <w:t xml:space="preserve">6.2  What the keep-out model contains</w:t>
      </w:r>
    </w:p>
    <w:p>
      <w:pPr>
        <w:spacing w:after="120"/>
      </w:pPr>
      <w:r>
        <w:rPr>
          <w:color w:val="1a1a1a"/>
          <w:sz w:val="21"/>
          <w:szCs w:val="21"/>
        </w:rPr>
        <w:t xml:space="preserve">Built automatically on the first position fix, and re-extracted as the vessel moves out of the area it was built for. It contains charted land and shoreline; docks, piers and other structures; charted hazards — wrecks, obstructions, awash rocks — carrying their real extent rather than being treated as pin-pricks; and any water shallower than THIS vessel's floor, corrected for the live water level.</w:t>
      </w:r>
    </w:p>
    <w:p>
      <w:pPr>
        <w:spacing w:after="120"/>
      </w:pPr>
      <w:r>
        <w:rPr>
          <w:color w:val="1a1a1a"/>
          <w:sz w:val="21"/>
          <w:szCs w:val="21"/>
        </w:rPr>
        <w:t xml:space="preserve">Every commanded motion plans clear of it: Go-To and Return-to-Home route around it or refuse an unreachable target, survey and search legs clip out of it, and the transit to the survey plus every inter-line transit are routed clear at Upload.</w:t>
      </w:r>
    </w:p>
    <w:p>
      <w:pPr>
        <w:pStyle w:val="Heading3"/>
        <w:spacing w:after="100" w:before="200"/>
      </w:pPr>
      <w:r>
        <w:t xml:space="preserve">6.2.1  Reading the Nogo row</w:t>
      </w:r>
    </w:p>
    <w:p>
      <w:pPr>
        <w:spacing w:after="120"/>
      </w:pPr>
      <w:r>
        <w:rPr>
          <w:color w:val="1a1a1a"/>
          <w:sz w:val="21"/>
          <w:szCs w:val="21"/>
        </w:rPr>
        <w:t xml:space="preserve">The vessel-status card's Nogo row names which of four situations you are in. They are NOT interchangeable: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DDE5EF" w:val="clear"/>
            <w:tcMar>
              <w:top w:type="dxa" w:w="40"/>
              <w:left w:type="dxa" w:w="80"/>
              <w:bottom w:type="dxa" w:w="40"/>
              <w:right w:type="dxa" w:w="80"/>
            </w:tcMar>
          </w:tcPr>
          <w:p>
            <w:pPr>
              <w:spacing w:after="0"/>
            </w:pPr>
            <w:r>
              <w:rPr>
                <w:b/>
                <w:bCs/>
                <w:color w:val="1a1a1a"/>
                <w:sz w:val="19"/>
                <w:szCs w:val="19"/>
              </w:rPr>
              <w:t xml:space="preserve">Reads</w:t>
            </w:r>
          </w:p>
        </w:tc>
        <w:tc>
          <w:tcPr>
            <w:tcW w:type="dxa" w:w="6960"/>
            <w:shd w:fill="DDE5EF" w:val="clear"/>
            <w:tcMar>
              <w:top w:type="dxa" w:w="40"/>
              <w:left w:type="dxa" w:w="80"/>
              <w:bottom w:type="dxa" w:w="40"/>
              <w:right w:type="dxa" w:w="80"/>
            </w:tcMar>
          </w:tcPr>
          <w:p>
            <w:pPr>
              <w:spacing w:after="0"/>
            </w:pPr>
            <w:r>
              <w:rPr>
                <w:b/>
                <w:bCs/>
                <w:color w:val="1a1a1a"/>
                <w:sz w:val="19"/>
                <w:szCs w:val="19"/>
              </w:rPr>
              <w:t xml:space="preserve">Means</w:t>
            </w:r>
          </w:p>
        </w:tc>
      </w:tr>
      <w:tr>
        <w:tc>
          <w:tcPr>
            <w:tcW w:type="dxa" w:w="2400"/>
            <w:tcMar>
              <w:top w:type="dxa" w:w="40"/>
              <w:left w:type="dxa" w:w="80"/>
              <w:bottom w:type="dxa" w:w="40"/>
              <w:right w:type="dxa" w:w="80"/>
            </w:tcMar>
          </w:tcPr>
          <w:p>
            <w:pPr>
              <w:spacing w:after="0"/>
            </w:pPr>
            <w:r>
              <w:rPr>
                <w:rFonts w:ascii="Consolas" w:cs="Consolas" w:eastAsia="Consolas" w:hAnsi="Consolas"/>
                <w:color w:val="1a1a1a"/>
                <w:sz w:val="19"/>
                <w:szCs w:val="19"/>
              </w:rPr>
              <w:t xml:space="preserve">reading chart… 6 s</w:t>
            </w:r>
          </w:p>
        </w:tc>
        <w:tc>
          <w:tcPr>
            <w:tcW w:type="dxa" w:w="6960"/>
            <w:tcMar>
              <w:top w:type="dxa" w:w="40"/>
              <w:left w:type="dxa" w:w="80"/>
              <w:bottom w:type="dxa" w:w="40"/>
              <w:right w:type="dxa" w:w="80"/>
            </w:tcMar>
          </w:tcPr>
          <w:p>
            <w:pPr>
              <w:spacing w:after="0"/>
            </w:pPr>
            <w:r>
              <w:rPr>
                <w:b w:val="false"/>
                <w:bCs w:val="false"/>
                <w:color w:val="1a1a1a"/>
                <w:sz w:val="19"/>
                <w:szCs w:val="19"/>
              </w:rPr>
              <w:t xml:space="preserve">An extract is in progress. The seconds count up, so a chart service that has stopped answering does not look like one that is merely slow.</w:t>
            </w:r>
          </w:p>
        </w:tc>
      </w:tr>
      <w:tr>
        <w:tc>
          <w:tcPr>
            <w:tcW w:type="dxa" w:w="2400"/>
            <w:tcMar>
              <w:top w:type="dxa" w:w="40"/>
              <w:left w:type="dxa" w:w="80"/>
              <w:bottom w:type="dxa" w:w="40"/>
              <w:right w:type="dxa" w:w="80"/>
            </w:tcMar>
          </w:tcPr>
          <w:p>
            <w:pPr>
              <w:spacing w:after="0"/>
            </w:pPr>
            <w:r>
              <w:rPr>
                <w:rFonts w:ascii="Consolas" w:cs="Consolas" w:eastAsia="Consolas" w:hAnsi="Consolas"/>
                <w:color w:val="1a1a1a"/>
                <w:sz w:val="19"/>
                <w:szCs w:val="19"/>
              </w:rPr>
              <w:t xml:space="preserve">334 zones · floor 2.9 m</w:t>
            </w:r>
          </w:p>
        </w:tc>
        <w:tc>
          <w:tcPr>
            <w:tcW w:type="dxa" w:w="6960"/>
            <w:tcMar>
              <w:top w:type="dxa" w:w="40"/>
              <w:left w:type="dxa" w:w="80"/>
              <w:bottom w:type="dxa" w:w="40"/>
              <w:right w:type="dxa" w:w="80"/>
            </w:tcMar>
          </w:tcPr>
          <w:p>
            <w:pPr>
              <w:spacing w:after="0"/>
            </w:pPr>
            <w:r>
              <w:rPr>
                <w:b w:val="false"/>
                <w:bCs w:val="false"/>
                <w:color w:val="1a1a1a"/>
                <w:sz w:val="19"/>
                <w:szCs w:val="19"/>
              </w:rPr>
              <w:t xml:space="preserve">Model built. The floor is this vessel's own — its draft plus its under-keel clearance from the vessel file (the DriX H-8: 2.0 + 0.9 m). Hover for a breakdown by kind — structures, shoreline, hazards, shallow water, land, marks.</w:t>
            </w:r>
          </w:p>
        </w:tc>
      </w:tr>
      <w:tr>
        <w:tc>
          <w:tcPr>
            <w:tcW w:type="dxa" w:w="2400"/>
            <w:tcMar>
              <w:top w:type="dxa" w:w="40"/>
              <w:left w:type="dxa" w:w="80"/>
              <w:bottom w:type="dxa" w:w="40"/>
              <w:right w:type="dxa" w:w="80"/>
            </w:tcMar>
          </w:tcPr>
          <w:p>
            <w:pPr>
              <w:spacing w:after="0"/>
            </w:pPr>
            <w:r>
              <w:rPr>
                <w:rFonts w:ascii="Consolas" w:cs="Consolas" w:eastAsia="Consolas" w:hAnsi="Consolas"/>
                <w:color w:val="1a1a1a"/>
                <w:sz w:val="19"/>
                <w:szCs w:val="19"/>
              </w:rPr>
              <w:t xml:space="preserve">clear — none charted</w:t>
            </w:r>
          </w:p>
        </w:tc>
        <w:tc>
          <w:tcPr>
            <w:tcW w:type="dxa" w:w="6960"/>
            <w:tcMar>
              <w:top w:type="dxa" w:w="40"/>
              <w:left w:type="dxa" w:w="80"/>
              <w:bottom w:type="dxa" w:w="40"/>
              <w:right w:type="dxa" w:w="80"/>
            </w:tcMar>
          </w:tcPr>
          <w:p>
            <w:pPr>
              <w:spacing w:after="0"/>
            </w:pPr>
            <w:r>
              <w:rPr>
                <w:b w:val="false"/>
                <w:bCs w:val="false"/>
                <w:color w:val="1a1a1a"/>
                <w:sz w:val="19"/>
                <w:szCs w:val="19"/>
              </w:rPr>
              <w:t xml:space="preserve">The chart WAS read and there is genuinely nothing to avoid here.</w:t>
            </w:r>
          </w:p>
        </w:tc>
      </w:tr>
      <w:tr>
        <w:tc>
          <w:tcPr>
            <w:tcW w:type="dxa" w:w="2400"/>
            <w:tcMar>
              <w:top w:type="dxa" w:w="40"/>
              <w:left w:type="dxa" w:w="80"/>
              <w:bottom w:type="dxa" w:w="40"/>
              <w:right w:type="dxa" w:w="80"/>
            </w:tcMar>
          </w:tcPr>
          <w:p>
            <w:pPr>
              <w:spacing w:after="0"/>
            </w:pPr>
            <w:r>
              <w:rPr>
                <w:b w:val="false"/>
                <w:bCs w:val="false"/>
                <w:color w:val="1a1a1a"/>
                <w:sz w:val="19"/>
                <w:szCs w:val="19"/>
              </w:rPr>
              <w:t xml:space="preserve">a reason, in amber</w:t>
            </w:r>
          </w:p>
        </w:tc>
        <w:tc>
          <w:tcPr>
            <w:tcW w:type="dxa" w:w="6960"/>
            <w:tcMar>
              <w:top w:type="dxa" w:w="40"/>
              <w:left w:type="dxa" w:w="80"/>
              <w:bottom w:type="dxa" w:w="40"/>
              <w:right w:type="dxa" w:w="80"/>
            </w:tcMar>
          </w:tcPr>
          <w:p>
            <w:pPr>
              <w:spacing w:after="0"/>
            </w:pPr>
            <w:r>
              <w:rPr>
                <w:b w:val="false"/>
                <w:bCs w:val="false"/>
                <w:color w:val="1a1a1a"/>
                <w:sz w:val="19"/>
                <w:szCs w:val="19"/>
              </w:rPr>
              <w:t xml:space="preserve">There is NO model. Every route will be direct and unverified.</w:t>
            </w:r>
          </w:p>
        </w:tc>
      </w:tr>
    </w:tbl>
    <w:p>
      <w:pPr>
        <w:pBdr>
          <w:top w:val="single" w:color="E0C09A" w:sz="2"/>
          <w:bottom w:val="single" w:color="E0C09A" w:sz="2"/>
          <w:left w:val="single" w:color="C87A3A" w:sz="12"/>
          <w:right w:val="single" w:color="E0C09A" w:sz="2"/>
        </w:pBdr>
        <w:shd w:fill="FBF0E4" w:val="clear"/>
        <w:spacing w:after="140" w:before="100"/>
        <w:ind w:left="160" w:right="160"/>
      </w:pPr>
      <w:r>
        <w:rPr>
          <w:b/>
          <w:bCs/>
          <w:color w:val="8a3a1f"/>
          <w:sz w:val="20"/>
          <w:szCs w:val="20"/>
        </w:rPr>
        <w:t xml:space="preserve">THE DISTINCTION THAT MATTERS  </w:t>
      </w:r>
      <w:r>
        <w:rPr>
          <w:color w:val="1a1a1a"/>
          <w:sz w:val="20"/>
          <w:szCs w:val="20"/>
        </w:rPr>
        <w:t xml:space="preserve">“Clear water” and “no chart” both mean zero keep-outs and mean opposite things. Only one of them is safe to plan against. The row is amber for the other.</w:t>
      </w:r>
    </w:p>
    <w:p>
      <w:pPr>
        <w:spacing w:after="120"/>
      </w:pPr>
      <w:r>
        <w:rPr>
          <w:color w:val="1a1a1a"/>
          <w:sz w:val="21"/>
          <w:szCs w:val="21"/>
        </w:rPr>
        <w:t xml:space="preserve">+N SEABED, on the row after the zone count, means the console found N floats that the chart carries and the published chart data leaves out, and has made each one a keep-out. NOAA's vector service publishes no layer for pontoons (the floats you tie up to off a pier), so they used to be missing from the model altogether. Survey lines and transits ran straight across the floats off the Kittery Point piers until 30 September 2026. But the chart's seabed is cut round every float, so the console finds them as holes in the charted seabed and keeps their exact charted shape. Turn on NOGO to see them: they are filled like every structure and outlined in ORANGE DASHES, so you can tell them from the structures NOAA publishes. They follow the Land / shore / docks toggle. Hover the row for their sizes. If it says the seabed was NOT checked, the chart data for this area arrived incomplete. Command the plan again once it has re-fetched, and check the water round any floats by eye until then.</w:t>
      </w:r>
    </w:p>
    <w:p>
      <w:pPr>
        <w:pStyle w:val="Heading3"/>
        <w:spacing w:after="100" w:before="200"/>
      </w:pPr>
      <w:r>
        <w:t xml:space="preserve">6.2.2  Speed zones: where the law sets her speed</w:t>
      </w:r>
    </w:p>
    <w:p>
      <w:pPr>
        <w:spacing w:after="120"/>
      </w:pPr>
      <w:r>
        <w:rPr>
          <w:color w:val="1a1a1a"/>
          <w:sz w:val="21"/>
          <w:szCs w:val="21"/>
        </w:rPr>
        <w:t xml:space="preserve">A speed zone is water where a rule limits speed: a no-wake zone, a regulated area with a limit, a manatee zone. The console reads them from the chart (a restricted area whose text gives a speed, and the Kittery, Maine regulated area off the Naval Shipyard, 33 CFR 165.101, 5 mph) and from the states that publish them: Florida, North Carolina, Maryland and DC. New Hampshire, Maine and Massachusetts publish none. Their rules are distances and channels, and the console applies all three states' (below).</w:t>
      </w:r>
    </w:p>
    <w:p>
      <w:pPr>
        <w:spacing w:after="120"/>
      </w:pPr>
      <w:r>
        <w:rPr>
          <w:color w:val="1a1a1a"/>
          <w:sz w:val="21"/>
          <w:szCs w:val="21"/>
        </w:rPr>
        <w:t xml:space="preserve">ON THE CHART each zone is drawn in amber with its rule, “5 kn” or “no wake”. One that does not bind this hull is drawn gray, for example the right whale areas, which bind vessels 65 ft and over.</w:t>
      </w:r>
    </w:p>
    <w:p>
      <w:pPr>
        <w:spacing w:after="120"/>
      </w:pPr>
      <w:r>
        <w:rPr>
          <w:color w:val="1a1a1a"/>
          <w:sz w:val="21"/>
          <w:szCs w:val="21"/>
        </w:rPr>
        <w:t xml:space="preserve">UNDER WAY the console holds her to the zone's speed on its own. It slows her before she reaches the zone, far enough ahead that she is at the zone's speed on its edge. It holds that speed until she is clear of the zone by her own length, then gives her commanded speed back. A banner says when a zone takes her speed and when it lets go, and the Mission Status card's FOR row names the zone while it holds her. If her route turns away from a zone she was slowing for, the banner says the zone is no longer on her way. A limit in knots takes her fastest speed at or under it. No wake, headway, idle, slow and “speed restricted” take her slowest speed. If even her slowest speed is over the limit, the banner says so. A zone never speeds her up. The guard's slow-down and hold, a drift-in and an escape keep control of the throttle: avoiding a collision comes before a speed limit.</w:t>
      </w:r>
    </w:p>
    <w:p>
      <w:pPr>
        <w:spacing w:after="120"/>
      </w:pPr>
      <w:r>
        <w:rPr>
          <w:color w:val="1a1a1a"/>
          <w:sz w:val="21"/>
          <w:szCs w:val="21"/>
        </w:rPr>
        <w:t xml:space="preserve">NEW HAMPSHIRE AND MAINE: THE SHORE RULES. In New Hampshire she is held to headway speed within 150 ft of shore and docks (RSA 270-D:2 VI), and while passing under any bridge (RSA 270-D:2 I). The Piscataqua's federal channel between buoy R2 at Wood Island and R12 opposite Sprague Terminal is exempt from the 150 ft rule; the shallow side channels are not. In Maine she is held to headway speed within 200 ft of any shoreline, mainland or island (12 MRSA 13068-A(13)); a dock is not shoreline there. Headway speed is her slowest speed. The console measures the distance from the chart's own shore, and takes which state's water she is in from the US Census state boundaries. The two states meet in the middle of the Piscataqua.</w:t>
      </w:r>
    </w:p>
    <w:p>
      <w:pPr>
        <w:spacing w:after="120"/>
      </w:pPr>
      <w:r>
        <w:rPr>
          <w:color w:val="1a1a1a"/>
          <w:sz w:val="21"/>
          <w:szCs w:val="21"/>
        </w:rPr>
        <w:t xml:space="preserve">MASSACHUSETTS. She is held to headway speed (six miles per hour at most) within 150 ft of a marina, a boat launch or a float, in every channel, and under bridges (323 CMR 2.07(3)). On the chart a marina is a harbor facility or small-craft facility, a launch is a ramp or slipway, and a float is a floating dock. A channel is a fairway or dredged area, except one named as an anchorage. The law lets a channel post a higher speed, but the chart cannot say which channels do, so EVERY charted channel holds her to headway, including Boston's main channels and the Cape Cod Canal. Plan transit times with that in mind.</w:t>
      </w:r>
    </w:p>
    <w:p>
      <w:pPr>
        <w:spacing w:after="120"/>
      </w:pPr>
      <w:r>
        <w:rPr>
          <w:color w:val="1a1a1a"/>
          <w:sz w:val="21"/>
          <w:szCs w:val="21"/>
        </w:rPr>
        <w:t xml:space="preserve">ON THE CHART each state's shore or facility band is tinted amber in its own water, with a solid amber line at the rule's distance. The exempt channel is left clear. Massachusetts' channels and bridges are drawn as amber dashed areas marked “headway speed”.</w:t>
      </w:r>
    </w:p>
    <w:p>
      <w:pPr>
        <w:pBdr>
          <w:top w:val="single" w:color="E0C09A" w:sz="2"/>
          <w:bottom w:val="single" w:color="E0C09A" w:sz="2"/>
          <w:left w:val="single" w:color="C87A3A" w:sz="12"/>
          <w:right w:val="single" w:color="E0C09A" w:sz="2"/>
        </w:pBdr>
        <w:shd w:fill="FBF0E4" w:val="clear"/>
        <w:spacing w:after="140" w:before="100"/>
        <w:ind w:left="160" w:right="160"/>
      </w:pPr>
      <w:r>
        <w:rPr>
          <w:b/>
          <w:bCs/>
          <w:color w:val="8a3a1f"/>
          <w:sz w:val="20"/>
          <w:szCs w:val="20"/>
        </w:rPr>
        <w:t xml:space="preserve">WHAT THE SHORE RULES DO NOT SEE  </w:t>
      </w:r>
      <w:r>
        <w:rPr>
          <w:color w:val="1a1a1a"/>
          <w:sz w:val="20"/>
          <w:szCs w:val="20"/>
        </w:rPr>
        <w:t xml:space="preserve">The chart does not say where swimmers, rafts, swimming areas, mooring fields, Maine's marinas or approved anchorages are, or where other vessels, bends and blind turns are. Those rules are yours to keep. If a state's boundary could not be read, the console applies that state's rules wherever the water could be that state's, so water that could be either of two states gets both states' rules. A chart area read before this version has no ramp or marina categories until it is read again, within a week.</w:t>
      </w:r>
    </w:p>
    <w:p>
      <w:pPr>
        <w:pBdr>
          <w:top w:val="single" w:color="E0C09A" w:sz="2"/>
          <w:bottom w:val="single" w:color="E0C09A" w:sz="2"/>
          <w:left w:val="single" w:color="C87A3A" w:sz="12"/>
          <w:right w:val="single" w:color="E0C09A" w:sz="2"/>
        </w:pBdr>
        <w:shd w:fill="FBF0E4" w:val="clear"/>
        <w:spacing w:after="140" w:before="100"/>
        <w:ind w:left="160" w:right="160"/>
      </w:pPr>
      <w:r>
        <w:rPr>
          <w:b/>
          <w:bCs/>
          <w:color w:val="8a3a1f"/>
          <w:sz w:val="20"/>
          <w:szCs w:val="20"/>
        </w:rPr>
        <w:t xml:space="preserve">A STATE'S CONDITIONS ARE APPLIED ALL THE TIME  </w:t>
      </w:r>
      <w:r>
        <w:rPr>
          <w:color w:val="1a1a1a"/>
          <w:sz w:val="20"/>
          <w:szCs w:val="20"/>
        </w:rPr>
        <w:t xml:space="preserve">A zone that applies only during flooding, on weekends, at night or in one season is held at all times, at the strictest of its rules. The console knows neither the flood nor the holiday. The zone's text keeps the condition, so you can read what the law says.</w:t>
      </w:r>
    </w:p>
    <w:p>
      <w:pPr>
        <w:spacing w:after="120"/>
      </w:pPr>
      <w:r>
        <w:rPr>
          <w:color w:val="1a1a1a"/>
          <w:sz w:val="21"/>
          <w:szCs w:val="21"/>
        </w:rPr>
        <w:t xml:space="preserve">A SLOW STATE SERVICE NEVER HOLDS THE CHART. The states' zones are asked for together and waited for six seconds at most; a tile that has not arrived by then is read behind the chart and served with the next chart read, and the chart answer's source report says it is still being read.</w:t>
      </w:r>
    </w:p>
    <w:p>
      <w:pPr>
        <w:pStyle w:val="Heading2"/>
        <w:spacing w:after="130" w:before="260"/>
      </w:pPr>
      <w:r>
        <w:t xml:space="preserve">6.3  Survey confidence — the SRC card</w:t>
      </w:r>
    </w:p>
    <w:p>
      <w:pPr>
        <w:spacing w:after="120"/>
      </w:pPr>
      <w:r>
        <w:rPr>
          <w:color w:val="1a1a1a"/>
          <w:sz w:val="21"/>
          <w:szCs w:val="21"/>
        </w:rPr>
        <w:t xml:space="preserve">The chart's answer to a paper chart's title block: which cell you are in, its scale band, the depth datum and the live correction being applied, and — the part a printed title block cannot give you — the zone of confidence UNDER THE VESSEL RIGHT NOW, with the survey dates behind it, re-evaluated as the vessel moves. Poor confidence classes are flagged amber as you enter them.</w:t>
      </w:r>
    </w:p>
    <w:p>
      <w:pPr>
        <w:spacing w:after="120"/>
      </w:pPr>
      <w:r>
        <w:rPr>
          <w:color w:val="1a1a1a"/>
          <w:sz w:val="21"/>
          <w:szCs w:val="21"/>
        </w:rPr>
        <w:t xml:space="preserve">EVERY CHART IN VIEW IS LISTED, one per line, broadest scale first, with its usage band spelled out beside it. The cell the vessel is actually in is marked with a bullet and named underneath in words. This matters because a survey routinely spans several cells: the sheet you are floating on says nothing about the scale, survey dates or currency of the ones your lines are about to run over. Where several charts of different scales overlap the same water, the one named as the vessel's is the LARGEST-SCALE cell covering it — the sheet you are bound to navigate by — and the card says how many cover the vessel in total. If the vessel is inside none of the listed cells, the card says that too rather than promoting a neighbor.</w:t>
      </w:r>
    </w:p>
    <w:p>
      <w:pPr>
        <w:pBdr>
          <w:top w:val="single" w:color="E0C09A" w:sz="2"/>
          <w:bottom w:val="single" w:color="E0C09A" w:sz="2"/>
          <w:left w:val="single" w:color="C87A3A" w:sz="12"/>
          <w:right w:val="single" w:color="E0C09A" w:sz="2"/>
        </w:pBdr>
        <w:shd w:fill="FBF0E4" w:val="clear"/>
        <w:spacing w:after="140" w:before="100"/>
        <w:ind w:left="160" w:right="160"/>
      </w:pPr>
      <w:r>
        <w:rPr>
          <w:b/>
          <w:bCs/>
          <w:color w:val="8a3a1f"/>
          <w:sz w:val="20"/>
          <w:szCs w:val="20"/>
        </w:rPr>
        <w:t xml:space="preserve">UNITS  </w:t>
      </w:r>
      <w:r>
        <w:rPr>
          <w:color w:val="1a1a1a"/>
          <w:sz w:val="20"/>
          <w:szCs w:val="20"/>
        </w:rPr>
        <w:t xml:space="preserve">The rendered chart image prints soundings in FEET. Everything the console computes, logs and displays — the depth floor, corrected depths, the keep-out model — is in METERS. The card states both. This is a property of the chart service, not an error.</w:t>
      </w:r>
    </w:p>
    <w:p>
      <w:pPr>
        <w:pStyle w:val="Heading2"/>
        <w:spacing w:after="130" w:before="260"/>
      </w:pPr>
      <w:r>
        <w:t xml:space="preserve">6.4  Keeping right in channels</w:t>
      </w:r>
    </w:p>
    <w:p>
      <w:pPr>
        <w:spacing w:after="120"/>
      </w:pPr>
      <w:r>
        <w:rPr>
          <w:color w:val="1a1a1a"/>
          <w:sz w:val="21"/>
          <w:szCs w:val="21"/>
        </w:rPr>
        <w:t xml:space="preserve">Every TRANSIT — Go-To, Return-to-Home, a drawn transit line, the approach leg into a survey, the routed transits between survey lines, search-pattern transits, and any obstacle detour — rides a lane offset to STARBOARD of the channel centerline, about a quarter of the channel width in from the edge, so the centerline always stays to port. Opposing traffic therefore passes port to port. It works both in marked channels and in unmarked confined water, and the banner reports when a plan rode the lane. Survey coverage lines and the turns between them are never offset — they are the work, not a transit.</w:t>
      </w:r>
    </w:p>
    <w:p>
      <w:pPr>
        <w:spacing w:after="120"/>
      </w:pPr>
      <w:r>
        <w:rPr>
          <w:color w:val="1a1a1a"/>
          <w:sz w:val="21"/>
          <w:szCs w:val="21"/>
        </w:rPr>
        <w:t xml:space="preserve">THE CHART FIRST, THEN THE BUOYS (2026-10-04). Where the chart draws a FAIRWAY or DREDGED AREA she is proceeding along, the route rides THREE QUARTERS OF THE WAY ACROSS IT, whatever the buoys or the banks would make of that water, holds that line to the channel's end and eases off past it - unless her route ends in the channel, where she leaves the lane inside it, or her route comes in outside the channel's starboard edge, where she eases in to the line inside the channel (held past the end, that line took her through the south half of the Memorial Bridge's lift span, 2026-10-10). Where the chart draws no channel, buoy pairs and then narrow unmarked water make the lane as before. SINGLE MARKS count too - red right returning: a buoy kept to starboard is passed CLOSE (10 m, or twice the buffer, or just outside the guard's standoff in a set), one kept to port at a wider berth, a beacon never close, and a mark the route had on its wrong hand is crossed to its proper side. A mark that is not hers - a junction mark, one in a channel crossing her route or one she leaves or joins beyond, one across land, one with no numbered neighbor of its hand - is left alone: neither passed close nor counted. A mark too near the start or end of her route to be moved for is not moved; where it lies beside her berth or her destination (no further along than 1.5 times its distance off) it is not counted either, but one further along is, and so is one at a waypoint of a drawn transit - so a transit with a waypoint beside a buoy on its wrong hand says so. A transit up a channel and back counts each mark once each way.</w:t>
      </w:r>
    </w:p>
    <w:p>
      <w:pPr>
        <w:spacing w:after="120"/>
      </w:pPr>
      <w:r>
        <w:rPr>
          <w:color w:val="1a1a1a"/>
          <w:sz w:val="21"/>
          <w:szCs w:val="21"/>
        </w:rPr>
        <w:t xml:space="preserve">BETWEEN THE MARKS (2026-10-05). Where single marks buoy a channel the chart does not draw, she also rides the STARBOARD SIDE OF THE WATER BETWEEN THEM - three quarters of the way across, between the banks and the lines of marks - so the two directions pass port to port. A buoy kept to starboard is still passed close; any other mark on her starboard hand (a beacon, an unnumbered buoy) is given a wider berth and never crossed. A pier's head or a point of the shore between her route and that lane is passed on the side the shortest route passed it, at the lane's own clearance. A rock or an islet in open water, or two buoys a few tens of meters apart, make no channel, and no lane is laid for them (a buoy among them kept to starboard is still passed close). This lane is not laid into a LOCAL charted restricted area (a shipyard's waterfront, a security zone) wherever she is outside it; the chart's own channel and the buoy-pair lane are laid as before, and restricted areas are otherwise advisory unless you enforce them.</w:t>
      </w:r>
    </w:p>
    <w:p>
      <w:pPr>
        <w:spacing w:after="120"/>
      </w:pPr>
      <w:r>
        <w:rPr>
          <w:color w:val="1a1a1a"/>
          <w:sz w:val="21"/>
          <w:szCs w:val="21"/>
        </w:rPr>
        <w:t xml:space="preserve">A ROCK IN THAT CHANNEL IS PASSED, NOT FOLLOWED. A ROCK is a charted rock, wreck or obstruction, a shoal patch or a small islet - no more than 150 m across, with water all round it and no channel mark within 50 m of it. It is not the channel's edge: she holds her lane, and where the lane would take her nearer a rock than CHANNEL ROCKS allows - and nearer than her route without the lane passes it - she passes it wide on whichever side is the smaller move the water allows; where her route without the lane already passes it closer than that, the lane comes back onto that route past it rather than be given up. A pile, a dolphin, a bridge pylon, a hulk, a pier or a float is not a rock but the bank, and so is a buoy or a beacon that is not a channel mark; a channel mark is passed as a mark. The one exception: a fish weir or other structure the chart gives only as an obstruction, with nothing to say what it is, cannot be told from a rock, and is passed as one - on either side. CHANNEL ROCKS, on the survey card under Turn shape, says how wide: LAND (the default) passes a rock at the lane's own clearance from a bank - twice the buffer and two meters, or more (12 m at a 5 m buffer); SHOAL takes it as a shallow point of the sea bottom and passes it at the buffer - the guard's standoff in a set - and two meters, or half the buffer where that is more (7.5 m at a 5 m buffer). It is there for trying both: it changes no keep-out and re-plans nothing already planned (only the LINES table's transit and RTH rows follow it); the next Go-To, RTH, transit, survey approach or leg into a later survey is planned with it, and a fresh page starts on Land. It is the floor of this lane only, between single marks: in a charted channel, between buoy pairs or in unmarked narrow water a rock is passed at the ordinary keep-clear, whichever is chosen.</w:t>
      </w:r>
    </w:p>
    <w:p>
      <w:pPr>
        <w:spacing w:after="120"/>
      </w:pPr>
      <w:r>
        <w:rPr>
          <w:color w:val="1a1a1a"/>
          <w:sz w:val="21"/>
          <w:szCs w:val="21"/>
        </w:rPr>
        <w:t xml:space="preserve">READ THE BANNER. It says each part only where the route that will be flown actually does it: "right of center in the charted channel", "right of center in the buoyed channel" (between single marks), "channel lane, centerline to port" (buoy pairs or narrow water), and "N marks left to starboard, M left to port". "1 mark NOT left on the proper hand" means a mark that could not be kept - look at it on the chart before you send the boat. The Intent card says how many of the buoys kept to starboard are passed close ("5 of the 6 buoys kept to starboard passed close"); the rest stand further off where the route could not bring her in. PARTIAL means a stretch was handed back to the router or charted water was ridden short. The way round a contact, back onto a line and back onto station are laned as they always were, without the chart's lane or the marks.</w:t>
      </w:r>
    </w:p>
    <w:p>
      <w:pPr>
        <w:spacing w:after="120"/>
      </w:pPr>
      <w:r>
        <w:rPr>
          <w:color w:val="1a1a1a"/>
          <w:sz w:val="21"/>
          <w:szCs w:val="21"/>
        </w:rPr>
        <w:t xml:space="preserve">OFFSHORE BUOYS ARE KEPT OFF THEIR DANGERS, NOT FOLLOWED. A buoy standing alone - one whose direction of buoyage cannot be read from a channel's own numbering, with no channel about it, like Oak Rock Buoy 2 and Thacher Island Buoy 1 off Rockport - marks a danger beside it rather than a channel to run down. The route keeps each such buoy between the boat and the charted danger beside it (a rock, a shoal below your depth floor, the shore), on whichever side that puts it, passes it at least a buoy's berth off - 30 m at the DriX's 5 m buffer - even where the route already passes on its safe side, and never lays a lane between two of them. If the water there will not give her that berth, the banner says the mark was passed inside it. The banner counts them apart from the Rule 9 marks - "2 offshore marks kept between her and their dangers" - and says so if one could NOT be kept off its danger: look at that one on the chart before you send her. A buoy among a channel's numbered marks is a channel buoy and is handled as before.</w:t>
      </w:r>
    </w:p>
    <w:p>
      <w:pPr>
        <w:spacing w:after="120"/>
      </w:pPr>
      <w:r>
        <w:rPr>
          <w:color w:val="1a1a1a"/>
          <w:sz w:val="21"/>
          <w:szCs w:val="21"/>
        </w:rPr>
        <w:t xml:space="preserve">FROM A HARBOR, ENDS FIRST (since 14 October 2026). On a long leg open water's search works on a coarser grid, and a harbor's docks and banks could fill every cell round her - it then could not start, and the close-in route stood. A harbor end is now planned on a fine grid of its own, and the way out is chosen with the open water beyond it: the banner says how far at each end was planned in detail.</w:t>
      </w:r>
    </w:p>
    <w:p>
      <w:pPr>
        <w:spacing w:after="120"/>
      </w:pPr>
      <w:r>
        <w:rPr>
          <w:color w:val="1a1a1a"/>
          <w:sz w:val="21"/>
          <w:szCs w:val="21"/>
        </w:rPr>
        <w:t xml:space="preserve">OPEN WATER FIRST. A passage leg of 3 km or more - a Go-To, an RTH, Continue, the way out to a survey and into each later one, a drawn transit's legs, and every section of a long passage - is planned over the whole water between her and the point, keeping a berth of up to 1 km off charted dangers (land, rocks, shoal water, wrecks) wherever the water allows, rather than threading islands, ledges and shoals by the shortest way: the chart may be wrong by tens of meters, or miss a rock. The buoys help: a buoyed or charted channel, the water round a red or green mark and along the reach between two marks of one channel, and the water round a safe-water buoy count as safer water, so the route takes a marked channel over an unmarked gap; an isolated-danger buoy is kept clear. A buoy itself is passed as the Rule 9 lane passes it - it does not push the route off the channel it marks. And a buoy outranks open water: where the wider way would leave a buoy on its wrong hand that the close-in way keeps, the console keeps the close-in way past that buoy and the open water either side of it (the banner adds "the close-in way kept past 1 buoy for its proper hand"), or, if that cannot be done cleanly, plans the close-in way for that leg. Open water is taken only where it cuts the route's time near dangers by 10% or more, at no more than twice the length; where it was taken the banner says the berth and what it added or saved ("open water first: a 1.00 km berth off charted dangers where the water allows, 3.70 km shorter than the close-in route"), and the Intent card says it too, with any long leg that kept the close-in route and why. A drawn transit keeps your own line wherever it is clear: only a leg the planner has to bend round something takes the open water round it. Before planning a long leg the console reads the chart over the wider water its search looks at (the banner says "reading the chart over the open water round the way there"), so a long Go-To can take a little longer to start; the route never runs over water the chart was not read over. Plan passage keeps the same berth on the coarse route, and the fuel monitor measures the way home the same way. To plan the shortest clear way, as before, set Open water to Off under Route rules (the rules' one-line summary then ends "open water off"); a fresh page starts on First. Maneuvers - the way round a contact, back onto station - are laid as before.</w:t>
      </w:r>
    </w:p>
    <w:p>
      <w:pPr>
        <w:spacing w:after="120"/>
      </w:pPr>
      <w:r>
        <w:rPr>
          <w:color w:val="1a1a1a"/>
          <w:sz w:val="21"/>
          <w:szCs w:val="21"/>
        </w:rPr>
        <w:t xml:space="preserve">DEEP WATER FIRST. The chart is an excellent source of data but it can be wrong, so a Go-To, an RTH, a transit and the run to a survey are planned first keeping 2 m of water more than your depth floor and 50 m off charted rocks and shoal soundings. A depth band on the chart counts as that shallow only when it is no wider than 10 m: a coastal chart draws one band from the shoreline to the 10-fathom line (0-18.2 m), and that band's shoal soundings and rocks are what is kept off, not the whole band. The console uses your floor and buffer alone only where there is no deeper way (none within half again the distance, or 1 km more), or where the deeper way would put a buoy on its wrong side - a buoy outranks the chart's margin. When it does, the banner says how much and why - "deep water first: 1.34 km with the margin not kept (1 with no deeper way, 1 for a buoy)" - and the Intent card lists each stretch with its position, in amber where it lies between the start and the end. On the chart each stretch is a wide orange band over the route (it reads yellow-orange over pale water), labeled MARGIN NOT KEPT with its length and why ("no deeper way", "for a buoy", "where she starts"), drawn until she has passed it. The margin not kept is the extra 2 m over the floor and 50 m off rocks and shoal soundings: the floor and the buffer are still kept, and most of the stretch may be well deeper than the floor. (Until 14 October 2026 the label said AT HER FLOOR, which read as water at the floor's depth.) Look at those stretches on the chart before you send her: they are the places the chart's depths are taken at their word. A stretch where she starts or ends in shallower water is normal (a harbor, a survey area) and is said plainly; she leaves such water the short way. The hold point, the clearance guard and the survey's own lines are unchanged.</w:t>
      </w:r>
    </w:p>
    <w:p>
      <w:pPr>
        <w:pStyle w:val="Heading2"/>
        <w:spacing w:after="130" w:before="260"/>
      </w:pPr>
      <w:r>
        <w:t xml:space="preserve">6.5  Traffic</w:t>
      </w:r>
    </w:p>
    <w:p>
      <w:pPr>
        <w:spacing w:after="120"/>
      </w:pPr>
      <w:r>
        <w:rPr>
          <w:rFonts w:ascii="Consolas" w:cs="Consolas" w:eastAsia="Consolas" w:hAnsi="Consolas"/>
          <w:color w:val="1a1a1a"/>
          <w:sz w:val="20"/>
          <w:szCs w:val="20"/>
        </w:rPr>
        <w:t xml:space="preserve">AIS</w:t>
      </w:r>
      <w:r>
        <w:rPr>
          <w:color w:val="1a1a1a"/>
          <w:sz w:val="21"/>
          <w:szCs w:val="21"/>
        </w:rPr>
        <w:t xml:space="preserve"> overlays nearby vessels in their type colors - to scale when the chart can show them - each pointing the way her bow does: her true heading; her course over the ground only while she is under way (a stopped ship's course is noise, and the hover tip says so); a dashed circle when she is stopped and reports no heading, because she can then lie any way round. An openable table lists them, giving range, bearing, speed, CPA and TCPA, in the order the console acquired them (THE TRAFFIC TABLE'S ORDER, below). Contacts are also KEEP-OUTS the clearance guard acts on (the hull each broadcasts, or 20 x 8 m assumed, swept ahead while she moves): a contact on the survey line slows, holds or steers the vessel exactly as a pier does - answered once she comes within 50 m of the vessel, or further out on a hull that needs the water to shed her speed first (the DriX: about 90 m at her real 6.2 kn, 96 m at 7 kn and 131 m at 14 kn - measured from her own logs in 2026: she slows to LOW in gear, at idle, and needs about twice the water a coast would; the console's own one-second delay in getting the command to her is included) - and once she has cleared the line the survey comes back on its own, 100 m back down it. A GO-TO, A RETURN-TO-HOME OR A TRANSIT held for a contact gets the same answers in its own words (GO-TO HELD and so on): it carries on by itself once the rest of its way reads clear of her, the console routes round her after 10 seconds, and either way the vessel still holds at the leg's end point. A contact that STAYS on the line gets three answers: resuming the same line where the vessel left it is refused (it would meet her again); right-click the line BEYOND her and choose RESUME FROM HERE, and the vessel is routed round her to that point and carries on; or say nothing for 10 seconds and the console routes round her itself, as if she were a buoy or a dock, to the first clear point of the line beyond her. The guard bar counts the 10 seconds down, and carries ROUTE ROUND HER NOW for the operator who will not wait them out. IF THE WAY ROUND IS NOT RUNNING the console says so, with the cause: the guard itself held or steered her while it was being set up, or the vessel answered Start with its station-keep plan. The survey remainder and the hold for her stay as they were; ROUTE ROUND HER NOW tries again at once, and the console tries again itself 10 seconds later. While the way round is being set up the guard stands by below its in-extremis rung, for at most 10 seconds; in extremis it still takes the helm, and the way round then stands aside. WHILE SHE HOLDS, THE HOLD STANDS: the guard does not end its own hold because a station-keeping boat reads clear, and a hold is flown at the slowest speed that still makes way against the set, never the transit speed. PAUSE ON THE GUARD'S HOLD stops the prop, but if the set then carries her toward the hazard the guard resumes the hold she was paused on, which takes her back to its own point, and says BACK ON STATION; it does not hold her where she has drifted to. STOP ends the hold. Right-click the contact herself and the menu offers ROUTE ROUND &lt;name&gt;: while the guard holds the survey for her it is the way round now; on a survey still running or paused the plan is amended round her at one ship-length, with no hold. In the simulator the menu also offers PLACE A TEST CONTACT HERE - a moored 20 x 8 m hull snapped onto the nearest survey line and lying across it, which the guard treats as real traffic - and CLEAR TEST CONTACTS, so the whole sequence can be rehearsed before it matters. THE WAY ROUND KEEPS ONE SHIP-LENGTH FROM HER CENTER: the way round, and the way in to a point chosen beyond her, keep at least her broadcast length (20 m where it is assumed) from her center and at least the guard's standoff plus the buffer from her hull, whichever is further, on the shorter side of her; only the contact being routed round gets that margin, and the survey is picked up at the first point of the line past it. Held OFF the lines - on a turn, or on a transit such as the way out to the first line - it is picked up at the first point of the route past her, never at a waypoint short of her (the bar says she was stopped off the coverage lines). The escape keeps a wider berth: her hull grown by her length. A vessel with no way on stays in the model for an hour between reports; one under way for ten minutes. A contact whose last report is more than about seven minutes old at under 2 knots, or whose status says anchored, moored or aground while she is doing under 3 knots, counts as not under way: her hull stays where she reported it, with no dead reckoning and no sweep ahead of her. Coverage depends on the data source: it is crowd-sourced in places and genuinely sparse in some operating areas, and an empty table can mean an empty sea or no receiver nearby. The table says which.</w:t>
      </w:r>
    </w:p>
    <w:p>
      <w:pPr>
        <w:pBdr>
          <w:top w:val="single" w:color="E0C09A" w:sz="2"/>
          <w:bottom w:val="single" w:color="E0C09A" w:sz="2"/>
          <w:left w:val="single" w:color="C87A3A" w:sz="12"/>
          <w:right w:val="single" w:color="E0C09A" w:sz="2"/>
        </w:pBdr>
        <w:shd w:fill="FBF0E4" w:val="clear"/>
        <w:spacing w:after="140" w:before="100"/>
        <w:ind w:left="160" w:right="160"/>
      </w:pPr>
      <w:r>
        <w:rPr>
          <w:b/>
          <w:bCs/>
          <w:color w:val="8a3a1f"/>
          <w:sz w:val="20"/>
          <w:szCs w:val="20"/>
        </w:rPr>
        <w:t xml:space="preserve">TWO DRAWINGS OF ONE SHIP  </w:t>
      </w:r>
      <w:r>
        <w:rPr>
          <w:color w:val="1a1a1a"/>
          <w:sz w:val="20"/>
          <w:szCs w:val="20"/>
        </w:rPr>
        <w:t xml:space="preserve">A contact near your boat is drawn twice, and the two mean different things. The ship in her type color (green for cargo) is the AIS target as she reports herself. The RED OUTLINE over her is the clearance guard's KEEP-OUT - her CLEAR WATER, half her length round her hull (100 m round a 200 m ship, 10 m round a 20 m boat; the label says how much), with her hull filled inside it, dashed ahead where she will be within the look-ahead while she is under way. A survey line inside it goes round her; the guard slows and holds at its edge; a passage is laid outside it. If she anchors or passes so that your boat is already inside it, the guard answers that ship by her hull alone, and does not take the helm to drive you out. Both point by the same rule: her true heading; her course only while she is under way; neither for a ship stopped with no heading, which is a dashed circle inside a red disc. Until 30 September the colored ship was turned by her course first, and a moored ship's course is GPS noise - so at a pier the red outlines lay alongside it and the ships drawn inside them sat at random angles across it. The red is drawn over the ship, so a moored ship's outline stays visible on her hull. Hover a ship to read which way she is drawn and why.</w:t>
      </w:r>
    </w:p>
    <w:p>
      <w:pPr>
        <w:spacing w:after="120"/>
      </w:pPr>
      <w:r>
        <w:rPr>
          <w:color w:val="1a1a1a"/>
          <w:sz w:val="21"/>
          <w:szCs w:val="21"/>
        </w:rPr>
        <w:t xml:space="preserve">On station the guard judges the DRIFT. A boat already station-keeping - at a plan's end point, on your Hold, at an escape's point - is being steered back to her point, so the guard no longer flies her own hunting or arriving speed out 45 s: it asks whether the drift would carry her in. In extremis the helm still acts; a drift that reaches a hazard beyond a decision's worth of time reads HOLD on the bar, said once and commanding nothing, because she is already holding. So a boat hunting round her home point no longer flashes SLOW and "Clear ahead again", and a survey that arrives on its end point with a hazard beyond it is not held there - its end-of-plan RTH fires. While she holds, the certified clear water round her hold point (the disc she may drive straight back within) is re-measured every 2 s against the chart and the contacts: when a contact moors inside it she is sent the smaller disc and a note says so, and a disc too small for a hold point in the set is flagged once as a CROWDED hold point - move her, or take the transmitter. A Route round, or any chart-menu row, that fails with an error now says so in a banner, and says whether anything was sent.</w:t>
      </w:r>
    </w:p>
    <w:p>
      <w:pPr>
        <w:spacing w:after="120"/>
      </w:pPr>
      <w:r>
        <w:rPr>
          <w:color w:val="1a1a1a"/>
          <w:sz w:val="21"/>
          <w:szCs w:val="21"/>
        </w:rPr>
        <w:t xml:space="preserve">RANGE. The traffic card has a range control in NAUTICAL MILES — the same unit the contact list reports each vessel's range in. It opens at 5 nm. Below 10 nm it reads to a tenth of a mile, as the list does, and clearing the box puts it back to 5. The clearance guard's AIS keep-outs are built from the contacts inside this range, and it needs far less: its look-ahead is 45 s. It is a FILTER on an area the service has already collected, not a new subscription — so widening it is instant, and it will not go beyond what was collected (the control snaps back if you ask for more). The row beside it reads something like “3 of 6 in 81 nm”, so you can tell an empty sea from a view you narrowed yourself. DURING A PASSAGE THE CARD SHOWS AT LEAST 15 NM: offshore, 5 nm can show nothing for hours. The range box keeps your own setting and the row beside it starts “15 nm on passage”; a wider setting of yours stands; and when the passage arrives or you drop it, your setting is back on the next update. The guard's AIS keep-outs use the same contacts, as they would if you had set 15 nm yourself. ON A GREAT LAKE THE CONTROL DOES NOT APPLY: the area is the whole lake and every contact is shown, and the card says so rather than appearing to ignore you.</w:t>
      </w:r>
    </w:p>
    <w:p>
      <w:pPr>
        <w:spacing w:after="120"/>
      </w:pPr>
      <w:r>
        <w:rPr>
          <w:color w:val="1a1a1a"/>
          <w:sz w:val="21"/>
          <w:szCs w:val="21"/>
        </w:rPr>
        <w:t xml:space="preserve">THE TRAFFIC TABLE'S ORDER. The table keeps its own order and does not reshuffle. Contacts stand in the order the console acquired them, whether the card was open or not: a batch first seen together goes nearest first, and a new contact joins at the bottom however near she is. To put one where you want her, at the top for instance, drag her row by the grip at its left edge; the rest of the row stays selectable, so an MMSI can still be copied. Clicking a column header sorts the list once by that column, and it then stays in that order. A contact beyond the selected range is DELETED from the table, and comes back, at the bottom, the next time she reports from inside it; narrowing the range deletes the contacts it leaves outside. One that sails out of range is deleted as soon as she has crossed, not left on her last report from just inside the line, because the console asks for the contacts the table is holding and reports the ones it still collects beyond the range. One that falls silent inside the range is dimmed as not reporting, and keeps her place. You can remove a contact yourself: the x at the end of a row removes her, and she comes back, at the bottom, once she has left the range and come back into it. There is no limit on rows; the card scrolls, and the order and your removals are kept across a reload. The headline counts what the table shows: vessels in range, and not reporting.</w:t>
      </w:r>
    </w:p>
    <w:p>
      <w:pPr>
        <w:spacing w:after="120"/>
      </w:pPr>
      <w:r>
        <w:rPr>
          <w:color w:val="1a1a1a"/>
          <w:sz w:val="21"/>
          <w:szCs w:val="21"/>
        </w:rPr>
        <w:t xml:space="preserve">CPA AND TCPA. The closest each contact will come, and when, assume the contact holds its present course and speed. Your boat is walked ALONG HER PLANNED ROUTE whenever she is being steered along one - a running plan, a Go-To, a transit, an RTH - every turn, each leg at the speed the plan commands on it and the set along it, holding at the route's end; the hover tip says “along her route”. On a hold, a stop or the RC transmitter she has no route, and her present course and speed stand in. Along a route the CPA is the closest over the whole route, not the first close pass, and a contact the route only opens from shows its range now and no time.</w:t>
      </w:r>
    </w:p>
    <w:p>
      <w:pPr>
        <w:pBdr>
          <w:top w:val="single" w:color="E0C09A" w:sz="2"/>
          <w:bottom w:val="single" w:color="E0C09A" w:sz="2"/>
          <w:left w:val="single" w:color="C87A3A" w:sz="12"/>
          <w:right w:val="single" w:color="E0C09A" w:sz="2"/>
        </w:pBdr>
        <w:shd w:fill="FBF0E4" w:val="clear"/>
        <w:spacing w:after="140" w:before="100"/>
        <w:ind w:left="160" w:right="160"/>
      </w:pPr>
      <w:r>
        <w:rPr>
          <w:b/>
          <w:bCs/>
          <w:color w:val="8a3a1f"/>
          <w:sz w:val="20"/>
          <w:szCs w:val="20"/>
        </w:rPr>
        <w:t xml:space="preserve">STARTING UP  </w:t>
      </w:r>
      <w:r>
        <w:rPr>
          <w:color w:val="1a1a1a"/>
          <w:sz w:val="20"/>
          <w:szCs w:val="20"/>
        </w:rPr>
        <w:t xml:space="preserve">The two command-line flags that set the AIS area are still in kilometers and say so in their names — --ais-radius-km sets what the card opens showing, --ais-collect-km how wide an area the service subscribes to. The card converts for display, so the default --ais-radius-km 9.26 opens the control at 5 nm, and --ais-radius-km 50 would open it at 27 nm.</w:t>
      </w:r>
    </w:p>
    <w:p>
      <w:pPr>
        <w:spacing w:after="120"/>
      </w:pPr>
      <w:r>
        <w:rPr>
          <w:color w:val="1a1a1a"/>
          <w:sz w:val="21"/>
          <w:szCs w:val="21"/>
        </w:rPr>
        <w:t xml:space="preserve">AN EMPTY CARD TELLS YOU WHICH KIND OF EMPTY. If the service is tracking traffic but all of it lies beyond your range, the card reads “none within 5 nm · nearest 44 nm of 94 tracked” — the feed is healthy and the answer is to widen the range. If it reads “no vessels in 5 nm yet”, nothing is being tracked anywhere in the collected area at all. That is not necessarily a fault either: the public AIS feed is assembled from volunteer shore receivers, and some waters simply have no receiver near them. Measured at the Lewes base, where the feed was healthy and tracking 94 vessels with the closest 44 nm away — nothing in the lower Delaware Bay was reported at all. Where local traffic matters, feed the console a receiver of your own — see MANY FEEDS below — which runs alongside the public feed.</w:t>
      </w:r>
    </w:p>
    <w:p>
      <w:pPr>
        <w:spacing w:after="120"/>
      </w:pPr>
      <w:r>
        <w:rPr>
          <w:color w:val="1a1a1a"/>
          <w:sz w:val="21"/>
          <w:szCs w:val="21"/>
        </w:rPr>
        <w:t xml:space="preserve">AND A THIRD KIND, which is neither: if the feed itself reports a fault — an invalid API key, a connection limit — the layer status shows the upstream’s own message, for example “aisstream: Api Key Is Not Valid”, instead of “connected”. An error the upstream names is never displayed as a quiet sea; if you see one, the fix is at the key or account, not the chart.</w:t>
      </w:r>
    </w:p>
    <w:p>
      <w:pPr>
        <w:spacing w:after="120"/>
      </w:pPr>
      <w:r>
        <w:rPr>
          <w:color w:val="1a1a1a"/>
          <w:sz w:val="21"/>
          <w:szCs w:val="21"/>
        </w:rPr>
        <w:t xml:space="preserve">A SHIP AT HER BERTH IS ROUTED ROUND. A Go-To, a Return-to-Home, a drawn Transit and the transit legs of an Upload are planned clear of every vessel the AIS shows NOT under way - moored, at anchor, or simply stopped - as clear as of a pier, at the same standoff, and the banner names the ones the route passes near: “clear of NORD LOGOS (132 x 22 m, moored) (AIS)”. The console reads the traffic along the whole route as it plans, not only near the boat. A vessel under way is not planned round - she will not be where she was - and the clearance guard answers her on the water. Survey lines are never moved for a ship. With the AIS service not running, routes are planned from the chart alone, as before.</w:t>
      </w:r>
    </w:p>
    <w:p>
      <w:pPr>
        <w:spacing w:after="120"/>
      </w:pPr>
      <w:r>
        <w:rPr>
          <w:color w:val="1a1a1a"/>
          <w:sz w:val="21"/>
          <w:szCs w:val="21"/>
        </w:rPr>
        <w:t xml:space="preserve">SHE COMES IN SLOW. At the end of a Go-To, a Return-to-Home or a drawn Transit the hold point may be close in to a dock or a ship, so she does not run onto it at her transit speed. On a hull that slows in gear (the DriX) the console slows her to the speed she holds station at - LOW in calm water, faster only if the set needs it - where her slow-down must begin, then stops the prop and lets her drift the last stretch, so she arrives at about a knot and station-keeping takes over: from 14 knots in slack water she begins slowing about 130 m out and the prop stops about 50 m out. The Intent card says how she will arrive (“coming in on the drift - slowed in gear to low first, then the prop stopped ...”), and the RUN block says when she is slowing for it (“SLOWING to low ... before the drift-in”), and the mission card says DRIFT while the prop is off and how far she has left to drift. Where the drift cannot be flown safely - a keep-out on its track - she is still slowed to that speed, at the hold point itself, and the Intent card says the prop is not stopped. A hull with no measured slow-down arrives as before.</w:t>
      </w:r>
    </w:p>
    <w:p>
      <w:pPr>
        <w:spacing w:after="120"/>
      </w:pPr>
      <w:r>
        <w:rPr>
          <w:color w:val="1a1a1a"/>
          <w:sz w:val="21"/>
          <w:szCs w:val="21"/>
        </w:rPr>
        <w:t xml:space="preserve">MANY FEEDS, ONE PICTURE. The layer can run several sources at once and always shows ONE merged picture — a vessel reported by two feeds is one triangle, not two. Add a local receiver (an RTL-SDR running AIS-catcher or rtl-ais) with --ais-nmea udp:10110, repeatable for several receivers at once; add OpenCPN, relaying everything it aggregates, with --ais-opencpn 10110 after enabling an Output network connection (TCP, port 10110) in its Connections options; an AISHub member account joins with --ais-source auto,aishub once its username is set (setx AISHUB_USER ...; membership requires contributing a feed). Naming an endpoint enables its source by itself. Each feed keeps its own health in the table's status line, and one dead feed beside a live one reads as a note, not an outage — the layer only calls itself in error when EVERY feed is failing. A slow feed can never drag a live one backwards: a polled report older than the position already shown is discarded, though its vessel name and type still fill in.</w:t>
      </w:r>
    </w:p>
    <w:p>
      <w:pPr>
        <w:pStyle w:val="Heading1"/>
        <w:spacing w:after="170" w:before="340"/>
      </w:pPr>
      <w:r>
        <w:t xml:space="preserve">7  Environment, tide and the water level</w:t>
      </w:r>
    </w:p>
    <w:p>
      <w:pPr>
        <w:pStyle w:val="Heading2"/>
        <w:spacing w:after="130" w:before="260"/>
      </w:pPr>
      <w:r>
        <w:t xml:space="preserve">7.1  The water level is part of the safety model</w:t>
      </w:r>
    </w:p>
    <w:p>
      <w:pPr>
        <w:spacing w:after="120"/>
      </w:pPr>
      <w:r>
        <w:rPr>
          <w:color w:val="1a1a1a"/>
          <w:sz w:val="21"/>
          <w:szCs w:val="21"/>
        </w:rPr>
        <w:t xml:space="preserve">Charted depths are referenced to a datum, not to the water that is there now. The console fetches the live level from public tide stations and ADDS it to charted depths before deciding what is too shallow. That correction is not a readout — it changes which water the vessel will enter. It is kept current: as the level changes during a run, the keep-out model is rebuilt, so water and charted rocks that a falling tide makes too shallow come back into the model the routes and the clearance guard use.</w:t>
      </w:r>
    </w:p>
    <w:p>
      <w:pPr>
        <w:pStyle w:val="Heading2"/>
        <w:spacing w:after="130" w:before="260"/>
      </w:pPr>
      <w:r>
        <w:t xml:space="preserve">7.2  How far away is the tide you are using</w:t>
      </w:r>
    </w:p>
    <w:p>
      <w:pPr>
        <w:spacing w:after="120"/>
      </w:pPr>
      <w:r>
        <w:rPr>
          <w:color w:val="1a1a1a"/>
          <w:sz w:val="21"/>
          <w:szCs w:val="21"/>
        </w:rPr>
        <w:t xml:space="preserve">A tide gauge reports the level near ITS OWN station. The console interpolates the nearest few and bands the result by distance to the nearest contributing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960"/>
        <w:gridCol w:w="3000"/>
      </w:tblGrid>
      <w:tr>
        <w:trPr>
          <w:tblHeader/>
        </w:trPr>
        <w:tc>
          <w:tcPr>
            <w:tcW w:type="dxa" w:w="1400"/>
            <w:shd w:fill="DDE5EF" w:val="clear"/>
            <w:tcMar>
              <w:top w:type="dxa" w:w="40"/>
              <w:left w:type="dxa" w:w="80"/>
              <w:bottom w:type="dxa" w:w="40"/>
              <w:right w:type="dxa" w:w="80"/>
            </w:tcMar>
          </w:tcPr>
          <w:p>
            <w:pPr>
              <w:spacing w:after="0"/>
            </w:pPr>
            <w:r>
              <w:rPr>
                <w:b/>
                <w:bCs/>
                <w:color w:val="1a1a1a"/>
                <w:sz w:val="19"/>
                <w:szCs w:val="19"/>
              </w:rPr>
              <w:t xml:space="preserve">Band</w:t>
            </w:r>
          </w:p>
        </w:tc>
        <w:tc>
          <w:tcPr>
            <w:tcW w:type="dxa" w:w="4960"/>
            <w:shd w:fill="DDE5EF" w:val="clear"/>
            <w:tcMar>
              <w:top w:type="dxa" w:w="40"/>
              <w:left w:type="dxa" w:w="80"/>
              <w:bottom w:type="dxa" w:w="40"/>
              <w:right w:type="dxa" w:w="80"/>
            </w:tcMar>
          </w:tcPr>
          <w:p>
            <w:pPr>
              <w:spacing w:after="0"/>
            </w:pPr>
            <w:r>
              <w:rPr>
                <w:b/>
                <w:bCs/>
                <w:color w:val="1a1a1a"/>
                <w:sz w:val="19"/>
                <w:szCs w:val="19"/>
              </w:rPr>
              <w:t xml:space="preserve">Shown as</w:t>
            </w:r>
          </w:p>
        </w:tc>
        <w:tc>
          <w:tcPr>
            <w:tcW w:type="dxa" w:w="3000"/>
            <w:shd w:fill="DDE5EF" w:val="clear"/>
            <w:tcMar>
              <w:top w:type="dxa" w:w="40"/>
              <w:left w:type="dxa" w:w="80"/>
              <w:bottom w:type="dxa" w:w="40"/>
              <w:right w:type="dxa" w:w="80"/>
            </w:tcMar>
          </w:tcPr>
          <w:p>
            <w:pPr>
              <w:spacing w:after="0"/>
            </w:pPr>
            <w:r>
              <w:rPr>
                <w:b/>
                <w:bCs/>
                <w:color w:val="1a1a1a"/>
                <w:sz w:val="19"/>
                <w:szCs w:val="19"/>
              </w:rPr>
              <w:t xml:space="preserve">Applied to depths?</w:t>
            </w:r>
          </w:p>
        </w:tc>
      </w:tr>
      <w:tr>
        <w:tc>
          <w:tcPr>
            <w:tcW w:type="dxa" w:w="1400"/>
            <w:tcMar>
              <w:top w:type="dxa" w:w="40"/>
              <w:left w:type="dxa" w:w="80"/>
              <w:bottom w:type="dxa" w:w="40"/>
              <w:right w:type="dxa" w:w="80"/>
            </w:tcMar>
          </w:tcPr>
          <w:p>
            <w:pPr>
              <w:spacing w:after="0"/>
            </w:pPr>
            <w:r>
              <w:rPr>
                <w:b w:val="false"/>
                <w:bCs w:val="false"/>
                <w:color w:val="1a1a1a"/>
                <w:sz w:val="19"/>
                <w:szCs w:val="19"/>
              </w:rPr>
              <w:t xml:space="preserve">local</w:t>
            </w:r>
          </w:p>
        </w:tc>
        <w:tc>
          <w:tcPr>
            <w:tcW w:type="dxa" w:w="4960"/>
            <w:tcMar>
              <w:top w:type="dxa" w:w="40"/>
              <w:left w:type="dxa" w:w="80"/>
              <w:bottom w:type="dxa" w:w="40"/>
              <w:right w:type="dxa" w:w="80"/>
            </w:tcMar>
          </w:tcPr>
          <w:p>
            <w:pPr>
              <w:spacing w:after="0"/>
            </w:pPr>
            <w:r>
              <w:rPr>
                <w:b w:val="false"/>
                <w:bCs w:val="false"/>
                <w:color w:val="1a1a1a"/>
                <w:sz w:val="19"/>
                <w:szCs w:val="19"/>
              </w:rPr>
              <w:t xml:space="preserve">Normal</w:t>
            </w:r>
          </w:p>
        </w:tc>
        <w:tc>
          <w:tcPr>
            <w:tcW w:type="dxa" w:w="3000"/>
            <w:tcMar>
              <w:top w:type="dxa" w:w="40"/>
              <w:left w:type="dxa" w:w="80"/>
              <w:bottom w:type="dxa" w:w="40"/>
              <w:right w:type="dxa" w:w="80"/>
            </w:tcMar>
          </w:tcPr>
          <w:p>
            <w:pPr>
              <w:spacing w:after="0"/>
            </w:pPr>
            <w:r>
              <w:rPr>
                <w:b w:val="false"/>
                <w:bCs w:val="false"/>
                <w:color w:val="1a1a1a"/>
                <w:sz w:val="19"/>
                <w:szCs w:val="19"/>
              </w:rPr>
              <w:t xml:space="preserve">Yes</w:t>
            </w:r>
          </w:p>
        </w:tc>
      </w:tr>
      <w:tr>
        <w:tc>
          <w:tcPr>
            <w:tcW w:type="dxa" w:w="1400"/>
            <w:tcMar>
              <w:top w:type="dxa" w:w="40"/>
              <w:left w:type="dxa" w:w="80"/>
              <w:bottom w:type="dxa" w:w="40"/>
              <w:right w:type="dxa" w:w="80"/>
            </w:tcMar>
          </w:tcPr>
          <w:p>
            <w:pPr>
              <w:spacing w:after="0"/>
            </w:pPr>
            <w:r>
              <w:rPr>
                <w:b w:val="false"/>
                <w:bCs w:val="false"/>
                <w:color w:val="1a1a1a"/>
                <w:sz w:val="19"/>
                <w:szCs w:val="19"/>
              </w:rPr>
              <w:t xml:space="preserve">far</w:t>
            </w:r>
          </w:p>
        </w:tc>
        <w:tc>
          <w:tcPr>
            <w:tcW w:type="dxa" w:w="4960"/>
            <w:tcMar>
              <w:top w:type="dxa" w:w="40"/>
              <w:left w:type="dxa" w:w="80"/>
              <w:bottom w:type="dxa" w:w="40"/>
              <w:right w:type="dxa" w:w="80"/>
            </w:tcMar>
          </w:tcPr>
          <w:p>
            <w:pPr>
              <w:spacing w:after="0"/>
            </w:pPr>
            <w:r>
              <w:rPr>
                <w:b w:val="false"/>
                <w:bCs w:val="false"/>
                <w:color w:val="1a1a1a"/>
                <w:sz w:val="19"/>
                <w:szCs w:val="19"/>
              </w:rPr>
              <w:t xml:space="preserve">Ghosted and italic — indicative only</w:t>
            </w:r>
          </w:p>
        </w:tc>
        <w:tc>
          <w:tcPr>
            <w:tcW w:type="dxa" w:w="3000"/>
            <w:tcMar>
              <w:top w:type="dxa" w:w="40"/>
              <w:left w:type="dxa" w:w="80"/>
              <w:bottom w:type="dxa" w:w="40"/>
              <w:right w:type="dxa" w:w="80"/>
            </w:tcMar>
          </w:tcPr>
          <w:p>
            <w:pPr>
              <w:spacing w:after="0"/>
            </w:pPr>
            <w:r>
              <w:rPr>
                <w:b w:val="false"/>
                <w:bCs w:val="false"/>
                <w:color w:val="1a1a1a"/>
                <w:sz w:val="19"/>
                <w:szCs w:val="19"/>
              </w:rPr>
              <w:t xml:space="preserve">Yes</w:t>
            </w:r>
          </w:p>
        </w:tc>
      </w:tr>
      <w:tr>
        <w:tc>
          <w:tcPr>
            <w:tcW w:type="dxa" w:w="1400"/>
            <w:tcMar>
              <w:top w:type="dxa" w:w="40"/>
              <w:left w:type="dxa" w:w="80"/>
              <w:bottom w:type="dxa" w:w="40"/>
              <w:right w:type="dxa" w:w="80"/>
            </w:tcMar>
          </w:tcPr>
          <w:p>
            <w:pPr>
              <w:spacing w:after="0"/>
            </w:pPr>
            <w:r>
              <w:rPr>
                <w:b w:val="false"/>
                <w:bCs w:val="false"/>
                <w:color w:val="1a1a1a"/>
                <w:sz w:val="19"/>
                <w:szCs w:val="19"/>
              </w:rPr>
              <w:t xml:space="preserve">remote</w:t>
            </w:r>
          </w:p>
        </w:tc>
        <w:tc>
          <w:tcPr>
            <w:tcW w:type="dxa" w:w="4960"/>
            <w:tcMar>
              <w:top w:type="dxa" w:w="40"/>
              <w:left w:type="dxa" w:w="80"/>
              <w:bottom w:type="dxa" w:w="40"/>
              <w:right w:type="dxa" w:w="80"/>
            </w:tcMar>
          </w:tcPr>
          <w:p>
            <w:pPr>
              <w:spacing w:after="0"/>
            </w:pPr>
            <w:r>
              <w:rPr>
                <w:b w:val="false"/>
                <w:bCs w:val="false"/>
                <w:color w:val="1a1a1a"/>
                <w:sz w:val="19"/>
                <w:szCs w:val="19"/>
              </w:rPr>
              <w:t xml:space="preserve">Heavily ghosted, amber, stated plainly</w:t>
            </w:r>
          </w:p>
        </w:tc>
        <w:tc>
          <w:tcPr>
            <w:tcW w:type="dxa" w:w="3000"/>
            <w:tcMar>
              <w:top w:type="dxa" w:w="40"/>
              <w:left w:type="dxa" w:w="80"/>
              <w:bottom w:type="dxa" w:w="40"/>
              <w:right w:type="dxa" w:w="80"/>
            </w:tcMar>
          </w:tcPr>
          <w:p>
            <w:pPr>
              <w:spacing w:after="0"/>
            </w:pPr>
            <w:r>
              <w:rPr>
                <w:b w:val="false"/>
                <w:bCs w:val="false"/>
                <w:color w:val="1a1a1a"/>
                <w:sz w:val="19"/>
                <w:szCs w:val="19"/>
              </w:rPr>
              <w:t xml:space="preserve">NO — routing falls back to chart datum</w:t>
            </w:r>
          </w:p>
        </w:tc>
      </w:tr>
      <w:tr>
        <w:tc>
          <w:tcPr>
            <w:tcW w:type="dxa" w:w="1400"/>
            <w:tcMar>
              <w:top w:type="dxa" w:w="40"/>
              <w:left w:type="dxa" w:w="80"/>
              <w:bottom w:type="dxa" w:w="40"/>
              <w:right w:type="dxa" w:w="80"/>
            </w:tcMar>
          </w:tcPr>
          <w:p>
            <w:pPr>
              <w:spacing w:after="0"/>
            </w:pPr>
            <w:r>
              <w:rPr>
                <w:b w:val="false"/>
                <w:bCs w:val="false"/>
                <w:color w:val="1a1a1a"/>
                <w:sz w:val="19"/>
                <w:szCs w:val="19"/>
              </w:rPr>
              <w:t xml:space="preserve">stale (any distance)</w:t>
            </w:r>
          </w:p>
        </w:tc>
        <w:tc>
          <w:tcPr>
            <w:tcW w:type="dxa" w:w="4960"/>
            <w:tcMar>
              <w:top w:type="dxa" w:w="40"/>
              <w:left w:type="dxa" w:w="80"/>
              <w:bottom w:type="dxa" w:w="40"/>
              <w:right w:type="dxa" w:w="80"/>
            </w:tcMar>
          </w:tcPr>
          <w:p>
            <w:pPr>
              <w:spacing w:after="0"/>
            </w:pPr>
            <w:r>
              <w:rPr>
                <w:b w:val="false"/>
                <w:bCs w:val="false"/>
                <w:color w:val="1a1a1a"/>
                <w:sz w:val="19"/>
                <w:szCs w:val="19"/>
              </w:rPr>
              <w:t xml:space="preserve">Heavily ghosted, amber, with its age</w:t>
            </w:r>
          </w:p>
        </w:tc>
        <w:tc>
          <w:tcPr>
            <w:tcW w:type="dxa" w:w="3000"/>
            <w:tcMar>
              <w:top w:type="dxa" w:w="40"/>
              <w:left w:type="dxa" w:w="80"/>
              <w:bottom w:type="dxa" w:w="40"/>
              <w:right w:type="dxa" w:w="80"/>
            </w:tcMar>
          </w:tcPr>
          <w:p>
            <w:pPr>
              <w:spacing w:after="0"/>
            </w:pPr>
            <w:r>
              <w:rPr>
                <w:b w:val="false"/>
                <w:bCs w:val="false"/>
                <w:color w:val="1a1a1a"/>
                <w:sz w:val="19"/>
                <w:szCs w:val="19"/>
              </w:rPr>
              <w:t xml:space="preserve">NO — routing falls back to chart datum</w:t>
            </w:r>
          </w:p>
        </w:tc>
      </w:tr>
    </w:tbl>
    <w:p>
      <w:pPr>
        <w:spacing w:after="120"/>
      </w:pPr>
      <w:r>
        <w:rPr>
          <w:color w:val="1a1a1a"/>
          <w:sz w:val="21"/>
          <w:szCs w:val="21"/>
        </w:rPr>
        <w:t xml:space="preserve">The reading also says how OLD it is: the WATER LVL row reads </w:t>
      </w:r>
      <w:r>
        <w:rPr>
          <w:rFonts w:ascii="Consolas" w:cs="Consolas" w:eastAsia="Consolas" w:hAnsi="Consolas"/>
          <w:color w:val="1a1a1a"/>
          <w:sz w:val="20"/>
          <w:szCs w:val="20"/>
        </w:rPr>
        <w:t xml:space="preserve">+0.19 m · 11 min</w:t>
      </w:r>
      <w:r>
        <w:rPr>
          <w:color w:val="1a1a1a"/>
          <w:sz w:val="21"/>
          <w:szCs w:val="21"/>
        </w:rPr>
        <w:t xml:space="preserve">, timed from the station's own observation. A live level is normally five to seventeen minutes old. One older than 25 minutes means nothing newer has reached the console, and it is treated like a remote reading - shown, with its age, and not applied.</w:t>
      </w:r>
    </w:p>
    <w:p>
      <w:pPr>
        <w:spacing w:after="120"/>
      </w:pPr>
      <w:r>
        <w:rPr>
          <w:color w:val="1a1a1a"/>
          <w:sz w:val="21"/>
          <w:szCs w:val="21"/>
        </w:rPr>
        <w:t xml:space="preserve">SURGE. The row under WATER LVL is NOAA's surge forecast (STOFS-3D) at the nearest tide station it covers: how far its forecast water runs from the tide prediction over the next 24 hours - the lowest and when, or the highest when it never runs under - in the caution color when it runs 0.15 m or more under. Hover it for the station, how far it is from you and how old the forecast is. Where your tide station has no STOFS point of its own, the nearest point within 5 km stands in, and the tooltip names both (at New Castle, Fort Point's for Seavey Island). It changes no depth: the water now is still the gauge's. A passage's sections are planned on the lower of the tide prediction and this forecast, and say so when the forecast set it.</w:t>
      </w:r>
    </w:p>
    <w:p>
      <w:pPr>
        <w:spacing w:after="120"/>
      </w:pPr>
      <w:r>
        <w:rPr>
          <w:color w:val="1a1a1a"/>
          <w:sz w:val="21"/>
          <w:szCs w:val="21"/>
        </w:rPr>
        <w:t xml:space="preserve">A reading from another stretch of coast is shown so you can see what it says, and is not allowed to credit the vessel with depth nobody has measured here. An operator's manual override is always applied and never ghosted — it is your number.</w:t>
      </w:r>
    </w:p>
    <w:p>
      <w:pPr>
        <w:pBdr>
          <w:top w:val="single" w:color="E0C09A" w:sz="2"/>
          <w:bottom w:val="single" w:color="E0C09A" w:sz="2"/>
          <w:left w:val="single" w:color="C87A3A" w:sz="12"/>
          <w:right w:val="single" w:color="E0C09A" w:sz="2"/>
        </w:pBdr>
        <w:shd w:fill="FBF0E4" w:val="clear"/>
        <w:spacing w:after="140" w:before="100"/>
        <w:ind w:left="160" w:right="160"/>
      </w:pPr>
      <w:r>
        <w:rPr>
          <w:b/>
          <w:bCs/>
          <w:color w:val="8a3a1f"/>
          <w:sz w:val="20"/>
          <w:szCs w:val="20"/>
        </w:rPr>
        <w:t xml:space="preserve">RESIDUAL RISK  </w:t>
      </w:r>
      <w:r>
        <w:rPr>
          <w:color w:val="1a1a1a"/>
          <w:sz w:val="20"/>
          <w:szCs w:val="20"/>
        </w:rPr>
        <w:t xml:space="preserve">The chart datum is a LOW-water reference, so when no correction is applied, charted depths are conservative — except when the real tide is BELOW datum, where they become optimistic. If you are working a big negative tide, set the water level manually.</w:t>
      </w:r>
    </w:p>
    <w:p>
      <w:pPr>
        <w:pStyle w:val="Heading2"/>
        <w:spacing w:after="130" w:before="260"/>
      </w:pPr>
      <w:r>
        <w:t xml:space="preserve">7.3  When the tide service cannot be reached</w:t>
      </w:r>
    </w:p>
    <w:p>
      <w:pPr>
        <w:spacing w:after="120"/>
      </w:pPr>
      <w:r>
        <w:rPr>
          <w:color w:val="1a1a1a"/>
          <w:sz w:val="21"/>
          <w:szCs w:val="21"/>
        </w:rPr>
        <w:t xml:space="preserve">The console keeps asking the public tide service for the level, and simply falls back to chart datum when it cannot get one — the conservative direction. The WATER LVL row on the vessel-status card is where you see what is being applied, and the chart-source card states the correction together with the datum it corrects to.</w:t>
      </w:r>
    </w:p>
    <w:p>
      <w:pPr>
        <w:spacing w:after="120"/>
      </w:pPr>
      <w:r>
        <w:rPr>
          <w:color w:val="1a1a1a"/>
          <w:sz w:val="21"/>
          <w:szCs w:val="21"/>
        </w:rPr>
        <w:t xml:space="preserve">A failure at the far end therefore costs you the correction, not the run. If you need one while the service is down, enter the water level by hand — a manual override is always applied, and it is the answer for a big negative tide.</w:t>
      </w:r>
    </w:p>
    <w:p>
      <w:pPr>
        <w:pBdr>
          <w:top w:val="single" w:color="E0C09A" w:sz="2"/>
          <w:bottom w:val="single" w:color="E0C09A" w:sz="2"/>
          <w:left w:val="single" w:color="C87A3A" w:sz="12"/>
          <w:right w:val="single" w:color="E0C09A" w:sz="2"/>
        </w:pBdr>
        <w:shd w:fill="FBF0E4" w:val="clear"/>
        <w:spacing w:after="140" w:before="100"/>
        <w:ind w:left="160" w:right="160"/>
      </w:pPr>
      <w:r>
        <w:rPr>
          <w:b/>
          <w:bCs/>
          <w:color w:val="8a3a1f"/>
          <w:sz w:val="20"/>
          <w:szCs w:val="20"/>
        </w:rPr>
        <w:t xml:space="preserve">NOT A VESSEL FAULT  </w:t>
      </w:r>
      <w:r>
        <w:rPr>
          <w:color w:val="1a1a1a"/>
          <w:sz w:val="20"/>
          <w:szCs w:val="20"/>
        </w:rPr>
        <w:t xml:space="preserve">A tide failure is an outage at a public data service, not a problem with the boat. The console keeps running and simply falls back to chart datum for depth decisions, which is the conservative direction. If you need a correction while the service is down, enter the water level by hand — a manual override is always applied.</w:t>
      </w:r>
    </w:p>
    <w:p>
      <w:pPr>
        <w:pStyle w:val="Heading2"/>
        <w:spacing w:after="130" w:before="260"/>
      </w:pPr>
      <w:r>
        <w:t xml:space="preserve">7.4  Wind and sea</w:t>
      </w:r>
    </w:p>
    <w:p>
      <w:pPr>
        <w:spacing w:after="120"/>
      </w:pPr>
      <w:r>
        <w:rPr>
          <w:color w:val="1a1a1a"/>
          <w:sz w:val="21"/>
          <w:szCs w:val="21"/>
        </w:rPr>
        <w:t xml:space="preserve">Real wind and wave observations from nearby public buoys push the SIMULATED vessel off track. THERE IS NO ENVIRONMENT CARD — it has been removed. What the weather is DOING to the vessel is reported on the vessel-status card, which is what you steer by: WIND (speed and the direction it blows FROM), SEA (height, period and direction), and SET / CRAB — the resulting drift and the angle the vessel is holding into it to stay on the line.</w:t>
      </w:r>
    </w:p>
    <w:p>
      <w:pPr>
        <w:pBdr>
          <w:top w:val="single" w:color="E0C09A" w:sz="2"/>
          <w:bottom w:val="single" w:color="E0C09A" w:sz="2"/>
          <w:left w:val="single" w:color="C87A3A" w:sz="12"/>
          <w:right w:val="single" w:color="E0C09A" w:sz="2"/>
        </w:pBdr>
        <w:shd w:fill="FBF0E4" w:val="clear"/>
        <w:spacing w:after="140" w:before="100"/>
        <w:ind w:left="160" w:right="160"/>
      </w:pPr>
      <w:r>
        <w:rPr>
          <w:b/>
          <w:bCs/>
          <w:color w:val="8a3a1f"/>
          <w:sz w:val="20"/>
          <w:szCs w:val="20"/>
        </w:rPr>
        <w:t xml:space="preserve">SIMULATOR ONLY  </w:t>
      </w:r>
      <w:r>
        <w:rPr>
          <w:color w:val="1a1a1a"/>
          <w:sz w:val="20"/>
          <w:szCs w:val="20"/>
        </w:rPr>
        <w:t xml:space="preserve">Environmental forcing is a property of the simulator. Against a real vessel the observed conditions are still reported, but nothing the console does changes how the vessel behaves — the water does that.</w:t>
      </w:r>
    </w:p>
    <w:p>
      <w:pPr>
        <w:spacing w:after="120"/>
      </w:pPr>
      <w:r>
        <w:rPr>
          <w:color w:val="1a1a1a"/>
          <w:sz w:val="21"/>
          <w:szCs w:val="21"/>
        </w:rPr>
        <w:t xml:space="preserve">THE SET ON A VESSEL THAT DOES NOT REPORT ONE. The guard, the planner and the hold margins all size themselves to the set on the telemetry. A vessel link that reports no set of its own is given NOAA's FORECAST of the tidal stream at the vessel's position instead, and the SET / CRAB row says “stream forecast”. That is what the console then works to, and the wind's leeway is not in it: in a strong wind the set the vessel is actually fighting is larger than the row says, and so are the margins she needs.</w:t>
      </w:r>
    </w:p>
    <w:p>
      <w:pPr>
        <w:spacing w:after="120"/>
      </w:pPr>
      <w:r>
        <w:rPr>
          <w:color w:val="1a1a1a"/>
          <w:sz w:val="21"/>
          <w:szCs w:val="21"/>
        </w:rPr>
        <w:t xml:space="preserve">The forcing can still be overridden or switched off, but over the API only (</w:t>
      </w:r>
      <w:r>
        <w:rPr>
          <w:rFonts w:ascii="Consolas" w:cs="Consolas" w:eastAsia="Consolas" w:hAnsi="Consolas"/>
          <w:color w:val="1a1a1a"/>
          <w:sz w:val="20"/>
          <w:szCs w:val="20"/>
        </w:rPr>
        <w:t xml:space="preserve">POST /api/env</w:t>
      </w:r>
      <w:r>
        <w:rPr>
          <w:color w:val="1a1a1a"/>
          <w:sz w:val="21"/>
          <w:szCs w:val="21"/>
        </w:rPr>
        <w:t xml:space="preserve"> with any of the wind and sea fields, or </w:t>
      </w:r>
      <w:r>
        <w:rPr>
          <w:rFonts w:ascii="Consolas" w:cs="Consolas" w:eastAsia="Consolas" w:hAnsi="Consolas"/>
          <w:color w:val="1a1a1a"/>
          <w:sz w:val="20"/>
          <w:szCs w:val="20"/>
        </w:rPr>
        <w:t xml:space="preserve">enabled:false</w:t>
      </w:r>
      <w:r>
        <w:rPr>
          <w:color w:val="1a1a1a"/>
          <w:sz w:val="21"/>
          <w:szCs w:val="21"/>
        </w:rPr>
        <w:t xml:space="preserve"> for a deterministic calm run - no wind, no waves and no tidal stream applied to the simulated vessel, while the Current row still shows the forecast). Nothing on screen changes it any more, which is deliberate: it is a rehearsal control, not a helm control.</w:t>
      </w:r>
    </w:p>
    <w:p>
      <w:pPr>
        <w:spacing w:after="120"/>
      </w:pPr>
      <w:r>
        <w:rPr>
          <w:color w:val="1a1a1a"/>
          <w:sz w:val="21"/>
          <w:szCs w:val="21"/>
        </w:rPr>
        <w:t xml:space="preserve">THE CURRENT THE SIMULATOR SETS HER BY. The Current row is the tidal stream at the vessel's position, built from NOAA's tidal current predictions at the stations round her and, where a model covers the water, that model calibrated to those stations. The simulated vessel is set by the stream at wherever she is, moment by moment, so a run up a river meets the flood or the ebb as it strengthens and slackens along the way. Hover the row to see what it was built from: the stations, how far off each is and its share, and the model with its correction, or why no model is in it. Where there is neither a station within 3 km nor model water, the row says so and the simulator applies no stream there. At New Castle the stream is NOAA's predictions for the Piscataqua; at Lewes, the Delaware Bay model with the stations; at Honolulu and Pago Pago, the PacIOOS models.</w:t>
      </w:r>
    </w:p>
    <w:p>
      <w:pPr>
        <w:pStyle w:val="Heading1"/>
        <w:spacing w:after="170" w:before="340"/>
      </w:pPr>
      <w:r>
        <w:t xml:space="preserve">8  Direct behaviors</w:t>
      </w:r>
    </w:p>
    <w:p>
      <w:pPr>
        <w:spacing w:after="120"/>
      </w:pPr>
      <w:r>
        <w:rPr>
          <w:color w:val="1a1a1a"/>
          <w:sz w:val="21"/>
          <w:szCs w:val="21"/>
        </w:rPr>
        <w:t xml:space="preserve">These need no survey plan. All of them require ARM, and all of them route clear of the keep-out model.</w:t>
      </w:r>
    </w:p>
    <w:p>
      <w:pPr>
        <w:pBdr>
          <w:top w:val="single" w:color="E0C09A" w:sz="2"/>
          <w:bottom w:val="single" w:color="E0C09A" w:sz="2"/>
          <w:left w:val="single" w:color="C87A3A" w:sz="12"/>
          <w:right w:val="single" w:color="E0C09A" w:sz="2"/>
        </w:pBdr>
        <w:shd w:fill="FBF0E4" w:val="clear"/>
        <w:spacing w:after="140" w:before="100"/>
        <w:ind w:left="160" w:right="160"/>
      </w:pPr>
      <w:r>
        <w:rPr>
          <w:b/>
          <w:bCs/>
          <w:color w:val="8a3a1f"/>
          <w:sz w:val="20"/>
          <w:szCs w:val="20"/>
        </w:rPr>
        <w:t xml:space="preserve">THE PATH PLANNING CARD  </w:t>
      </w:r>
      <w:r>
        <w:rPr>
          <w:color w:val="1a1a1a"/>
          <w:sz w:val="20"/>
          <w:szCs w:val="20"/>
        </w:rPr>
        <w:t xml:space="preserve">Everything you draw a path with is on ONE card, always loaded: in the controls window when it is open, otherwise on the chart, where ▾ folds it to its tabs. Its tabs are Survey (chapter 9), Search (10), Transit (8.2), Passage (8.2), Go-To (8.1) and Waypoints (9.6), in two rows. A TAB ONLY CHOOSES WHAT THE CARD SHOWS. DRAW, in the card's head, is what makes a click on the chart draw - so a click to look at the chart is never a point added to a plan. A tab with nothing drawn yet arms itself when you choose it; Waypoints never does, because a click there ADDS a waypoint (its button reads EDIT). ESC, or Draw again, puts the chart back to panning, and so do Add to plan, Follow, Sail passage and Go. While the chart is drawing it says so at its top: DRAWING SURVEY PATTERN · ESC TO STOP.</w:t>
      </w:r>
    </w:p>
    <w:p>
      <w:pPr>
        <w:spacing w:after="120"/>
      </w:pPr>
      <w:r>
        <w:rPr>
          <w:color w:val="1a1a1a"/>
          <w:sz w:val="21"/>
          <w:szCs w:val="21"/>
        </w:rPr>
        <w:t xml:space="preserve">ROUTE RULES, under every tab, is what every behavior routes by: Min depth, Water, Buffer, Transit kn, Open water, Channel rocks and the chart features kept clear of. It is the only place they are set - the command bar no longer carries Buf m, Min dep m or Transit kn. Click its heading to fold it to one line. WAYPOINTS AND END OF PLAN, under it on every tab, holds the arrival radius (Arrival m), the approach radius (Approach m) and the End of plan (11.1, 11.5) - on the command bar until 14 October 2026 - and folds the same way. The plan as a whole - its waypoints, its length and CLR PLAN - is at the card's foot.</w:t>
      </w:r>
    </w:p>
    <w:p>
      <w:pPr>
        <w:pStyle w:val="Heading2"/>
        <w:spacing w:after="130" w:before="260"/>
      </w:pPr>
      <w:r>
        <w:t xml:space="preserve">8.1  Go-To</w:t>
      </w:r>
    </w:p>
    <w:p>
      <w:pPr>
        <w:spacing w:after="120"/>
      </w:pPr>
      <w:r>
        <w:rPr>
          <w:color w:val="1a1a1a"/>
          <w:sz w:val="21"/>
          <w:szCs w:val="21"/>
        </w:rPr>
        <w:t xml:space="preserve">RIGHT-CLICK the point and choose GO-TO HERE. The vessel drives there, around anything in the way, and station-keeps on arrival. The banner reports whether the route was direct or routed and how many waypoints it used. If no clear route exists the command is REFUSED and the blocking feature is highlighted.</w:t>
      </w:r>
    </w:p>
    <w:p>
      <w:pPr>
        <w:spacing w:after="120"/>
      </w:pPr>
      <w:r>
        <w:rPr>
          <w:color w:val="1a1a1a"/>
          <w:sz w:val="21"/>
          <w:szCs w:val="21"/>
        </w:rPr>
        <w:t xml:space="preserve">OR USE THE GO-TO TAB. Click the point on the chart (the tab arms itself while it has no point; press Draw to move it) or type its latitude and longitude, and the tab shows its bearing, range and time at the transit speed before anything moves - in a straight line; the route Go plans goes round the keep-outs and can be longer. A click only PLACES the point. GO, live once the vessel is armed, commands exactly what the menu's GO-TO HERE does. And the menu's GO-TO HERE fills the tab with its point - latitude, longitude, bearing and range - before it commands it, so a Go-To the console refuses (a point on land, say) leaves the point there to correct and send with GO.</w:t>
      </w:r>
    </w:p>
    <w:p>
      <w:pPr>
        <w:spacing w:after="120"/>
      </w:pPr>
      <w:r>
        <w:rPr>
          <w:color w:val="1a1a1a"/>
          <w:sz w:val="21"/>
          <w:szCs w:val="21"/>
        </w:rPr>
        <w:t xml:space="preserve">THE POINT YOU PICK IS WHERE THE VESSEL WILL HOLD, so it is treated as a hold point and not merely a destination. A point inside a keep-out — on a pier, on the shore, in water too shallow for the hull — is not refused: the vessel holds OFF it, at the nearest clear water in any direction, with the whole circle it is allowed to wander clear of the buffer, and the banner and the Intent card say what the point sat in and how far off it the vessel will hold. Only a point with no clear water within the search range is refused. The vessel is also told how much clear water there is round its hold point: inside that circle it comes straight back when the tide sets it off station; set BEYOND it, it takes the way off rather than drive a blind bearing back, and the console plans a routed return through the same planner as everything else. The vessel card says SET OFF STATION while that is happening. That circle is measured clear of the AIS contacts the console can see as well as the chart, so a vessel moored near the hold point shrinks it, and the routed return goes round her. Station-keeping — at a Go-To point, at HOME, at the end of a plan or on the guard's hold — is flown at the slowest speed that makes way against the set, not the speed the vessel arrived at; the speed selectors set the next leg's speed. The one exception is an in-extremis escape's hold, which keeps the escape's speed.</w:t>
      </w:r>
    </w:p>
    <w:p>
      <w:pPr>
        <w:spacing w:after="120"/>
      </w:pPr>
      <w:r>
        <w:rPr>
          <w:color w:val="1a1a1a"/>
          <w:sz w:val="21"/>
          <w:szCs w:val="21"/>
        </w:rPr>
        <w:t xml:space="preserve">The row is grayed until the vessel is armed and clear of E-STOP, and says so beside itself — it is a shortcut past the old two-step (arm a toolbar button, then click the chart), never past the arm gate.</w:t>
      </w:r>
    </w:p>
    <w:p>
      <w:pPr>
        <w:pStyle w:val="Heading2"/>
        <w:spacing w:after="130" w:before="260"/>
      </w:pPr>
      <w:r>
        <w:t xml:space="preserve">8.2  Transit</w:t>
      </w:r>
    </w:p>
    <w:p>
      <w:pPr>
        <w:spacing w:after="120"/>
      </w:pPr>
      <w:r>
        <w:rPr>
          <w:color w:val="1a1a1a"/>
          <w:sz w:val="21"/>
          <w:szCs w:val="21"/>
        </w:rPr>
        <w:t xml:space="preserve">On the card's Transit tab, click the chart to lay down a single- or multi-segment line (the tab arms itself while it has no line; press Draw to add to one), then </w:t>
      </w:r>
      <w:r>
        <w:rPr>
          <w:rFonts w:ascii="Consolas" w:cs="Consolas" w:eastAsia="Consolas" w:hAnsi="Consolas"/>
          <w:color w:val="1a1a1a"/>
          <w:sz w:val="20"/>
          <w:szCs w:val="20"/>
        </w:rPr>
        <w:t xml:space="preserve">Follow</w:t>
      </w:r>
      <w:r>
        <w:rPr>
          <w:color w:val="1a1a1a"/>
          <w:sz w:val="21"/>
          <w:szCs w:val="21"/>
        </w:rPr>
        <w:t xml:space="preserve">. Useful when you want the vessel to take a specific path rather than the one the router would choose. </w:t>
      </w:r>
      <w:r>
        <w:rPr>
          <w:rFonts w:ascii="Consolas" w:cs="Consolas" w:eastAsia="Consolas" w:hAnsi="Consolas"/>
          <w:color w:val="1a1a1a"/>
          <w:sz w:val="20"/>
          <w:szCs w:val="20"/>
        </w:rPr>
        <w:t xml:space="preserve">Undo</w:t>
      </w:r>
      <w:r>
        <w:rPr>
          <w:color w:val="1a1a1a"/>
          <w:sz w:val="21"/>
          <w:szCs w:val="21"/>
        </w:rPr>
        <w:t xml:space="preserve"> removes the last point; </w:t>
      </w:r>
      <w:r>
        <w:rPr>
          <w:rFonts w:ascii="Consolas" w:cs="Consolas" w:eastAsia="Consolas" w:hAnsi="Consolas"/>
          <w:color w:val="1a1a1a"/>
          <w:sz w:val="20"/>
          <w:szCs w:val="20"/>
        </w:rPr>
        <w:t xml:space="preserve">Clear</w:t>
      </w:r>
      <w:r>
        <w:rPr>
          <w:color w:val="1a1a1a"/>
          <w:sz w:val="21"/>
          <w:szCs w:val="21"/>
        </w:rPr>
        <w:t xml:space="preserve"> discards the line. The drawn line is a guide, not a guarantee — each leg is still routed clear of keep-outs, and the vessel keeps right in channels. The LAST point is where the vessel holds, and is held off a keep-out exactly as a Go-To point is (8.1).</w:t>
      </w:r>
    </w:p>
    <w:p>
      <w:pPr>
        <w:pStyle w:val="Heading2"/>
        <w:spacing w:after="130" w:before="260"/>
      </w:pPr>
      <w:r>
        <w:t xml:space="preserve">8.3  Hold</w:t>
      </w:r>
    </w:p>
    <w:p>
      <w:pPr>
        <w:spacing w:after="120"/>
      </w:pPr>
      <w:r>
        <w:rPr>
          <w:color w:val="1a1a1a"/>
          <w:sz w:val="21"/>
          <w:szCs w:val="21"/>
        </w:rPr>
        <w:t xml:space="preserve">Station-keeps at the present position. The immediate answer to “stop where you are but stay under command”. The vessel is told how much clear water it has where it stopped, so a hold beside a structure re-approaches straight only within that water (8.1).</w:t>
      </w:r>
    </w:p>
    <w:p>
      <w:pPr>
        <w:pStyle w:val="Heading2"/>
        <w:spacing w:after="130" w:before="260"/>
      </w:pPr>
      <w:r>
        <w:t xml:space="preserve">8.4  Return-to-Home</w:t>
      </w:r>
    </w:p>
    <w:p>
      <w:pPr>
        <w:spacing w:after="120"/>
      </w:pPr>
      <w:r>
        <w:rPr>
          <w:color w:val="1a1a1a"/>
          <w:sz w:val="21"/>
          <w:szCs w:val="21"/>
        </w:rPr>
        <w:t xml:space="preserve">Drives to HOME on a routed path and station-keeps there. HOME is set automatically at the first fix, moved by SET HOME HERE on the chart menu (8.5), or taken from a Remote Operations Center (section 12) — in which case it can be MOVING, and the return chases it. A HOME set at a berth, on a pier or on the shore is HELD OFF: the return ends at the nearest clear water to it and the banner says so (8.1). Only a HOME the vessel cannot reach clear of the keep-out model at all is refused: that is why 8.5 asks you to read the banner when you place one.</w:t>
      </w:r>
    </w:p>
    <w:p>
      <w:pPr>
        <w:pStyle w:val="Heading2"/>
        <w:spacing w:after="130" w:before="260"/>
      </w:pPr>
      <w:r>
        <w:t xml:space="preserve">8.5  Set Home</w:t>
      </w:r>
    </w:p>
    <w:p>
      <w:pPr>
        <w:spacing w:after="120"/>
      </w:pPr>
      <w:r>
        <w:rPr>
          <w:color w:val="1a1a1a"/>
          <w:sz w:val="21"/>
          <w:szCs w:val="21"/>
        </w:rPr>
        <w:t xml:space="preserve">Right-click the chart and choose SET HOME HERE. HOME moves to the point you clicked. Right-clicking over the vessel itself is how you make the vessel's own position HOME — do that at the launch point, before arming, unless HOME is coming from a Remote Operations Center.</w:t>
      </w:r>
    </w:p>
    <w:p>
      <w:pPr>
        <w:spacing w:after="120"/>
      </w:pPr>
      <w:r>
        <w:rPr>
          <w:color w:val="1a1a1a"/>
          <w:sz w:val="21"/>
          <w:szCs w:val="21"/>
        </w:rPr>
        <w:t xml:space="preserve">The command refuses when no link is up. It also still captures the vessel's own reported fix if it is ever called without a point, and refuses THAT when the link has produced no fix yet — a HOME taken from stale telemetry is a place the boat is not.</w:t>
      </w:r>
    </w:p>
    <w:p>
      <w:pPr>
        <w:pBdr>
          <w:top w:val="single" w:color="E0C09A" w:sz="2"/>
          <w:bottom w:val="single" w:color="E0C09A" w:sz="2"/>
          <w:left w:val="single" w:color="C87A3A" w:sz="12"/>
          <w:right w:val="single" w:color="E0C09A" w:sz="2"/>
        </w:pBdr>
        <w:shd w:fill="FBF0E4" w:val="clear"/>
        <w:spacing w:after="140" w:before="100"/>
        <w:ind w:left="160" w:right="160"/>
      </w:pPr>
      <w:r>
        <w:rPr>
          <w:b/>
          <w:bCs/>
          <w:color w:val="8a3a1f"/>
          <w:sz w:val="20"/>
          <w:szCs w:val="20"/>
        </w:rPr>
        <w:t xml:space="preserve">CHECK WHERE YOU PUT IT — RETURN-TO-HOME DRIVES THERE  </w:t>
      </w:r>
      <w:r>
        <w:rPr>
          <w:color w:val="1a1a1a"/>
          <w:sz w:val="20"/>
          <w:szCs w:val="20"/>
        </w:rPr>
        <w:t xml:space="preserve">HOME is not a label, it is a destination. A HOME on land, inside a charted structure, or in water too shallow for this vessel is a return that will be REFUSED — and you will find that out mid-mission, at the moment it is least useful. The console checks the point you choose against the same keep-out model every behavior routes by and WARNS on the banner if it is not water the vessel can sit in; it does not stop you, because the point you picked is the point you asked for. Read that banner. If you want HOME on a dock, a tender or a ship, place a Remote Operations Center instead (section 12): those are confirmed before they take effect, and a ship-borne one lets HOME move.</w:t>
      </w:r>
    </w:p>
    <w:p>
      <w:pPr>
        <w:pStyle w:val="Heading2"/>
        <w:spacing w:after="130" w:before="260"/>
      </w:pPr>
      <w:r>
        <w:t xml:space="preserve">8.6  Simulator-only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DDE5EF" w:val="clear"/>
            <w:tcMar>
              <w:top w:type="dxa" w:w="40"/>
              <w:left w:type="dxa" w:w="80"/>
              <w:bottom w:type="dxa" w:w="40"/>
              <w:right w:type="dxa" w:w="80"/>
            </w:tcMar>
          </w:tcPr>
          <w:p>
            <w:pPr>
              <w:spacing w:after="0"/>
            </w:pPr>
            <w:r>
              <w:rPr>
                <w:b/>
                <w:bCs/>
                <w:color w:val="1a1a1a"/>
                <w:sz w:val="19"/>
                <w:szCs w:val="19"/>
              </w:rPr>
              <w:t xml:space="preserve">Control</w:t>
            </w:r>
          </w:p>
        </w:tc>
        <w:tc>
          <w:tcPr>
            <w:tcW w:type="dxa" w:w="7860"/>
            <w:shd w:fill="DDE5EF" w:val="clear"/>
            <w:tcMar>
              <w:top w:type="dxa" w:w="40"/>
              <w:left w:type="dxa" w:w="80"/>
              <w:bottom w:type="dxa" w:w="40"/>
              <w:right w:type="dxa" w:w="80"/>
            </w:tcMar>
          </w:tcPr>
          <w:p>
            <w:pPr>
              <w:spacing w:after="0"/>
            </w:pPr>
            <w:r>
              <w:rPr>
                <w:b/>
                <w:bCs/>
                <w:color w:val="1a1a1a"/>
                <w:sz w:val="19"/>
                <w:szCs w:val="19"/>
              </w:rPr>
              <w:t xml:space="preserve">Does</w:t>
            </w:r>
          </w:p>
        </w:tc>
      </w:tr>
      <w:tr>
        <w:tc>
          <w:tcPr>
            <w:tcW w:type="dxa" w:w="1500"/>
            <w:tcMar>
              <w:top w:type="dxa" w:w="40"/>
              <w:left w:type="dxa" w:w="80"/>
              <w:bottom w:type="dxa" w:w="40"/>
              <w:right w:type="dxa" w:w="80"/>
            </w:tcMar>
          </w:tcPr>
          <w:p>
            <w:pPr>
              <w:spacing w:after="0"/>
            </w:pPr>
            <w:r>
              <w:rPr>
                <w:b w:val="false"/>
                <w:bCs w:val="false"/>
                <w:color w:val="1a1a1a"/>
                <w:sz w:val="19"/>
                <w:szCs w:val="19"/>
              </w:rPr>
              <w:t xml:space="preserve">SPAWN HERE (chart menu)</w:t>
            </w:r>
          </w:p>
        </w:tc>
        <w:tc>
          <w:tcPr>
            <w:tcW w:type="dxa" w:w="7860"/>
            <w:tcMar>
              <w:top w:type="dxa" w:w="40"/>
              <w:left w:type="dxa" w:w="80"/>
              <w:bottom w:type="dxa" w:w="40"/>
              <w:right w:type="dxa" w:w="80"/>
            </w:tcMar>
          </w:tcPr>
          <w:p>
            <w:pPr>
              <w:spacing w:after="0"/>
            </w:pPr>
            <w:r>
              <w:rPr>
                <w:b w:val="false"/>
                <w:bCs w:val="false"/>
                <w:color w:val="1a1a1a"/>
                <w:sz w:val="19"/>
                <w:szCs w:val="19"/>
              </w:rPr>
              <w:t xml:space="preserve">Right-click a point to place the vessel there — a clean slate where you choose. HOME becomes the spawn point, the chart is read round it at once (the old area's keep-outs are dropped first when the spawn is outside them), and the AIS feed is re-pointed round her when she lands outside the area it covers</w:t>
            </w:r>
          </w:p>
        </w:tc>
      </w:tr>
      <w:tr>
        <w:tc>
          <w:tcPr>
            <w:tcW w:type="dxa" w:w="1500"/>
            <w:tcMar>
              <w:top w:type="dxa" w:w="40"/>
              <w:left w:type="dxa" w:w="80"/>
              <w:bottom w:type="dxa" w:w="40"/>
              <w:right w:type="dxa" w:w="80"/>
            </w:tcMar>
          </w:tcPr>
          <w:p>
            <w:pPr>
              <w:spacing w:after="0"/>
            </w:pPr>
            <w:r>
              <w:rPr>
                <w:rFonts w:ascii="Consolas" w:cs="Consolas" w:eastAsia="Consolas" w:hAnsi="Consolas"/>
                <w:color w:val="1a1a1a"/>
                <w:sz w:val="19"/>
                <w:szCs w:val="19"/>
              </w:rPr>
              <w:t xml:space="preserve">Reset</w:t>
            </w:r>
          </w:p>
        </w:tc>
        <w:tc>
          <w:tcPr>
            <w:tcW w:type="dxa" w:w="7860"/>
            <w:tcMar>
              <w:top w:type="dxa" w:w="40"/>
              <w:left w:type="dxa" w:w="80"/>
              <w:bottom w:type="dxa" w:w="40"/>
              <w:right w:type="dxa" w:w="80"/>
            </w:tcMar>
          </w:tcPr>
          <w:p>
            <w:pPr>
              <w:spacing w:after="0"/>
            </w:pPr>
            <w:r>
              <w:rPr>
                <w:b w:val="false"/>
                <w:bCs w:val="false"/>
                <w:color w:val="1a1a1a"/>
                <w:sz w:val="19"/>
                <w:szCs w:val="19"/>
              </w:rPr>
              <w:t xml:space="preserve">Power-cycle the simulator: full energy, back at the profile's spawn, plans cleared, SAFE. It asks first - the one simulator confirmation that does not answer itself, with CLR PLAN and dropping a held survey</w:t>
            </w:r>
          </w:p>
        </w:tc>
      </w:tr>
      <w:tr>
        <w:tc>
          <w:tcPr>
            <w:tcW w:type="dxa" w:w="1500"/>
            <w:tcMar>
              <w:top w:type="dxa" w:w="40"/>
              <w:left w:type="dxa" w:w="80"/>
              <w:bottom w:type="dxa" w:w="40"/>
              <w:right w:type="dxa" w:w="80"/>
            </w:tcMar>
          </w:tcPr>
          <w:p>
            <w:pPr>
              <w:spacing w:after="0"/>
            </w:pPr>
            <w:r>
              <w:rPr>
                <w:b w:val="false"/>
                <w:bCs w:val="false"/>
                <w:color w:val="1a1a1a"/>
                <w:sz w:val="19"/>
                <w:szCs w:val="19"/>
              </w:rPr>
              <w:t xml:space="preserve">energy pill</w:t>
            </w:r>
          </w:p>
        </w:tc>
        <w:tc>
          <w:tcPr>
            <w:tcW w:type="dxa" w:w="7860"/>
            <w:tcMar>
              <w:top w:type="dxa" w:w="40"/>
              <w:left w:type="dxa" w:w="80"/>
              <w:bottom w:type="dxa" w:w="40"/>
              <w:right w:type="dxa" w:w="80"/>
            </w:tcMar>
          </w:tcPr>
          <w:p>
            <w:pPr>
              <w:spacing w:after="0"/>
            </w:pPr>
            <w:r>
              <w:rPr>
                <w:b w:val="false"/>
                <w:bCs w:val="false"/>
                <w:color w:val="1a1a1a"/>
                <w:sz w:val="19"/>
                <w:szCs w:val="19"/>
              </w:rPr>
              <w:t xml:space="preserve">Click to report energy as full and stop the drain, for rehearsing a long mission quickly</w:t>
            </w:r>
          </w:p>
        </w:tc>
      </w:tr>
    </w:tbl>
    <w:p>
      <w:pPr>
        <w:pStyle w:val="Heading1"/>
        <w:spacing w:after="170" w:before="340"/>
      </w:pPr>
      <w:r>
        <w:t xml:space="preserve">9  Planning a survey</w:t>
      </w:r>
    </w:p>
    <w:p>
      <w:pPr>
        <w:pStyle w:val="Heading2"/>
        <w:spacing w:after="130" w:before="260"/>
      </w:pPr>
      <w:r>
        <w:t xml:space="preserve">9.1  The three-click pattern</w:t>
      </w:r>
    </w:p>
    <w:p>
      <w:pPr>
        <w:spacing w:after="120"/>
      </w:pPr>
      <w:r>
        <w:rPr>
          <w:color w:val="1a1a1a"/>
          <w:sz w:val="21"/>
          <w:szCs w:val="21"/>
        </w:rPr>
        <w:t xml:space="preserve">PATTERN OR BOUNDED. The Survey tab's SURVEY switch chooses how the lines are laid. PATTERN, the default, is the three-click survey below: nothing bounds the lines, and the Area row is hidden. BOUNDED fills a survey area with the lines; draw it or import it (9.3). An area drawn earlier is kept while you are on Pattern, but it is not shown and not used. The switch is saved with the plan, and a survey you bring back with its edit button brings its own switch back with it.</w:t>
      </w:r>
    </w:p>
    <w:p>
      <w:pPr>
        <w:spacing w:after="120"/>
      </w:pPr>
      <w:r>
        <w:rPr>
          <w:color w:val="1a1a1a"/>
          <w:sz w:val="21"/>
          <w:szCs w:val="21"/>
        </w:rPr>
        <w:t xml:space="preserve">On the card's Survey tab (Draw arms it; a tab with no pattern arms itself), click three times:</w:t>
      </w:r>
    </w:p>
    <w:p>
      <w:pPr>
        <w:pStyle w:val="ListParagraph"/>
        <w:numPr>
          <w:ilvl w:val="0"/>
          <w:numId w:val="2"/>
        </w:numPr>
        <w:spacing w:after="70"/>
      </w:pPr>
      <w:r>
        <w:rPr>
          <w:color w:val="1a1a1a"/>
          <w:sz w:val="21"/>
          <w:szCs w:val="21"/>
        </w:rPr>
        <w:t xml:space="preserve">The START CORNER of the area — the corner the lines are laid out from. Where the vessel actually starts the survey is decided at Punch Out (9.9).</w:t>
      </w:r>
    </w:p>
    <w:p>
      <w:pPr>
        <w:pStyle w:val="ListParagraph"/>
        <w:numPr>
          <w:ilvl w:val="0"/>
          <w:numId w:val="2"/>
        </w:numPr>
        <w:spacing w:after="70"/>
      </w:pPr>
      <w:r>
        <w:rPr>
          <w:color w:val="1a1a1a"/>
          <w:sz w:val="21"/>
          <w:szCs w:val="21"/>
        </w:rPr>
        <w:t xml:space="preserve">The OPPOSITE (diagonal) corner.</w:t>
      </w:r>
    </w:p>
    <w:p>
      <w:pPr>
        <w:pStyle w:val="ListParagraph"/>
        <w:numPr>
          <w:ilvl w:val="0"/>
          <w:numId w:val="2"/>
        </w:numPr>
        <w:spacing w:after="70"/>
      </w:pPr>
      <w:r>
        <w:rPr>
          <w:color w:val="1a1a1a"/>
          <w:sz w:val="21"/>
          <w:szCs w:val="21"/>
        </w:rPr>
        <w:t xml:space="preserve">A third point that sets the LINE SPACING — its distance from the start — and the LINE DIRECTION — its bearing.</w:t>
      </w:r>
    </w:p>
    <w:p>
      <w:pPr>
        <w:spacing w:after="120"/>
      </w:pPr>
      <w:r>
        <w:rPr>
          <w:color w:val="1a1a1a"/>
          <w:sz w:val="21"/>
          <w:szCs w:val="21"/>
        </w:rPr>
        <w:t xml:space="preserve">Parallel lines fill the box automatically as a lawnmower route. The line COUNT is derived from width divided by spacing; you never type it. All three control points stay draggable and the pattern regenerates live.</w:t>
      </w:r>
    </w:p>
    <w:p>
      <w:pPr>
        <w:pBdr>
          <w:top w:val="single" w:color="E0C09A" w:sz="2"/>
          <w:bottom w:val="single" w:color="E0C09A" w:sz="2"/>
          <w:left w:val="single" w:color="C87A3A" w:sz="12"/>
          <w:right w:val="single" w:color="E0C09A" w:sz="2"/>
        </w:pBdr>
        <w:shd w:fill="FBF0E4" w:val="clear"/>
        <w:spacing w:after="140" w:before="100"/>
        <w:ind w:left="160" w:right="160"/>
      </w:pPr>
      <w:r>
        <w:rPr>
          <w:b/>
          <w:bCs/>
          <w:color w:val="8a3a1f"/>
          <w:sz w:val="20"/>
          <w:szCs w:val="20"/>
        </w:rPr>
        <w:t xml:space="preserve">THREE INKS, THREE MEANINGS  </w:t>
      </w:r>
      <w:r>
        <w:rPr>
          <w:color w:val="1a1a1a"/>
          <w:sz w:val="20"/>
          <w:szCs w:val="20"/>
        </w:rPr>
        <w:t xml:space="preserve">A pattern not yet added to the plan is CYAN and labeled PREVIEW — not in plan - before Punch Out and after it, and a search pattern too. The committed plan's lines are YELLOW, with their L# labels. GREEN is only ever the route uploaded to the vessel. A preview used to turn green once punched, and looked exactly like a route under way.</w:t>
      </w:r>
    </w:p>
    <w:p>
      <w:pPr>
        <w:pStyle w:val="Heading3"/>
        <w:spacing w:after="100" w:before="200"/>
      </w:pPr>
      <w:r>
        <w:t xml:space="preserve">9.1.1  Moving the whole pattern</w:t>
      </w:r>
    </w:p>
    <w:p>
      <w:pPr>
        <w:spacing w:after="120"/>
      </w:pPr>
      <w:r>
        <w:rPr>
          <w:color w:val="1a1a1a"/>
          <w:sz w:val="21"/>
          <w:szCs w:val="21"/>
        </w:rPr>
        <w:t xml:space="preserve">A crosshair grip sits at the center of the pattern, labeled </w:t>
      </w:r>
      <w:r>
        <w:rPr>
          <w:rFonts w:ascii="Consolas" w:cs="Consolas" w:eastAsia="Consolas" w:hAnsi="Consolas"/>
          <w:color w:val="1a1a1a"/>
          <w:sz w:val="20"/>
          <w:szCs w:val="20"/>
        </w:rPr>
        <w:t xml:space="preserve">move</w:t>
      </w:r>
      <w:r>
        <w:rPr>
          <w:color w:val="1a1a1a"/>
          <w:sz w:val="21"/>
          <w:szCs w:val="21"/>
        </w:rPr>
        <w:t xml:space="preserve">. Dragging it translates every control point by one delta, so the pattern moves with its shape, spacing and direction preserved EXACTLY. Use it when the pattern is right but positioned wrong — redrawing by hand will not reproduce the same spacing. The corner handles win where the two overlap, so reshaping a small pattern stays possible.</w:t>
      </w:r>
    </w:p>
    <w:p>
      <w:pPr>
        <w:pStyle w:val="Heading2"/>
        <w:spacing w:after="130" w:before="260"/>
      </w:pPr>
      <w:r>
        <w:t xml:space="preserve">9.2  Adjusting the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DDE5EF" w:val="clear"/>
            <w:tcMar>
              <w:top w:type="dxa" w:w="40"/>
              <w:left w:type="dxa" w:w="80"/>
              <w:bottom w:type="dxa" w:w="40"/>
              <w:right w:type="dxa" w:w="80"/>
            </w:tcMar>
          </w:tcPr>
          <w:p>
            <w:pPr>
              <w:spacing w:after="0"/>
            </w:pPr>
            <w:r>
              <w:rPr>
                <w:b/>
                <w:bCs/>
                <w:color w:val="1a1a1a"/>
                <w:sz w:val="19"/>
                <w:szCs w:val="19"/>
              </w:rPr>
              <w:t xml:space="preserve">Control</w:t>
            </w:r>
          </w:p>
        </w:tc>
        <w:tc>
          <w:tcPr>
            <w:tcW w:type="dxa" w:w="6960"/>
            <w:shd w:fill="DDE5EF" w:val="clear"/>
            <w:tcMar>
              <w:top w:type="dxa" w:w="40"/>
              <w:left w:type="dxa" w:w="80"/>
              <w:bottom w:type="dxa" w:w="40"/>
              <w:right w:type="dxa" w:w="80"/>
            </w:tcMar>
          </w:tcPr>
          <w:p>
            <w:pPr>
              <w:spacing w:after="0"/>
            </w:pPr>
            <w:r>
              <w:rPr>
                <w:b/>
                <w:bCs/>
                <w:color w:val="1a1a1a"/>
                <w:sz w:val="19"/>
                <w:szCs w:val="19"/>
              </w:rPr>
              <w:t xml:space="preserve">Effect</w:t>
            </w:r>
          </w:p>
        </w:tc>
      </w:tr>
      <w:tr>
        <w:tc>
          <w:tcPr>
            <w:tcW w:type="dxa" w:w="2400"/>
            <w:tcMar>
              <w:top w:type="dxa" w:w="40"/>
              <w:left w:type="dxa" w:w="80"/>
              <w:bottom w:type="dxa" w:w="40"/>
              <w:right w:type="dxa" w:w="80"/>
            </w:tcMar>
          </w:tcPr>
          <w:p>
            <w:pPr>
              <w:spacing w:after="0"/>
            </w:pPr>
            <w:r>
              <w:rPr>
                <w:b w:val="false"/>
                <w:bCs w:val="false"/>
                <w:color w:val="1a1a1a"/>
                <w:sz w:val="19"/>
                <w:szCs w:val="19"/>
              </w:rPr>
              <w:t xml:space="preserve">Align (Start / Center / Finish)</w:t>
            </w:r>
          </w:p>
        </w:tc>
        <w:tc>
          <w:tcPr>
            <w:tcW w:type="dxa" w:w="6960"/>
            <w:tcMar>
              <w:top w:type="dxa" w:w="40"/>
              <w:left w:type="dxa" w:w="80"/>
              <w:bottom w:type="dxa" w:w="40"/>
              <w:right w:type="dxa" w:w="80"/>
            </w:tcMar>
          </w:tcPr>
          <w:p>
            <w:pPr>
              <w:spacing w:after="0"/>
            </w:pPr>
            <w:r>
              <w:rPr>
                <w:b w:val="false"/>
                <w:bCs w:val="false"/>
                <w:color w:val="1a1a1a"/>
                <w:sz w:val="19"/>
                <w:szCs w:val="19"/>
              </w:rPr>
              <w:t xml:space="preserve">Where the leftover margin across the area goes</w:t>
            </w:r>
          </w:p>
        </w:tc>
      </w:tr>
      <w:tr>
        <w:tc>
          <w:tcPr>
            <w:tcW w:type="dxa" w:w="2400"/>
            <w:tcMar>
              <w:top w:type="dxa" w:w="40"/>
              <w:left w:type="dxa" w:w="80"/>
              <w:bottom w:type="dxa" w:w="40"/>
              <w:right w:type="dxa" w:w="80"/>
            </w:tcMar>
          </w:tcPr>
          <w:p>
            <w:pPr>
              <w:spacing w:after="0"/>
            </w:pPr>
            <w:r>
              <w:rPr>
                <w:b w:val="false"/>
                <w:bCs w:val="false"/>
                <w:color w:val="1a1a1a"/>
                <w:sz w:val="19"/>
                <w:szCs w:val="19"/>
              </w:rPr>
              <w:t xml:space="preserve">Spacing m</w:t>
            </w:r>
          </w:p>
        </w:tc>
        <w:tc>
          <w:tcPr>
            <w:tcW w:type="dxa" w:w="6960"/>
            <w:tcMar>
              <w:top w:type="dxa" w:w="40"/>
              <w:left w:type="dxa" w:w="80"/>
              <w:bottom w:type="dxa" w:w="40"/>
              <w:right w:type="dxa" w:w="80"/>
            </w:tcMar>
          </w:tcPr>
          <w:p>
            <w:pPr>
              <w:spacing w:after="0"/>
            </w:pPr>
            <w:r>
              <w:rPr>
                <w:b w:val="false"/>
                <w:bCs w:val="false"/>
                <w:color w:val="1a1a1a"/>
                <w:sz w:val="19"/>
                <w:szCs w:val="19"/>
              </w:rPr>
              <w:t xml:space="preserve">Type to force a spacing instead of setting it by the third click</w:t>
            </w:r>
          </w:p>
        </w:tc>
      </w:tr>
      <w:tr>
        <w:tc>
          <w:tcPr>
            <w:tcW w:type="dxa" w:w="2400"/>
            <w:tcMar>
              <w:top w:type="dxa" w:w="40"/>
              <w:left w:type="dxa" w:w="80"/>
              <w:bottom w:type="dxa" w:w="40"/>
              <w:right w:type="dxa" w:w="80"/>
            </w:tcMar>
          </w:tcPr>
          <w:p>
            <w:pPr>
              <w:spacing w:after="0"/>
            </w:pPr>
            <w:r>
              <w:rPr>
                <w:b w:val="false"/>
                <w:bCs w:val="false"/>
                <w:color w:val="1a1a1a"/>
                <w:sz w:val="19"/>
                <w:szCs w:val="19"/>
              </w:rPr>
              <w:t xml:space="preserve">Direction°</w:t>
            </w:r>
          </w:p>
        </w:tc>
        <w:tc>
          <w:tcPr>
            <w:tcW w:type="dxa" w:w="6960"/>
            <w:tcMar>
              <w:top w:type="dxa" w:w="40"/>
              <w:left w:type="dxa" w:w="80"/>
              <w:bottom w:type="dxa" w:w="40"/>
              <w:right w:type="dxa" w:w="80"/>
            </w:tcMar>
          </w:tcPr>
          <w:p>
            <w:pPr>
              <w:spacing w:after="0"/>
            </w:pPr>
            <w:r>
              <w:rPr>
                <w:b w:val="false"/>
                <w:bCs w:val="false"/>
                <w:color w:val="1a1a1a"/>
                <w:sz w:val="19"/>
                <w:szCs w:val="19"/>
              </w:rPr>
              <w:t xml:space="preserve">Type to rotate the whole pattern to a bearing, keeping spacing and box</w:t>
            </w:r>
          </w:p>
        </w:tc>
      </w:tr>
      <w:tr>
        <w:tc>
          <w:tcPr>
            <w:tcW w:type="dxa" w:w="2400"/>
            <w:tcMar>
              <w:top w:type="dxa" w:w="40"/>
              <w:left w:type="dxa" w:w="80"/>
              <w:bottom w:type="dxa" w:w="40"/>
              <w:right w:type="dxa" w:w="80"/>
            </w:tcMar>
          </w:tcPr>
          <w:p>
            <w:pPr>
              <w:spacing w:after="0"/>
            </w:pPr>
            <w:r>
              <w:rPr>
                <w:b w:val="false"/>
                <w:bCs w:val="false"/>
                <w:color w:val="1a1a1a"/>
                <w:sz w:val="19"/>
                <w:szCs w:val="19"/>
              </w:rPr>
              <w:t xml:space="preserve">Line len / Width / Lines</w:t>
            </w:r>
          </w:p>
        </w:tc>
        <w:tc>
          <w:tcPr>
            <w:tcW w:type="dxa" w:w="6960"/>
            <w:tcMar>
              <w:top w:type="dxa" w:w="40"/>
              <w:left w:type="dxa" w:w="80"/>
              <w:bottom w:type="dxa" w:w="40"/>
              <w:right w:type="dxa" w:w="80"/>
            </w:tcMar>
          </w:tcPr>
          <w:p>
            <w:pPr>
              <w:spacing w:after="0"/>
            </w:pPr>
            <w:r>
              <w:rPr>
                <w:b w:val="false"/>
                <w:bCs w:val="false"/>
                <w:color w:val="1a1a1a"/>
                <w:sz w:val="19"/>
                <w:szCs w:val="19"/>
              </w:rPr>
              <w:t xml:space="preserve">Derived readouts — what the current pattern actually is</w:t>
            </w:r>
          </w:p>
        </w:tc>
      </w:tr>
    </w:tbl>
    <w:p>
      <w:pPr>
        <w:pStyle w:val="Heading2"/>
        <w:spacing w:after="130" w:before="260"/>
      </w:pPr>
      <w:r>
        <w:t xml:space="preserve">9.3  Constraining the area</w:t>
      </w:r>
    </w:p>
    <w:p>
      <w:pPr>
        <w:spacing w:after="120"/>
      </w:pPr>
      <w:r>
        <w:rPr>
          <w:color w:val="1a1a1a"/>
          <w:sz w:val="21"/>
          <w:szCs w:val="21"/>
        </w:rPr>
        <w:t xml:space="preserve">With the Survey switch on BOUNDED and no area yet, the card's Draw (and choosing the tab) arms the chart to draw the area. Once it is closed, Draw moves A, B and C instead, which then set only where the lines start and their spacing and direction.</w:t>
      </w:r>
    </w:p>
    <w:p>
      <w:pPr>
        <w:spacing w:after="120"/>
      </w:pPr>
      <w:r>
        <w:rPr>
          <w:color w:val="1a1a1a"/>
          <w:sz w:val="21"/>
          <w:szCs w:val="21"/>
        </w:rPr>
        <w:t xml:space="preserve">IMPORT brings in an area drawn somewhere else: a GeoJSON, KML or CSV file. From GeoJSON and KML the first polygon in the file is used (a line that closes on itself counts). A CSV holds one corner a line, latitude then longitude, or a header that names the columns (lat or latitude, lon or longitude, or Y and X). The banner says what was read: the corners, the area, where it is from her, and anything not used, such as other areas in the file, holes, or a CSV read longitude first. The chart is taken to the area. A file that cannot be used changes nothing, and the banner says why. A KMZ is a zipped KML: unzip it and import the .kml inside. A file in projected coordinates must be exported in WGS 84 (latitude and longitude). In the controls window the file picker opens there, and the area appears on the chart.</w:t>
      </w:r>
    </w:p>
    <w:p>
      <w:pPr>
        <w:spacing w:after="120"/>
      </w:pPr>
      <w:r>
        <w:rPr>
          <w:color w:val="1a1a1a"/>
          <w:sz w:val="21"/>
          <w:szCs w:val="21"/>
        </w:rPr>
        <w:t xml:space="preserve">The Survey tab's AREA row draws an arbitrary boundary polygon: press its Draw, click to drop points, click the first point to close it (Close does the same). Survey lines clip to that polygon rather than the rectangle. Show hides or shows it — it still clips while hidden; Clear deletes it.</w:t>
      </w:r>
    </w:p>
    <w:p>
      <w:pPr>
        <w:spacing w:after="120"/>
      </w:pPr>
      <w:r>
        <w:rPr>
          <w:color w:val="1a1a1a"/>
          <w:sz w:val="21"/>
          <w:szCs w:val="21"/>
        </w:rPr>
        <w:t xml:space="preserve">WITH A BOUNDARY CLOSED, THE LINES FILL THE BOUNDARY. They are laid across the whole of it at the survey's Direction and Spacing, so turning the lines or changing the spacing keeps the boundary full of lines, edge to edge - none drop out at its corners. A, B and C still set the direction and spacing, which side the survey starts from, and where the leftover margin goes (Align); Line len, Width and Lines then describe the boundary. Along an edge the lines are not parallel to, the gap between the edge and the nearest line can be up to one line spacing.</w:t>
      </w:r>
    </w:p>
    <w:p>
      <w:pPr>
        <w:pStyle w:val="Heading2"/>
        <w:spacing w:after="130" w:before="260"/>
      </w:pPr>
      <w:r>
        <w:t xml:space="preserve">9.4  Depth limits for coverage</w:t>
      </w:r>
    </w:p>
    <w:p>
      <w:pPr>
        <w:spacing w:after="120"/>
      </w:pPr>
      <w:r>
        <w:rPr>
          <w:rFonts w:ascii="Consolas" w:cs="Consolas" w:eastAsia="Consolas" w:hAnsi="Consolas"/>
          <w:color w:val="1a1a1a"/>
          <w:sz w:val="20"/>
          <w:szCs w:val="20"/>
        </w:rPr>
        <w:t xml:space="preserve">Max depth</w:t>
      </w:r>
      <w:r>
        <w:rPr>
          <w:color w:val="1a1a1a"/>
          <w:sz w:val="21"/>
          <w:szCs w:val="21"/>
        </w:rPr>
        <w:t xml:space="preserve"> on the Survey tab is a COVERAGE limit — do not survey deeper than this; blank means deep water is fine. </w:t>
      </w:r>
      <w:r>
        <w:rPr>
          <w:rFonts w:ascii="Consolas" w:cs="Consolas" w:eastAsia="Consolas" w:hAnsi="Consolas"/>
          <w:color w:val="1a1a1a"/>
          <w:sz w:val="20"/>
          <w:szCs w:val="20"/>
        </w:rPr>
        <w:t xml:space="preserve">Min depth</w:t>
      </w:r>
      <w:r>
        <w:rPr>
          <w:color w:val="1a1a1a"/>
          <w:sz w:val="21"/>
          <w:szCs w:val="21"/>
        </w:rPr>
        <w:t xml:space="preserve">, under Route rules, is both the shallow edge of the coverage and the floor every route keeps above — never below the hull's own navigability floor, which every behavior always avoids and which you cannot survey your way around.</w:t>
      </w:r>
    </w:p>
    <w:p>
      <w:pPr>
        <w:pStyle w:val="Heading2"/>
        <w:spacing w:after="130" w:before="260"/>
      </w:pPr>
      <w:r>
        <w:t xml:space="preserve">9.5  Punch Out</w:t>
      </w:r>
    </w:p>
    <w:p>
      <w:pPr>
        <w:spacing w:after="120"/>
      </w:pPr>
      <w:r>
        <w:rPr>
          <w:rFonts w:ascii="Consolas" w:cs="Consolas" w:eastAsia="Consolas" w:hAnsi="Consolas"/>
          <w:color w:val="1a1a1a"/>
          <w:sz w:val="20"/>
          <w:szCs w:val="20"/>
        </w:rPr>
        <w:t xml:space="preserve">Punch Out</w:t>
      </w:r>
      <w:r>
        <w:rPr>
          <w:color w:val="1a1a1a"/>
          <w:sz w:val="21"/>
          <w:szCs w:val="21"/>
        </w:rPr>
        <w:t xml:space="preserve"> trims the pattern to water the vessel can actually work: it fetches the chart for the survey area and clips every line out of land, structures, hazards and water outside your depth limits. It reports what it did, and this is the point at which a plan becomes trustworthy.</w:t>
      </w:r>
    </w:p>
    <w:p>
      <w:pPr>
        <w:spacing w:after="120"/>
      </w:pPr>
      <w:r>
        <w:rPr>
          <w:color w:val="1a1a1a"/>
          <w:sz w:val="21"/>
          <w:szCs w:val="21"/>
        </w:rPr>
        <w:t xml:space="preserve">Punch Out also EXCLUDES A NAVIGATION CHANNEL where a survey spans across one — a coverage line that runs outside, into the channel and out again gets a gap there. A survey contained entirely within a channel is unaffected, and normal transits still cross it.</w:t>
      </w:r>
    </w:p>
    <w:p>
      <w:pPr>
        <w:spacing w:after="120"/>
      </w:pPr>
      <w:r>
        <w:rPr>
          <w:color w:val="1a1a1a"/>
          <w:sz w:val="21"/>
          <w:szCs w:val="21"/>
        </w:rPr>
        <w:t xml:space="preserve">THE CHANNEL IS THE ONE THE CHART DRAWS. A charted dredged area or fairway is the channel. A pair of channel buoys stands in for one only where the chart charts none, such as an inlet mouth, and only up to the charted channel's edge. Until 30 September 2026 every buoy pair stood in regardless: at the Northward Channel two buoys 244 m apart, either side of a charted channel about 20 m wide, made the whole river between them read as channel, so a survey drawn across it was never cut.</w:t>
      </w:r>
    </w:p>
    <w:p>
      <w:pPr>
        <w:spacing w:after="120"/>
      </w:pPr>
      <w:r>
        <w:rPr>
          <w:color w:val="1a1a1a"/>
          <w:sz w:val="21"/>
          <w:szCs w:val="21"/>
        </w:rPr>
        <w:t xml:space="preserve">AND A PAIR OF BUOYS MEANS TWO BUOYS OF THE SAME CHANNEL, since 1 October 2026. The console used to pair each buoy with the nearest buoy of the other color, whichever channel that one marked. Where two channels met, or two harbors' buoys stood near each other, it invented a channel between them. Off Goat Island Ledge that put a 600 m "channel" across open water, and a survey drawn through it was cut there. Buoys are now paired only within their own channel, by their charted names.</w:t>
      </w:r>
    </w:p>
    <w:p>
      <w:pPr>
        <w:spacing w:after="120"/>
      </w:pPr>
      <w:r>
        <w:rPr>
          <w:color w:val="1a1a1a"/>
          <w:sz w:val="21"/>
          <w:szCs w:val="21"/>
        </w:rPr>
        <w:t xml:space="preserve">THE TURNS FOLLOW A STRICTER RULE: a reversal turn may only use channel water that the survey lines themselves occupy. If your lines run BESIDE a charted channel — or were clipped out of one — the loops that connect them are not allowed to swing into it, even where the water is deep and the channel is not an enforced keep-out. A row of charted pilings will NOT stop a turn on its own (piles are charted as individual points tens of meters apart, and a loop can pass lawfully between them), so the channel boundary itself is the line that is held. A survey drawn INSIDE the channel keeps full use of it, and routed transits between separated survey regions may still cross the channel as ordinary navigation.</w:t>
      </w:r>
    </w:p>
    <w:p>
      <w:pPr>
        <w:spacing w:after="120"/>
      </w:pPr>
      <w:r>
        <w:rPr>
          <w:color w:val="1a1a1a"/>
          <w:sz w:val="21"/>
          <w:szCs w:val="21"/>
        </w:rPr>
        <w:t xml:space="preserve">WHAT THE SURVEY CARD ENFORCES. Six checkboxes at the foot of the survey card say what the keep-out model holds: </w:t>
      </w:r>
      <w:r>
        <w:rPr>
          <w:rFonts w:ascii="Consolas" w:cs="Consolas" w:eastAsia="Consolas" w:hAnsi="Consolas"/>
          <w:color w:val="1a1a1a"/>
          <w:sz w:val="20"/>
          <w:szCs w:val="20"/>
        </w:rPr>
        <w:t xml:space="preserve">Land / shore / docks</w:t>
      </w:r>
      <w:r>
        <w:rPr>
          <w:color w:val="1a1a1a"/>
          <w:sz w:val="21"/>
          <w:szCs w:val="21"/>
        </w:rPr>
        <w:t xml:space="preserve">, </w:t>
      </w:r>
      <w:r>
        <w:rPr>
          <w:rFonts w:ascii="Consolas" w:cs="Consolas" w:eastAsia="Consolas" w:hAnsi="Consolas"/>
          <w:color w:val="1a1a1a"/>
          <w:sz w:val="20"/>
          <w:szCs w:val="20"/>
        </w:rPr>
        <w:t xml:space="preserve">Water shallower than floor</w:t>
      </w:r>
      <w:r>
        <w:rPr>
          <w:color w:val="1a1a1a"/>
          <w:sz w:val="21"/>
          <w:szCs w:val="21"/>
        </w:rPr>
        <w:t xml:space="preserve">, </w:t>
      </w:r>
      <w:r>
        <w:rPr>
          <w:rFonts w:ascii="Consolas" w:cs="Consolas" w:eastAsia="Consolas" w:hAnsi="Consolas"/>
          <w:color w:val="1a1a1a"/>
          <w:sz w:val="20"/>
          <w:szCs w:val="20"/>
        </w:rPr>
        <w:t xml:space="preserve">Aids &amp; hazards</w:t>
      </w:r>
      <w:r>
        <w:rPr>
          <w:color w:val="1a1a1a"/>
          <w:sz w:val="21"/>
          <w:szCs w:val="21"/>
        </w:rPr>
        <w:t xml:space="preserve"> and </w:t>
      </w:r>
      <w:r>
        <w:rPr>
          <w:rFonts w:ascii="Consolas" w:cs="Consolas" w:eastAsia="Consolas" w:hAnsi="Consolas"/>
          <w:color w:val="1a1a1a"/>
          <w:sz w:val="20"/>
          <w:szCs w:val="20"/>
        </w:rPr>
        <w:t xml:space="preserve">Dredged / restricted</w:t>
      </w:r>
      <w:r>
        <w:rPr>
          <w:color w:val="1a1a1a"/>
          <w:sz w:val="21"/>
          <w:szCs w:val="21"/>
        </w:rPr>
        <w:t xml:space="preserve">, and, since 30 September 2026, </w:t>
      </w:r>
      <w:r>
        <w:rPr>
          <w:rFonts w:ascii="Consolas" w:cs="Consolas" w:eastAsia="Consolas" w:hAnsi="Consolas"/>
          <w:color w:val="1a1a1a"/>
          <w:sz w:val="20"/>
          <w:szCs w:val="20"/>
        </w:rPr>
        <w:t xml:space="preserve">Shipwrecks</w:t>
      </w:r>
      <w:r>
        <w:rPr>
          <w:color w:val="1a1a1a"/>
          <w:sz w:val="21"/>
          <w:szCs w:val="21"/>
        </w:rPr>
        <w:t xml:space="preserve"> and </w:t>
      </w:r>
      <w:r>
        <w:rPr>
          <w:rFonts w:ascii="Consolas" w:cs="Consolas" w:eastAsia="Consolas" w:hAnsi="Consolas"/>
          <w:color w:val="1a1a1a"/>
          <w:sz w:val="20"/>
          <w:szCs w:val="20"/>
        </w:rPr>
        <w:t xml:space="preserve">Shipping channels</w:t>
      </w:r>
      <w:r>
        <w:rPr>
          <w:color w:val="1a1a1a"/>
          <w:sz w:val="21"/>
          <w:szCs w:val="21"/>
        </w:rPr>
        <w:t xml:space="preserve">. They are SHARED: every behavior plans against the same model. The two new boxes start CHECKED, which is how the console always behaved, and unchecking one DISREGARDS a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DDE5EF" w:val="clear"/>
            <w:tcMar>
              <w:top w:type="dxa" w:w="40"/>
              <w:left w:type="dxa" w:w="80"/>
              <w:bottom w:type="dxa" w:w="40"/>
              <w:right w:type="dxa" w:w="80"/>
            </w:tcMar>
          </w:tcPr>
          <w:p>
            <w:pPr>
              <w:spacing w:after="0"/>
            </w:pPr>
            <w:r>
              <w:rPr>
                <w:b/>
                <w:bCs/>
                <w:color w:val="1a1a1a"/>
                <w:sz w:val="19"/>
                <w:szCs w:val="19"/>
              </w:rPr>
              <w:t xml:space="preserve">Unchecked</w:t>
            </w:r>
          </w:p>
        </w:tc>
        <w:tc>
          <w:tcPr>
            <w:tcW w:type="dxa" w:w="6960"/>
            <w:shd w:fill="DDE5EF" w:val="clear"/>
            <w:tcMar>
              <w:top w:type="dxa" w:w="40"/>
              <w:left w:type="dxa" w:w="80"/>
              <w:bottom w:type="dxa" w:w="40"/>
              <w:right w:type="dxa" w:w="80"/>
            </w:tcMar>
          </w:tcPr>
          <w:p>
            <w:pPr>
              <w:spacing w:after="0"/>
            </w:pPr>
            <w:r>
              <w:rPr>
                <w:b/>
                <w:bCs/>
                <w:color w:val="1a1a1a"/>
                <w:sz w:val="19"/>
                <w:szCs w:val="19"/>
              </w:rPr>
              <w:t xml:space="preserve">What the console then does</w:t>
            </w:r>
          </w:p>
        </w:tc>
      </w:tr>
      <w:tr>
        <w:tc>
          <w:tcPr>
            <w:tcW w:type="dxa" w:w="2400"/>
            <w:tcMar>
              <w:top w:type="dxa" w:w="40"/>
              <w:left w:type="dxa" w:w="80"/>
              <w:bottom w:type="dxa" w:w="40"/>
              <w:right w:type="dxa" w:w="80"/>
            </w:tcMar>
          </w:tcPr>
          <w:p>
            <w:pPr>
              <w:spacing w:after="0"/>
            </w:pPr>
            <w:r>
              <w:rPr>
                <w:rFonts w:ascii="Consolas" w:cs="Consolas" w:eastAsia="Consolas" w:hAnsi="Consolas"/>
                <w:color w:val="1a1a1a"/>
                <w:sz w:val="19"/>
                <w:szCs w:val="19"/>
              </w:rPr>
              <w:t xml:space="preserve">Shipwrecks</w:t>
            </w:r>
          </w:p>
        </w:tc>
        <w:tc>
          <w:tcPr>
            <w:tcW w:type="dxa" w:w="6960"/>
            <w:tcMar>
              <w:top w:type="dxa" w:w="40"/>
              <w:left w:type="dxa" w:w="80"/>
              <w:bottom w:type="dxa" w:w="40"/>
              <w:right w:type="dxa" w:w="80"/>
            </w:tcMar>
          </w:tcPr>
          <w:p>
            <w:pPr>
              <w:spacing w:after="0"/>
            </w:pPr>
            <w:r>
              <w:rPr>
                <w:b w:val="false"/>
                <w:bCs w:val="false"/>
                <w:color w:val="1a1a1a"/>
                <w:sz w:val="19"/>
                <w:szCs w:val="19"/>
              </w:rPr>
              <w:t xml:space="preserve">Every charted wreck, point and area alike, leaves the keep-out model for EVERY behavior: survey, Go-To, RTH, search and the clearance guard. It only ever narrows. A wreck that </w:t>
            </w:r>
            <w:r>
              <w:rPr>
                <w:rFonts w:ascii="Consolas" w:cs="Consolas" w:eastAsia="Consolas" w:hAnsi="Consolas"/>
                <w:color w:val="1a1a1a"/>
                <w:sz w:val="19"/>
                <w:szCs w:val="19"/>
              </w:rPr>
              <w:t xml:space="preserve">Aids &amp; hazards</w:t>
            </w:r>
            <w:r>
              <w:rPr>
                <w:b w:val="false"/>
                <w:bCs w:val="false"/>
                <w:color w:val="1a1a1a"/>
                <w:sz w:val="19"/>
                <w:szCs w:val="19"/>
              </w:rPr>
              <w:t xml:space="preserve"> or </w:t>
            </w:r>
            <w:r>
              <w:rPr>
                <w:rFonts w:ascii="Consolas" w:cs="Consolas" w:eastAsia="Consolas" w:hAnsi="Consolas"/>
                <w:color w:val="1a1a1a"/>
                <w:sz w:val="19"/>
                <w:szCs w:val="19"/>
              </w:rPr>
              <w:t xml:space="preserve">Land / shore / docks</w:t>
            </w:r>
            <w:r>
              <w:rPr>
                <w:b w:val="false"/>
                <w:bCs w:val="false"/>
                <w:color w:val="1a1a1a"/>
                <w:sz w:val="19"/>
                <w:szCs w:val="19"/>
              </w:rPr>
              <w:t xml:space="preserve"> has switched off stays off, and a wreck a charted sounding proves passable is counted as passed. A disregarded wreck keeps its chart symbol and loses its keep-out: a point's dashed red circle, an area's red fill. The no-go row reads </w:t>
            </w:r>
            <w:r>
              <w:rPr>
                <w:rFonts w:ascii="Consolas" w:cs="Consolas" w:eastAsia="Consolas" w:hAnsi="Consolas"/>
                <w:color w:val="1a1a1a"/>
                <w:sz w:val="19"/>
                <w:szCs w:val="19"/>
              </w:rPr>
              <w:t xml:space="preserve">· wrecks off</w:t>
            </w:r>
            <w:r>
              <w:rPr>
                <w:b w:val="false"/>
                <w:bCs w:val="false"/>
                <w:color w:val="1a1a1a"/>
                <w:sz w:val="19"/>
                <w:szCs w:val="19"/>
              </w:rPr>
              <w:t xml:space="preserve">, and every punch says how many charted wrecks it disregarded. Check the chart and the water before relying on it.</w:t>
            </w:r>
          </w:p>
        </w:tc>
      </w:tr>
      <w:tr>
        <w:tc>
          <w:tcPr>
            <w:tcW w:type="dxa" w:w="2400"/>
            <w:tcMar>
              <w:top w:type="dxa" w:w="40"/>
              <w:left w:type="dxa" w:w="80"/>
              <w:bottom w:type="dxa" w:w="40"/>
              <w:right w:type="dxa" w:w="80"/>
            </w:tcMar>
          </w:tcPr>
          <w:p>
            <w:pPr>
              <w:spacing w:after="0"/>
            </w:pPr>
            <w:r>
              <w:rPr>
                <w:rFonts w:ascii="Consolas" w:cs="Consolas" w:eastAsia="Consolas" w:hAnsi="Consolas"/>
                <w:color w:val="1a1a1a"/>
                <w:sz w:val="19"/>
                <w:szCs w:val="19"/>
              </w:rPr>
              <w:t xml:space="preserve">Shipping channels</w:t>
            </w:r>
          </w:p>
        </w:tc>
        <w:tc>
          <w:tcPr>
            <w:tcW w:type="dxa" w:w="6960"/>
            <w:tcMar>
              <w:top w:type="dxa" w:w="40"/>
              <w:left w:type="dxa" w:w="80"/>
              <w:bottom w:type="dxa" w:w="40"/>
              <w:right w:type="dxa" w:w="80"/>
            </w:tcMar>
          </w:tcPr>
          <w:p>
            <w:pPr>
              <w:spacing w:after="0"/>
            </w:pPr>
            <w:r>
              <w:rPr>
                <w:b w:val="false"/>
                <w:bCs w:val="false"/>
                <w:color w:val="1a1a1a"/>
                <w:sz w:val="19"/>
                <w:szCs w:val="19"/>
              </w:rPr>
              <w:t xml:space="preserve">The two channel rules above are disregarded: a line keeps its coverage across a channel, and the reversal turns and the line order may use channel water. SURVEY ONLY: Go-To, RTH and transits still keep right in a channel (COLREGS Rule 9). The punch summary says </w:t>
            </w:r>
            <w:r>
              <w:rPr>
                <w:rFonts w:ascii="Consolas" w:cs="Consolas" w:eastAsia="Consolas" w:hAnsi="Consolas"/>
                <w:color w:val="1a1a1a"/>
                <w:sz w:val="19"/>
                <w:szCs w:val="19"/>
              </w:rPr>
              <w:t xml:space="preserve">shipping-channel rules OFF</w:t>
            </w:r>
            <w:r>
              <w:rPr>
                <w:b w:val="false"/>
                <w:bCs w:val="false"/>
                <w:color w:val="1a1a1a"/>
                <w:sz w:val="19"/>
                <w:szCs w:val="19"/>
              </w:rPr>
              <w:t xml:space="preserve">.</w:t>
            </w:r>
          </w:p>
        </w:tc>
      </w:tr>
    </w:tbl>
    <w:p>
      <w:pPr>
        <w:pStyle w:val="Heading3"/>
        <w:spacing w:after="100" w:before="200"/>
      </w:pPr>
      <w:r>
        <w:t xml:space="preserve">9.5.1  What Punch Out tells you about the turns</w:t>
      </w:r>
    </w:p>
    <w:p>
      <w:pPr>
        <w:spacing w:after="120"/>
      </w:pPr>
      <w:r>
        <w:rPr>
          <w:color w:val="1a1a1a"/>
          <w:sz w:val="21"/>
          <w:szCs w:val="21"/>
        </w:rPr>
        <w:t xml:space="preserve">The reversal at the end of each line has to be a turn the VESSEL CAN HOLD at the plan speed. Where the line spacing is wide enough it is a simple half-circle. Where it is tighter than the vessel's own minimum radius, the console builds a teardrop loop instead, which reaches further past the line ends — and it reports that excursion, along with the spacing a simple turn would need, and the spacing needed at low speed.</w:t>
      </w:r>
    </w:p>
    <w:p>
      <w:pPr>
        <w:pBdr>
          <w:top w:val="single" w:color="E0C09A" w:sz="2"/>
          <w:bottom w:val="single" w:color="E0C09A" w:sz="2"/>
          <w:left w:val="single" w:color="C87A3A" w:sz="12"/>
          <w:right w:val="single" w:color="E0C09A" w:sz="2"/>
        </w:pBdr>
        <w:shd w:fill="FBF0E4" w:val="clear"/>
        <w:spacing w:after="140" w:before="100"/>
        <w:ind w:left="160" w:right="160"/>
      </w:pPr>
      <w:r>
        <w:rPr>
          <w:b/>
          <w:bCs/>
          <w:color w:val="8a3a1f"/>
          <w:sz w:val="20"/>
          <w:szCs w:val="20"/>
        </w:rPr>
        <w:t xml:space="preserve">READ THIS ONE  </w:t>
      </w:r>
      <w:r>
        <w:rPr>
          <w:color w:val="1a1a1a"/>
          <w:sz w:val="20"/>
          <w:szCs w:val="20"/>
        </w:rPr>
        <w:t xml:space="preserve">If no turn fits clear of the keep-outs, that pair is drawn RED and the console says it has NO FLYABLE TURN — and ADD TO PLAN IS REFUSED until it is fixed. The button grays out, and the note under it names the pairs (right-click a red join to see which runs it joins), what refused each turn, and only the fixes that can work there: draw the box so those lines end short of what refused the turn, or strike off one of the two runs; slow the TURN speed where the vessel could not track the loop; widen the spacing where every turn is a teardrop; keep the lines back from a navigation channel. It never offers a shorter lead, because the console has already tried the pair with no lead at all. Until 16 September 2026 nothing stopped such a plan: it was committed and uploaded with a straight 180° between the two line ends, a reversal in a radius the vessel cannot hold, beside whatever refused the turn.</w:t>
      </w:r>
    </w:p>
    <w:p>
      <w:pPr>
        <w:spacing w:after="120"/>
      </w:pPr>
      <w:r>
        <w:rPr>
          <w:color w:val="1a1a1a"/>
          <w:sz w:val="21"/>
          <w:szCs w:val="21"/>
        </w:rPr>
        <w:t xml:space="preserve">STAGGERED REVERSALS ARE NOW FLOWN AS REVERSALS, since 23 September 2026. Two lines that genuinely reverse but whose ENDS are far apart ALONG the line — which is what happens when the chart clips two neighboring runs to different extents — used to be judged as a HOP, so no turn was generated and the boat was asked to come about at a single point. The console now asks how far apart the two lines are ACROSS the track, which is what "one line spacing apart" actually means, and separately whether a generated turn can reach between their ends. Both have to be true. The second is what keeps this safe: a pair too far apart for any turn is still a hop, routed as one, rather than being attempted and then refused — which would flag it red and refuse the whole pattern.</w:t>
      </w:r>
    </w:p>
    <w:p>
      <w:pPr>
        <w:spacing w:after="120"/>
      </w:pPr>
      <w:r>
        <w:rPr>
          <w:color w:val="1a1a1a"/>
          <w:sz w:val="21"/>
          <w:szCs w:val="21"/>
        </w:rPr>
        <w:t xml:space="preserve">WHAT REMAINS REPORTED, AND IT IS NOT THE SAME THING AS A RED PAIR. Two lines that genuinely reverse, but whose ENDS are far apart ALONG the line rather than across it — which is what happens when the chart clips two neighboring runs to different extents — are judged as a HOP rather than as a reversal, so NO turn is generated between them and the boat is asked to come about at a single point. The punch readout now counts them and says how far back along the previous line the next one starts, because that is what makes one recognizable on the chart: a pair 82 m apart along track and 10 m across looks, at a glance, like an ordinary neighbor.</w:t>
      </w:r>
    </w:p>
    <w:p>
      <w:pPr>
        <w:pBdr>
          <w:top w:val="single" w:color="E0C09A" w:sz="2"/>
          <w:bottom w:val="single" w:color="E0C09A" w:sz="2"/>
          <w:left w:val="single" w:color="C87A3A" w:sz="12"/>
          <w:right w:val="single" w:color="E0C09A" w:sz="2"/>
        </w:pBdr>
        <w:shd w:fill="FBF0E4" w:val="clear"/>
        <w:spacing w:after="140" w:before="100"/>
        <w:ind w:left="160" w:right="160"/>
      </w:pPr>
      <w:r>
        <w:rPr>
          <w:b/>
          <w:bCs/>
          <w:color w:val="8a3a1f"/>
          <w:sz w:val="20"/>
          <w:szCs w:val="20"/>
        </w:rPr>
        <w:t xml:space="preserve">WHAT TO DO ABOUT A STAGGERED REVERSAL  </w:t>
      </w:r>
      <w:r>
        <w:rPr>
          <w:color w:val="1a1a1a"/>
          <w:sz w:val="20"/>
          <w:szCs w:val="20"/>
        </w:rPr>
        <w:t xml:space="preserve">Add to plan is NOT refused — the plan is flyable in the sense that the vessel will attempt it, and on open water she will simply swing wide at that point. Judge it the way you would judge any turn you can see: if the water beside that join is tight, extend the shorter of the two lines so the ends sit abeam of each other, or strike one of the runs off. The console does not widen its own reversal gate to catch these, because doing so would change routes on plans that are running correctly today.</w:t>
      </w:r>
    </w:p>
    <w:p>
      <w:pPr>
        <w:spacing w:after="120"/>
      </w:pPr>
      <w:r>
        <w:rPr>
          <w:color w:val="1a1a1a"/>
          <w:sz w:val="21"/>
          <w:szCs w:val="21"/>
        </w:rPr>
        <w:t xml:space="preserve">THE APPROACH IS CHECKED AGAINST THE SAME CHART READING AS THE SURVEY, since 23 September 2026. The console reads structures off the chart IMAGE that the published chart data does not carry — finger piers, float systems — and draws them in magenta. Until that date it only read them over the SURVEY area, so the approach leg from the boat to the first waypoint was planned against published data alone: an unpublished pier between where the boat was lying and where the survey started was invisible to the routing, and the clearance guard, which reads the same model, was equally blind on that leg. Water nobody has read shows up as clear rather than as unknown, so there was no warning and there could not have been one. Upload now reads the chart over the boat AND the whole plan before it routes, the way Go-To, Return-to-Home and a drawn Transit always have. If the boat is already lying in the surveyed water this costs nothing; if it is some way off, Upload may take a moment longer while the chart there is read, and any structure found is bannered and drawn in magenta as usual.</w:t>
      </w:r>
    </w:p>
    <w:p>
      <w:pPr>
        <w:spacing w:after="120"/>
      </w:pPr>
      <w:r>
        <w:rPr>
          <w:color w:val="1a1a1a"/>
          <w:sz w:val="21"/>
          <w:szCs w:val="21"/>
        </w:rPr>
        <w:t xml:space="preserve">A DASHED LINE WHOSE DASHES EACH END IN A DOT IS A SYMBOL, NOT A STRUCTURE, since 1 October 2026. The chart draws a cable way that way. The chart reading joins a pier drawn in pieces into one pier, and at Bellingham it joined a 1.4 km cable way's dashes into one long "pier" and cut a survey along it. A chained line at least half of whose pieces end in a dot is now left alone: it is not drawn in magenta, it is not a keep-out, and it is not counted on the Nogo row. A pier with a single dot at its head is still a pier.</w:t>
      </w:r>
    </w:p>
    <w:p>
      <w:pPr>
        <w:spacing w:after="120"/>
      </w:pPr>
      <w:r>
        <w:rPr>
          <w:color w:val="1a1a1a"/>
          <w:sz w:val="21"/>
          <w:szCs w:val="21"/>
        </w:rPr>
        <w:t xml:space="preserve">EVERY CHART READING IS KEPT, since 2 October 2026. The console used to keep only its LAST reading of the chart image: a reading of other water replaced it, and one that could not be made wiped it, so every magenta structure found before disappeared from the keep-out model - and the clearance guard - at the moment a wider reading failed. One reading covers at most about a 0.9 km square at full detail, or about 3.5 km at the coarsest detail it accepts, and Upload read ONE box over the boat and the whole plan, so a plan spread wider than that was not compared with the chart image at all. Now every reading of the chart in use is kept, and a structure two readings both found counts once. Water already read is not read again. A reading that cannot be made takes nothing away: the banner and the Nogo row say which water was not read, and stop saying so once it is. Upload reads the whole plan in one box when it can; when it cannot, it reads the transits leg by leg and then each survey's own water, and says so if the route runs past the 16 stretches it will read. Go-To, Return-to-Home and a drawn Transit read their one box as before. Since 12 October 2026 a passage's sections are read along their route the same way, but only where the reading can find something: it keeps a structure only when it is attached to charted land, a shoreline or a dock, so open water is not read and raises no CHART IMAGE NOT COMPARED warning, while the water near a shore is read. A reading refused because the area is too large no longer tells you to command it again - it would be as large.</w:t>
      </w:r>
    </w:p>
    <w:p>
      <w:pPr>
        <w:spacing w:after="120"/>
      </w:pPr>
      <w:r>
        <w:rPr>
          <w:color w:val="1a1a1a"/>
          <w:sz w:val="21"/>
          <w:szCs w:val="21"/>
        </w:rPr>
        <w:t xml:space="preserve">A ROUTE STAYS INSIDE THE WATER THE CHART WAS READ OVER, since 3 October 2026. The console reads the chart over a box round the boat and the point you command her to, and outside that box it knows nothing, which its routing used to read as open water. A route that had to go a long way round could leave the box: on a fresh console a Go-To from New Castle up the Piscataqua ran 429 m past it, and 21 of its legs crossed land, rocks or shoal water the console had never read. Now a route that comes within 100 m of the edge of the water read is never sent. Go-To, Return-to-Home, a drawn Transit, Upload and Resume from here read the chart over that route instead and plan again, and the banner says so while it reads ("reading the chart along it (1 of 3)") and while it plans again. A read can take most of a minute when the chart service has to fetch the water, and each plan a few seconds more. If the route still runs past after three reads, or the chart cannot be read there, the command is refused and the banner says which: command a point part of the way first, or, when the chart service did not answer, command it again once it does. A read that fails never takes away the chart already read: the console keeps it, and so does the clearance guard. A target further off than the console can read at all (1.5 degrees on a side) is refused at once. Resume from here reads further the same way. The automatic way round a contact and the vessel's own way back onto station do not: a way that would leave the chart is refused by name, and she stays where she is.</w:t>
      </w:r>
    </w:p>
    <w:p>
      <w:pPr>
        <w:spacing w:after="120"/>
      </w:pPr>
      <w:r>
        <w:rPr>
          <w:color w:val="1a1a1a"/>
          <w:sz w:val="21"/>
          <w:szCs w:val="21"/>
        </w:rPr>
        <w:t xml:space="preserve">THE CHART IN LAYERS, AND WATER NO CHART COVERS, since 11 October 2026. NOAA charts the coast at several scales - harbour, approach, coastal and general (and, since 12 October, the overview chart beyond them and the berthing chart where one is published) - and the console used to read each box at ONE of them, the most detailed with any data in the box. Wherever that scale has no chart, the box held nothing at all, which the routing and the clearance guard read as open water. The console now reads the chart in fixed tiles and, square by square, uses the most detailed scale that covers that water, filling the rest from the next coarser one. Along the edge of a detailed chart, in a strip about 200 m wide, both scales' hazards apply - a few extra keep-outs, never a missing one. Water that no chart covers at any scale is UNREAD: it is drawn GRAY with the NOGO zones, the Nogo row says UNREAD, and a route through it, or within 100 m of it, is refused at once with the words THE ROUTE RUNS THROUGH WATER NO CHART COVERS. Reading the chart further cannot help there, so choose a point inside charted water or route round it. A gray square with a dashed outline is water whose chart could not be read (NOAA did not answer): command it again once it can be read. The squares round the boat herself never block a command, so she is never stranded by them. The first reading of a new area takes longer than it used to - about a minute for the operating area at Portsmouth - and is kept, so the same water is read instantly afterwards.</w:t>
      </w:r>
    </w:p>
    <w:p>
      <w:pPr>
        <w:spacing w:after="120"/>
      </w:pPr>
      <w:r>
        <w:rPr>
          <w:color w:val="1a1a1a"/>
          <w:sz w:val="21"/>
          <w:szCs w:val="21"/>
        </w:rPr>
        <w:t xml:space="preserve">THE PASSAGE TAB, since 14 October 2026. A long passage has its own tab and its own line: press Draw and click the chart to drop its points, or type a latitude and longitude and press ADD - the last point is the ARRIVAL; click a point again to make it a FUEL STOP. READ CHART, PLAN PASSAGE and SAIL PASSAGE are here (they were on the Transit tab, which is Follow again). A passage is read along its way as a corridor of chart tiles, never one box, so the box limit does not apply to it. PLAN PASSAGE PLANS ITS TWO ENDS FIRST: the harbor she leaves and the one she makes for are planned in detail as soon as the coarse plan is in, each on a chart read of its own, so a harbor she cannot leave or enter is said - NOT SAILABLE, and why - before she sails. A GO-TO PAST 50 KM ON A DIESEL HULL IS PLANNED AS A PASSAGE: the Passage tab's line is set to the point, read, planned, both ends planned, and sailed a section at a time; refused at any step, the banner says why and the plan stays on the tab. A battery hull's long Go-To is planned as before, in one chart box of up to 2 degrees on a side.</w:t>
      </w:r>
    </w:p>
    <w:p>
      <w:pPr>
        <w:spacing w:after="120"/>
      </w:pPr>
      <w:r>
        <w:rPr>
          <w:color w:val="1a1a1a"/>
          <w:sz w:val="21"/>
          <w:szCs w:val="21"/>
        </w:rPr>
        <w:t xml:space="preserve">READING THE CHART ALONG A PASSAGE, since 11 October 2026. A chart read round a box stops at 2 degrees on a side (1.5 until 14 October 2026), about 120 nautical miles. For a passage, draw it on the card's Passage tab and press READ CHART on it: the console reads every chart tile within 5 km of the boat and the line's points, shows its progress on the panel, and ends with a summary - how many tiles, the most detailed scale that charts each, any water no chart covers near the line (drawn gray), and any tile it could not read (press READ CHART again; tiles already read answer at once). Everything read is kept, so the passage's chart is on hand before she sails, offline too. Reading a long passage for the first time can take several minutes; do it before departure. While she runs, the console also reads the chart ahead of her by itself, so the clearance guard's own chart reads round her come from tiles already read. Reading the chart moves nothing.</w:t>
      </w:r>
    </w:p>
    <w:p>
      <w:pPr>
        <w:spacing w:after="120"/>
      </w:pPr>
      <w:r>
        <w:rPr>
          <w:color w:val="1a1a1a"/>
          <w:sz w:val="21"/>
          <w:szCs w:val="21"/>
        </w:rPr>
        <w:t xml:space="preserve">PLAN PASSAGE: A LONG PASSAGE AND ITS FUEL, since 12 October 2026 (diesel hulls). Draw the passage on the Passage tab - her position is the departure, the last point the arrival - and click a point to make it a FUEL STOP (an amber ring and FUEL; click it again to undo). Press PLAN PASSAGE. The console reads the chart along the line, plans the whole passage in the background, and checks her fuel leg by leg between the fuel stops at the transit speed: the first leg from what is aboard now, each leg after a fuel stop from a full tank. Every leg must arrive with 20% of the tank; one that does not says how far she gets before she is down to it, marked red on the chart - put a fuel stop before there and plan again. The plan is drawn as a pale dashed line on a dark casing, so it stands out on the pale chart, with a circle round each port and a yellow mark on each narrow stretch; the Passage tab's own violet line, and the passage once sailed, are drawn on the same casing. The water round each port and the narrow stretches are planned in detail as she comes to them, by the console's own planner. A first plan of a long passage reads every chart tile along it and can take several minutes; plan it again and it takes seconds. Changing the line drops the plan. Planning a passage moves nothing.</w:t>
      </w:r>
    </w:p>
    <w:p>
      <w:pPr>
        <w:spacing w:after="120"/>
      </w:pPr>
      <w:r>
        <w:rPr>
          <w:color w:val="1a1a1a"/>
          <w:sz w:val="21"/>
          <w:szCs w:val="21"/>
        </w:rPr>
        <w:t xml:space="preserve">SAIL PASSAGE: THE PASSAGE SAILED A SECTION AT A TIME, since 12 October 2026 (diesel hulls). With a passage planned and every fuel leg arriving with 20%, ARM her and press SAIL PASSAGE on the Passage tab. The passage is cut into sections of about 20 km, each ending at a port or at clear water she can hold in. The console plans each section in detail, against its own chart, and sends it a whole section ahead of her, in the window that supervises: the second right after the first, and each next one as she enters the one before, so she always has about an hour of route beyond the section she is on. The chart image over the first section is read when the passage is planned, so SAIL PASSAGE sends at once. Keep the chart window from being put to sleep by the browser: a window that sleeps longer than that plans nothing, and she holds at the end of what she has. A section that leaves or makes a port is planned the way a Go-To is through the harbor, so she leaves and enters a harbor by the console's own way through it - the channel's starboard side, its buoys - rather than along the passage's first rough line; just outside the harbor she joins the passage line at the bend onto its long straight run (at least 3 km out, in clear water) and follows it from there. The sections out at sea follow that line. At the end of the last section sent she HOLDS: when no console window is open to plan the next section, or when it could not be planned (the banner says why). At a fuel stop she holds and waits for you. CONTINUE PASSAGE, beside Start, sends her on. At a port it waits until the fuel aboard reaches the next port with 20% of the tank, and says how much she needs. If you command anything else while she sails - a Go-To, an RTH, Hold, Stop - the console records where she left the passage, and CONTINUE PASSAGE brings her back to that point and on. A GO-TO given while she sails ends back on the passage: at the Go-To's end End of plan RTH does not send her home, and she goes back to where she left the passage and sails on by herself, without asking you. Give a second Go-To before she gets there and she goes back after that one instead. An RTH, Hold or Stop after the Go-To leaves the passage waiting for CONTINUE PASSAGE. If the way back cannot be planned she holds at the Go-To's end, the banner says why, and the console tries again every minute. To refuel somewhere unplanned, right-click the port and choose DIVERT THE PASSAGE TO HERE: she waits there (End of plan RTH does not send her home from it). The passage is kept with the plan, so a reload or a restart keeps it. The x beside Continue passage drops the passage; it does not stop her.</w:t>
      </w:r>
    </w:p>
    <w:p>
      <w:pPr>
        <w:spacing w:after="120"/>
      </w:pPr>
      <w:r>
        <w:rPr>
          <w:color w:val="1a1a1a"/>
          <w:sz w:val="21"/>
          <w:szCs w:val="21"/>
        </w:rPr>
        <w:t xml:space="preserve">HOME ALONG THE PASSAGE, AND EACH SECTION AT ITS OWN WATER, since 12 October 2026 (diesel hulls). RTH with home more than 50 km away used to be refused. On a passage with home at one end of it - where it left from, or where it arrives - RTH now takes her home ALONG THE PASSAGE: back the way she came, or on to its end, a section at a time, each planned as she comes to it and sent ahead of her as an RTH, exactly as the passage itself is sailed. She holds at the end of the last section sent, and waits at a port for CONTINUE PASSAGE. Only your RTH does this: End of plan RTH and the low-fuel alert still send her home only when home is within range. It is refused when home is a ROC's (it moves), when she is far off the passage, and when the fuel aboard does not reach the first port on the way with 20% of the tank. EACH SECTION IS PLANNED AT ITS OWN WATER: the lowest tide predicted along it over the hours she will be in it, from the stations nearest it - not the level at the boat now - and at chart datum where no station is within 75 km. A manual water level can lower it, never raise it. The passage's line and banners say the level each section was planned at. The clearance guard still judges the water she is in at the level she is in.</w:t>
      </w:r>
    </w:p>
    <w:p>
      <w:pPr>
        <w:spacing w:after="120"/>
      </w:pPr>
      <w:r>
        <w:rPr>
          <w:color w:val="1a1a1a"/>
          <w:sz w:val="21"/>
          <w:szCs w:val="21"/>
        </w:rPr>
        <w:t xml:space="preserve">WHAT THE CHART SAYS, FOR EACH VESSEL, since 12 October 2026. The console now reads every layer of every chart it fetches, and judges more of what is charted, for the vessel loaded, by her own file: a DREDGED CHANNEL shallower than her depth floor is shallow water to her (it used to be open water, whatever its depth); UNSURVEYED water is refused to every vessel at any tide; a small ISLET charted as a point is land at any tide; AQUACULTURE sites, OFFSHORE PLATFORMS, FISHING FACILITIES, OIL BOOMS, LIGHT FLOATS, DRY DOCKS and danger BEACONS are keep-outs named for what they are; and a rock is passed over on its charted depth only when the chart does not call that depth doubtful or the rock always dry. Each is drawn with the NOGO zones and named when it refuses a route.</w:t>
      </w:r>
    </w:p>
    <w:p>
      <w:pPr>
        <w:spacing w:after="120"/>
      </w:pPr>
      <w:r>
        <w:rPr>
          <w:color w:val="1a1a1a"/>
          <w:sz w:val="21"/>
          <w:szCs w:val="21"/>
        </w:rPr>
        <w:t xml:space="preserve">BRIDGES AND OVERHEAD LINES, since 12 October 2026. Each vessel has an air draft - the DriX 2.85 m, the C-Worker 1.97 m, the small-class boat 1.1 m - and keeps 1.0 m below a span or a cable. A bridge, or an overhead cable, pipeline or conveyor, charted lower than the two together is a keep-out for her, drawn red, and so is one whose clearance is not charted at all; an opening bridge is judged shut, because the vessel cannot ask for it to be opened. At New Castle the 1.8 m bridge refuses every vessel and the 2.4 m bridge the C-Worker and the DriX, while the Sarah Mildred Long Bridge, shut at 4.9 m, passes the DriX. The Nogo row's tooltip says what she needs overhead.</w:t>
      </w:r>
    </w:p>
    <w:p>
      <w:pPr>
        <w:pBdr>
          <w:top w:val="single" w:color="E0C09A" w:sz="2"/>
          <w:bottom w:val="single" w:color="E0C09A" w:sz="2"/>
          <w:left w:val="single" w:color="C87A3A" w:sz="12"/>
          <w:right w:val="single" w:color="E0C09A" w:sz="2"/>
        </w:pBdr>
        <w:shd w:fill="FBF0E4" w:val="clear"/>
        <w:spacing w:after="140" w:before="100"/>
        <w:ind w:left="160" w:right="160"/>
      </w:pPr>
      <w:r>
        <w:rPr>
          <w:b/>
          <w:bCs/>
          <w:color w:val="8a3a1f"/>
          <w:sz w:val="20"/>
          <w:szCs w:val="20"/>
        </w:rPr>
        <w:t xml:space="preserve">A ROUTE REFUSED THAT USED TO BE PLANNED  </w:t>
      </w:r>
      <w:r>
        <w:rPr>
          <w:color w:val="1a1a1a"/>
          <w:sz w:val="20"/>
          <w:szCs w:val="20"/>
        </w:rPr>
        <w:t xml:space="preserve">Into water you have taken a small vessel before - New Castle's Back Channel at low water, for one - a route may now be refused: the channel the console used to send her up is kept to 0.9 m, below her floor, and the other way in runs under a fixed bridge span with no charted clearance. Wait for the tide (at +1.0 m the route is planned as before), or choose another way. The refusal names the first thing on the straight line, which is not always the one that closes the last way through.</w:t>
      </w:r>
    </w:p>
    <w:p>
      <w:pPr>
        <w:spacing w:after="120"/>
      </w:pPr>
      <w:r>
        <w:rPr>
          <w:color w:val="1a1a1a"/>
          <w:sz w:val="21"/>
          <w:szCs w:val="21"/>
        </w:rPr>
        <w:t xml:space="preserve">THE CHART'S AGE, AND A CHART THAT DID NOT ARRIVE WHOLE, since 12 October 2026. NOAA corrects its charts week by week, and the console used to keep what it read for ever. A chart tile is now read again once it is a week old - the copy in hand is used meanwhile - and the Nogo row's tooltip gives the date of the oldest tile in use. When the chart cannot be read again and an older copy is used, the row says OLD CHART - and on an old chart bridges and overhead lines carry no clearances, so they are NOT judged against her air draft: check them by eye, or read the chart again before passing under one. When a read arrives without one of the layers the console acts on - its depth areas, say - the row says INCOMPLETE, the banner names what is missing, and that water is treated as unread (drawn gray, dashed) until it is read again; the console no longer says the chart was established over a chart missing its depths. The first reading after this change is a fresh one from NOAA for every area, about as long as a first reading of new water.</w:t>
      </w:r>
    </w:p>
    <w:p>
      <w:pPr>
        <w:spacing w:after="120"/>
      </w:pPr>
      <w:r>
        <w:rPr>
          <w:color w:val="1a1a1a"/>
          <w:sz w:val="21"/>
          <w:szCs w:val="21"/>
        </w:rPr>
        <w:t xml:space="preserve">THE TELEMETRY KEEPS COMING WHILE THE CHART IS READ, since 11 October 2026. Reading the chart used to stop the console's telemetry for two to six seconds at a time: the page said TELEMETRY STALE, and for those seconds the clearance guard judged nothing. The chart is now read in a separate process and kept in a form the console reads in small steps, so a chart read, READ CHART along a passage included, delays a frame by a fraction of a second at most. A tile read before 12 October is read again from the chart service the first time it is used; only when that cannot be done is the saved copy used, offline too, and the Nogo row says OLD CHART.</w:t>
      </w:r>
    </w:p>
    <w:p>
      <w:pPr>
        <w:spacing w:after="120"/>
      </w:pPr>
      <w:r>
        <w:rPr>
          <w:color w:val="1a1a1a"/>
          <w:sz w:val="21"/>
          <w:szCs w:val="21"/>
        </w:rPr>
        <w:t xml:space="preserve">THE PAGE STAYS RESPONSIVE WHILE IT READS THE CHART, since 29 September 2026. The read that runs before every Upload, Go-To, Return-to-Home and drawn transit used to hold the page for three to nine seconds once the chart tiles had arrived, and while it did the clearance guard judged nothing — the console said so afterwards as THE PAGE STOPPED RESPONDING. It now does its work in short steps and gives the page back between them, so the guard keeps watching the vessel throughout; what it finds is exactly what it found before. In a browser tab that is not in front, the read can take a few seconds longer.</w:t>
      </w:r>
    </w:p>
    <w:p>
      <w:pPr>
        <w:spacing w:after="120"/>
      </w:pPr>
      <w:r>
        <w:rPr>
          <w:color w:val="1a1a1a"/>
          <w:sz w:val="21"/>
          <w:szCs w:val="21"/>
        </w:rPr>
        <w:t xml:space="preserve">A RED HOP — two lines that do not reverse, with no detour found between them — does NOT stop Add to plan. Upload routes every hop again with the console's full router, which searches further than Punch Out, and refuses the upload if it still finds no way through.</w:t>
      </w:r>
    </w:p>
    <w:p>
      <w:pPr>
        <w:spacing w:after="120"/>
      </w:pPr>
      <w:r>
        <w:rPr>
          <w:color w:val="1a1a1a"/>
          <w:sz w:val="21"/>
          <w:szCs w:val="21"/>
        </w:rPr>
        <w:t xml:space="preserve">A PUNCH THAT LEAVES NO SURVEY LINE IS REFUSED, since 1 October 2026. The summary says NOTHING LEFT TO SURVEY, Add to plan grays out, and the note under it says what took the lines, and what to do about it:</w:t>
      </w:r>
    </w:p>
    <w:p>
      <w:pPr>
        <w:pStyle w:val="ListParagraph"/>
        <w:numPr>
          <w:ilvl w:val="0"/>
          <w:numId w:val="2"/>
        </w:numPr>
        <w:spacing w:after="70"/>
      </w:pPr>
      <w:r>
        <w:rPr>
          <w:color w:val="1a1a1a"/>
          <w:sz w:val="21"/>
          <w:szCs w:val="21"/>
        </w:rPr>
        <w:t xml:space="preserve">Everything lay in keep-outs or outside the depth window: draw the box over water the vessel can survey, or check the depth window.</w:t>
      </w:r>
    </w:p>
    <w:p>
      <w:pPr>
        <w:pStyle w:val="ListParagraph"/>
        <w:numPr>
          <w:ilvl w:val="0"/>
          <w:numId w:val="2"/>
        </w:numPr>
        <w:spacing w:after="70"/>
      </w:pPr>
      <w:r>
        <w:rPr>
          <w:color w:val="1a1a1a"/>
          <w:sz w:val="21"/>
          <w:szCs w:val="21"/>
        </w:rPr>
        <w:t xml:space="preserve">You struck every run off: put them back.</w:t>
      </w:r>
    </w:p>
    <w:p>
      <w:pPr>
        <w:pStyle w:val="ListParagraph"/>
        <w:numPr>
          <w:ilvl w:val="0"/>
          <w:numId w:val="2"/>
        </w:numPr>
        <w:spacing w:after="70"/>
      </w:pPr>
      <w:r>
        <w:rPr>
          <w:color w:val="1a1a1a"/>
          <w:sz w:val="21"/>
          <w:szCs w:val="21"/>
        </w:rPr>
        <w:t xml:space="preserve">Every run was shorter than the vessel's minimum survey line: draw longer lines.</w:t>
      </w:r>
    </w:p>
    <w:p>
      <w:pPr>
        <w:spacing w:after="120"/>
      </w:pPr>
      <w:r>
        <w:rPr>
          <w:color w:val="1a1a1a"/>
          <w:sz w:val="21"/>
          <w:szCs w:val="21"/>
        </w:rPr>
        <w:t xml:space="preserve">It used to say Add to plan, and Add to plan then committed nothing and threw the drawn pattern away.</w:t>
      </w:r>
    </w:p>
    <w:p>
      <w:pPr>
        <w:spacing w:after="120"/>
      </w:pPr>
      <w:r>
        <w:rPr>
          <w:color w:val="1a1a1a"/>
          <w:sz w:val="21"/>
          <w:szCs w:val="21"/>
        </w:rPr>
        <w:t xml:space="preserve">When a reversal is refused because its loop would enter a navigation channel, the console says so in those words, the offending channel is OUTLINED on the chart with the blocked spot marked, and the note under Add to plan says how far short of the channel the lines should end — or, if the channel itself is meant to be covered, to draw the survey into it.</w:t>
      </w:r>
    </w:p>
    <w:p>
      <w:pPr>
        <w:spacing w:after="120"/>
      </w:pPr>
      <w:r>
        <w:rPr>
          <w:color w:val="1a1a1a"/>
          <w:sz w:val="21"/>
          <w:szCs w:val="21"/>
        </w:rPr>
        <w:t xml:space="preserve">A PUNCH GOES STALE WHEN THE WATER LEVEL MOVES. Punch Out cuts the lines against the chart at the water level in force when you press it, so any change — a tide-station update, or a level you type into </w:t>
      </w:r>
      <w:r>
        <w:rPr>
          <w:rFonts w:ascii="Consolas" w:cs="Consolas" w:eastAsia="Consolas" w:hAnsi="Consolas"/>
          <w:color w:val="1a1a1a"/>
          <w:sz w:val="20"/>
          <w:szCs w:val="20"/>
        </w:rPr>
        <w:t xml:space="preserve">Water m</w:t>
      </w:r>
      <w:r>
        <w:rPr>
          <w:color w:val="1a1a1a"/>
          <w:sz w:val="21"/>
          <w:szCs w:val="21"/>
        </w:rPr>
        <w:t xml:space="preserve"> — throws the punch away: the preview goes back to the pattern as drawn, and Add to plan stays refused, saying so, until you Punch Out again. Adding at that point would otherwise commit the pattern UN-punched — its lines straight through anything in the way, with no turns between them.</w:t>
      </w:r>
    </w:p>
    <w:p>
      <w:pPr>
        <w:pStyle w:val="Heading2"/>
        <w:spacing w:after="130" w:before="260"/>
      </w:pPr>
      <w:r>
        <w:t xml:space="preserve">9.6  Editing the plan before Upload</w:t>
      </w:r>
    </w:p>
    <w:p>
      <w:pPr>
        <w:spacing w:after="120"/>
      </w:pPr>
      <w:r>
        <w:rPr>
          <w:color w:val="1a1a1a"/>
          <w:sz w:val="21"/>
          <w:szCs w:val="21"/>
        </w:rPr>
        <w:t xml:space="preserve">The card's Waypoints tab edits a punched plan directly on the chart - press EDIT, then: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DDE5EF" w:val="clear"/>
            <w:tcMar>
              <w:top w:type="dxa" w:w="40"/>
              <w:left w:type="dxa" w:w="80"/>
              <w:bottom w:type="dxa" w:w="40"/>
              <w:right w:type="dxa" w:w="80"/>
            </w:tcMar>
          </w:tcPr>
          <w:p>
            <w:pPr>
              <w:spacing w:after="0"/>
            </w:pPr>
            <w:r>
              <w:rPr>
                <w:b/>
                <w:bCs/>
                <w:color w:val="1a1a1a"/>
                <w:sz w:val="19"/>
                <w:szCs w:val="19"/>
              </w:rPr>
              <w:t xml:space="preserve">Gesture</w:t>
            </w:r>
          </w:p>
        </w:tc>
        <w:tc>
          <w:tcPr>
            <w:tcW w:type="dxa" w:w="6760"/>
            <w:shd w:fill="DDE5EF" w:val="clear"/>
            <w:tcMar>
              <w:top w:type="dxa" w:w="40"/>
              <w:left w:type="dxa" w:w="80"/>
              <w:bottom w:type="dxa" w:w="40"/>
              <w:right w:type="dxa" w:w="80"/>
            </w:tcMar>
          </w:tcPr>
          <w:p>
            <w:pPr>
              <w:spacing w:after="0"/>
            </w:pPr>
            <w:r>
              <w:rPr>
                <w:b/>
                <w:bCs/>
                <w:color w:val="1a1a1a"/>
                <w:sz w:val="19"/>
                <w:szCs w:val="19"/>
              </w:rPr>
              <w:t xml:space="preserve">Does</w:t>
            </w:r>
          </w:p>
        </w:tc>
      </w:tr>
      <w:tr>
        <w:tc>
          <w:tcPr>
            <w:tcW w:type="dxa" w:w="2600"/>
            <w:tcMar>
              <w:top w:type="dxa" w:w="40"/>
              <w:left w:type="dxa" w:w="80"/>
              <w:bottom w:type="dxa" w:w="40"/>
              <w:right w:type="dxa" w:w="80"/>
            </w:tcMar>
          </w:tcPr>
          <w:p>
            <w:pPr>
              <w:spacing w:after="0"/>
            </w:pPr>
            <w:r>
              <w:rPr>
                <w:b w:val="false"/>
                <w:bCs w:val="false"/>
                <w:color w:val="1a1a1a"/>
                <w:sz w:val="19"/>
                <w:szCs w:val="19"/>
              </w:rPr>
              <w:t xml:space="preserve">Drag a waypoint</w:t>
            </w:r>
          </w:p>
        </w:tc>
        <w:tc>
          <w:tcPr>
            <w:tcW w:type="dxa" w:w="6760"/>
            <w:tcMar>
              <w:top w:type="dxa" w:w="40"/>
              <w:left w:type="dxa" w:w="80"/>
              <w:bottom w:type="dxa" w:w="40"/>
              <w:right w:type="dxa" w:w="80"/>
            </w:tcMar>
          </w:tcPr>
          <w:p>
            <w:pPr>
              <w:spacing w:after="0"/>
            </w:pPr>
            <w:r>
              <w:rPr>
                <w:b w:val="false"/>
                <w:bCs w:val="false"/>
                <w:color w:val="1a1a1a"/>
                <w:sz w:val="19"/>
                <w:szCs w:val="19"/>
              </w:rPr>
              <w:t xml:space="preserve">Moves it; its line endpoint follows. It stays what it was - part of its survey, and a turn point if it was one</w:t>
            </w:r>
          </w:p>
        </w:tc>
      </w:tr>
      <w:tr>
        <w:tc>
          <w:tcPr>
            <w:tcW w:type="dxa" w:w="2600"/>
            <w:tcMar>
              <w:top w:type="dxa" w:w="40"/>
              <w:left w:type="dxa" w:w="80"/>
              <w:bottom w:type="dxa" w:w="40"/>
              <w:right w:type="dxa" w:w="80"/>
            </w:tcMar>
          </w:tcPr>
          <w:p>
            <w:pPr>
              <w:spacing w:after="0"/>
            </w:pPr>
            <w:r>
              <w:rPr>
                <w:b w:val="false"/>
                <w:bCs w:val="false"/>
                <w:color w:val="1a1a1a"/>
                <w:sz w:val="19"/>
                <w:szCs w:val="19"/>
              </w:rPr>
              <w:t xml:space="preserve">Click a waypoint</w:t>
            </w:r>
          </w:p>
        </w:tc>
        <w:tc>
          <w:tcPr>
            <w:tcW w:type="dxa" w:w="6760"/>
            <w:tcMar>
              <w:top w:type="dxa" w:w="40"/>
              <w:left w:type="dxa" w:w="80"/>
              <w:bottom w:type="dxa" w:w="40"/>
              <w:right w:type="dxa" w:w="80"/>
            </w:tcMar>
          </w:tcPr>
          <w:p>
            <w:pPr>
              <w:spacing w:after="0"/>
            </w:pPr>
            <w:r>
              <w:rPr>
                <w:b w:val="false"/>
                <w:bCs w:val="false"/>
                <w:color w:val="1a1a1a"/>
                <w:sz w:val="19"/>
                <w:szCs w:val="19"/>
              </w:rPr>
              <w:t xml:space="preserve">Deletes it</w:t>
            </w:r>
          </w:p>
        </w:tc>
      </w:tr>
      <w:tr>
        <w:tc>
          <w:tcPr>
            <w:tcW w:type="dxa" w:w="2600"/>
            <w:tcMar>
              <w:top w:type="dxa" w:w="40"/>
              <w:left w:type="dxa" w:w="80"/>
              <w:bottom w:type="dxa" w:w="40"/>
              <w:right w:type="dxa" w:w="80"/>
            </w:tcMar>
          </w:tcPr>
          <w:p>
            <w:pPr>
              <w:spacing w:after="0"/>
            </w:pPr>
            <w:r>
              <w:rPr>
                <w:b w:val="false"/>
                <w:bCs w:val="false"/>
                <w:color w:val="1a1a1a"/>
                <w:sz w:val="19"/>
                <w:szCs w:val="19"/>
              </w:rPr>
              <w:t xml:space="preserve">SHIFT-click a survey line</w:t>
            </w:r>
          </w:p>
        </w:tc>
        <w:tc>
          <w:tcPr>
            <w:tcW w:type="dxa" w:w="6760"/>
            <w:tcMar>
              <w:top w:type="dxa" w:w="40"/>
              <w:left w:type="dxa" w:w="80"/>
              <w:bottom w:type="dxa" w:w="40"/>
              <w:right w:type="dxa" w:w="80"/>
            </w:tcMar>
          </w:tcPr>
          <w:p>
            <w:pPr>
              <w:spacing w:after="0"/>
            </w:pPr>
            <w:r>
              <w:rPr>
                <w:b w:val="false"/>
                <w:bCs w:val="false"/>
                <w:color w:val="1a1a1a"/>
                <w:sz w:val="19"/>
                <w:szCs w:val="19"/>
              </w:rPr>
              <w:t xml:space="preserve">Deletes that line and its endpoints — the turns either side of it stay (9.9)</w:t>
            </w:r>
          </w:p>
        </w:tc>
      </w:tr>
      <w:tr>
        <w:tc>
          <w:tcPr>
            <w:tcW w:type="dxa" w:w="2600"/>
            <w:tcMar>
              <w:top w:type="dxa" w:w="40"/>
              <w:left w:type="dxa" w:w="80"/>
              <w:bottom w:type="dxa" w:w="40"/>
              <w:right w:type="dxa" w:w="80"/>
            </w:tcMar>
          </w:tcPr>
          <w:p>
            <w:pPr>
              <w:spacing w:after="0"/>
            </w:pPr>
            <w:r>
              <w:rPr>
                <w:b w:val="false"/>
                <w:bCs w:val="false"/>
                <w:color w:val="1a1a1a"/>
                <w:sz w:val="19"/>
                <w:szCs w:val="19"/>
              </w:rPr>
              <w:t xml:space="preserve">Click open water</w:t>
            </w:r>
          </w:p>
        </w:tc>
        <w:tc>
          <w:tcPr>
            <w:tcW w:type="dxa" w:w="6760"/>
            <w:tcMar>
              <w:top w:type="dxa" w:w="40"/>
              <w:left w:type="dxa" w:w="80"/>
              <w:bottom w:type="dxa" w:w="40"/>
              <w:right w:type="dxa" w:w="80"/>
            </w:tcMar>
          </w:tcPr>
          <w:p>
            <w:pPr>
              <w:spacing w:after="0"/>
            </w:pPr>
            <w:r>
              <w:rPr>
                <w:b w:val="false"/>
                <w:bCs w:val="false"/>
                <w:color w:val="1a1a1a"/>
                <w:sz w:val="19"/>
                <w:szCs w:val="19"/>
              </w:rPr>
              <w:t xml:space="preserve">Adds a waypoint at the END of the plan</w:t>
            </w:r>
          </w:p>
        </w:tc>
      </w:tr>
    </w:tbl>
    <w:p>
      <w:pPr>
        <w:pBdr>
          <w:top w:val="single" w:color="E0C09A" w:sz="2"/>
          <w:bottom w:val="single" w:color="E0C09A" w:sz="2"/>
          <w:left w:val="single" w:color="C87A3A" w:sz="12"/>
          <w:right w:val="single" w:color="E0C09A" w:sz="2"/>
        </w:pBdr>
        <w:shd w:fill="FBF0E4" w:val="clear"/>
        <w:spacing w:after="140" w:before="100"/>
        <w:ind w:left="160" w:right="160"/>
      </w:pPr>
      <w:r>
        <w:rPr>
          <w:b/>
          <w:bCs/>
          <w:color w:val="8a3a1f"/>
          <w:sz w:val="20"/>
          <w:szCs w:val="20"/>
        </w:rPr>
        <w:t xml:space="preserve">A COMMITTED TURN IS NOT CHECKED AGAIN  </w:t>
      </w:r>
      <w:r>
        <w:rPr>
          <w:color w:val="1a1a1a"/>
          <w:sz w:val="20"/>
          <w:szCs w:val="20"/>
        </w:rPr>
        <w:t xml:space="preserve">A generated turn is a run of waypoints, and the check that refuses a pattern with an unflyable reversal happens at Add to plan only. Clicking one of a turn's points deletes that point and nothing else: the turn you now have is one the console never checked, and deleting all of its points leaves a straight 180° between two line ends. Deleting either line of the pair does not give the turn back. The same goes for a plan added before 16 September 2026, which may carry refused reversals as straight legs. To change a committed survey's turns, CLR PLAN, draw the pattern again, and Punch Out.</w:t>
      </w:r>
    </w:p>
    <w:p>
      <w:pPr>
        <w:pStyle w:val="Heading2"/>
        <w:spacing w:after="130" w:before="260"/>
      </w:pPr>
      <w:r>
        <w:t xml:space="preserve">9.7  The LINES table</w:t>
      </w:r>
    </w:p>
    <w:p>
      <w:pPr>
        <w:spacing w:after="120"/>
      </w:pPr>
      <w:r>
        <w:rPr>
          <w:color w:val="1a1a1a"/>
          <w:sz w:val="21"/>
          <w:szCs w:val="21"/>
        </w:rPr>
        <w:t xml:space="preserve">A LINE IS THE LINE YOU DREW. When Punch Out cuts a survey line around a keep-out, the line keeps its one row and its one number: its length reads as its parts with the gap between them - </w:t>
      </w:r>
      <w:r>
        <w:rPr>
          <w:rFonts w:ascii="Consolas" w:cs="Consolas" w:eastAsia="Consolas" w:hAnsi="Consolas"/>
          <w:color w:val="1a1a1a"/>
          <w:sz w:val="20"/>
          <w:szCs w:val="20"/>
        </w:rPr>
        <w:t xml:space="preserve">833 + 1115 (392 m gap)</w:t>
      </w:r>
      <w:r>
        <w:rPr>
          <w:color w:val="1a1a1a"/>
          <w:sz w:val="21"/>
          <w:szCs w:val="21"/>
        </w:rPr>
        <w:t xml:space="preserve"> - and its planned and actual times are the parts' totals. The chart's L# labels (both parts carry the same one), the turn table, the survey card's line count and spacing, and the status line's “line N of M” all count lines the same way.</w:t>
      </w:r>
    </w:p>
    <w:p>
      <w:pPr>
        <w:spacing w:after="120"/>
      </w:pPr>
      <w:r>
        <w:rPr>
          <w:rFonts w:ascii="Consolas" w:cs="Consolas" w:eastAsia="Consolas" w:hAnsi="Consolas"/>
          <w:color w:val="1a1a1a"/>
          <w:sz w:val="20"/>
          <w:szCs w:val="20"/>
        </w:rPr>
        <w:t xml:space="preserve">LINES</w:t>
      </w:r>
      <w:r>
        <w:rPr>
          <w:color w:val="1a1a1a"/>
          <w:sz w:val="21"/>
          <w:szCs w:val="21"/>
        </w:rPr>
        <w:t xml:space="preserve"> opens a per-line table: length, planned time at the plan speed, and — once running — the ACTUAL time accrued on each line. Actuals are keyed to the leg the vessel is genuinely on, so a transit across or alongside a line does not bank time against it. The table is written into the session record when the run ends.</w:t>
      </w:r>
    </w:p>
    <w:p>
      <w:pPr>
        <w:spacing w:after="120"/>
      </w:pPr>
      <w:r>
        <w:rPr>
          <w:color w:val="1a1a1a"/>
          <w:sz w:val="21"/>
          <w:szCs w:val="21"/>
        </w:rPr>
        <w:t xml:space="preserve">TIGHT PATTERNS ARE CREDITED TO THE RIGHT LINES, since 2 October 2026. The console decides which line a leg of the route runs by matching the leg's two ends to a line's within 5 m. Where the lines are 5 m apart or less, the line BEFORE - run the other way - also matched, and it came first, so on a 4 m pattern every line after the first was credited to the one before it: the LINES table timed the wrong lines, the status line named them, a turn that only fits at the slow speed was slowed at the wrong place, and Resume from here could send the vessel down the chosen line BACKWARDS. The nearest match wins now. The survey card's time estimate by job (survey, turn, transit) also no longer gives up when a turn's last point lies close to the next line's start.</w:t>
      </w:r>
    </w:p>
    <w:p>
      <w:pPr>
        <w:spacing w:after="120"/>
      </w:pPr>
      <w:r>
        <w:rPr>
          <w:color w:val="1a1a1a"/>
          <w:sz w:val="21"/>
          <w:szCs w:val="21"/>
        </w:rPr>
        <w:t xml:space="preserve">The table is UPDATED IN PLACE while the survey runs: each telemetry frame rewrites only the figures that changed - a line's clock, the highlight on the line under way, the transit rows - so a tooltip you are reading, a figure you are selecting to copy and the scrolled position all stay put. It is built afresh only when the plan, its leads or its number of turns change.</w:t>
      </w:r>
    </w:p>
    <w:p>
      <w:pPr>
        <w:pStyle w:val="Heading2"/>
        <w:spacing w:after="130" w:before="260"/>
      </w:pPr>
      <w:r>
        <w:t xml:space="preserve">9.8  Committing</w:t>
      </w:r>
    </w:p>
    <w:p>
      <w:pPr>
        <w:spacing w:after="120"/>
      </w:pPr>
      <w:r>
        <w:rPr>
          <w:rFonts w:ascii="Consolas" w:cs="Consolas" w:eastAsia="Consolas" w:hAnsi="Consolas"/>
          <w:color w:val="1a1a1a"/>
          <w:sz w:val="20"/>
          <w:szCs w:val="20"/>
        </w:rPr>
        <w:t xml:space="preserve">Add to plan</w:t>
      </w:r>
      <w:r>
        <w:rPr>
          <w:color w:val="1a1a1a"/>
          <w:sz w:val="21"/>
          <w:szCs w:val="21"/>
        </w:rPr>
        <w:t xml:space="preserve"> commits the lines and waypoints — unless the punch holds a reversal with no flyable turn, or the water level has moved since Punch Out; the button is then grayed out and the note under it says which (9.5.1). The plan persists on the server, so a browser refresh does not lose it. </w:t>
      </w:r>
      <w:r>
        <w:rPr>
          <w:rFonts w:ascii="Consolas" w:cs="Consolas" w:eastAsia="Consolas" w:hAnsi="Consolas"/>
          <w:color w:val="1a1a1a"/>
          <w:sz w:val="20"/>
          <w:szCs w:val="20"/>
        </w:rPr>
        <w:t xml:space="preserve">CLR PLAN</w:t>
      </w:r>
      <w:r>
        <w:rPr>
          <w:color w:val="1a1a1a"/>
          <w:sz w:val="21"/>
          <w:szCs w:val="21"/>
        </w:rPr>
        <w:t xml:space="preserve"> clears it, after asking - it names how many waypoints and survey lines it will delete. Each time the plan's lines or waypoints change, the previous plan is kept beside it in the console folder — mission.json.bak1 is the newest, back to mission.json.bak5 — so a plan cleared or overwritten by mistake can be recovered. The plan also carries a revision: if it was changed from another tab or window after this page loaded it, this page's next save is refused and a banner says PLAN NOT SAVED - reload the page to pick up the newer plan before editing again. Any other save that fails is also said, and is tried again with your next change. If the page could not LOAD the plan when it opened - the console still starting, say - it says PLAN NOT LOADED, saves nothing until it has, and tries again every few seconds, so an empty page never overwrites your plan.</w:t>
      </w:r>
    </w:p>
    <w:p>
      <w:pPr>
        <w:spacing w:after="120"/>
      </w:pPr>
      <w:r>
        <w:rPr>
          <w:color w:val="1a1a1a"/>
          <w:sz w:val="21"/>
          <w:szCs w:val="21"/>
        </w:rPr>
        <w:t xml:space="preserve">Committing removes the draggable pattern overlay, but THE CARD KEEPS DESCRIBING THE PLAN — spacing, direction, line length, across-plan width and line count stay on it through Upload and across a page refresh, so you can check what you are about to run. The figures are read back off the committed lines, so if you edit the plan in </w:t>
      </w:r>
      <w:r>
        <w:rPr>
          <w:rFonts w:ascii="Consolas" w:cs="Consolas" w:eastAsia="Consolas" w:hAnsi="Consolas"/>
          <w:color w:val="1a1a1a"/>
          <w:sz w:val="20"/>
          <w:szCs w:val="20"/>
        </w:rPr>
        <w:t xml:space="preserve">WPT</w:t>
      </w:r>
      <w:r>
        <w:rPr>
          <w:color w:val="1a1a1a"/>
          <w:sz w:val="21"/>
          <w:szCs w:val="21"/>
        </w:rPr>
        <w:t xml:space="preserve"> mode they describe what the plan now IS. They clear when the plan does, with </w:t>
      </w:r>
      <w:r>
        <w:rPr>
          <w:rFonts w:ascii="Consolas" w:cs="Consolas" w:eastAsia="Consolas" w:hAnsi="Consolas"/>
          <w:color w:val="1a1a1a"/>
          <w:sz w:val="20"/>
          <w:szCs w:val="20"/>
        </w:rPr>
        <w:t xml:space="preserve">CLR PLAN</w:t>
      </w:r>
      <w:r>
        <w:rPr>
          <w:color w:val="1a1a1a"/>
          <w:sz w:val="21"/>
          <w:szCs w:val="21"/>
        </w:rPr>
        <w:t xml:space="preserve">.</w:t>
      </w:r>
    </w:p>
    <w:p>
      <w:pPr>
        <w:spacing w:after="120"/>
      </w:pPr>
      <w:r>
        <w:rPr>
          <w:color w:val="1a1a1a"/>
          <w:sz w:val="21"/>
          <w:szCs w:val="21"/>
        </w:rPr>
        <w:t xml:space="preserve">The Survey tab's own </w:t>
      </w:r>
      <w:r>
        <w:rPr>
          <w:rFonts w:ascii="Consolas" w:cs="Consolas" w:eastAsia="Consolas" w:hAnsi="Consolas"/>
          <w:color w:val="1a1a1a"/>
          <w:sz w:val="20"/>
          <w:szCs w:val="20"/>
        </w:rPr>
        <w:t xml:space="preserve">Reset</w:t>
      </w:r>
      <w:r>
        <w:rPr>
          <w:color w:val="1a1a1a"/>
          <w:sz w:val="21"/>
          <w:szCs w:val="21"/>
        </w:rPr>
        <w:t xml:space="preserve"> discards only a pattern you are part-way through drawing. A plan already committed is untouched, and the card goes back to describing it.</w:t>
      </w:r>
    </w:p>
    <w:p>
      <w:pPr>
        <w:pStyle w:val="Heading2"/>
        <w:spacing w:after="130" w:before="260"/>
      </w:pPr>
      <w:r>
        <w:t xml:space="preserve">9.9  The order the vessel runs the plan in</w:t>
      </w:r>
    </w:p>
    <w:p>
      <w:pPr>
        <w:spacing w:after="120"/>
      </w:pPr>
      <w:r>
        <w:rPr>
          <w:color w:val="1a1a1a"/>
          <w:sz w:val="21"/>
          <w:szCs w:val="21"/>
        </w:rPr>
        <w:t xml:space="preserve">The plan runs in the order its waypoints were committed, and nothing re-orders it afterwards — not Upload, and not the vessel. That order is decided at PUNCH OUT:</w:t>
      </w:r>
    </w:p>
    <w:p>
      <w:pPr>
        <w:pStyle w:val="ListParagraph"/>
        <w:numPr>
          <w:ilvl w:val="0"/>
          <w:numId w:val="2"/>
        </w:numPr>
        <w:spacing w:after="70"/>
      </w:pPr>
      <w:r>
        <w:rPr>
          <w:color w:val="1a1a1a"/>
          <w:sz w:val="21"/>
          <w:szCs w:val="21"/>
        </w:rPr>
        <w:t xml:space="preserve">THE FIRST LINE is the outermost line on the side AWAY from your third click. If the lines fill from the start corner toward the side the third click is on, that is the line through your start corner, run the way it was drawn. If they fill the OTHER way, the survey starts on the FAR side of the box and works back toward the start corner. After Add to plan, L1 on the chart is the first line the vessel will run.</w:t>
      </w:r>
    </w:p>
    <w:p>
      <w:pPr>
        <w:pStyle w:val="ListParagraph"/>
        <w:numPr>
          <w:ilvl w:val="0"/>
          <w:numId w:val="2"/>
        </w:numPr>
        <w:spacing w:after="70"/>
      </w:pPr>
      <w:r>
        <w:rPr>
          <w:color w:val="1a1a1a"/>
          <w:sz w:val="21"/>
          <w:szCs w:val="21"/>
        </w:rPr>
        <w:t xml:space="preserve">EACH LINE AFTER THE FIRST starts at the end nearer to where the last one finished, so the lines are run alternately in opposite directions and the vessel turns at alternate ends.</w:t>
      </w:r>
    </w:p>
    <w:p>
      <w:pPr>
        <w:pStyle w:val="ListParagraph"/>
        <w:numPr>
          <w:ilvl w:val="0"/>
          <w:numId w:val="2"/>
        </w:numPr>
        <w:spacing w:after="70"/>
      </w:pPr>
      <w:r>
        <w:rPr>
          <w:color w:val="1a1a1a"/>
          <w:sz w:val="21"/>
          <w:szCs w:val="21"/>
        </w:rPr>
        <w:t xml:space="preserve">WHERE A KEEP-OUT SPLITS LINES, the survey is broken into separate regions. Each region is run as its own back-and-forth, always starting from its line nearest the survey's first line. The next region is the one with a line end nearest to where the last one finished, so a region passed over early is picked up at the end, with a transit back to it.</w:t>
      </w:r>
    </w:p>
    <w:p>
      <w:pPr>
        <w:pStyle w:val="ListParagraph"/>
        <w:numPr>
          <w:ilvl w:val="0"/>
          <w:numId w:val="2"/>
        </w:numPr>
        <w:spacing w:after="70"/>
      </w:pPr>
      <w:r>
        <w:rPr>
          <w:color w:val="1a1a1a"/>
          <w:sz w:val="21"/>
          <w:szCs w:val="21"/>
        </w:rPr>
        <w:t xml:space="preserve">BETWEEN TWO LINES the vessel gets a generated turn when the next line is a reversal a few line spacings away (9.5.1), even across a missing line. Anything else — the hop to another region, or two lines at a skew — is a straight leg if that is clear, a detour around the obstacle (amber) if not, and a blocked leg (red) if there is no detour. A red hop does not stop Add to plan: it is routed again at Upload, which refuses the plan if there is still no way through. A red REVERSAL keeps the pattern out of the plan until it is fixed (9.5.1).</w:t>
      </w:r>
    </w:p>
    <w:p>
      <w:pPr>
        <w:spacing w:after="120"/>
      </w:pPr>
      <w:r>
        <w:rPr>
          <w:color w:val="1a1a1a"/>
          <w:sz w:val="21"/>
          <w:szCs w:val="21"/>
        </w:rPr>
        <w:t xml:space="preserve">WITHOUT PUNCH OUT, </w:t>
      </w:r>
      <w:r>
        <w:rPr>
          <w:rFonts w:ascii="Consolas" w:cs="Consolas" w:eastAsia="Consolas" w:hAnsi="Consolas"/>
          <w:color w:val="1a1a1a"/>
          <w:sz w:val="20"/>
          <w:szCs w:val="20"/>
        </w:rPr>
        <w:t xml:space="preserve">Add to plan</w:t>
      </w:r>
      <w:r>
        <w:rPr>
          <w:color w:val="1a1a1a"/>
          <w:sz w:val="21"/>
          <w:szCs w:val="21"/>
        </w:rPr>
        <w:t xml:space="preserve"> commits the lines as drawn: starting at the start corner, alternating, with no generated turns, no leads and nothing clipped. That is never what you get in place of a punch the water level threw away — Add to plan refuses that until you Punch Out again (9.5.1).</w:t>
      </w:r>
    </w:p>
    <w:p>
      <w:pPr>
        <w:spacing w:after="120"/>
      </w:pPr>
      <w:r>
        <w:rPr>
          <w:color w:val="1a1a1a"/>
          <w:sz w:val="21"/>
          <w:szCs w:val="21"/>
        </w:rPr>
        <w:t xml:space="preserve">ADDING MORE THAN ONE PATTERN appends each to the plan, and they run in the order you added them. The leg from one to the next is routed at Upload.</w:t>
      </w:r>
    </w:p>
    <w:p>
      <w:pPr>
        <w:spacing w:after="120"/>
      </w:pPr>
      <w:r>
        <w:rPr>
          <w:color w:val="1a1a1a"/>
          <w:sz w:val="21"/>
          <w:szCs w:val="21"/>
        </w:rPr>
        <w:t xml:space="preserve">EACH PATTERN YOU ADD IS A SURVEY, since 2 October 2026 - the first step toward running several surveys in an order you choose; there are no new controls yet. The plan numbers its surveys S1, S2 and so on as you add them, and a survey's NUMBER STAYS WITH IT: S2 is never given to another survey in that plan, and nothing renumbers them. Two things follow. The leg from the last line of one survey to the first line of the next is ALWAYS a transit - flown at the Transit speed and timed in the LINES table's transit rows - however close the next survey lies. And each survey's turns are judged by ITS OWN line spacing, so a widely spaced survey added after a tightly spaced one flies its reversals at the Turn speed, where one plan-wide measure used to read them as transits and fly them at the Transit speed. A plan saved before this date loads as ONE survey, S1, and runs exactly as it did; two patterns added to it before today stay one survey, because nothing recorded where one ended. If a plan's surveys cannot be told apart - a file edited by hand, say - the page says PLAN LOADED AS ONE SURVEY, gives the reason, and runs it as one survey, as before.</w:t>
      </w:r>
    </w:p>
    <w:p>
      <w:pPr>
        <w:spacing w:after="120"/>
      </w:pPr>
      <w:r>
        <w:rPr>
          <w:color w:val="1a1a1a"/>
          <w:sz w:val="21"/>
          <w:szCs w:val="21"/>
        </w:rPr>
        <w:t xml:space="preserve">THE SURVEY TABLE, since 2 October 2026, at the top of the Survey tab, lists the plan's surveys in the order they run. Each row has the survey's number, a NAME you can type (it labels the survey on the chart and in the LINES table), its line count and coverage, and four buttons. ▲ and ▼ run it one place earlier or later: its lines and waypoints move with it, a free waypoint between two surveys stays where it is, and the next Upload sends the new order. ✎ loads the survey back onto the card - its drawing and the settings it was punched with: its boundary, Max depth, leads and turn shape. Each survey keeps those for itself; the buffer, the three speeds, End of plan and Min depth (the routing floor) stay plan-wide. Change what you need, Punch Out, and press Update S2 (the button's name while editing): the survey is replaced WHERE IT STANDS, keeping its number, name and place in the run. Reset cancels an edit. ✕ deletes the survey after asking; the others keep their numbers and order, and the plan as it was is kept on the console as mission.json.bak1. Click a row and the card's Spacing, Direction, Line len and Lines describe that survey. A survey added before 2 October has no recorded drawing: its ✎ is grayed - draw it again and delete the old one.</w:t>
      </w:r>
    </w:p>
    <w:p>
      <w:pPr>
        <w:spacing w:after="120"/>
      </w:pPr>
      <w:r>
        <w:rPr>
          <w:color w:val="1a1a1a"/>
          <w:sz w:val="21"/>
          <w:szCs w:val="21"/>
        </w:rPr>
        <w:t xml:space="preserve">RUNNING THE SURVEYS (since 2 October 2026). A clicked row shows four more buttons. Go-To sends the vessel to the survey's start, routed as any Go-To (arm first). Upload from uploads the plan from that survey on - the surveys before it are left out, and the banner says so; press Start as usual. Backwards punches the survey again from its other end - entered at the far end of its last line, the lines in reverse order and each the other way - and puts it back where it stands; the button then reads Forwards. The card's Backwards box does the same for a pattern you are drawing, and each survey keeps it with its other settings. Clear forgets the survey's progress. A row reads ✓ when every one of its lines has been run and n/m while some have: a line counts as run once she has covered 90% of it ON the line (its leads left out), as this page saw it; the record is kept in this browser. Each survey also records the water level it was punched at: when the level has since moved a quarter meter either way the row shows ⚠, and its tip says which way and what it means. Punch all, beside the table's heading, punches every survey with a recorded drawing again against the chart and the water now and replaces each where it stands; a survey the punch refuses is left exactly as it was and named in the banner.</w:t>
      </w:r>
    </w:p>
    <w:p>
      <w:pPr>
        <w:spacing w:after="120"/>
      </w:pPr>
      <w:r>
        <w:rPr>
          <w:color w:val="1a1a1a"/>
          <w:sz w:val="21"/>
          <w:szCs w:val="21"/>
        </w:rPr>
        <w:t xml:space="preserve">A HOLD BEFORE A SURVEY (since 2 October 2026). Click a survey's row and press Hold: off to make it Hold: on - the row and its chart label show ⏸. Upload then sends the plan only as far as that survey's first waypoint, where the vessel station-keeps (loiters) and waits; the banner says the rest of the plan is not aboard, and your End of plan setting is unchanged. Nothing releases her by itself. When she is holding there, the survey's row shows Continue: press it to upload the plan from that survey on and start it (Start's own confirmation appears). A later held survey splits the plan again. The end-of-plan Return-to-Home does not fire at a hold.</w:t>
      </w:r>
    </w:p>
    <w:p>
      <w:pPr>
        <w:pBdr>
          <w:top w:val="single" w:color="E0C09A" w:sz="2"/>
          <w:bottom w:val="single" w:color="E0C09A" w:sz="2"/>
          <w:left w:val="single" w:color="C87A3A" w:sz="12"/>
          <w:right w:val="single" w:color="E0C09A" w:sz="2"/>
        </w:pBdr>
        <w:shd w:fill="FBF0E4" w:val="clear"/>
        <w:spacing w:after="140" w:before="100"/>
        <w:ind w:left="160" w:right="160"/>
      </w:pPr>
      <w:r>
        <w:rPr>
          <w:b/>
          <w:bCs/>
          <w:color w:val="8a3a1f"/>
          <w:sz w:val="20"/>
          <w:szCs w:val="20"/>
        </w:rPr>
        <w:t xml:space="preserve">EDITING DOES NOT RE-ORDER THE PLAN  </w:t>
      </w:r>
      <w:r>
        <w:rPr>
          <w:color w:val="1a1a1a"/>
          <w:sz w:val="20"/>
          <w:szCs w:val="20"/>
        </w:rPr>
        <w:t xml:space="preserve">A waypoint added on the Waypoints tab goes on the END of the plan. Deleting a committed survey line removes its two ends but leaves the turns on either side of it, so the vessel still travels where that line was — from one turn to the other — without it counting as survey. To take a line out and have the order, the turns and the transits rebuilt around the gap, strike the run off BEFORE Add to plan: click it, press Delete.</w:t>
      </w:r>
    </w:p>
    <w:p>
      <w:pPr>
        <w:spacing w:after="120"/>
      </w:pPr>
      <w:r>
        <w:rPr>
          <w:color w:val="1a1a1a"/>
          <w:sz w:val="21"/>
          <w:szCs w:val="21"/>
        </w:rPr>
        <w:t xml:space="preserve">AT UPLOAD the console adds the APPROACH from wherever the vessel is at that moment — keeping to the starboard side of any channel on the way — and routes any leg that would cross a keep-out. The leg into each LATER survey is routed the same way as the approach (since 2 October 2026): it is a transit, kept at the transit standoff where the water allows - the guard's margin for the set, or the water she needs to turn away at the transit speed, whichever is larger - and to starboard in a channel. The survey's own legs are never moved to the side of a channel. If a survey line itself has become blocked since Punch Out (a wider buffer, a lower tide), it gets a detour like any other leg and is no longer counted as a line while it runs: punch the pattern again instead.</w:t>
      </w:r>
    </w:p>
    <w:p>
      <w:pPr>
        <w:spacing w:after="120"/>
      </w:pPr>
      <w:r>
        <w:rPr>
          <w:color w:val="1a1a1a"/>
          <w:sz w:val="21"/>
          <w:szCs w:val="21"/>
        </w:rPr>
        <w:t xml:space="preserve">THE VESSEL then runs the waypoints strictly in order, turning onto each next leg when it comes within the approach radius (</w:t>
      </w:r>
      <w:r>
        <w:rPr>
          <w:rFonts w:ascii="Consolas" w:cs="Consolas" w:eastAsia="Consolas" w:hAnsi="Consolas"/>
          <w:color w:val="1a1a1a"/>
          <w:sz w:val="20"/>
          <w:szCs w:val="20"/>
        </w:rPr>
        <w:t xml:space="preserve">Approach m</w:t>
      </w:r>
      <w:r>
        <w:rPr>
          <w:color w:val="1a1a1a"/>
          <w:sz w:val="21"/>
          <w:szCs w:val="21"/>
        </w:rPr>
        <w:t xml:space="preserve">). At the last one, the End of plan setting applies (11.5).</w:t>
      </w:r>
    </w:p>
    <w:p>
      <w:pPr>
        <w:spacing w:after="120"/>
      </w:pPr>
      <w:r>
        <w:rPr>
          <w:color w:val="1a1a1a"/>
          <w:sz w:val="21"/>
          <w:szCs w:val="21"/>
        </w:rPr>
        <w:t xml:space="preserve">WHILE IT RUNS, a leg counts as a survey line only when it runs between the two ends of a committed line. Everything else is a turn or a transit, and is timed and speed-set as one: the LINES table, the RUN block and the Survey / Turn / Transit speeds all read the same answer.</w:t>
      </w:r>
    </w:p>
    <w:p>
      <w:pPr>
        <w:pStyle w:val="Heading1"/>
        <w:spacing w:after="170" w:before="340"/>
      </w:pPr>
      <w:r>
        <w:t xml:space="preserve">10  Search patterns</w:t>
      </w:r>
    </w:p>
    <w:p>
      <w:pPr>
        <w:spacing w:after="120"/>
      </w:pPr>
      <w:r>
        <w:rPr>
          <w:color w:val="1a1a1a"/>
          <w:sz w:val="21"/>
          <w:szCs w:val="21"/>
        </w:rPr>
        <w:t xml:space="preserve">The card's Search tab builds a canned search around a datum you click (the tab arms itself while it has none; Draw moves it). Three patterns, each with its own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200"/>
        <w:gridCol w:w="4460"/>
      </w:tblGrid>
      <w:tr>
        <w:trPr>
          <w:tblHeader/>
        </w:trPr>
        <w:tc>
          <w:tcPr>
            <w:tcW w:type="dxa" w:w="1700"/>
            <w:shd w:fill="DDE5EF" w:val="clear"/>
            <w:tcMar>
              <w:top w:type="dxa" w:w="40"/>
              <w:left w:type="dxa" w:w="80"/>
              <w:bottom w:type="dxa" w:w="40"/>
              <w:right w:type="dxa" w:w="80"/>
            </w:tcMar>
          </w:tcPr>
          <w:p>
            <w:pPr>
              <w:spacing w:after="0"/>
            </w:pPr>
            <w:r>
              <w:rPr>
                <w:b/>
                <w:bCs/>
                <w:color w:val="1a1a1a"/>
                <w:sz w:val="19"/>
                <w:szCs w:val="19"/>
              </w:rPr>
              <w:t xml:space="preserve">Pattern</w:t>
            </w:r>
          </w:p>
        </w:tc>
        <w:tc>
          <w:tcPr>
            <w:tcW w:type="dxa" w:w="3200"/>
            <w:shd w:fill="DDE5EF" w:val="clear"/>
            <w:tcMar>
              <w:top w:type="dxa" w:w="40"/>
              <w:left w:type="dxa" w:w="80"/>
              <w:bottom w:type="dxa" w:w="40"/>
              <w:right w:type="dxa" w:w="80"/>
            </w:tcMar>
          </w:tcPr>
          <w:p>
            <w:pPr>
              <w:spacing w:after="0"/>
            </w:pPr>
            <w:r>
              <w:rPr>
                <w:b/>
                <w:bCs/>
                <w:color w:val="1a1a1a"/>
                <w:sz w:val="19"/>
                <w:szCs w:val="19"/>
              </w:rPr>
              <w:t xml:space="preserve">Parameters</w:t>
            </w:r>
          </w:p>
        </w:tc>
        <w:tc>
          <w:tcPr>
            <w:tcW w:type="dxa" w:w="4460"/>
            <w:shd w:fill="DDE5EF" w:val="clear"/>
            <w:tcMar>
              <w:top w:type="dxa" w:w="40"/>
              <w:left w:type="dxa" w:w="80"/>
              <w:bottom w:type="dxa" w:w="40"/>
              <w:right w:type="dxa" w:w="80"/>
            </w:tcMar>
          </w:tcPr>
          <w:p>
            <w:pPr>
              <w:spacing w:after="0"/>
            </w:pPr>
            <w:r>
              <w:rPr>
                <w:b/>
                <w:bCs/>
                <w:color w:val="1a1a1a"/>
                <w:sz w:val="19"/>
                <w:szCs w:val="19"/>
              </w:rPr>
              <w:t xml:space="preserve">Use</w:t>
            </w:r>
          </w:p>
        </w:tc>
      </w:tr>
      <w:tr>
        <w:tc>
          <w:tcPr>
            <w:tcW w:type="dxa" w:w="1700"/>
            <w:tcMar>
              <w:top w:type="dxa" w:w="40"/>
              <w:left w:type="dxa" w:w="80"/>
              <w:bottom w:type="dxa" w:w="40"/>
              <w:right w:type="dxa" w:w="80"/>
            </w:tcMar>
          </w:tcPr>
          <w:p>
            <w:pPr>
              <w:spacing w:after="0"/>
            </w:pPr>
            <w:r>
              <w:rPr>
                <w:b w:val="false"/>
                <w:bCs w:val="false"/>
                <w:color w:val="1a1a1a"/>
                <w:sz w:val="19"/>
                <w:szCs w:val="19"/>
              </w:rPr>
              <w:t xml:space="preserve">Expanding box</w:t>
            </w:r>
          </w:p>
        </w:tc>
        <w:tc>
          <w:tcPr>
            <w:tcW w:type="dxa" w:w="3200"/>
            <w:tcMar>
              <w:top w:type="dxa" w:w="40"/>
              <w:left w:type="dxa" w:w="80"/>
              <w:bottom w:type="dxa" w:w="40"/>
              <w:right w:type="dxa" w:w="80"/>
            </w:tcMar>
          </w:tcPr>
          <w:p>
            <w:pPr>
              <w:spacing w:after="0"/>
            </w:pPr>
            <w:r>
              <w:rPr>
                <w:b w:val="false"/>
                <w:bCs w:val="false"/>
                <w:color w:val="1a1a1a"/>
                <w:sz w:val="19"/>
                <w:szCs w:val="19"/>
              </w:rPr>
              <w:t xml:space="preserve">Heading, turn direction, leg step, legs</w:t>
            </w:r>
          </w:p>
        </w:tc>
        <w:tc>
          <w:tcPr>
            <w:tcW w:type="dxa" w:w="4460"/>
            <w:tcMar>
              <w:top w:type="dxa" w:w="40"/>
              <w:left w:type="dxa" w:w="80"/>
              <w:bottom w:type="dxa" w:w="40"/>
              <w:right w:type="dxa" w:w="80"/>
            </w:tcMar>
          </w:tcPr>
          <w:p>
            <w:pPr>
              <w:spacing w:after="0"/>
            </w:pPr>
            <w:r>
              <w:rPr>
                <w:b w:val="false"/>
                <w:bCs w:val="false"/>
                <w:color w:val="1a1a1a"/>
                <w:sz w:val="19"/>
                <w:szCs w:val="19"/>
              </w:rPr>
              <w:t xml:space="preserve">Datum known, drift small — work outward from the last known position</w:t>
            </w:r>
          </w:p>
        </w:tc>
      </w:tr>
      <w:tr>
        <w:tc>
          <w:tcPr>
            <w:tcW w:type="dxa" w:w="1700"/>
            <w:tcMar>
              <w:top w:type="dxa" w:w="40"/>
              <w:left w:type="dxa" w:w="80"/>
              <w:bottom w:type="dxa" w:w="40"/>
              <w:right w:type="dxa" w:w="80"/>
            </w:tcMar>
          </w:tcPr>
          <w:p>
            <w:pPr>
              <w:spacing w:after="0"/>
            </w:pPr>
            <w:r>
              <w:rPr>
                <w:b w:val="false"/>
                <w:bCs w:val="false"/>
                <w:color w:val="1a1a1a"/>
                <w:sz w:val="19"/>
                <w:szCs w:val="19"/>
              </w:rPr>
              <w:t xml:space="preserve">Sector</w:t>
            </w:r>
          </w:p>
        </w:tc>
        <w:tc>
          <w:tcPr>
            <w:tcW w:type="dxa" w:w="3200"/>
            <w:tcMar>
              <w:top w:type="dxa" w:w="40"/>
              <w:left w:type="dxa" w:w="80"/>
              <w:bottom w:type="dxa" w:w="40"/>
              <w:right w:type="dxa" w:w="80"/>
            </w:tcMar>
          </w:tcPr>
          <w:p>
            <w:pPr>
              <w:spacing w:after="0"/>
            </w:pPr>
            <w:r>
              <w:rPr>
                <w:b w:val="false"/>
                <w:bCs w:val="false"/>
                <w:color w:val="1a1a1a"/>
                <w:sz w:val="19"/>
                <w:szCs w:val="19"/>
              </w:rPr>
              <w:t xml:space="preserve">Radius, sectors, rotation</w:t>
            </w:r>
          </w:p>
        </w:tc>
        <w:tc>
          <w:tcPr>
            <w:tcW w:type="dxa" w:w="4460"/>
            <w:tcMar>
              <w:top w:type="dxa" w:w="40"/>
              <w:left w:type="dxa" w:w="80"/>
              <w:bottom w:type="dxa" w:w="40"/>
              <w:right w:type="dxa" w:w="80"/>
            </w:tcMar>
          </w:tcPr>
          <w:p>
            <w:pPr>
              <w:spacing w:after="0"/>
            </w:pPr>
            <w:r>
              <w:rPr>
                <w:b w:val="false"/>
                <w:bCs w:val="false"/>
                <w:color w:val="1a1a1a"/>
                <w:sz w:val="19"/>
                <w:szCs w:val="19"/>
              </w:rPr>
              <w:t xml:space="preserve">Datum known, good detection range — repeated passes through the center</w:t>
            </w:r>
          </w:p>
        </w:tc>
      </w:tr>
      <w:tr>
        <w:tc>
          <w:tcPr>
            <w:tcW w:type="dxa" w:w="1700"/>
            <w:tcMar>
              <w:top w:type="dxa" w:w="40"/>
              <w:left w:type="dxa" w:w="80"/>
              <w:bottom w:type="dxa" w:w="40"/>
              <w:right w:type="dxa" w:w="80"/>
            </w:tcMar>
          </w:tcPr>
          <w:p>
            <w:pPr>
              <w:spacing w:after="0"/>
            </w:pPr>
            <w:r>
              <w:rPr>
                <w:b w:val="false"/>
                <w:bCs w:val="false"/>
                <w:color w:val="1a1a1a"/>
                <w:sz w:val="19"/>
                <w:szCs w:val="19"/>
              </w:rPr>
              <w:t xml:space="preserve">Parallel</w:t>
            </w:r>
          </w:p>
        </w:tc>
        <w:tc>
          <w:tcPr>
            <w:tcW w:type="dxa" w:w="3200"/>
            <w:tcMar>
              <w:top w:type="dxa" w:w="40"/>
              <w:left w:type="dxa" w:w="80"/>
              <w:bottom w:type="dxa" w:w="40"/>
              <w:right w:type="dxa" w:w="80"/>
            </w:tcMar>
          </w:tcPr>
          <w:p>
            <w:pPr>
              <w:spacing w:after="0"/>
            </w:pPr>
            <w:r>
              <w:rPr>
                <w:b w:val="false"/>
                <w:bCs w:val="false"/>
                <w:color w:val="1a1a1a"/>
                <w:sz w:val="19"/>
                <w:szCs w:val="19"/>
              </w:rPr>
              <w:t xml:space="preserve">Heading, lane length, spacing, lanes</w:t>
            </w:r>
          </w:p>
        </w:tc>
        <w:tc>
          <w:tcPr>
            <w:tcW w:type="dxa" w:w="4460"/>
            <w:tcMar>
              <w:top w:type="dxa" w:w="40"/>
              <w:left w:type="dxa" w:w="80"/>
              <w:bottom w:type="dxa" w:w="40"/>
              <w:right w:type="dxa" w:w="80"/>
            </w:tcMar>
          </w:tcPr>
          <w:p>
            <w:pPr>
              <w:spacing w:after="0"/>
            </w:pPr>
            <w:r>
              <w:rPr>
                <w:b w:val="false"/>
                <w:bCs w:val="false"/>
                <w:color w:val="1a1a1a"/>
                <w:sz w:val="19"/>
                <w:szCs w:val="19"/>
              </w:rPr>
              <w:t xml:space="preserve">Large area, uncertain datum — systematic coverage</w:t>
            </w:r>
          </w:p>
        </w:tc>
      </w:tr>
    </w:tbl>
    <w:p>
      <w:pPr>
        <w:spacing w:after="120"/>
      </w:pPr>
      <w:r>
        <w:rPr>
          <w:color w:val="1a1a1a"/>
          <w:sz w:val="21"/>
          <w:szCs w:val="21"/>
        </w:rPr>
        <w:t xml:space="preserve">Legs clip to the keep-out model exactly as survey lines do. </w:t>
      </w:r>
      <w:r>
        <w:rPr>
          <w:rFonts w:ascii="Consolas" w:cs="Consolas" w:eastAsia="Consolas" w:hAnsi="Consolas"/>
          <w:color w:val="1a1a1a"/>
          <w:sz w:val="20"/>
          <w:szCs w:val="20"/>
        </w:rPr>
        <w:t xml:space="preserve">Add to plan</w:t>
      </w:r>
      <w:r>
        <w:rPr>
          <w:color w:val="1a1a1a"/>
          <w:sz w:val="21"/>
          <w:szCs w:val="21"/>
        </w:rPr>
        <w:t xml:space="preserve"> commits the pattern, and from that point it runs as a plan like any other.</w:t>
      </w:r>
    </w:p>
    <w:p>
      <w:pPr>
        <w:pStyle w:val="Heading1"/>
        <w:spacing w:after="170" w:before="340"/>
      </w:pPr>
      <w:r>
        <w:t xml:space="preserve">11  Running a mission</w:t>
      </w:r>
    </w:p>
    <w:p>
      <w:pPr>
        <w:pStyle w:val="Heading2"/>
        <w:spacing w:after="130" w:before="260"/>
      </w:pPr>
      <w:r>
        <w:t xml:space="preserve">11.1  Run parameters</w:t>
      </w:r>
    </w:p>
    <w:p>
      <w:pPr>
        <w:spacing w:after="120"/>
      </w:pPr>
      <w:r>
        <w:rPr>
          <w:color w:val="1a1a1a"/>
          <w:sz w:val="21"/>
          <w:szCs w:val="21"/>
        </w:rPr>
        <w:t xml:space="preserve">On the Path planning card, under WAYPOINTS AND END OF PLAN on every tab (they were on the command bar until 14 October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shd w:fill="DDE5EF" w:val="clear"/>
            <w:tcMar>
              <w:top w:type="dxa" w:w="40"/>
              <w:left w:type="dxa" w:w="80"/>
              <w:bottom w:type="dxa" w:w="40"/>
              <w:right w:type="dxa" w:w="80"/>
            </w:tcMar>
          </w:tcPr>
          <w:p>
            <w:pPr>
              <w:spacing w:after="0"/>
            </w:pPr>
            <w:r>
              <w:rPr>
                <w:b/>
                <w:bCs/>
                <w:color w:val="1a1a1a"/>
                <w:sz w:val="19"/>
                <w:szCs w:val="19"/>
              </w:rPr>
              <w:t xml:space="preserve">Field</w:t>
            </w:r>
          </w:p>
        </w:tc>
        <w:tc>
          <w:tcPr>
            <w:tcW w:type="dxa" w:w="7960"/>
            <w:shd w:fill="DDE5EF" w:val="clear"/>
            <w:tcMar>
              <w:top w:type="dxa" w:w="40"/>
              <w:left w:type="dxa" w:w="80"/>
              <w:bottom w:type="dxa" w:w="40"/>
              <w:right w:type="dxa" w:w="80"/>
            </w:tcMar>
          </w:tcPr>
          <w:p>
            <w:pPr>
              <w:spacing w:after="0"/>
            </w:pPr>
            <w:r>
              <w:rPr>
                <w:b/>
                <w:bCs/>
                <w:color w:val="1a1a1a"/>
                <w:sz w:val="19"/>
                <w:szCs w:val="19"/>
              </w:rPr>
              <w:t xml:space="preserve">Sets</w:t>
            </w:r>
          </w:p>
        </w:tc>
      </w:tr>
      <w:tr>
        <w:tc>
          <w:tcPr>
            <w:tcW w:type="dxa" w:w="1400"/>
            <w:tcMar>
              <w:top w:type="dxa" w:w="40"/>
              <w:left w:type="dxa" w:w="80"/>
              <w:bottom w:type="dxa" w:w="40"/>
              <w:right w:type="dxa" w:w="80"/>
            </w:tcMar>
          </w:tcPr>
          <w:p>
            <w:pPr>
              <w:spacing w:after="0"/>
            </w:pPr>
            <w:r>
              <w:rPr>
                <w:rFonts w:ascii="Consolas" w:cs="Consolas" w:eastAsia="Consolas" w:hAnsi="Consolas"/>
                <w:color w:val="1a1a1a"/>
                <w:sz w:val="19"/>
                <w:szCs w:val="19"/>
              </w:rPr>
              <w:t xml:space="preserve">Arrival m</w:t>
            </w:r>
          </w:p>
        </w:tc>
        <w:tc>
          <w:tcPr>
            <w:tcW w:type="dxa" w:w="7960"/>
            <w:tcMar>
              <w:top w:type="dxa" w:w="40"/>
              <w:left w:type="dxa" w:w="80"/>
              <w:bottom w:type="dxa" w:w="40"/>
              <w:right w:type="dxa" w:w="80"/>
            </w:tcMar>
          </w:tcPr>
          <w:p>
            <w:pPr>
              <w:spacing w:after="0"/>
            </w:pPr>
            <w:r>
              <w:rPr>
                <w:b w:val="false"/>
                <w:bCs w:val="false"/>
                <w:color w:val="1a1a1a"/>
                <w:sz w:val="19"/>
                <w:szCs w:val="19"/>
              </w:rPr>
              <w:t xml:space="preserve">Arrival radius uploaded with the route — how close counts as reaching a waypoint</w:t>
            </w:r>
          </w:p>
        </w:tc>
      </w:tr>
      <w:tr>
        <w:tc>
          <w:tcPr>
            <w:tcW w:type="dxa" w:w="1400"/>
            <w:tcMar>
              <w:top w:type="dxa" w:w="40"/>
              <w:left w:type="dxa" w:w="80"/>
              <w:bottom w:type="dxa" w:w="40"/>
              <w:right w:type="dxa" w:w="80"/>
            </w:tcMar>
          </w:tcPr>
          <w:p>
            <w:pPr>
              <w:spacing w:after="0"/>
            </w:pPr>
            <w:r>
              <w:rPr>
                <w:rFonts w:ascii="Consolas" w:cs="Consolas" w:eastAsia="Consolas" w:hAnsi="Consolas"/>
                <w:color w:val="1a1a1a"/>
                <w:sz w:val="19"/>
                <w:szCs w:val="19"/>
              </w:rPr>
              <w:t xml:space="preserve">Approach m</w:t>
            </w:r>
          </w:p>
        </w:tc>
        <w:tc>
          <w:tcPr>
            <w:tcW w:type="dxa" w:w="7960"/>
            <w:tcMar>
              <w:top w:type="dxa" w:w="40"/>
              <w:left w:type="dxa" w:w="80"/>
              <w:bottom w:type="dxa" w:w="40"/>
              <w:right w:type="dxa" w:w="80"/>
            </w:tcMar>
          </w:tcPr>
          <w:p>
            <w:pPr>
              <w:spacing w:after="0"/>
            </w:pPr>
            <w:r>
              <w:rPr>
                <w:b w:val="false"/>
                <w:bCs w:val="false"/>
                <w:color w:val="1a1a1a"/>
                <w:sz w:val="19"/>
                <w:szCs w:val="19"/>
              </w:rPr>
              <w:t xml:space="preserve">Approach radius — how closely the vessel follows the line before turning onto the next leg. Applies live.</w:t>
            </w:r>
          </w:p>
        </w:tc>
      </w:tr>
      <w:tr>
        <w:tc>
          <w:tcPr>
            <w:tcW w:type="dxa" w:w="1400"/>
            <w:tcMar>
              <w:top w:type="dxa" w:w="40"/>
              <w:left w:type="dxa" w:w="80"/>
              <w:bottom w:type="dxa" w:w="40"/>
              <w:right w:type="dxa" w:w="80"/>
            </w:tcMar>
          </w:tcPr>
          <w:p>
            <w:pPr>
              <w:spacing w:after="0"/>
            </w:pPr>
            <w:r>
              <w:rPr>
                <w:b w:val="false"/>
                <w:bCs w:val="false"/>
                <w:color w:val="1a1a1a"/>
                <w:sz w:val="19"/>
                <w:szCs w:val="19"/>
              </w:rPr>
              <w:t xml:space="preserve">End of plan</w:t>
            </w:r>
          </w:p>
        </w:tc>
        <w:tc>
          <w:tcPr>
            <w:tcW w:type="dxa" w:w="7960"/>
            <w:tcMar>
              <w:top w:type="dxa" w:w="40"/>
              <w:left w:type="dxa" w:w="80"/>
              <w:bottom w:type="dxa" w:w="40"/>
              <w:right w:type="dxa" w:w="80"/>
            </w:tcMar>
          </w:tcPr>
          <w:p>
            <w:pPr>
              <w:spacing w:after="0"/>
            </w:pPr>
            <w:r>
              <w:rPr>
                <w:b w:val="false"/>
                <w:bCs w:val="false"/>
                <w:color w:val="1a1a1a"/>
                <w:sz w:val="19"/>
                <w:szCs w:val="19"/>
              </w:rPr>
              <w:t xml:space="preserve">What happens when the plan finishes — see 11.5</w:t>
            </w:r>
          </w:p>
        </w:tc>
      </w:tr>
    </w:tbl>
    <w:p>
      <w:pPr>
        <w:spacing w:after="120"/>
      </w:pPr>
      <w:r>
        <w:rPr>
          <w:color w:val="1a1a1a"/>
          <w:sz w:val="21"/>
          <w:szCs w:val="21"/>
        </w:rPr>
        <w:t xml:space="preserve">The keep-clear Buffer, Min depth and the Transit speed are not on the command bar: they are under the Path planning card's ROUTE RULES (chapter 8), shown on every tab. Speeds are whole knots from the hull's own range - its low speed rounded up to its high speed rounded down (4-10 kn on the DriX with the EM712 gondola); the Survey tab carries the survey and turn speeds the same way.</w:t>
      </w:r>
    </w:p>
    <w:p>
      <w:pPr>
        <w:pBdr>
          <w:top w:val="single" w:color="E0C09A" w:sz="2"/>
          <w:bottom w:val="single" w:color="E0C09A" w:sz="2"/>
          <w:left w:val="single" w:color="C87A3A" w:sz="12"/>
          <w:right w:val="single" w:color="E0C09A" w:sz="2"/>
        </w:pBdr>
        <w:shd w:fill="FBF0E4" w:val="clear"/>
        <w:spacing w:after="140" w:before="100"/>
        <w:ind w:left="160" w:right="160"/>
      </w:pPr>
      <w:r>
        <w:rPr>
          <w:b/>
          <w:bCs/>
          <w:color w:val="8a3a1f"/>
          <w:sz w:val="20"/>
          <w:szCs w:val="20"/>
        </w:rPr>
        <w:t xml:space="preserve">THE ALERTS CARD  </w:t>
      </w:r>
      <w:r>
        <w:rPr>
          <w:color w:val="1a1a1a"/>
          <w:sz w:val="20"/>
          <w:szCs w:val="20"/>
        </w:rPr>
        <w:t xml:space="preserve">Every message the console puts up, and every button that answers one, is on ONE card: the guard bar (the rung, the reason and PROCEED / CONTINUE AT LOW SPEED / RESUME SURVEY AT LOW SPEED / ROUTE ROUND HER NOW / RELEASE LOW / CANCEL OVERRIDE / LEAVE IT HOLDING), the standing banner, the flash note, and beneath them the last six banners, notes and refusals with their times. It lives in the controls window; ON CHART on its head moves it to the chart above the command bar, and TO CONTROLS sends it back - one place at a time, remembered. With no controls window the chart shows it regardless. Drag it by its head; resize it by its corner (on the chart, up to half the chart wide). Every line in it wraps.</w:t>
      </w:r>
    </w:p>
    <w:p>
      <w:pPr>
        <w:pBdr>
          <w:top w:val="single" w:color="E0C09A" w:sz="2"/>
          <w:bottom w:val="single" w:color="E0C09A" w:sz="2"/>
          <w:left w:val="single" w:color="C87A3A" w:sz="12"/>
          <w:right w:val="single" w:color="E0C09A" w:sz="2"/>
        </w:pBdr>
        <w:shd w:fill="FBF0E4" w:val="clear"/>
        <w:spacing w:after="140" w:before="100"/>
        <w:ind w:left="160" w:right="160"/>
      </w:pPr>
      <w:r>
        <w:rPr>
          <w:b/>
          <w:bCs/>
          <w:color w:val="8a3a1f"/>
          <w:sz w:val="20"/>
          <w:szCs w:val="20"/>
        </w:rPr>
        <w:t xml:space="preserve">RELEASE LOW  </w:t>
      </w:r>
      <w:r>
        <w:rPr>
          <w:color w:val="1a1a1a"/>
          <w:sz w:val="20"/>
          <w:szCs w:val="20"/>
        </w:rPr>
        <w:t xml:space="preserve">A run held at the low speed on your word - CONTINUE AT LOW SPEED, RESUME SURVEY AT LOW SPEED, or a pause resume - stays there until you release it. The guard bar carries RELEASE LOW - BACK TO THE PLAN'S SPEED for as long as that holds, on its own as LOW - OPERATOR'S AUTHORITY once the water reads clear; CANCEL OVERRIDE releases it too, and so does any speed selector. PROCEED and CONTINUE AT LOW stand for the whole approach to the hazard you assessed: they end in extremis, when a different hazard is ahead (the bar names both), when the guard releases her (the water reads clear at the plan's speed), or when a contact under way closes more than 5 m nearer than the range you assessed. A hazard that stays put is passed, not closed on, so you are not asked again every few meters down the line.</w:t>
      </w:r>
    </w:p>
    <w:p>
      <w:pPr>
        <w:pBdr>
          <w:top w:val="single" w:color="E0C09A" w:sz="2"/>
          <w:bottom w:val="single" w:color="E0C09A" w:sz="2"/>
          <w:left w:val="single" w:color="C87A3A" w:sz="12"/>
          <w:right w:val="single" w:color="E0C09A" w:sz="2"/>
        </w:pBdr>
        <w:shd w:fill="FBF0E4" w:val="clear"/>
        <w:spacing w:after="140" w:before="100"/>
        <w:ind w:left="160" w:right="160"/>
      </w:pPr>
      <w:r>
        <w:rPr>
          <w:b/>
          <w:bCs/>
          <w:color w:val="8a3a1f"/>
          <w:sz w:val="20"/>
          <w:szCs w:val="20"/>
        </w:rPr>
        <w:t xml:space="preserve">SPEED APPLIES IMMEDIATELY  </w:t>
      </w:r>
      <w:r>
        <w:rPr>
          <w:color w:val="1a1a1a"/>
          <w:sz w:val="20"/>
          <w:szCs w:val="20"/>
        </w:rPr>
        <w:t xml:space="preserve">Changing the speed selector commands the vessel THERE AND THEN, mid-run included — it does not wait for the next Upload. Every speed you select is a whole knot COMMANDED THROUGH THE WATER: the current and the wind act on it, so the speed over the ground is the commanded speed plus the set - 7 kn into a 1 kn head current makes good about 6. Speed over ground will follow within a few seconds - a cut on a vessel that slows in gear, such as the DriX, takes about fifteen. The RUN block's Speed row shows the speed the VESSEL reports it is running to, so you can confirm the command landed rather than assuming it; if that row ever disagrees with the selector, the row is the one moving the vessel. The console checks this itself: a speed it commanded that the vessel has not taken within about a second is sent again, and after three tries a warning goes up — THE VESSEL IS NOT TAKING THE SPEED COMMAND. A resume that cannot get the low speed does not start, and says so.</w:t>
      </w:r>
    </w:p>
    <w:p>
      <w:pPr>
        <w:pBdr>
          <w:top w:val="single" w:color="E0C09A" w:sz="2"/>
          <w:bottom w:val="single" w:color="E0C09A" w:sz="2"/>
          <w:left w:val="single" w:color="C87A3A" w:sz="12"/>
          <w:right w:val="single" w:color="E0C09A" w:sz="2"/>
        </w:pBdr>
        <w:shd w:fill="FBF0E4" w:val="clear"/>
        <w:spacing w:after="140" w:before="100"/>
        <w:ind w:left="160" w:right="160"/>
      </w:pPr>
      <w:r>
        <w:rPr>
          <w:b/>
          <w:bCs/>
          <w:color w:val="8a3a1f"/>
          <w:sz w:val="20"/>
          <w:szCs w:val="20"/>
        </w:rPr>
        <w:t xml:space="preserve">A VESSEL THAT SLOWS IN GEAR IS SLOWED EARLY  </w:t>
      </w:r>
      <w:r>
        <w:rPr>
          <w:color w:val="1a1a1a"/>
          <w:sz w:val="20"/>
          <w:szCs w:val="20"/>
        </w:rPr>
        <w:t xml:space="preserve">The DriX does not shed speed the moment she is told: measured from her own logs, she holds her speed for about three seconds and then slows in gear toward her idle speed, so seven knots to four takes about 43 m and fifteen seconds. So on a survey the console commands a slower turn's speed - or a slowed corner's - where she must begin to come down, about 46 m before it at seven knots, and the RUN block says so: SLOWING to low ... before the leg to waypoint N. That is the plan working, not a fault. Punch Out and Upload judge every turn at the speed that lead delivers, and the simulator slows her the same way. A vessel that slows on the engine's ramp - the small-class boat, the 4 m example USV - is commanded at the turn, as before.</w:t>
      </w:r>
    </w:p>
    <w:p>
      <w:pPr>
        <w:pBdr>
          <w:top w:val="single" w:color="E0C09A" w:sz="2"/>
          <w:bottom w:val="single" w:color="E0C09A" w:sz="2"/>
          <w:left w:val="single" w:color="C87A3A" w:sz="12"/>
          <w:right w:val="single" w:color="E0C09A" w:sz="2"/>
        </w:pBdr>
        <w:shd w:fill="FBF0E4" w:val="clear"/>
        <w:spacing w:after="140" w:before="100"/>
        <w:ind w:left="160" w:right="160"/>
      </w:pPr>
      <w:r>
        <w:rPr>
          <w:b/>
          <w:bCs/>
          <w:color w:val="8a3a1f"/>
          <w:sz w:val="20"/>
          <w:szCs w:val="20"/>
        </w:rPr>
        <w:t xml:space="preserve">THE GUARD KNOWS SHE SLOWS IN GEAR  </w:t>
      </w:r>
      <w:r>
        <w:rPr>
          <w:color w:val="1a1a1a"/>
          <w:sz w:val="20"/>
          <w:szCs w:val="20"/>
        </w:rPr>
        <w:t xml:space="preserve">When the clearance guard offers to slow the DriX instead of holding her, it now asks whether slowing would work the way she really slows - the console's one-second delay, about three seconds before the speed starts to fall, then the slow decay - not as if she were at LOW the instant it decided. So close to a hazard the guard holds her a little sooner than it used to, which is the honest answer. And a boat already told LOW (the console slowing her ahead of a turn) but still well above it is treated as slowing, not as slow: the guard can still choose to slow rather than stop her, and it keeps the throttle low until the water ahead is clear at the speed she would go back to.</w:t>
      </w:r>
    </w:p>
    <w:p>
      <w:pPr>
        <w:pBdr>
          <w:top w:val="single" w:color="E0C09A" w:sz="2"/>
          <w:bottom w:val="single" w:color="E0C09A" w:sz="2"/>
          <w:left w:val="single" w:color="C87A3A" w:sz="12"/>
          <w:right w:val="single" w:color="E0C09A" w:sz="2"/>
        </w:pBdr>
        <w:shd w:fill="FBF0E4" w:val="clear"/>
        <w:spacing w:after="140" w:before="100"/>
        <w:ind w:left="160" w:right="160"/>
      </w:pPr>
      <w:r>
        <w:rPr>
          <w:b/>
          <w:bCs/>
          <w:color w:val="8a3a1f"/>
          <w:sz w:val="20"/>
          <w:szCs w:val="20"/>
        </w:rPr>
        <w:t xml:space="preserve">CHANGING SPEED RE-PLANS THE TURNS  </w:t>
      </w:r>
      <w:r>
        <w:rPr>
          <w:color w:val="1a1a1a"/>
          <w:sz w:val="20"/>
          <w:szCs w:val="20"/>
        </w:rPr>
        <w:t xml:space="preserve">Speed is an input to the plan, not a label on it: the minimum radius the vessel can hold scales with it, and so does the shape of every line-to-line reversal. Change it and the console recalculates — turns, durations, per-line times. If the plan is already COMMITTED it cannot rebuild the turn waypoints, so it re-checks the spacing against the new speed and tells you when speeding up has put a reversal beyond what the vessel can hold. Slowing down is always safe.</w:t>
      </w:r>
    </w:p>
    <w:p>
      <w:pPr>
        <w:pBdr>
          <w:top w:val="single" w:color="E0C09A" w:sz="2"/>
          <w:bottom w:val="single" w:color="E0C09A" w:sz="2"/>
          <w:left w:val="single" w:color="C87A3A" w:sz="12"/>
          <w:right w:val="single" w:color="E0C09A" w:sz="2"/>
        </w:pBdr>
        <w:shd w:fill="FBF0E4" w:val="clear"/>
        <w:spacing w:after="140" w:before="100"/>
        <w:ind w:left="160" w:right="160"/>
      </w:pPr>
      <w:r>
        <w:rPr>
          <w:b/>
          <w:bCs/>
          <w:color w:val="8a3a1f"/>
          <w:sz w:val="20"/>
          <w:szCs w:val="20"/>
        </w:rPr>
        <w:t xml:space="preserve">THE BUFFER HAS A FLOOR  </w:t>
      </w:r>
      <w:r>
        <w:rPr>
          <w:color w:val="1a1a1a"/>
          <w:sz w:val="20"/>
          <w:szCs w:val="20"/>
        </w:rPr>
        <w:t xml:space="preserve">The vessel's own profile sets a minimum buffer. A plan saved against a smaller vessel cannot quietly give this one less standoff than its profile demands. You can always widen it by hand.</w:t>
      </w:r>
    </w:p>
    <w:p>
      <w:pPr>
        <w:pStyle w:val="Heading2"/>
        <w:spacing w:after="130" w:before="260"/>
      </w:pPr>
      <w:r>
        <w:t xml:space="preserve">11.2  The sequence</w:t>
      </w:r>
    </w:p>
    <w:p>
      <w:pPr>
        <w:pStyle w:val="ListParagraph"/>
        <w:numPr>
          <w:ilvl w:val="0"/>
          <w:numId w:val="2"/>
        </w:numPr>
        <w:spacing w:after="70"/>
      </w:pPr>
      <w:r>
        <w:rPr>
          <w:rFonts w:ascii="Consolas" w:cs="Consolas" w:eastAsia="Consolas" w:hAnsi="Consolas"/>
          <w:color w:val="1a1a1a"/>
          <w:sz w:val="20"/>
          <w:szCs w:val="20"/>
        </w:rPr>
        <w:t xml:space="preserve">Arm</w:t>
      </w:r>
      <w:r>
        <w:rPr>
          <w:color w:val="1a1a1a"/>
          <w:sz w:val="21"/>
          <w:szCs w:val="21"/>
        </w:rPr>
        <w:t xml:space="preserve"> — enables commanding. Confirm the transmitter's autonomy switch is forward.</w:t>
      </w:r>
    </w:p>
    <w:p>
      <w:pPr>
        <w:pStyle w:val="ListParagraph"/>
        <w:numPr>
          <w:ilvl w:val="0"/>
          <w:numId w:val="2"/>
        </w:numPr>
        <w:spacing w:after="70"/>
      </w:pPr>
      <w:r>
        <w:rPr>
          <w:rFonts w:ascii="Consolas" w:cs="Consolas" w:eastAsia="Consolas" w:hAnsi="Consolas"/>
          <w:color w:val="1a1a1a"/>
          <w:sz w:val="20"/>
          <w:szCs w:val="20"/>
        </w:rPr>
        <w:t xml:space="preserve">Upload</w:t>
      </w:r>
      <w:r>
        <w:rPr>
          <w:color w:val="1a1a1a"/>
          <w:sz w:val="21"/>
          <w:szCs w:val="21"/>
        </w:rPr>
        <w:t xml:space="preserve"> — pushes the plan to the vessel, first routing the approach and every inter-line transit clear of obstacles. Needs armed, no E-STOP, at least one waypoint. Uploading never changes what the vessel is doing: while it is under way on a plan, Upload is unavailable — Hold or Stop first; while it is station-keeping or paused, the new plan waits for Start and the vessel stays where it is. If the chart model has not loaded, Upload asks before sending the plan unrouted — in the simulator too — and keeps a warning up that the approach and transits were not checked and the clearance guard is not watching the track. A plan goes whole or not at all: if its routed path has more waypoints than the console accepts, Upload is blocked before anything is sent, and the warning gives both numbers.</w:t>
      </w:r>
    </w:p>
    <w:p>
      <w:pPr>
        <w:pStyle w:val="ListParagraph"/>
        <w:numPr>
          <w:ilvl w:val="0"/>
          <w:numId w:val="2"/>
        </w:numPr>
        <w:spacing w:after="70"/>
      </w:pPr>
      <w:r>
        <w:rPr>
          <w:rFonts w:ascii="Consolas" w:cs="Consolas" w:eastAsia="Consolas" w:hAnsi="Consolas"/>
          <w:color w:val="1a1a1a"/>
          <w:sz w:val="20"/>
          <w:szCs w:val="20"/>
        </w:rPr>
        <w:t xml:space="preserve">Start</w:t>
      </w:r>
      <w:r>
        <w:rPr>
          <w:color w:val="1a1a1a"/>
          <w:sz w:val="21"/>
          <w:szCs w:val="21"/>
        </w:rPr>
        <w:t xml:space="preserve"> — begins the run. Needs armed, a plan uploaded, no E-STOP. It is also live while the vessel is station-keeping with a newly uploaded plan waiting: Start is what sends it on that plan.</w:t>
      </w:r>
    </w:p>
    <w:p>
      <w:pPr>
        <w:pStyle w:val="ListParagraph"/>
        <w:numPr>
          <w:ilvl w:val="0"/>
          <w:numId w:val="2"/>
        </w:numPr>
        <w:spacing w:after="70"/>
      </w:pPr>
      <w:r>
        <w:rPr>
          <w:rFonts w:ascii="Consolas" w:cs="Consolas" w:eastAsia="Consolas" w:hAnsi="Consolas"/>
          <w:color w:val="1a1a1a"/>
          <w:sz w:val="20"/>
          <w:szCs w:val="20"/>
        </w:rPr>
        <w:t xml:space="preserve">Continue</w:t>
      </w:r>
      <w:r>
        <w:rPr>
          <w:color w:val="1a1a1a"/>
          <w:sz w:val="21"/>
          <w:szCs w:val="21"/>
        </w:rPr>
        <w:t xml:space="preserve"> — beside Start, only when a survey was broken off by a return home: routes her back to her line 100 m short of where she left it and flies the rest of that survey. After a fuel RTH it waits until she is refueled. See 4.3.3.</w:t>
      </w:r>
    </w:p>
    <w:p>
      <w:pPr>
        <w:pStyle w:val="ListParagraph"/>
        <w:numPr>
          <w:ilvl w:val="0"/>
          <w:numId w:val="2"/>
        </w:numPr>
        <w:spacing w:after="70"/>
      </w:pPr>
      <w:r>
        <w:rPr>
          <w:color w:val="1a1a1a"/>
          <w:sz w:val="21"/>
          <w:szCs w:val="21"/>
        </w:rPr>
        <w:t xml:space="preserve">Monitor — waypoint progress, the RUN block, the track, energy, and the water.</w:t>
      </w:r>
    </w:p>
    <w:p>
      <w:pPr>
        <w:pStyle w:val="Heading2"/>
        <w:spacing w:after="130" w:before="260"/>
      </w:pPr>
      <w:r>
        <w:t xml:space="preserve">11.3  Pause, Stop, E-STOP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5060"/>
        <w:gridCol w:w="3000"/>
      </w:tblGrid>
      <w:tr>
        <w:trPr>
          <w:tblHeader/>
        </w:trPr>
        <w:tc>
          <w:tcPr>
            <w:tcW w:type="dxa" w:w="1300"/>
            <w:shd w:fill="DDE5EF" w:val="clear"/>
            <w:tcMar>
              <w:top w:type="dxa" w:w="40"/>
              <w:left w:type="dxa" w:w="80"/>
              <w:bottom w:type="dxa" w:w="40"/>
              <w:right w:type="dxa" w:w="80"/>
            </w:tcMar>
          </w:tcPr>
          <w:p>
            <w:pPr>
              <w:spacing w:after="0"/>
            </w:pPr>
            <w:r>
              <w:rPr>
                <w:b/>
                <w:bCs/>
                <w:color w:val="1a1a1a"/>
                <w:sz w:val="19"/>
                <w:szCs w:val="19"/>
              </w:rPr>
              <w:t xml:space="preserve">Control</w:t>
            </w:r>
          </w:p>
        </w:tc>
        <w:tc>
          <w:tcPr>
            <w:tcW w:type="dxa" w:w="5060"/>
            <w:shd w:fill="DDE5EF" w:val="clear"/>
            <w:tcMar>
              <w:top w:type="dxa" w:w="40"/>
              <w:left w:type="dxa" w:w="80"/>
              <w:bottom w:type="dxa" w:w="40"/>
              <w:right w:type="dxa" w:w="80"/>
            </w:tcMar>
          </w:tcPr>
          <w:p>
            <w:pPr>
              <w:spacing w:after="0"/>
            </w:pPr>
            <w:r>
              <w:rPr>
                <w:b/>
                <w:bCs/>
                <w:color w:val="1a1a1a"/>
                <w:sz w:val="19"/>
                <w:szCs w:val="19"/>
              </w:rPr>
              <w:t xml:space="preserve">Does</w:t>
            </w:r>
          </w:p>
        </w:tc>
        <w:tc>
          <w:tcPr>
            <w:tcW w:type="dxa" w:w="3000"/>
            <w:shd w:fill="DDE5EF" w:val="clear"/>
            <w:tcMar>
              <w:top w:type="dxa" w:w="40"/>
              <w:left w:type="dxa" w:w="80"/>
              <w:bottom w:type="dxa" w:w="40"/>
              <w:right w:type="dxa" w:w="80"/>
            </w:tcMar>
          </w:tcPr>
          <w:p>
            <w:pPr>
              <w:spacing w:after="0"/>
            </w:pPr>
            <w:r>
              <w:rPr>
                <w:b/>
                <w:bCs/>
                <w:color w:val="1a1a1a"/>
                <w:sz w:val="19"/>
                <w:szCs w:val="19"/>
              </w:rPr>
              <w:t xml:space="preserve">Recover by</w:t>
            </w:r>
          </w:p>
        </w:tc>
      </w:tr>
      <w:tr>
        <w:tc>
          <w:tcPr>
            <w:tcW w:type="dxa" w:w="1300"/>
            <w:tcMar>
              <w:top w:type="dxa" w:w="40"/>
              <w:left w:type="dxa" w:w="80"/>
              <w:bottom w:type="dxa" w:w="40"/>
              <w:right w:type="dxa" w:w="80"/>
            </w:tcMar>
          </w:tcPr>
          <w:p>
            <w:pPr>
              <w:spacing w:after="0"/>
            </w:pPr>
            <w:r>
              <w:rPr>
                <w:rFonts w:ascii="Consolas" w:cs="Consolas" w:eastAsia="Consolas" w:hAnsi="Consolas"/>
                <w:color w:val="1a1a1a"/>
                <w:sz w:val="19"/>
                <w:szCs w:val="19"/>
              </w:rPr>
              <w:t xml:space="preserve">Pause</w:t>
            </w:r>
          </w:p>
        </w:tc>
        <w:tc>
          <w:tcPr>
            <w:tcW w:type="dxa" w:w="5060"/>
            <w:tcMar>
              <w:top w:type="dxa" w:w="40"/>
              <w:left w:type="dxa" w:w="80"/>
              <w:bottom w:type="dxa" w:w="40"/>
              <w:right w:type="dxa" w:w="80"/>
            </w:tcMar>
          </w:tcPr>
          <w:p>
            <w:pPr>
              <w:spacing w:after="0"/>
            </w:pPr>
            <w:r>
              <w:rPr>
                <w:b w:val="false"/>
                <w:bCs w:val="false"/>
                <w:color w:val="1a1a1a"/>
                <w:sz w:val="19"/>
                <w:szCs w:val="19"/>
              </w:rPr>
              <w:t xml:space="preserve">Holds position, keeps the next waypoint active. A vessel that was station-keeping goes back to it when resumed.</w:t>
            </w:r>
          </w:p>
        </w:tc>
        <w:tc>
          <w:tcPr>
            <w:tcW w:type="dxa" w:w="3000"/>
            <w:tcMar>
              <w:top w:type="dxa" w:w="40"/>
              <w:left w:type="dxa" w:w="80"/>
              <w:bottom w:type="dxa" w:w="40"/>
              <w:right w:type="dxa" w:w="80"/>
            </w:tcMar>
          </w:tcPr>
          <w:p>
            <w:pPr>
              <w:spacing w:after="0"/>
            </w:pPr>
            <w:r>
              <w:rPr>
                <w:rFonts w:ascii="Consolas" w:cs="Consolas" w:eastAsia="Consolas" w:hAnsi="Consolas"/>
                <w:color w:val="1a1a1a"/>
                <w:sz w:val="19"/>
                <w:szCs w:val="19"/>
              </w:rPr>
              <w:t xml:space="preserve">Start</w:t>
            </w:r>
            <w:r>
              <w:rPr>
                <w:b w:val="false"/>
                <w:bCs w:val="false"/>
                <w:color w:val="1a1a1a"/>
                <w:sz w:val="19"/>
                <w:szCs w:val="19"/>
              </w:rPr>
              <w:t xml:space="preserve"> resumes; or right-click a survey line → RESUME FROM HERE</w:t>
            </w:r>
          </w:p>
        </w:tc>
      </w:tr>
      <w:tr>
        <w:tc>
          <w:tcPr>
            <w:tcW w:type="dxa" w:w="1300"/>
            <w:tcMar>
              <w:top w:type="dxa" w:w="40"/>
              <w:left w:type="dxa" w:w="80"/>
              <w:bottom w:type="dxa" w:w="40"/>
              <w:right w:type="dxa" w:w="80"/>
            </w:tcMar>
          </w:tcPr>
          <w:p>
            <w:pPr>
              <w:spacing w:after="0"/>
            </w:pPr>
            <w:r>
              <w:rPr>
                <w:rFonts w:ascii="Consolas" w:cs="Consolas" w:eastAsia="Consolas" w:hAnsi="Consolas"/>
                <w:color w:val="1a1a1a"/>
                <w:sz w:val="19"/>
                <w:szCs w:val="19"/>
              </w:rPr>
              <w:t xml:space="preserve">Stop</w:t>
            </w:r>
          </w:p>
        </w:tc>
        <w:tc>
          <w:tcPr>
            <w:tcW w:type="dxa" w:w="5060"/>
            <w:tcMar>
              <w:top w:type="dxa" w:w="40"/>
              <w:left w:type="dxa" w:w="80"/>
              <w:bottom w:type="dxa" w:w="40"/>
              <w:right w:type="dxa" w:w="80"/>
            </w:tcMar>
          </w:tcPr>
          <w:p>
            <w:pPr>
              <w:spacing w:after="0"/>
            </w:pPr>
            <w:r>
              <w:rPr>
                <w:b w:val="false"/>
                <w:bCs w:val="false"/>
                <w:color w:val="1a1a1a"/>
                <w:sz w:val="19"/>
                <w:szCs w:val="19"/>
              </w:rPr>
              <w:t xml:space="preserve">Aborts the run and reverts to the first waypoint</w:t>
            </w:r>
          </w:p>
        </w:tc>
        <w:tc>
          <w:tcPr>
            <w:tcW w:type="dxa" w:w="3000"/>
            <w:tcMar>
              <w:top w:type="dxa" w:w="40"/>
              <w:left w:type="dxa" w:w="80"/>
              <w:bottom w:type="dxa" w:w="40"/>
              <w:right w:type="dxa" w:w="80"/>
            </w:tcMar>
          </w:tcPr>
          <w:p>
            <w:pPr>
              <w:spacing w:after="0"/>
            </w:pPr>
            <w:r>
              <w:rPr>
                <w:b w:val="false"/>
                <w:bCs w:val="false"/>
                <w:color w:val="1a1a1a"/>
                <w:sz w:val="19"/>
                <w:szCs w:val="19"/>
              </w:rPr>
              <w:t xml:space="preserve">Re-Upload and Start</w:t>
            </w:r>
          </w:p>
        </w:tc>
      </w:tr>
      <w:tr>
        <w:tc>
          <w:tcPr>
            <w:tcW w:type="dxa" w:w="1300"/>
            <w:tcMar>
              <w:top w:type="dxa" w:w="40"/>
              <w:left w:type="dxa" w:w="80"/>
              <w:bottom w:type="dxa" w:w="40"/>
              <w:right w:type="dxa" w:w="80"/>
            </w:tcMar>
          </w:tcPr>
          <w:p>
            <w:pPr>
              <w:spacing w:after="0"/>
            </w:pPr>
            <w:r>
              <w:rPr>
                <w:rFonts w:ascii="Consolas" w:cs="Consolas" w:eastAsia="Consolas" w:hAnsi="Consolas"/>
                <w:color w:val="1a1a1a"/>
                <w:sz w:val="19"/>
                <w:szCs w:val="19"/>
              </w:rPr>
              <w:t xml:space="preserve">E-STOP</w:t>
            </w:r>
          </w:p>
        </w:tc>
        <w:tc>
          <w:tcPr>
            <w:tcW w:type="dxa" w:w="5060"/>
            <w:tcMar>
              <w:top w:type="dxa" w:w="40"/>
              <w:left w:type="dxa" w:w="80"/>
              <w:bottom w:type="dxa" w:w="40"/>
              <w:right w:type="dxa" w:w="80"/>
            </w:tcMar>
          </w:tcPr>
          <w:p>
            <w:pPr>
              <w:spacing w:after="0"/>
            </w:pPr>
            <w:r>
              <w:rPr>
                <w:b w:val="false"/>
                <w:bCs w:val="false"/>
                <w:color w:val="1a1a1a"/>
                <w:sz w:val="19"/>
                <w:szCs w:val="19"/>
              </w:rPr>
              <w:t xml:space="preserve">Latches a command-side motor cut and force-disarms</w:t>
            </w:r>
          </w:p>
        </w:tc>
        <w:tc>
          <w:tcPr>
            <w:tcW w:type="dxa" w:w="3000"/>
            <w:tcMar>
              <w:top w:type="dxa" w:w="40"/>
              <w:left w:type="dxa" w:w="80"/>
              <w:bottom w:type="dxa" w:w="40"/>
              <w:right w:type="dxa" w:w="80"/>
            </w:tcMar>
          </w:tcPr>
          <w:p>
            <w:pPr>
              <w:spacing w:after="0"/>
            </w:pPr>
            <w:r>
              <w:rPr>
                <w:b w:val="false"/>
                <w:bCs w:val="false"/>
                <w:color w:val="1a1a1a"/>
                <w:sz w:val="19"/>
                <w:szCs w:val="19"/>
              </w:rPr>
              <w:t xml:space="preserve">Clear E-STOP, then re-arm</w:t>
            </w:r>
          </w:p>
        </w:tc>
      </w:tr>
    </w:tbl>
    <w:p>
      <w:pPr>
        <w:spacing w:after="120"/>
      </w:pPr>
      <w:r>
        <w:rPr>
          <w:color w:val="1a1a1a"/>
          <w:sz w:val="21"/>
          <w:szCs w:val="21"/>
        </w:rPr>
        <w:t xml:space="preserve">Stop, E-STOP and a disarm each end station-keeping along with the run: nothing the console does afterwards will set the vessel moving again until you command it. Start on a plan that has already run to its end runs it again from its first waypoint.</w:t>
      </w:r>
    </w:p>
    <w:p>
      <w:pPr>
        <w:spacing w:after="120"/>
      </w:pPr>
      <w:r>
        <w:rPr>
          <w:color w:val="1a1a1a"/>
          <w:sz w:val="21"/>
          <w:szCs w:val="21"/>
        </w:rPr>
        <w:t xml:space="preserve">E-STOP FROM A SECOND TAB. Any browser tab of this console may latch the E-STOP - a Stop, a Pause and an E-STOP are taken from any tab. Its RELEASE is the supervising tab's alone: a release from another tab is refused, the latch stays, and the refusal says so. Release it from the supervising tab, or press TAKE OVER there first. (The controls window acts through the chart window, so the two are one tab.)</w:t>
      </w:r>
    </w:p>
    <w:p>
      <w:pPr>
        <w:spacing w:after="120"/>
      </w:pPr>
      <w:r>
        <w:rPr>
          <w:color w:val="1a1a1a"/>
          <w:sz w:val="21"/>
          <w:szCs w:val="21"/>
        </w:rPr>
        <w:t xml:space="preserve">RESUME FROM HERE. While the run is paused — and only then — the chart's right-click menu offers RESUME FROM HERE. Right-click a survey line at the point you want the survey picked up from: the click snaps to the line, the row names the line and how far along it the point is, and choosing it routes the vessel to that point and runs the line in the direction the plan runs it, then the rest of the plan. A line still ahead skips what lay between; a line already flown is run again from that point. The speed is the governor's: the transit to the point at the transit speed, the line at the survey speed, as after Upload and Start - select LOW yourself if you want the survey slow. If the console cannot route a way in, or the point is one the keep-out model would hold the vessel off, it refuses before anything is sent and says why; a vessel holding at a Go-To point and then paused is refused too, because a held plan cannot be amended; and if the run stopped being paused while it was routing, it sends nothing. WHILE THE GUARD HOLDS A SURVEY it can hand back - for a contact or a charted feature - the row is live whether or not you pressed Pause: the remainder is re-uploaded from the point you choose, routed there round the keep-outs and the AIS contacts, and a point on the near side of a contact the vessel is holding for is refused, with the time left before the console routes round her itself. ROUTE ROUND A CONTACT. Right-click an AIS contact - her hull on the chart - and the menu offers ROUTE ROUND &lt;name&gt;, her length in the key: on a survey, a Go-To, a Return-to-Home or a transit the guard holds for her, the way round now, without the 10 seconds; on one running or paused, the plan amended round her from the first point of her line - or of the leg - beyond her ring, the way in routed round the keep-outs and the contacts; the row says why when it cannot (not on a coverage line, held for a charted feature, arm first). The held bar's ROUTE ROUND HER NOW is the same press, and is refused in words while the hold is paused - press PAUSE again first.</w:t>
      </w:r>
    </w:p>
    <w:p>
      <w:pPr>
        <w:pStyle w:val="Heading2"/>
        <w:spacing w:after="130" w:before="260"/>
      </w:pPr>
      <w:r>
        <w:t xml:space="preserve">11.4  What you should be watching</w:t>
      </w:r>
    </w:p>
    <w:p>
      <w:pPr>
        <w:pStyle w:val="ListParagraph"/>
        <w:numPr>
          <w:ilvl w:val="0"/>
          <w:numId w:val="2"/>
        </w:numPr>
        <w:spacing w:after="70"/>
      </w:pPr>
      <w:r>
        <w:rPr>
          <w:color w:val="1a1a1a"/>
          <w:sz w:val="21"/>
          <w:szCs w:val="21"/>
        </w:rPr>
        <w:t xml:space="preserve">THE WATER, first. Everything below is secondary to that.</w:t>
      </w:r>
    </w:p>
    <w:p>
      <w:pPr>
        <w:pStyle w:val="ListParagraph"/>
        <w:numPr>
          <w:ilvl w:val="0"/>
          <w:numId w:val="2"/>
        </w:numPr>
        <w:spacing w:after="70"/>
      </w:pPr>
      <w:r>
        <w:rPr>
          <w:color w:val="1a1a1a"/>
          <w:sz w:val="21"/>
          <w:szCs w:val="21"/>
        </w:rPr>
        <w:t xml:space="preserve">The RUN block's status line and percent — the fastest read on whether the run is progressing.</w:t>
      </w:r>
    </w:p>
    <w:p>
      <w:pPr>
        <w:pStyle w:val="ListParagraph"/>
        <w:numPr>
          <w:ilvl w:val="0"/>
          <w:numId w:val="2"/>
        </w:numPr>
        <w:spacing w:after="70"/>
      </w:pPr>
      <w:r>
        <w:rPr>
          <w:color w:val="1a1a1a"/>
          <w:sz w:val="21"/>
          <w:szCs w:val="21"/>
        </w:rPr>
        <w:t xml:space="preserve">Energy, against the distance still to run. The card gives endurance and range for fueled vessels.</w:t>
      </w:r>
    </w:p>
    <w:p>
      <w:pPr>
        <w:pStyle w:val="ListParagraph"/>
        <w:numPr>
          <w:ilvl w:val="0"/>
          <w:numId w:val="2"/>
        </w:numPr>
        <w:spacing w:after="70"/>
      </w:pPr>
      <w:r>
        <w:rPr>
          <w:color w:val="1a1a1a"/>
          <w:sz w:val="21"/>
          <w:szCs w:val="21"/>
        </w:rPr>
        <w:t xml:space="preserve">The communications bar. A degrading link is visible before it is lost.</w:t>
      </w:r>
    </w:p>
    <w:p>
      <w:pPr>
        <w:pStyle w:val="ListParagraph"/>
        <w:numPr>
          <w:ilvl w:val="0"/>
          <w:numId w:val="2"/>
        </w:numPr>
        <w:spacing w:after="70"/>
      </w:pPr>
      <w:r>
        <w:rPr>
          <w:color w:val="1a1a1a"/>
          <w:sz w:val="21"/>
          <w:szCs w:val="21"/>
        </w:rPr>
        <w:t xml:space="preserve">The Nogo row, if the vessel is transiting into an area the model was not built for — it re-extracts, and says so.</w:t>
      </w:r>
    </w:p>
    <w:p>
      <w:pPr>
        <w:pStyle w:val="ListParagraph"/>
        <w:numPr>
          <w:ilvl w:val="0"/>
          <w:numId w:val="2"/>
        </w:numPr>
        <w:spacing w:after="70"/>
      </w:pPr>
      <w:r>
        <w:rPr>
          <w:color w:val="1a1a1a"/>
          <w:sz w:val="21"/>
          <w:szCs w:val="21"/>
        </w:rPr>
        <w:t xml:space="preserve">The guard bar, read with the WPT counter. On a plan the look-ahead walks the route the vessel is flying from the waypoint she reports steering toward, so a HOLD or SLOW it raises names water on the route ahead of her. A waypoint she has just reached is counted as passed, as the vessel counts it; the leg she is on is measured from where the vessel began it - her own position after a Start or a Resume, the waypoint before otherwise; and a plan the vessel has just taken is read on its own waypoint count only once the console is drawing it (2026-10-06: two holds at 14 kn on routes that were clear of the rocks they stopped for were the look-ahead turning back toward a waypoint astern).</w:t>
      </w:r>
    </w:p>
    <w:p>
      <w:pPr>
        <w:pStyle w:val="Heading2"/>
        <w:spacing w:after="130" w:before="260"/>
      </w:pPr>
      <w:r>
        <w:t xml:space="preserve">11.5  End of plan — where the run leaves the vessel</w:t>
      </w:r>
    </w:p>
    <w:p>
      <w:pPr>
        <w:spacing w:after="120"/>
      </w:pPr>
      <w:r>
        <w:rPr>
          <w:color w:val="1a1a1a"/>
          <w:sz w:val="21"/>
          <w:szCs w:val="21"/>
        </w:rPr>
        <w:t xml:space="preserve">The </w:t>
      </w:r>
      <w:r>
        <w:rPr>
          <w:rFonts w:ascii="Consolas" w:cs="Consolas" w:eastAsia="Consolas" w:hAnsi="Consolas"/>
          <w:color w:val="1a1a1a"/>
          <w:sz w:val="20"/>
          <w:szCs w:val="20"/>
        </w:rPr>
        <w:t xml:space="preserve">End of plan</w:t>
      </w:r>
      <w:r>
        <w:rPr>
          <w:color w:val="1a1a1a"/>
          <w:sz w:val="21"/>
          <w:szCs w:val="21"/>
        </w:rPr>
        <w:t xml:space="preserve"> selector, on the Path planning card, decides what happens when a plan finishes: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shd w:fill="DDE5EF" w:val="clear"/>
            <w:tcMar>
              <w:top w:type="dxa" w:w="40"/>
              <w:left w:type="dxa" w:w="80"/>
              <w:bottom w:type="dxa" w:w="40"/>
              <w:right w:type="dxa" w:w="80"/>
            </w:tcMar>
          </w:tcPr>
          <w:p>
            <w:pPr>
              <w:spacing w:after="0"/>
            </w:pPr>
            <w:r>
              <w:rPr>
                <w:b/>
                <w:bCs/>
                <w:color w:val="1a1a1a"/>
                <w:sz w:val="19"/>
                <w:szCs w:val="19"/>
              </w:rPr>
              <w:t xml:space="preserve">Setting</w:t>
            </w:r>
          </w:p>
        </w:tc>
        <w:tc>
          <w:tcPr>
            <w:tcW w:type="dxa" w:w="7960"/>
            <w:shd w:fill="DDE5EF" w:val="clear"/>
            <w:tcMar>
              <w:top w:type="dxa" w:w="40"/>
              <w:left w:type="dxa" w:w="80"/>
              <w:bottom w:type="dxa" w:w="40"/>
              <w:right w:type="dxa" w:w="80"/>
            </w:tcMar>
          </w:tcPr>
          <w:p>
            <w:pPr>
              <w:spacing w:after="0"/>
            </w:pPr>
            <w:r>
              <w:rPr>
                <w:b/>
                <w:bCs/>
                <w:color w:val="1a1a1a"/>
                <w:sz w:val="19"/>
                <w:szCs w:val="19"/>
              </w:rPr>
              <w:t xml:space="preserve">At the end of the plan</w:t>
            </w:r>
          </w:p>
        </w:tc>
      </w:tr>
      <w:tr>
        <w:tc>
          <w:tcPr>
            <w:tcW w:type="dxa" w:w="1400"/>
            <w:tcMar>
              <w:top w:type="dxa" w:w="40"/>
              <w:left w:type="dxa" w:w="80"/>
              <w:bottom w:type="dxa" w:w="40"/>
              <w:right w:type="dxa" w:w="80"/>
            </w:tcMar>
          </w:tcPr>
          <w:p>
            <w:pPr>
              <w:spacing w:after="0"/>
            </w:pPr>
            <w:r>
              <w:rPr>
                <w:b w:val="false"/>
                <w:bCs w:val="false"/>
                <w:color w:val="1a1a1a"/>
                <w:sz w:val="19"/>
                <w:szCs w:val="19"/>
              </w:rPr>
              <w:t xml:space="preserve">RTH</w:t>
            </w:r>
          </w:p>
        </w:tc>
        <w:tc>
          <w:tcPr>
            <w:tcW w:type="dxa" w:w="7960"/>
            <w:tcMar>
              <w:top w:type="dxa" w:w="40"/>
              <w:left w:type="dxa" w:w="80"/>
              <w:bottom w:type="dxa" w:w="40"/>
              <w:right w:type="dxa" w:w="80"/>
            </w:tcMar>
          </w:tcPr>
          <w:p>
            <w:pPr>
              <w:spacing w:after="0"/>
            </w:pPr>
            <w:r>
              <w:rPr>
                <w:b w:val="false"/>
                <w:bCs w:val="false"/>
                <w:color w:val="1a1a1a"/>
                <w:sz w:val="19"/>
                <w:szCs w:val="19"/>
              </w:rPr>
              <w:t xml:space="preserve">Return to HOME on a routed path and station-keep there — the default</w:t>
            </w:r>
          </w:p>
        </w:tc>
      </w:tr>
      <w:tr>
        <w:tc>
          <w:tcPr>
            <w:tcW w:type="dxa" w:w="1400"/>
            <w:tcMar>
              <w:top w:type="dxa" w:w="40"/>
              <w:left w:type="dxa" w:w="80"/>
              <w:bottom w:type="dxa" w:w="40"/>
              <w:right w:type="dxa" w:w="80"/>
            </w:tcMar>
          </w:tcPr>
          <w:p>
            <w:pPr>
              <w:spacing w:after="0"/>
            </w:pPr>
            <w:r>
              <w:rPr>
                <w:b w:val="false"/>
                <w:bCs w:val="false"/>
                <w:color w:val="1a1a1a"/>
                <w:sz w:val="19"/>
                <w:szCs w:val="19"/>
              </w:rPr>
              <w:t xml:space="preserve">Complete</w:t>
            </w:r>
          </w:p>
        </w:tc>
        <w:tc>
          <w:tcPr>
            <w:tcW w:type="dxa" w:w="7960"/>
            <w:tcMar>
              <w:top w:type="dxa" w:w="40"/>
              <w:left w:type="dxa" w:w="80"/>
              <w:bottom w:type="dxa" w:w="40"/>
              <w:right w:type="dxa" w:w="80"/>
            </w:tcMar>
          </w:tcPr>
          <w:p>
            <w:pPr>
              <w:spacing w:after="0"/>
            </w:pPr>
            <w:r>
              <w:rPr>
                <w:b w:val="false"/>
                <w:bCs w:val="false"/>
                <w:color w:val="1a1a1a"/>
                <w:sz w:val="19"/>
                <w:szCs w:val="19"/>
              </w:rPr>
              <w:t xml:space="preserve">Stop</w:t>
            </w:r>
          </w:p>
        </w:tc>
      </w:tr>
      <w:tr>
        <w:tc>
          <w:tcPr>
            <w:tcW w:type="dxa" w:w="1400"/>
            <w:tcMar>
              <w:top w:type="dxa" w:w="40"/>
              <w:left w:type="dxa" w:w="80"/>
              <w:bottom w:type="dxa" w:w="40"/>
              <w:right w:type="dxa" w:w="80"/>
            </w:tcMar>
          </w:tcPr>
          <w:p>
            <w:pPr>
              <w:spacing w:after="0"/>
            </w:pPr>
            <w:r>
              <w:rPr>
                <w:b w:val="false"/>
                <w:bCs w:val="false"/>
                <w:color w:val="1a1a1a"/>
                <w:sz w:val="19"/>
                <w:szCs w:val="19"/>
              </w:rPr>
              <w:t xml:space="preserve">Loiter</w:t>
            </w:r>
          </w:p>
        </w:tc>
        <w:tc>
          <w:tcPr>
            <w:tcW w:type="dxa" w:w="7960"/>
            <w:tcMar>
              <w:top w:type="dxa" w:w="40"/>
              <w:left w:type="dxa" w:w="80"/>
              <w:bottom w:type="dxa" w:w="40"/>
              <w:right w:type="dxa" w:w="80"/>
            </w:tcMar>
          </w:tcPr>
          <w:p>
            <w:pPr>
              <w:spacing w:after="0"/>
            </w:pPr>
            <w:r>
              <w:rPr>
                <w:b w:val="false"/>
                <w:bCs w:val="false"/>
                <w:color w:val="1a1a1a"/>
                <w:sz w:val="19"/>
                <w:szCs w:val="19"/>
              </w:rPr>
              <w:t xml:space="preserve">Station-keep at the last waypoint</w:t>
            </w:r>
          </w:p>
        </w:tc>
      </w:tr>
      <w:tr>
        <w:tc>
          <w:tcPr>
            <w:tcW w:type="dxa" w:w="1400"/>
            <w:tcMar>
              <w:top w:type="dxa" w:w="40"/>
              <w:left w:type="dxa" w:w="80"/>
              <w:bottom w:type="dxa" w:w="40"/>
              <w:right w:type="dxa" w:w="80"/>
            </w:tcMar>
          </w:tcPr>
          <w:p>
            <w:pPr>
              <w:spacing w:after="0"/>
            </w:pPr>
            <w:r>
              <w:rPr>
                <w:b w:val="false"/>
                <w:bCs w:val="false"/>
                <w:color w:val="1a1a1a"/>
                <w:sz w:val="19"/>
                <w:szCs w:val="19"/>
              </w:rPr>
              <w:t xml:space="preserve">Repeat</w:t>
            </w:r>
          </w:p>
        </w:tc>
        <w:tc>
          <w:tcPr>
            <w:tcW w:type="dxa" w:w="7960"/>
            <w:tcMar>
              <w:top w:type="dxa" w:w="40"/>
              <w:left w:type="dxa" w:w="80"/>
              <w:bottom w:type="dxa" w:w="40"/>
              <w:right w:type="dxa" w:w="80"/>
            </w:tcMar>
          </w:tcPr>
          <w:p>
            <w:pPr>
              <w:spacing w:after="0"/>
            </w:pPr>
            <w:r>
              <w:rPr>
                <w:b w:val="false"/>
                <w:bCs w:val="false"/>
                <w:color w:val="1a1a1a"/>
                <w:sz w:val="19"/>
                <w:szCs w:val="19"/>
              </w:rPr>
              <w:t xml:space="preserve">Loop the route until you Stop</w:t>
            </w:r>
          </w:p>
        </w:tc>
      </w:tr>
    </w:tbl>
    <w:p>
      <w:pPr>
        <w:spacing w:after="120"/>
      </w:pPr>
      <w:r>
        <w:rPr>
          <w:color w:val="1a1a1a"/>
          <w:sz w:val="21"/>
          <w:szCs w:val="21"/>
        </w:rPr>
        <w:t xml:space="preserve">With RTH selected, THE RETURN ALSO HAPPENS AT THE END OF A GO-TO OR A TRANSIT, not only at the end of a survey. The RUN block's End mode says so for the whole run rather than only once the return begins, so you can confirm before the run ends where the vessel is going to finish.</w:t>
      </w:r>
    </w:p>
    <w:p>
      <w:pPr>
        <w:spacing w:after="120"/>
      </w:pPr>
      <w:r>
        <w:rPr>
          <w:color w:val="1a1a1a"/>
          <w:sz w:val="21"/>
          <w:szCs w:val="21"/>
        </w:rPr>
        <w:t xml:space="preserve">The setting is LIVE from the moment you change it — the end-of-plan return gates on it continuously, so switching to RTH part-way through a run arms a return, and switching away from it disarms one. What waits for the next Upload is the behavior the vessel itself falls back on at its last waypoint with no console attached.</w:t>
      </w:r>
    </w:p>
    <w:p>
      <w:pPr>
        <w:pBdr>
          <w:top w:val="single" w:color="E0C09A" w:sz="2"/>
          <w:bottom w:val="single" w:color="E0C09A" w:sz="2"/>
          <w:left w:val="single" w:color="C87A3A" w:sz="12"/>
          <w:right w:val="single" w:color="E0C09A" w:sz="2"/>
        </w:pBdr>
        <w:shd w:fill="FBF0E4" w:val="clear"/>
        <w:spacing w:after="140" w:before="100"/>
        <w:ind w:left="160" w:right="160"/>
      </w:pPr>
      <w:r>
        <w:rPr>
          <w:b/>
          <w:bCs/>
          <w:color w:val="8a3a1f"/>
          <w:sz w:val="20"/>
          <w:szCs w:val="20"/>
        </w:rPr>
        <w:t xml:space="preserve">WHEN IT WILL NOT SAY RTH  </w:t>
      </w:r>
      <w:r>
        <w:rPr>
          <w:color w:val="1a1a1a"/>
          <w:sz w:val="20"/>
          <w:szCs w:val="20"/>
        </w:rPr>
        <w:t xml:space="preserve">End mode only promises a return the vessel can actually make. With no HOME set, disarmed, E-STOP latched, on a Repeat run that never ends, or after a return that was routed and refused, it reads what the vessel will really do instead. Believe it.</w:t>
      </w:r>
    </w:p>
    <w:p>
      <w:pPr>
        <w:pStyle w:val="Heading1"/>
        <w:spacing w:after="170" w:before="340"/>
      </w:pPr>
      <w:r>
        <w:t xml:space="preserve">12  Remote Operations Centers and a moving HOME</w:t>
      </w:r>
    </w:p>
    <w:p>
      <w:pPr>
        <w:spacing w:after="120"/>
      </w:pPr>
      <w:r>
        <w:rPr>
          <w:rFonts w:ascii="Consolas" w:cs="Consolas" w:eastAsia="Consolas" w:hAnsi="Consolas"/>
          <w:color w:val="1a1a1a"/>
          <w:sz w:val="20"/>
          <w:szCs w:val="20"/>
        </w:rPr>
        <w:t xml:space="preserve">ROC</w:t>
      </w:r>
      <w:r>
        <w:rPr>
          <w:color w:val="1a1a1a"/>
          <w:sz w:val="21"/>
          <w:szCs w:val="21"/>
        </w:rPr>
        <w:t xml:space="preserve"> tracks the place the vessel is operated from, and lets you make it HOME. Two kinds:</w:t>
      </w:r>
    </w:p>
    <w:p>
      <w:pPr>
        <w:pStyle w:val="ListParagraph"/>
        <w:numPr>
          <w:ilvl w:val="0"/>
          <w:numId w:val="2"/>
        </w:numPr>
        <w:spacing w:after="70"/>
      </w:pPr>
      <w:r>
        <w:rPr>
          <w:color w:val="1a1a1a"/>
          <w:sz w:val="21"/>
          <w:szCs w:val="21"/>
        </w:rPr>
        <w:t xml:space="preserve">SHORE — a fixed position. Its ARRIVAL POINT is offset from it by a range and bearing you enter, which is how you put the recovery point at the ramp rather than at the antenna.</w:t>
      </w:r>
    </w:p>
    <w:p>
      <w:pPr>
        <w:pStyle w:val="ListParagraph"/>
        <w:numPr>
          <w:ilvl w:val="0"/>
          <w:numId w:val="2"/>
        </w:numPr>
        <w:spacing w:after="70"/>
      </w:pPr>
      <w:r>
        <w:rPr>
          <w:color w:val="1a1a1a"/>
          <w:sz w:val="21"/>
          <w:szCs w:val="21"/>
        </w:rPr>
        <w:t xml:space="preserve">SHIP (mothership) — a position that MOVES. Its offset is normally measured from the ship's own course, so “so many meters astern” stays astern as she turns.</w:t>
      </w:r>
    </w:p>
    <w:p>
      <w:pPr>
        <w:pStyle w:val="Heading2"/>
        <w:spacing w:after="130" w:before="260"/>
      </w:pPr>
      <w:r>
        <w:t xml:space="preserve">12.1  Place, edit, confirm</w:t>
      </w:r>
    </w:p>
    <w:p>
      <w:pPr>
        <w:spacing w:after="120"/>
      </w:pPr>
      <w:r>
        <w:rPr>
          <w:color w:val="1a1a1a"/>
          <w:sz w:val="21"/>
          <w:szCs w:val="21"/>
        </w:rPr>
        <w:t xml:space="preserve">Click </w:t>
      </w:r>
      <w:r>
        <w:rPr>
          <w:rFonts w:ascii="Consolas" w:cs="Consolas" w:eastAsia="Consolas" w:hAnsi="Consolas"/>
          <w:color w:val="1a1a1a"/>
          <w:sz w:val="20"/>
          <w:szCs w:val="20"/>
        </w:rPr>
        <w:t xml:space="preserve">+ Shore</w:t>
      </w:r>
      <w:r>
        <w:rPr>
          <w:color w:val="1a1a1a"/>
          <w:sz w:val="21"/>
          <w:szCs w:val="21"/>
        </w:rPr>
        <w:t xml:space="preserve"> or </w:t>
      </w:r>
      <w:r>
        <w:rPr>
          <w:rFonts w:ascii="Consolas" w:cs="Consolas" w:eastAsia="Consolas" w:hAnsi="Consolas"/>
          <w:color w:val="1a1a1a"/>
          <w:sz w:val="20"/>
          <w:szCs w:val="20"/>
        </w:rPr>
        <w:t xml:space="preserve">+ Ship</w:t>
      </w:r>
      <w:r>
        <w:rPr>
          <w:color w:val="1a1a1a"/>
          <w:sz w:val="21"/>
          <w:szCs w:val="21"/>
        </w:rPr>
        <w:t xml:space="preserve">, then click the chart to place it. While STAGED it is editable and CANNOT be HOME. Set its position, its recovery offset, and for a ship its heading and speed, then Confirm — which activates it and starts a ship steaming. Selecting Hold reverts it to staged.</w:t>
      </w:r>
    </w:p>
    <w:p>
      <w:pPr>
        <w:pStyle w:val="Heading2"/>
        <w:spacing w:after="130" w:before="260"/>
      </w:pPr>
      <w:r>
        <w:t xml:space="preserve">12.2  Removing one, and what survives a restart</w:t>
      </w:r>
    </w:p>
    <w:p>
      <w:pPr>
        <w:spacing w:after="120"/>
      </w:pPr>
      <w:r>
        <w:rPr>
          <w:rFonts w:ascii="Consolas" w:cs="Consolas" w:eastAsia="Consolas" w:hAnsi="Consolas"/>
          <w:color w:val="1a1a1a"/>
          <w:sz w:val="20"/>
          <w:szCs w:val="20"/>
        </w:rPr>
        <w:t xml:space="preserve">Remove</w:t>
      </w:r>
      <w:r>
        <w:rPr>
          <w:color w:val="1a1a1a"/>
          <w:sz w:val="21"/>
          <w:szCs w:val="21"/>
        </w:rPr>
        <w:t xml:space="preserve"> on a ROC row deletes it immediately — the row goes and the registry is written straight away. THE LIST YOU SEE THIS SESSION IS NOT BOUNDED: place as many operations centers as the work needs. What is bounded is what COMES BACK. Only the three most recently placed survive a restart, so the card cannot fill up with the leftovers of every session that went before it; if one of them is HOME it is always among the three, because losing it would quietly move where Return-to-Home goes.</w:t>
      </w:r>
    </w:p>
    <w:p>
      <w:pPr>
        <w:pBdr>
          <w:top w:val="single" w:color="E0C09A" w:sz="2"/>
          <w:bottom w:val="single" w:color="E0C09A" w:sz="2"/>
          <w:left w:val="single" w:color="C87A3A" w:sz="12"/>
          <w:right w:val="single" w:color="E0C09A" w:sz="2"/>
        </w:pBdr>
        <w:shd w:fill="FBF0E4" w:val="clear"/>
        <w:spacing w:after="140" w:before="100"/>
        <w:ind w:left="160" w:right="160"/>
      </w:pPr>
      <w:r>
        <w:rPr>
          <w:b/>
          <w:bCs/>
          <w:color w:val="8a3a1f"/>
          <w:sz w:val="20"/>
          <w:szCs w:val="20"/>
        </w:rPr>
        <w:t xml:space="preserve">IF THE CARD EVER OPENS FULL OF STRANGERS  </w:t>
      </w:r>
      <w:r>
        <w:rPr>
          <w:color w:val="1a1a1a"/>
          <w:sz w:val="20"/>
          <w:szCs w:val="20"/>
        </w:rPr>
        <w:t xml:space="preserve">It will now trim itself to the three most recent on the next start — you do not have to delete anything by hand. A long list is also slow to edit: every change re-sends and re-draws the whole list, so with a very long one a Remove can take about a second to appear, which looks exactly like a button that does not work.</w:t>
      </w:r>
    </w:p>
    <w:p>
      <w:pPr>
        <w:pStyle w:val="Heading2"/>
        <w:spacing w:after="130" w:before="260"/>
      </w:pPr>
      <w:r>
        <w:t xml:space="preserve">12.3  A moving recovery</w:t>
      </w:r>
    </w:p>
    <w:p>
      <w:pPr>
        <w:spacing w:after="120"/>
      </w:pPr>
      <w:r>
        <w:rPr>
          <w:color w:val="1a1a1a"/>
          <w:sz w:val="21"/>
          <w:szCs w:val="21"/>
        </w:rPr>
        <w:t xml:space="preserve">With a ship selected as HOME, Return-to-Home CHASES it: the console re-aims the vessel at the current arrival point as the ship moves. A moving recovery point is driven DIRECT rather than routed, because a detour computed against a point that has since moved is worse than useless.</w:t>
      </w:r>
    </w:p>
    <w:p>
      <w:pPr>
        <w:pBdr>
          <w:top w:val="single" w:color="E0C09A" w:sz="2"/>
          <w:bottom w:val="single" w:color="E0C09A" w:sz="2"/>
          <w:left w:val="single" w:color="C87A3A" w:sz="12"/>
          <w:right w:val="single" w:color="E0C09A" w:sz="2"/>
        </w:pBdr>
        <w:shd w:fill="FBF0E4" w:val="clear"/>
        <w:spacing w:after="140" w:before="100"/>
        <w:ind w:left="160" w:right="160"/>
      </w:pPr>
      <w:r>
        <w:rPr>
          <w:b/>
          <w:bCs/>
          <w:color w:val="8a3a1f"/>
          <w:sz w:val="20"/>
          <w:szCs w:val="20"/>
        </w:rPr>
        <w:t xml:space="preserve">CHECK THE CLOSING SPEED  </w:t>
      </w:r>
      <w:r>
        <w:rPr>
          <w:color w:val="1a1a1a"/>
          <w:sz w:val="20"/>
          <w:szCs w:val="20"/>
        </w:rPr>
        <w:t xml:space="preserve">A return only converges if the vessel can actually overhaul the ship. The card computes the closing rate against THIS vessel's top speed and says plainly when the ship is uncatchable. A mothership one vessel overhauls easily is one a slower vessel never reaches.</w:t>
      </w:r>
    </w:p>
    <w:p>
      <w:pPr>
        <w:pStyle w:val="Heading1"/>
        <w:spacing w:after="170" w:before="340"/>
      </w:pPr>
      <w:r>
        <w:t xml:space="preserve">13  Contingencies</w:t>
      </w:r>
    </w:p>
    <w:p>
      <w:pPr>
        <w:pStyle w:val="Heading2"/>
        <w:spacing w:after="130" w:before="260"/>
      </w:pPr>
      <w:r>
        <w:t xml:space="preserve">13.1  The link drops mid-run</w:t>
      </w:r>
    </w:p>
    <w:p>
      <w:pPr>
        <w:spacing w:after="120"/>
      </w:pPr>
      <w:r>
        <w:rPr>
          <w:color w:val="1a1a1a"/>
          <w:sz w:val="21"/>
          <w:szCs w:val="21"/>
        </w:rPr>
        <w:t xml:space="preserve">The console auto-disarms and stops commanding after roughly three seconds without telemetry, and reports the vessel's own failsafe. TAKE THE TRANSMITTER. The console will not auto-resume when the link returns; recovering the run is your decision, made with eyes on the vessel. The session record captures the dropout.</w:t>
      </w:r>
    </w:p>
    <w:p>
      <w:pPr>
        <w:pStyle w:val="Heading2"/>
        <w:spacing w:after="130" w:before="260"/>
      </w:pPr>
      <w:r>
        <w:t xml:space="preserve">13.2  A command is refused</w:t>
      </w:r>
    </w:p>
    <w:p>
      <w:pPr>
        <w:spacing w:after="120"/>
      </w:pPr>
      <w:r>
        <w:rPr>
          <w:color w:val="1a1a1a"/>
          <w:sz w:val="21"/>
          <w:szCs w:val="21"/>
        </w:rPr>
        <w:t xml:space="preserve">The reason is named and the blocking feature is pulsed on the chart with a cross. Options, in order of preference: re-plan around it; move the target; widen or narrow the buffer deliberately; or take manual control. Do not repeat the command hoping for a different answer — the model has not changed.</w:t>
      </w:r>
    </w:p>
    <w:p>
      <w:pPr>
        <w:pStyle w:val="Heading2"/>
        <w:spacing w:after="130" w:before="260"/>
      </w:pPr>
      <w:r>
        <w:t xml:space="preserve">13.2.1  Corner slowing has lapsed</w:t>
      </w:r>
    </w:p>
    <w:p>
      <w:pPr>
        <w:spacing w:after="120"/>
      </w:pPr>
      <w:r>
        <w:rPr>
          <w:color w:val="1a1a1a"/>
          <w:sz w:val="21"/>
          <w:szCs w:val="21"/>
        </w:rPr>
        <w:t xml:space="preserve">When you Upload, the console walks the routed plan and works out which corners the hull would round INSIDE the keep-out buffer at the survey speed. It banners how many, and then commands the LOW speed at each of those corners by itself as the vessel reaches them — everything else in the plan runs at the speed you set. That promise is tied to THE EXACT PLAN it measured, by the waypoint numbering the vessel reports.</w:t>
      </w:r>
    </w:p>
    <w:p>
      <w:pPr>
        <w:spacing w:after="120"/>
      </w:pPr>
      <w:r>
        <w:rPr>
          <w:color w:val="1a1a1a"/>
          <w:sz w:val="21"/>
          <w:szCs w:val="21"/>
        </w:rPr>
        <w:t xml:space="preserve">Four things change the plan underneath it, and all four end the promise: the clearance guard DEVIATING around a hazard, a resume that backs the survey down the line to overlap what the hold missed, a resume of a remainder the guard had held, and any new Upload. The first three put up CORNER SLOWING HAS LAPSED and name which one it was. Nothing is being slowed for a corner after that — the clearance guard is unchanged and still assessing the track ahead, but the corner speeds are gone.</w:t>
      </w:r>
    </w:p>
    <w:p>
      <w:pPr>
        <w:pBdr>
          <w:top w:val="single" w:color="E0C09A" w:sz="2"/>
          <w:bottom w:val="single" w:color="E0C09A" w:sz="2"/>
          <w:left w:val="single" w:color="C87A3A" w:sz="12"/>
          <w:right w:val="single" w:color="E0C09A" w:sz="2"/>
        </w:pBdr>
        <w:shd w:fill="FBF0E4" w:val="clear"/>
        <w:spacing w:after="140" w:before="100"/>
        <w:ind w:left="160" w:right="160"/>
      </w:pPr>
      <w:r>
        <w:rPr>
          <w:b/>
          <w:bCs/>
          <w:color w:val="8a3a1f"/>
          <w:sz w:val="20"/>
          <w:szCs w:val="20"/>
        </w:rPr>
        <w:t xml:space="preserve">WHAT TO DO WHEN IT LAPSES  </w:t>
      </w:r>
      <w:r>
        <w:rPr>
          <w:color w:val="1a1a1a"/>
          <w:sz w:val="20"/>
          <w:szCs w:val="20"/>
        </w:rPr>
        <w:t xml:space="preserve">Set the survey speed to its slowest whole knot to fly the rest of the plan slowly - the hull's low speed rounded up, which on the DriX and BEN is the speed the corners would have been taken at (the small-class hull's 1.5 kn low becomes 2). The corners can only be MEASURED again by an Upload, so if the run still has a long way to go, Hold, Upload the plan again and Start — the console re-measures against the plan the vessel is actually flying. The console will not guess which corners of an amended route the old numbers name: a slow command at the wrong waypoint is worse than no slow command at all.</w:t>
      </w:r>
    </w:p>
    <w:p>
      <w:pPr>
        <w:spacing w:after="120"/>
      </w:pPr>
      <w:r>
        <w:rPr>
          <w:color w:val="1a1a1a"/>
          <w:sz w:val="21"/>
          <w:szCs w:val="21"/>
        </w:rPr>
        <w:t xml:space="preserve">A command the vessel REFUSED does not end the promise, because a refusal means she is still flying the plan the corners were measured on. A command whose reply was LOST does end it: she may have taken it, and the console cannot say which route she is on.</w:t>
      </w:r>
    </w:p>
    <w:p>
      <w:pPr>
        <w:pStyle w:val="Heading2"/>
        <w:spacing w:after="130" w:before="260"/>
      </w:pPr>
      <w:r>
        <w:t xml:space="preserve">13.3  The plan will not route</w:t>
      </w:r>
    </w:p>
    <w:p>
      <w:pPr>
        <w:pStyle w:val="ListParagraph"/>
        <w:numPr>
          <w:ilvl w:val="0"/>
          <w:numId w:val="2"/>
        </w:numPr>
        <w:spacing w:after="70"/>
      </w:pPr>
      <w:r>
        <w:rPr>
          <w:color w:val="1a1a1a"/>
          <w:sz w:val="21"/>
          <w:szCs w:val="21"/>
        </w:rPr>
        <w:t xml:space="preserve">Check the Nogo row. If it reads amber, there is no model — see 13.4.</w:t>
      </w:r>
    </w:p>
    <w:p>
      <w:pPr>
        <w:pStyle w:val="ListParagraph"/>
        <w:numPr>
          <w:ilvl w:val="0"/>
          <w:numId w:val="2"/>
        </w:numPr>
        <w:spacing w:after="70"/>
      </w:pPr>
      <w:r>
        <w:rPr>
          <w:color w:val="1a1a1a"/>
          <w:sz w:val="21"/>
          <w:szCs w:val="21"/>
        </w:rPr>
        <w:t xml:space="preserve">Check the buffer. A tight marina may need a smaller one; the vessel's own floor still applies.</w:t>
      </w:r>
    </w:p>
    <w:p>
      <w:pPr>
        <w:pStyle w:val="ListParagraph"/>
        <w:numPr>
          <w:ilvl w:val="0"/>
          <w:numId w:val="2"/>
        </w:numPr>
        <w:spacing w:after="70"/>
      </w:pPr>
      <w:r>
        <w:rPr>
          <w:color w:val="1a1a1a"/>
          <w:sz w:val="21"/>
          <w:szCs w:val="21"/>
        </w:rPr>
        <w:t xml:space="preserve">Check the vessel. A deep-draft profile refuses water a shallow one crosses.</w:t>
      </w:r>
    </w:p>
    <w:p>
      <w:pPr>
        <w:pStyle w:val="ListParagraph"/>
        <w:numPr>
          <w:ilvl w:val="0"/>
          <w:numId w:val="2"/>
        </w:numPr>
        <w:spacing w:after="70"/>
      </w:pPr>
      <w:r>
        <w:rPr>
          <w:color w:val="1a1a1a"/>
          <w:sz w:val="21"/>
          <w:szCs w:val="21"/>
        </w:rPr>
        <w:t xml:space="preserve">Check the water level band. A remote reading is not applied, so charted depths are being used raw.</w:t>
      </w:r>
    </w:p>
    <w:p>
      <w:pPr>
        <w:pStyle w:val="Heading2"/>
        <w:spacing w:after="130" w:before="260"/>
      </w:pPr>
      <w:r>
        <w:t xml:space="preserve">13.4  No chart coverage</w:t>
      </w:r>
    </w:p>
    <w:p>
      <w:pPr>
        <w:spacing w:after="120"/>
      </w:pPr>
      <w:r>
        <w:rPr>
          <w:color w:val="1a1a1a"/>
          <w:sz w:val="21"/>
          <w:szCs w:val="21"/>
        </w:rPr>
        <w:t xml:space="preserve">The console says so and routes DIRECT. Every leg is then unverified. Either work manually, pre-cache the chart for the area, or accept the risk explicitly and keep the vessel in sight.</w:t>
      </w:r>
    </w:p>
    <w:p>
      <w:pPr>
        <w:pStyle w:val="Heading2"/>
        <w:spacing w:after="130" w:before="260"/>
      </w:pPr>
      <w:r>
        <w:t xml:space="preserve">13.5  Energy running low</w:t>
      </w:r>
    </w:p>
    <w:p>
      <w:pPr>
        <w:spacing w:after="120"/>
      </w:pPr>
      <w:r>
        <w:rPr>
          <w:color w:val="1a1a1a"/>
          <w:sz w:val="21"/>
          <w:szCs w:val="21"/>
        </w:rPr>
        <w:t xml:space="preserve">The energy readout bands as it depletes, and fueled vessels report endurance and range. Decide against the distance still to run and the distance HOME — not against the percentage. A return is a routed transit and may be considerably longer than the straight-line range shown.</w:t>
      </w:r>
    </w:p>
    <w:p>
      <w:pPr>
        <w:pStyle w:val="Heading2"/>
        <w:spacing w:after="130" w:before="260"/>
      </w:pPr>
      <w:r>
        <w:t xml:space="preserve">13.6  The turn is reported untrackable</w:t>
      </w:r>
    </w:p>
    <w:p>
      <w:pPr>
        <w:spacing w:after="120"/>
      </w:pPr>
      <w:r>
        <w:rPr>
          <w:color w:val="1a1a1a"/>
          <w:sz w:val="21"/>
          <w:szCs w:val="21"/>
        </w:rPr>
        <w:t xml:space="preserve">See 9.5.1. The pattern asks the vessel to reverse where no turn it can fly is clear, so Add to plan is refused, and the note under the button lists the remedies that apply there: pull the line ends back from what refused the turn, strike off a run, slow the TURN speed (a turn the vessel could not track — the punch reruns by itself), or widen the spacing (a pattern of teardrop turns). Otherwise Punch Out again after the change.</w:t>
      </w:r>
    </w:p>
    <w:p>
      <w:pPr>
        <w:pStyle w:val="Heading2"/>
        <w:spacing w:after="130" w:before="260"/>
      </w:pPr>
      <w:r>
        <w:t xml:space="preserve">13.7  Something on the card looks stale</w:t>
      </w:r>
    </w:p>
    <w:p>
      <w:pPr>
        <w:spacing w:after="120"/>
      </w:pPr>
      <w:r>
        <w:rPr>
          <w:color w:val="1a1a1a"/>
          <w:sz w:val="21"/>
          <w:szCs w:val="21"/>
        </w:rPr>
        <w:t xml:space="preserve">The water level updates on the tide service's own cadence, not instantly — a station change can leave the previous value standing for a few minutes, which is why the reading is banded by distance. Traffic type information also lags, because vessels broadcast their static data on a slow cycle.</w:t>
      </w:r>
    </w:p>
    <w:p>
      <w:pPr>
        <w:spacing w:after="120"/>
      </w:pPr>
      <w:r>
        <w:rPr>
          <w:color w:val="1a1a1a"/>
          <w:sz w:val="21"/>
          <w:szCs w:val="21"/>
        </w:rPr>
        <w:t xml:space="preserve">Every environmental reading says how old it is. The water level always shows its age, and past 25 minutes it is no longer applied to charted depths. The wind row shows the age of the oldest buoy report behind it; buoys report about hourly, so an hour is ordinary there. The current is recomputed every minute and shows an age only once it is more than five minutes old, which means the console has stopped refreshing it. If a row's tooltip says the last update failed, the console hit an error fetching that reading and carries on: the reading stands, aging, until a new one arrives. When the Current row says the port's model does not cover this position, no current forecast exists for where the vessel is.</w:t>
      </w:r>
    </w:p>
    <w:p>
      <w:pPr>
        <w:spacing w:after="120"/>
      </w:pPr>
      <w:r>
        <w:rPr>
          <w:color w:val="1a1a1a"/>
          <w:sz w:val="21"/>
          <w:szCs w:val="21"/>
        </w:rPr>
        <w:t xml:space="preserve">THE CURRENT ROW WHILE NOAA'S MODEL SERVER IS SLOW. The look for a new forecast cycle runs behind the reading: if the server has not answered within 20 seconds the row says the look has not answered and goes on refreshing from the cycle it holds, and the new forecast lands when the look does. A cycle on disk that cannot be read is set aside and fetched again, and the row says so.</w:t>
      </w:r>
    </w:p>
    <w:p>
      <w:pPr>
        <w:pStyle w:val="Heading2"/>
        <w:spacing w:after="130" w:before="260"/>
      </w:pPr>
      <w:r>
        <w:t xml:space="preserve">13.8  CONSOLE FAULT or TELEMETRY STALE</w:t>
      </w:r>
    </w:p>
    <w:p>
      <w:pPr>
        <w:spacing w:after="120"/>
      </w:pPr>
      <w:r>
        <w:rPr>
          <w:color w:val="1a1a1a"/>
          <w:sz w:val="21"/>
          <w:szCs w:val="21"/>
        </w:rPr>
        <w:t xml:space="preserve">TELEMETRY STALE means no update has reached this page for more than two seconds while the console should be sending them. The chart and every readout are frozen where they were, the link dot is red and the text beside it reads </w:t>
      </w:r>
      <w:r>
        <w:rPr>
          <w:rFonts w:ascii="Consolas" w:cs="Consolas" w:eastAsia="Consolas" w:hAnsi="Consolas"/>
          <w:color w:val="1a1a1a"/>
          <w:sz w:val="20"/>
          <w:szCs w:val="20"/>
        </w:rPr>
        <w:t xml:space="preserve">stale</w:t>
      </w:r>
      <w:r>
        <w:rPr>
          <w:color w:val="1a1a1a"/>
          <w:sz w:val="21"/>
          <w:szCs w:val="21"/>
        </w:rPr>
        <w:t xml:space="preserve"> - and the clearance guard, which runs on every update, is not watching. If the vessel is under way, TAKE THE TRANSMITTER, then find out whether the console is still running. The banner goes by itself when updates arrive again.</w:t>
      </w:r>
    </w:p>
    <w:p>
      <w:pPr>
        <w:spacing w:after="120"/>
      </w:pPr>
      <w:r>
        <w:rPr>
          <w:color w:val="1a1a1a"/>
          <w:sz w:val="21"/>
          <w:szCs w:val="21"/>
        </w:rPr>
        <w:t xml:space="preserve">CONSOLE FAULT means something failed and kept running, and the banner says which. </w:t>
      </w:r>
      <w:r>
        <w:rPr>
          <w:rFonts w:ascii="Consolas" w:cs="Consolas" w:eastAsia="Consolas" w:hAnsi="Consolas"/>
          <w:color w:val="1a1a1a"/>
          <w:sz w:val="20"/>
          <w:szCs w:val="20"/>
        </w:rPr>
        <w:t xml:space="preserve">This page has failed to process N recent telemetry frames</w:t>
      </w:r>
      <w:r>
        <w:rPr>
          <w:color w:val="1a1a1a"/>
          <w:sz w:val="21"/>
          <w:szCs w:val="21"/>
        </w:rPr>
        <w:t xml:space="preserve"> is the page's own handling of each update - where the clearance guard, the speed governor and the end-of-plan chain run - failing, so those protections may not be running: reload the page, and take the transmitter if the vessel is under way. </w:t>
      </w:r>
      <w:r>
        <w:rPr>
          <w:rFonts w:ascii="Consolas" w:cs="Consolas" w:eastAsia="Consolas" w:hAnsi="Consolas"/>
          <w:color w:val="1a1a1a"/>
          <w:sz w:val="20"/>
          <w:szCs w:val="20"/>
        </w:rPr>
        <w:t xml:space="preserve">The console's telemetry loop has failed N time(s) since HH:MM:SS</w:t>
      </w:r>
      <w:r>
        <w:rPr>
          <w:color w:val="1a1a1a"/>
          <w:sz w:val="21"/>
          <w:szCs w:val="21"/>
        </w:rPr>
        <w:t xml:space="preserve"> is the console itself hitting an error while it produces updates and carrying on: readings may be wrong, and the console's own window and the session log have the detail. Either banner goes after two seconds without a failure. One that keeps coming back is a defect to report, with the error it names.</w:t>
      </w:r>
    </w:p>
    <w:p>
      <w:pPr>
        <w:pStyle w:val="Heading2"/>
        <w:spacing w:after="130" w:before="260"/>
      </w:pPr>
      <w:r>
        <w:t xml:space="preserve">13.9  RESTART CONSOLE or RELOAD PAGE</w:t>
      </w:r>
    </w:p>
    <w:p>
      <w:pPr>
        <w:spacing w:after="120"/>
      </w:pPr>
      <w:r>
        <w:rPr>
          <w:color w:val="1a1a1a"/>
          <w:sz w:val="21"/>
          <w:szCs w:val="21"/>
        </w:rPr>
        <w:t xml:space="preserve">The page is read fresh every time it is loaded, but the console's own program only when the console starts. When the two are different versions - after an update while the console was running - controls on the page can quietly do nothing, so the top bar says which one is behind. RESTART CONSOLE means the program on disk has changed since this console started: stop the console and start it again, when the vessel is not under way. RELOAD PAGE means the console was restarted with a different version than this page was loaded from: reload the page, again when the vessel is not under way. Hover the pill for the two versions.</w:t>
      </w:r>
    </w:p>
    <w:p>
      <w:pPr>
        <w:pStyle w:val="Heading1"/>
        <w:spacing w:after="170" w:before="340"/>
      </w:pPr>
      <w:r>
        <w:t xml:space="preserve">14  Session recording and playback</w:t>
      </w:r>
    </w:p>
    <w:p>
      <w:pPr>
        <w:spacing w:after="120"/>
      </w:pPr>
      <w:r>
        <w:rPr>
          <w:color w:val="1a1a1a"/>
          <w:sz w:val="21"/>
          <w:szCs w:val="21"/>
        </w:rPr>
        <w:t xml:space="preserve">Every session is recorded automatically unless you disable it. The record is one event per line: every command and setting the console received with its outcome, interleaved with a telemetry trace of the same state the display was showing — a full snapshot on every transition and a regular position, heading, speed and energy sample in between. It is append-only and written line by line, so a crash or a hard kill still leaves a complete record up to that moment. It works identically in simulation and against a real vessel.</w:t>
      </w:r>
    </w:p>
    <w:p>
      <w:pPr>
        <w:spacing w:after="120"/>
      </w:pPr>
      <w:r>
        <w:rPr>
          <w:color w:val="1a1a1a"/>
          <w:sz w:val="21"/>
          <w:szCs w:val="21"/>
        </w:rPr>
        <w:t xml:space="preserve">IF THE RECORDING CANNOT BE WRITTEN - the drive full, the folder gone - the console says so once on its own window (the session log cannot be written: recording stopped) and writes nothing more for that session. It does not try again on its own: make room, and restart the console to record again.</w:t>
      </w:r>
    </w:p>
    <w:p>
      <w:pPr>
        <w:pStyle w:val="Heading2"/>
        <w:spacing w:after="130" w:before="260"/>
      </w:pPr>
      <w:r>
        <w:t xml:space="preserve">14.1  Reviewing a session</w:t>
      </w:r>
    </w:p>
    <w:p>
      <w:pPr>
        <w:spacing w:after="120"/>
      </w:pPr>
      <w:r>
        <w:rPr>
          <w:color w:val="1a1a1a"/>
          <w:sz w:val="21"/>
          <w:szCs w:val="21"/>
        </w:rPr>
        <w:t xml:space="preserve">Open the playback view from the top bar. It replays any recording on the same chart: the vessel drives its recorded track, the plan and commanded routes appear as they were sent, and a timeline lists every command and state transition — rejected ones in red — with play, pause, speed control and a scrubber. It is READ-ONLY; nothing in playback can command a vessel.</w:t>
      </w:r>
    </w:p>
    <w:p>
      <w:pPr>
        <w:spacing w:after="120"/>
      </w:pPr>
      <w:r>
        <w:rPr>
          <w:color w:val="1a1a1a"/>
          <w:sz w:val="21"/>
          <w:szCs w:val="21"/>
        </w:rPr>
        <w:t xml:space="preserve">Use it for post-mission review, for showing a client what was covered, and for working out what actually happened when something surprised you.</w:t>
      </w:r>
    </w:p>
    <w:p>
      <w:pPr>
        <w:pStyle w:val="Heading2"/>
        <w:spacing w:after="130" w:before="260"/>
      </w:pPr>
      <w:r>
        <w:t xml:space="preserve">14.2  What happens to old recordings</w:t>
      </w:r>
    </w:p>
    <w:p>
      <w:pPr>
        <w:spacing w:after="120"/>
      </w:pPr>
      <w:r>
        <w:rPr>
          <w:color w:val="1a1a1a"/>
          <w:sz w:val="21"/>
          <w:szCs w:val="21"/>
        </w:rPr>
        <w:t xml:space="preserve">A recording older than thirty days is COMPRESSED where it lies, and that is the only housekeeping the console does: nothing is ever deleted, and the chart cache is not capped. On this kind of file it is worth about thirty-five times — a folder of old recordings measured at 309.6 MB came to 8.9 MB.</w:t>
      </w:r>
    </w:p>
    <w:p>
      <w:pPr>
        <w:spacing w:after="120"/>
      </w:pPr>
      <w:r>
        <w:rPr>
          <w:color w:val="1a1a1a"/>
          <w:sz w:val="21"/>
          <w:szCs w:val="21"/>
        </w:rPr>
        <w:t xml:space="preserve">IT IS STILL THE SAME RECORD. It keeps its own name and its own date, the playback list shows it at the size of the record, and opening it in playback is exactly as it was. Outside the console any gzip tool opens it — 7-Zip, gzip -d, or Python's gzip module — so a recording you want to read yourself, or send to somebody, stays yours to read and send.</w:t>
      </w:r>
    </w:p>
    <w:p>
      <w:pPr>
        <w:pBdr>
          <w:top w:val="single" w:color="E0C09A" w:sz="2"/>
          <w:bottom w:val="single" w:color="E0C09A" w:sz="2"/>
          <w:left w:val="single" w:color="C87A3A" w:sz="12"/>
          <w:right w:val="single" w:color="E0C09A" w:sz="2"/>
        </w:pBdr>
        <w:shd w:fill="FBF0E4" w:val="clear"/>
        <w:spacing w:after="140" w:before="100"/>
        <w:ind w:left="160" w:right="160"/>
      </w:pPr>
      <w:r>
        <w:rPr>
          <w:b/>
          <w:bCs/>
          <w:color w:val="8a3a1f"/>
          <w:sz w:val="20"/>
          <w:szCs w:val="20"/>
        </w:rPr>
        <w:t xml:space="preserve">THE ORIGINAL GOES LAST  </w:t>
      </w:r>
      <w:r>
        <w:rPr>
          <w:color w:val="1a1a1a"/>
          <w:sz w:val="20"/>
          <w:szCs w:val="20"/>
        </w:rPr>
        <w:t xml:space="preserve">The console writes the compressed copy, reads it back and compares it against the recording byte for byte, and only then removes the original. If any step fails, the recording is left exactly as it was and the console says so. The session being recorded now is never touched. Start the console with --no-log-compress to leave old recordings alone; the low-disk warnings then say that is what it does.</w:t>
      </w:r>
    </w:p>
    <w:p>
      <w:pPr>
        <w:pStyle w:val="Heading1"/>
        <w:spacing w:after="170" w:before="340"/>
      </w:pPr>
      <w:r>
        <w:t xml:space="preserve">15  Working across your screens</w:t>
      </w:r>
    </w:p>
    <w:p>
      <w:pPr>
        <w:spacing w:after="120"/>
      </w:pPr>
      <w:r>
        <w:rPr>
          <w:color w:val="1a1a1a"/>
          <w:sz w:val="21"/>
          <w:szCs w:val="21"/>
        </w:rPr>
        <w:t xml:space="preserve">By default the console opens a CHART window and a CONTROLS window, each a window of its own. Put the chart on one screen and the controls on the other and the chart is left clean. The two stay in step automatically; the chart window remains where you draw. In the controls window each panel becomes a draggable, resizable card and the layout is remembered between sessions. The chart's own buttons (+, −, BOAT, CHRT, NOGO) stay on the chart window's command bar. A tip you are reading holds still: the cards are brought up to date in place, so the control under the pointer is not rebuilt while you read its tip, and a readout whose tip carries a live value changes the words, not the tip. The Path planning card is always there; the first time it appears it may sit under another card - drag it where you want it and it stays there.</w:t>
      </w:r>
    </w:p>
    <w:p>
      <w:pPr>
        <w:pBdr>
          <w:top w:val="single" w:color="E0C09A" w:sz="2"/>
          <w:bottom w:val="single" w:color="E0C09A" w:sz="2"/>
          <w:left w:val="single" w:color="C87A3A" w:sz="12"/>
          <w:right w:val="single" w:color="E0C09A" w:sz="2"/>
        </w:pBdr>
        <w:shd w:fill="FBF0E4" w:val="clear"/>
        <w:spacing w:after="140" w:before="100"/>
        <w:ind w:left="160" w:right="160"/>
      </w:pPr>
      <w:r>
        <w:rPr>
          <w:b/>
          <w:bCs/>
          <w:color w:val="8a3a1f"/>
          <w:sz w:val="20"/>
          <w:szCs w:val="20"/>
        </w:rPr>
        <w:t xml:space="preserve">KEEP THE CHART WINDOW ON SCREEN  </w:t>
      </w:r>
      <w:r>
        <w:rPr>
          <w:color w:val="1a1a1a"/>
          <w:sz w:val="20"/>
          <w:szCs w:val="20"/>
        </w:rPr>
        <w:t xml:space="preserve">The clearance guard, the speed governor and the Return-to-Home the end of a plan chains run in the CHART window. A browser slows a window it cannot show, and puts a tab behind another to sleep, so keep the chart in a window of its own, never a tab behind another: side by side, or one window per screen, is best. Covered or minimized, the chart window is slowed; while it is still answering the console, the controls window shows a small amber note in its corner. If the chart stops handling the console's telemetry - closed, asleep or stuck - the controls window says so in red across its top: bring the chart window back on screen or open it again. The red clears once a chart is reporting to the console again. (Edge's own setting helps too: Settings &gt; System &gt; Never put these sites to sleep.)</w:t>
      </w:r>
    </w:p>
    <w:p>
      <w:pPr>
        <w:pStyle w:val="Heading2"/>
        <w:spacing w:after="130" w:before="260"/>
      </w:pPr>
      <w:r>
        <w:t xml:space="preserve">15.1  ONE TAB IS IN CHARGE</w:t>
      </w:r>
    </w:p>
    <w:p>
      <w:pPr>
        <w:spacing w:after="120"/>
      </w:pPr>
      <w:r>
        <w:rPr>
          <w:color w:val="1a1a1a"/>
          <w:sz w:val="21"/>
          <w:szCs w:val="21"/>
        </w:rPr>
        <w:t xml:space="preserve">The console's safety ladder runs IN THE PAGE: the clearance guard that slows, deviates or holds the vessel, the speed governor, and the Return-to-Home the end of a plan chains. So a second browser tab is a SECOND set of those, commanding the same boat from its own reading of the world — and a tab the browser has put to sleep is a set that has quietly stopped, with nothing on screen to say so.</w:t>
      </w:r>
    </w:p>
    <w:p>
      <w:pPr>
        <w:spacing w:after="120"/>
      </w:pPr>
      <w:r>
        <w:rPr>
          <w:color w:val="1a1a1a"/>
          <w:sz w:val="21"/>
          <w:szCs w:val="21"/>
        </w:rPr>
        <w:t xml:space="preserve">So the console gives supervision to ONE tab: the first to open it, or whichever one takes it. Every other tab shows everything and commands nothing. It says so in the top bar — 👁 VIEW ONLY · TAKE OVER — and each dead control says the same when you hover it. Click the pill to supervise from that tab instead: the console hands it over at once, the tab that had it stands down, and the vessel is not touched by the handover.</w:t>
      </w:r>
    </w:p>
    <w:p>
      <w:pPr>
        <w:pBdr>
          <w:top w:val="single" w:color="E0C09A" w:sz="2"/>
          <w:bottom w:val="single" w:color="E0C09A" w:sz="2"/>
          <w:left w:val="single" w:color="C87A3A" w:sz="12"/>
          <w:right w:val="single" w:color="E0C09A" w:sz="2"/>
        </w:pBdr>
        <w:shd w:fill="FBF0E4" w:val="clear"/>
        <w:spacing w:after="140" w:before="100"/>
        <w:ind w:left="160" w:right="160"/>
      </w:pPr>
      <w:r>
        <w:rPr>
          <w:b/>
          <w:bCs/>
          <w:color w:val="8a3a1f"/>
          <w:sz w:val="20"/>
          <w:szCs w:val="20"/>
        </w:rPr>
        <w:t xml:space="preserve">STOP, PAUSE AND E-STOP WORK FROM EVERY TAB  </w:t>
      </w:r>
      <w:r>
        <w:rPr>
          <w:color w:val="1a1a1a"/>
          <w:sz w:val="20"/>
          <w:szCs w:val="20"/>
        </w:rPr>
        <w:t xml:space="preserve">They are never gated on which tab is in charge, in either direction — the page does not withhold them and the console does not refuse them. Anything that reduces risk must work from whatever window you happen to be looking at.</w:t>
      </w:r>
    </w:p>
    <w:p>
      <w:pPr>
        <w:spacing w:after="120"/>
      </w:pPr>
      <w:r>
        <w:rPr>
          <w:color w:val="1a1a1a"/>
          <w:sz w:val="21"/>
          <w:szCs w:val="21"/>
        </w:rPr>
        <w:t xml:space="preserve">THE CONTROLS WINDOW IS NOT A SECOND TAB. It runs none of the checks above, and every button in it is carried out BY a chart window in the same browser — the one in charge — so it never takes supervision itself. If a chart window in another browser, or on another computer, has supervision, your own chart window says VIEW ONLY and the controls window's buttons do nothing until you press TAKE OVER there.</w:t>
      </w:r>
    </w:p>
    <w:p>
      <w:pPr>
        <w:spacing w:after="120"/>
      </w:pPr>
      <w:r>
        <w:rPr>
          <w:color w:val="1a1a1a"/>
          <w:sz w:val="21"/>
          <w:szCs w:val="21"/>
        </w:rPr>
        <w:t xml:space="preserve">A VIEW-ONLY TAB IS STILL WORTH HAVING OPEN. It draws the same chart, the same clearance ladder and the same cards, so a second screen showing the survey is exactly what it is for. You can also draw and save a PLAN from it; only commanding the boat is reserved.</w:t>
      </w:r>
    </w:p>
    <w:p>
      <w:pPr>
        <w:spacing w:after="120"/>
      </w:pPr>
      <w:r>
        <w:rPr>
          <w:color w:val="1a1a1a"/>
          <w:sz w:val="21"/>
          <w:szCs w:val="21"/>
        </w:rPr>
        <w:t xml:space="preserve">A WINDOW THAT IS ONLY OUT OF SIGHT KEEPS SUPERVISING. Behind another window, minimized, or on a screen you are not looking at, the browser slows the page's clocks but keeps delivering the vessel's telemetry — and the checks run on the telemetry. The console knows the tab is still working because the tab reports as it handles that telemetry. The AIS contacts the guard avoids are fetched the same way since 2026-10-13: a chart window behind the controls window used to fetch them on its slowed clock, the guard said AIS KEEP-OUTS BLIND, and contacts were not avoided. The controls window fetches no AIS of its own; its AIS card is the chart window's.</w:t>
      </w:r>
    </w:p>
    <w:p>
      <w:pPr>
        <w:spacing w:after="120"/>
      </w:pPr>
      <w:r>
        <w:rPr>
          <w:color w:val="1a1a1a"/>
          <w:sz w:val="21"/>
          <w:szCs w:val="21"/>
        </w:rPr>
        <w:t xml:space="preserve">IF A SUPERVISING TAB REALLY STOPS — put to sleep by the browser, frozen, or crashed — the console says so on its own window after ten seconds and writes it to the session record, and another tab that is itself running steadily takes supervision on its next report. A tab that has only just woken up cannot take it on that first report: it may be about to go back to sleep. None of this stops the boat: a browser hiccup halting a survey mid-line is its own hazard, and nothing the vessel does depends on the page. When a tab that was put to sleep comes back it tells you how long it was gone, because that is the gap you cannot see afterwards.</w:t>
      </w:r>
    </w:p>
    <w:p>
      <w:pPr>
        <w:spacing w:after="120"/>
      </w:pPr>
      <w:r>
        <w:rPr>
          <w:color w:val="1a1a1a"/>
          <w:sz w:val="21"/>
          <w:szCs w:val="21"/>
        </w:rPr>
        <w:t xml:space="preserve">THE ROUTE IS PLANNED IN THE BACKGROUND. Searching for a Go-To's route over a wide chart takes many seconds, and it used to hold the whole page while it did: the chart stopped, the clearance guard stopped, and clicks waited. The search now runs in a background worker, so the chart, the guard and the controls carry on while it plans, and the banner says what it is doing. The route it finds is the same one.</w:t>
      </w:r>
    </w:p>
    <w:p>
      <w:pPr>
        <w:pBdr>
          <w:top w:val="single" w:color="E0C09A" w:sz="2"/>
          <w:bottom w:val="single" w:color="E0C09A" w:sz="2"/>
          <w:left w:val="single" w:color="C87A3A" w:sz="12"/>
          <w:right w:val="single" w:color="E0C09A" w:sz="2"/>
        </w:pBdr>
        <w:shd w:fill="FBF0E4" w:val="clear"/>
        <w:spacing w:after="140" w:before="100"/>
        <w:ind w:left="160" w:right="160"/>
      </w:pPr>
      <w:r>
        <w:rPr>
          <w:b/>
          <w:bCs/>
          <w:color w:val="8a3a1f"/>
          <w:sz w:val="20"/>
          <w:szCs w:val="20"/>
        </w:rPr>
        <w:t xml:space="preserve">A STOP WHILE IT PLANS CANCELS THE COMMAND  </w:t>
      </w:r>
      <w:r>
        <w:rPr>
          <w:color w:val="1a1a1a"/>
          <w:sz w:val="20"/>
          <w:szCs w:val="20"/>
        </w:rPr>
        <w:t xml:space="preserve">If you press STOP, PAUSE, HOLD or E-STOP while a Go-To, RTH, transit, Upload, Continue or Resume from here is still being planned, the command is withdrawn when the planning ends: the banner says so, and nothing is sent. Command it again when you are ready.</w:t>
      </w:r>
    </w:p>
    <w:p>
      <w:pPr>
        <w:spacing w:after="120"/>
      </w:pPr>
      <w:r>
        <w:rPr>
          <w:color w:val="1a1a1a"/>
          <w:sz w:val="21"/>
          <w:szCs w:val="21"/>
        </w:rPr>
        <w:t xml:space="preserve">A TAB THAT IS PLANNING A ROUTE KEEPS SUPERVISION. Should the background worker ever be unavailable, the page plans on its own, as it used to, and a page that is busy planning cannot report in. So the supervising tab tells the console just before such a search, and the console waits for it, for up to a minute, instead of handing supervision to another chart tab and then refusing the command the plan was for. While it plans, a view-only tab's pill reads 👁 VIEW ONLY · the other tab is planning, and the console's own window says the tab is planning, not that it stopped. TAKE OVER still moves supervision at once.</w:t>
      </w:r>
    </w:p>
    <w:p>
      <w:pPr>
        <w:pBdr>
          <w:top w:val="single" w:color="E0C09A" w:sz="2"/>
          <w:bottom w:val="single" w:color="E0C09A" w:sz="2"/>
          <w:left w:val="single" w:color="C87A3A" w:sz="12"/>
          <w:right w:val="single" w:color="E0C09A" w:sz="2"/>
        </w:pBdr>
        <w:shd w:fill="FBF0E4" w:val="clear"/>
        <w:spacing w:after="140" w:before="100"/>
        <w:ind w:left="160" w:right="160"/>
      </w:pPr>
      <w:r>
        <w:rPr>
          <w:b/>
          <w:bCs/>
          <w:color w:val="8a3a1f"/>
          <w:sz w:val="20"/>
          <w:szCs w:val="20"/>
        </w:rPr>
        <w:t xml:space="preserve">KEEP ONE CHART TAB OPEN  </w:t>
      </w:r>
      <w:r>
        <w:rPr>
          <w:color w:val="1a1a1a"/>
          <w:sz w:val="20"/>
          <w:szCs w:val="20"/>
        </w:rPr>
        <w:t xml:space="preserve">When another chart tab is open on the same console, the supervising tab's top bar says so: ⚠ 2 CHART TABS. A second chart tab earns its place on a second screen; otherwise close it. It is the tab that takes supervision if yours stops reporting, and a command from yours is then refused until you press TAKE OVER.</w:t>
      </w:r>
    </w:p>
    <w:p>
      <w:pPr>
        <w:spacing w:after="120"/>
      </w:pPr>
      <w:r>
        <w:rPr>
          <w:color w:val="1a1a1a"/>
          <w:sz w:val="21"/>
          <w:szCs w:val="21"/>
        </w:rPr>
        <w:t xml:space="preserve">IF THE PAGE ITSELF FREEZES — the window stops redrawing and clicks do nothing for a second or two — the console notices and writes it down: how long it was gone, which mode you were in, which survey corners were placed, and how much was on the chart. A freeze longer than five seconds also says so on screen once it is running again. NOTHING IS COMMANDED WHILE THE PAGE IS STOPPED, and the vessel keeps its own safety systems throughout. If you see that banner, or the page feels like it hung, say when it happened: the session record now has the detail, which a memory of it never did.</w:t>
      </w:r>
    </w:p>
    <w:p>
      <w:pPr>
        <w:pBdr>
          <w:top w:val="single" w:color="E0C09A" w:sz="2"/>
          <w:bottom w:val="single" w:color="E0C09A" w:sz="2"/>
          <w:left w:val="single" w:color="C87A3A" w:sz="12"/>
          <w:right w:val="single" w:color="E0C09A" w:sz="2"/>
        </w:pBdr>
        <w:shd w:fill="FBF0E4" w:val="clear"/>
        <w:spacing w:after="140" w:before="100"/>
        <w:ind w:left="160" w:right="160"/>
      </w:pPr>
      <w:r>
        <w:rPr>
          <w:b/>
          <w:bCs/>
          <w:color w:val="8a3a1f"/>
          <w:sz w:val="20"/>
          <w:szCs w:val="20"/>
        </w:rPr>
        <w:t xml:space="preserve">KEEP THE CONSOLE OUT OF EDGE'S SLEEPING TABS  </w:t>
      </w:r>
      <w:r>
        <w:rPr>
          <w:color w:val="1a1a1a"/>
          <w:sz w:val="20"/>
          <w:szCs w:val="20"/>
        </w:rPr>
        <w:t xml:space="preserve">Edge and Chrome put background tabs to sleep to save memory, and a sleeping supervising tab is the case above. In Edge: Settings &gt; System and performance &gt; "Never put these sites to sleep", and add the console's address. The console cannot set this for you — what it can do is refuse to pretend a sleeping tab was watching.</w:t>
      </w:r>
    </w:p>
    <w:p>
      <w:pPr>
        <w:pStyle w:val="Heading2"/>
        <w:spacing w:after="130" w:before="260"/>
      </w:pPr>
      <w:r>
        <w:t xml:space="preserve">15.2  The tide and weather windows</w:t>
      </w:r>
    </w:p>
    <w:p>
      <w:pPr>
        <w:spacing w:after="120"/>
      </w:pPr>
      <w:r>
        <w:rPr>
          <w:color w:val="1a1a1a"/>
          <w:sz w:val="21"/>
          <w:szCs w:val="21"/>
        </w:rPr>
        <w:t xml:space="preserve">The TIDE PILL (⏏ Tide, on the top bar) opens the NOAA Tides and Currents page for the water-level station nearest the vessel — the official record, live, alongside the console rather than inside it. The console does not open it at start-up: a browser blocks a window nobody clicked for, so it costs one click, once. YOU DO NOT CHOOSE THE STATION: it is whichever one the vessel's own GPS position selects, and when that changes — a new port, or a long transit into another gauge's range — the SAME tab re-points itself to the new station rather than leaving the old one open beside it. The pill appears once the vessel has a fix, because until it reports a position there is no nearest station, and it hides while the window is open. If the browser blocks the window anyway, the console says so and gives you the address.</w:t>
      </w:r>
    </w:p>
    <w:p>
      <w:pPr>
        <w:spacing w:after="120"/>
      </w:pPr>
      <w:r>
        <w:rPr>
          <w:color w:val="1a1a1a"/>
          <w:sz w:val="21"/>
          <w:szCs w:val="21"/>
        </w:rPr>
        <w:t xml:space="preserve">The WEATHER PILL (⏏ Weather) does the same for the weather: the NOAA NDBC page for the buoy nearest the vessel, whose wind and wave observations are what push the simulated vessel off track. Same rules again — the buoy is chosen by the vessel's position, not configured, it costs one click, and the tab follows the boat.</w:t>
      </w:r>
    </w:p>
    <w:p>
      <w:pPr>
        <w:spacing w:after="120"/>
      </w:pPr>
      <w:r>
        <w:rPr>
          <w:color w:val="1a1a1a"/>
          <w:sz w:val="21"/>
          <w:szCs w:val="21"/>
        </w:rPr>
        <w:t xml:space="preserve">The CURRENT PILL opens the page for the water current the console is using. That current is a blend: NOAA's tidal-current PREDICTIONS at the stations near the vessel, and a gridded forecast model (an OFS) away from them. The page is whichever source carries more of the reading - the nearest-weighted station's NOAA predictions page, at the depth the console read, or the OFS model's own page - and hovering the pill says which, and its share. Where a PacIOOS model carries it, PacIOOS's own dataset page opens. With no current data at the boat the pill still shows, but GHOSTED: it opens the page of the model the port names, which the console cannot read right now, or nothing when the port names none.</w:t>
      </w:r>
    </w:p>
    <w:p>
      <w:pPr>
        <w:pBdr>
          <w:top w:val="single" w:color="E0C09A" w:sz="2"/>
          <w:bottom w:val="single" w:color="E0C09A" w:sz="2"/>
          <w:left w:val="single" w:color="C87A3A" w:sz="12"/>
          <w:right w:val="single" w:color="E0C09A" w:sz="2"/>
        </w:pBdr>
        <w:shd w:fill="FBF0E4" w:val="clear"/>
        <w:spacing w:after="140" w:before="100"/>
        <w:ind w:left="160" w:right="160"/>
      </w:pPr>
      <w:r>
        <w:rPr>
          <w:b/>
          <w:bCs/>
          <w:color w:val="8a3a1f"/>
          <w:sz w:val="20"/>
          <w:szCs w:val="20"/>
        </w:rPr>
        <w:t xml:space="preserve">EACH PAGE SHOWS ONE STATION; THE READING MAY USE THREE  </w:t>
      </w:r>
      <w:r>
        <w:rPr>
          <w:color w:val="1a1a1a"/>
          <w:sz w:val="20"/>
          <w:szCs w:val="20"/>
        </w:rPr>
        <w:t xml:space="preserve">Both the depth correction and the wind and sea forcing are inverse-distance blends of up to three stations within range, weighted by the SQUARE of distance — so a station four times further away counts a sixteenth as much. Each window shows the PRIMARY, the nearest one actually reporting. Where the primary is close and the others far, the blend is effectively that one station; where they are comparable it is genuinely mixed, and the page is then one voice of three. The console prints the full blend, with each station's share, in its own terminal whenever the station changes, and the chart-source card lists the water contributors in its Correction tooltip, marking a blended reading </w:t>
      </w:r>
      <w:r>
        <w:rPr>
          <w:rFonts w:ascii="Consolas" w:cs="Consolas" w:eastAsia="Consolas" w:hAnsi="Consolas"/>
          <w:color w:val="1a1a1a"/>
          <w:sz w:val="20"/>
          <w:szCs w:val="20"/>
        </w:rPr>
        <w:t xml:space="preserve">idw</w:t>
      </w:r>
      <w:r>
        <w:rPr>
          <w:color w:val="1a1a1a"/>
          <w:sz w:val="20"/>
          <w:szCs w:val="20"/>
        </w:rPr>
        <w:t xml:space="preserve">.</w:t>
      </w:r>
    </w:p>
    <w:p>
      <w:pPr>
        <w:pBdr>
          <w:top w:val="single" w:color="E0C09A" w:sz="2"/>
          <w:bottom w:val="single" w:color="E0C09A" w:sz="2"/>
          <w:left w:val="single" w:color="C87A3A" w:sz="12"/>
          <w:right w:val="single" w:color="E0C09A" w:sz="2"/>
        </w:pBdr>
        <w:shd w:fill="FBF0E4" w:val="clear"/>
        <w:spacing w:after="140" w:before="100"/>
        <w:ind w:left="160" w:right="160"/>
      </w:pPr>
      <w:r>
        <w:rPr>
          <w:b/>
          <w:bCs/>
          <w:color w:val="8a3a1f"/>
          <w:sz w:val="20"/>
          <w:szCs w:val="20"/>
        </w:rPr>
        <w:t xml:space="preserve">THE NEAREST BUOY MAY NOT BE THE ONE YOU EXPECT  </w:t>
      </w:r>
      <w:r>
        <w:rPr>
          <w:color w:val="1a1a1a"/>
          <w:sz w:val="20"/>
          <w:szCs w:val="20"/>
        </w:rPr>
        <w:t xml:space="preserve">At the Lewes base the nearest weather buoy is LWSD1 at Lewes itself, 3.7 km away, taking 95.5% of the weight — not Brandywine Shoal (BRND1) 22.3 km off, which contributes 2.6%. Check which station the console actually opened before reading a value off a page you chose by name.</w:t>
      </w:r>
    </w:p>
    <w:p>
      <w:pPr>
        <w:spacing w:after="120"/>
      </w:pPr>
      <w:r>
        <w:rPr>
          <w:color w:val="1a1a1a"/>
          <w:sz w:val="21"/>
          <w:szCs w:val="21"/>
        </w:rPr>
        <w:t xml:space="preserve">THE LARGEST KNOWN CAUSE OF THAT FREEZE WAS FIXED ON 22 SEPTEMBER 2026, and it is worth knowing what it was, because the symptom was easy to blame on the chart server. The console redrew the ENTIRE chart from scratch on every telemetry frame and again on every single movement of the mouse — and a redraw means projecting every charted feature in view, which in Portsmouth Harbor is around 5,700 features and 480,000 points. Measured on a real plan, one redraw took 64 ms and the console was spending a third of its time doing nothing but that, with nobody touching it; dragging a survey corner asked for a fresh one per mouse movement, which is where the twenty-second freezes came from. The charted layer is now drawn once and reused until something it depends on actually changes — the view, the chart data, the water level, your depth floor or the vessel — and a drag asks for at most one redraw per screen frame. If you still see a freeze, the recording still captures it and it is worth reporting: the remaining causes are different ones.</w:t>
      </w:r>
    </w:p>
    <w:p>
      <w:pPr>
        <w:spacing w:after="120"/>
      </w:pPr>
      <w:r>
        <w:rPr>
          <w:color w:val="1a1a1a"/>
          <w:sz w:val="21"/>
          <w:szCs w:val="21"/>
        </w:rPr>
        <w:t xml:space="preserve">Every card on the chart window can be RESIZED by dragging its bottom-right corner, and each remembers the size you gave it. Widen the vessel-status card to read the keep-out breakdown, or pull the traffic table taller when the sea is busy.</w:t>
      </w:r>
    </w:p>
    <w:p>
      <w:pPr>
        <w:spacing w:after="120"/>
      </w:pPr>
      <w:r>
        <w:rPr>
          <w:color w:val="1a1a1a"/>
          <w:sz w:val="21"/>
          <w:szCs w:val="21"/>
        </w:rPr>
        <w:t xml:space="preserve">They can also be MOVED, by dragging the header strip along the top of the card — the vessel-status card, the survey settings, the survey-lines table, the AIS traffic table, the chart-source card and the ROC list. Each remembers where you put it, so a layout you arrange once comes back next session. A card's close </w:t>
      </w:r>
      <w:r>
        <w:rPr>
          <w:rFonts w:ascii="Consolas" w:cs="Consolas" w:eastAsia="Consolas" w:hAnsi="Consolas"/>
          <w:color w:val="1a1a1a"/>
          <w:sz w:val="20"/>
          <w:szCs w:val="20"/>
        </w:rPr>
        <w:t xml:space="preserve">×</w:t>
      </w:r>
      <w:r>
        <w:rPr>
          <w:color w:val="1a1a1a"/>
          <w:sz w:val="21"/>
          <w:szCs w:val="21"/>
        </w:rPr>
        <w:t xml:space="preserve"> is not a drag grip: clicking it closes the card rather than starting a move.</w:t>
      </w:r>
    </w:p>
    <w:p>
      <w:pPr>
        <w:spacing w:after="120"/>
      </w:pPr>
      <w:r>
        <w:rPr>
          <w:color w:val="1a1a1a"/>
          <w:sz w:val="21"/>
          <w:szCs w:val="21"/>
        </w:rPr>
        <w:t xml:space="preserve">A CARD CANNOT GROW PAST THE SCREEN, in either direction. A card sized by its own contents — the traffic table with a busy sea, or the lines table with a long plan — stops at a height that still fits the display and scrolls inside itself from there, with its header staying put at the top so you always know what you are reading. The size you drag is capped the same way. This is a display limit only: the size you asked for is remembered, so the same profile on a larger screen gives you the larger card back.</w:t>
      </w:r>
    </w:p>
    <w:p>
      <w:pPr>
        <w:spacing w:after="120"/>
      </w:pPr>
      <w:r>
        <w:rPr>
          <w:color w:val="1a1a1a"/>
          <w:sz w:val="21"/>
          <w:szCs w:val="21"/>
        </w:rPr>
        <w:t xml:space="preserve">Lists that update on their own — the AIS traffic table above all — are updated IN PLACE rather than redrawn. Scrolling down the list to read a distant contact does not throw you back to the top when the next update lands, and text you are part way through selecting, an MMSI you mean to copy, survives it. Only the values that actually changed are rewritten.</w:t>
      </w:r>
    </w:p>
    <w:p>
      <w:pPr>
        <w:spacing w:after="120"/>
      </w:pPr>
      <w:r>
        <w:rPr>
          <w:color w:val="1a1a1a"/>
          <w:sz w:val="21"/>
          <w:szCs w:val="21"/>
        </w:rPr>
        <w:t xml:space="preserve">The VESSEL-STATUS CARD stays on the chart window and is not duplicated into the controls window — one card, one place to look. The top status bar keeps its own quick read of position, speed, heading, energy and time, so the chart window alone tells you everything about the vessel.</w:t>
      </w:r>
    </w:p>
    <w:p>
      <w:pPr>
        <w:spacing w:after="120"/>
      </w:pPr>
      <w:r>
        <w:rPr>
          <w:color w:val="1a1a1a"/>
          <w:sz w:val="21"/>
          <w:szCs w:val="21"/>
        </w:rPr>
        <w:t xml:space="preserve">If the controls window is closed, everything returns to the chart window automatically, within about seven seconds, and a pill appears to reopen it — the console is never left without its controls. If more than one chart window is open (the console opens new windows each time it starts, and windows left open from before reconnect), the controls window belongs to the SUPERVISING one: the others show VIEW ONLY and keep their own toolbar, and TAKE OVER moves the controls window with you. A second controls window steps aside by itself - it closes, or says ANOTHER CONTROLS WINDOW IS ALREADY OPEN; close it. </w:t>
      </w:r>
      <w:r>
        <w:rPr>
          <w:rFonts w:ascii="Consolas" w:cs="Consolas" w:eastAsia="Consolas" w:hAnsi="Consolas"/>
          <w:color w:val="1a1a1a"/>
          <w:sz w:val="20"/>
          <w:szCs w:val="20"/>
        </w:rPr>
        <w:t xml:space="preserve">--single-window</w:t>
      </w:r>
      <w:r>
        <w:rPr>
          <w:color w:val="1a1a1a"/>
          <w:sz w:val="21"/>
          <w:szCs w:val="21"/>
        </w:rPr>
        <w:t xml:space="preserve"> skips the second window entirely; </w:t>
      </w:r>
      <w:r>
        <w:rPr>
          <w:rFonts w:ascii="Consolas" w:cs="Consolas" w:eastAsia="Consolas" w:hAnsi="Consolas"/>
          <w:color w:val="1a1a1a"/>
          <w:sz w:val="20"/>
          <w:szCs w:val="20"/>
        </w:rPr>
        <w:t xml:space="preserve">--no-tide-window</w:t>
      </w:r>
      <w:r>
        <w:rPr>
          <w:color w:val="1a1a1a"/>
          <w:sz w:val="21"/>
          <w:szCs w:val="21"/>
        </w:rPr>
        <w:t xml:space="preserve"> and </w:t>
      </w:r>
      <w:r>
        <w:rPr>
          <w:rFonts w:ascii="Consolas" w:cs="Consolas" w:eastAsia="Consolas" w:hAnsi="Consolas"/>
          <w:color w:val="1a1a1a"/>
          <w:sz w:val="20"/>
          <w:szCs w:val="20"/>
        </w:rPr>
        <w:t xml:space="preserve">--no-weather-window</w:t>
      </w:r>
      <w:r>
        <w:rPr>
          <w:color w:val="1a1a1a"/>
          <w:sz w:val="21"/>
          <w:szCs w:val="21"/>
        </w:rPr>
        <w:t xml:space="preserve"> withdraw the tide and weather pills. Closing a tide, weather or current window costs nothing: they are external pages, not part of the console, the depth correction and the forcing they illustrate carry on regardless, and the pill comes back to reopen it.</w:t>
      </w:r>
    </w:p>
    <w:p>
      <w:pPr>
        <w:pStyle w:val="Heading1"/>
        <w:spacing w:after="170" w:before="340"/>
      </w:pPr>
      <w:r>
        <w:t xml:space="preserve">16  Checklists and quick reference</w:t>
      </w:r>
    </w:p>
    <w:p>
      <w:pPr>
        <w:pStyle w:val="Heading2"/>
        <w:spacing w:after="130" w:before="260"/>
      </w:pPr>
      <w:r>
        <w:t xml:space="preserve">16.1  Pre-mission</w:t>
      </w:r>
    </w:p>
    <w:p>
      <w:pPr>
        <w:pStyle w:val="ListParagraph"/>
        <w:numPr>
          <w:ilvl w:val="0"/>
          <w:numId w:val="2"/>
        </w:numPr>
        <w:spacing w:after="70"/>
      </w:pPr>
      <w:r>
        <w:rPr>
          <w:color w:val="1a1a1a"/>
          <w:sz w:val="21"/>
          <w:szCs w:val="21"/>
        </w:rPr>
        <w:t xml:space="preserve">Correct vessel profile selected, and it matches the vessel in the water.</w:t>
      </w:r>
    </w:p>
    <w:p>
      <w:pPr>
        <w:pStyle w:val="ListParagraph"/>
        <w:numPr>
          <w:ilvl w:val="0"/>
          <w:numId w:val="2"/>
        </w:numPr>
        <w:spacing w:after="70"/>
      </w:pPr>
      <w:r>
        <w:rPr>
          <w:color w:val="1a1a1a"/>
          <w:sz w:val="21"/>
          <w:szCs w:val="21"/>
        </w:rPr>
        <w:t xml:space="preserve">Chart cached for the operating area; Nogo row reports a built model, not amber.</w:t>
      </w:r>
    </w:p>
    <w:p>
      <w:pPr>
        <w:pStyle w:val="ListParagraph"/>
        <w:numPr>
          <w:ilvl w:val="0"/>
          <w:numId w:val="2"/>
        </w:numPr>
        <w:spacing w:after="70"/>
      </w:pPr>
      <w:r>
        <w:rPr>
          <w:color w:val="1a1a1a"/>
          <w:sz w:val="21"/>
          <w:szCs w:val="21"/>
        </w:rPr>
        <w:t xml:space="preserve">Survey confidence checked for the working area — poor classes flagged.</w:t>
      </w:r>
    </w:p>
    <w:p>
      <w:pPr>
        <w:pStyle w:val="ListParagraph"/>
        <w:numPr>
          <w:ilvl w:val="0"/>
          <w:numId w:val="2"/>
        </w:numPr>
        <w:spacing w:after="70"/>
      </w:pPr>
      <w:r>
        <w:rPr>
          <w:color w:val="1a1a1a"/>
          <w:sz w:val="21"/>
          <w:szCs w:val="21"/>
        </w:rPr>
        <w:t xml:space="preserve">Water level band checked; manual override set if the reading is remote or the tide is below datum.</w:t>
      </w:r>
    </w:p>
    <w:p>
      <w:pPr>
        <w:pStyle w:val="ListParagraph"/>
        <w:numPr>
          <w:ilvl w:val="0"/>
          <w:numId w:val="2"/>
        </w:numPr>
        <w:spacing w:after="70"/>
      </w:pPr>
      <w:r>
        <w:rPr>
          <w:color w:val="1a1a1a"/>
          <w:sz w:val="21"/>
          <w:szCs w:val="21"/>
        </w:rPr>
        <w:t xml:space="preserve">HOME set at the launch point, or a Remote Operations Center confirmed and selected.</w:t>
      </w:r>
    </w:p>
    <w:p>
      <w:pPr>
        <w:pStyle w:val="ListParagraph"/>
        <w:numPr>
          <w:ilvl w:val="0"/>
          <w:numId w:val="2"/>
        </w:numPr>
        <w:spacing w:after="70"/>
      </w:pPr>
      <w:r>
        <w:rPr>
          <w:color w:val="1a1a1a"/>
          <w:sz w:val="21"/>
          <w:szCs w:val="21"/>
        </w:rPr>
        <w:t xml:space="preserve">Buffer, arrival and approach radii appropriate for the water.</w:t>
      </w:r>
    </w:p>
    <w:p>
      <w:pPr>
        <w:pStyle w:val="ListParagraph"/>
        <w:numPr>
          <w:ilvl w:val="0"/>
          <w:numId w:val="2"/>
        </w:numPr>
        <w:spacing w:after="70"/>
      </w:pPr>
      <w:r>
        <w:rPr>
          <w:color w:val="1a1a1a"/>
          <w:sz w:val="21"/>
          <w:szCs w:val="21"/>
        </w:rPr>
        <w:t xml:space="preserve">End of plan set deliberately.</w:t>
      </w:r>
    </w:p>
    <w:p>
      <w:pPr>
        <w:pStyle w:val="ListParagraph"/>
        <w:numPr>
          <w:ilvl w:val="0"/>
          <w:numId w:val="2"/>
        </w:numPr>
        <w:spacing w:after="70"/>
      </w:pPr>
      <w:r>
        <w:rPr>
          <w:color w:val="1a1a1a"/>
          <w:sz w:val="21"/>
          <w:szCs w:val="21"/>
        </w:rPr>
        <w:t xml:space="preserve">Plan punched out and reviewed — no untrackable turns, coverage where you expect it.</w:t>
      </w:r>
    </w:p>
    <w:p>
      <w:pPr>
        <w:pStyle w:val="ListParagraph"/>
        <w:numPr>
          <w:ilvl w:val="0"/>
          <w:numId w:val="2"/>
        </w:numPr>
        <w:spacing w:after="70"/>
      </w:pPr>
      <w:r>
        <w:rPr>
          <w:color w:val="1a1a1a"/>
          <w:sz w:val="21"/>
          <w:szCs w:val="21"/>
        </w:rPr>
        <w:t xml:space="preserve">Energy sufficient for the run PLUS the return.</w:t>
      </w:r>
    </w:p>
    <w:p>
      <w:pPr>
        <w:pStyle w:val="ListParagraph"/>
        <w:numPr>
          <w:ilvl w:val="0"/>
          <w:numId w:val="2"/>
        </w:numPr>
        <w:spacing w:after="70"/>
      </w:pPr>
      <w:r>
        <w:rPr>
          <w:color w:val="1a1a1a"/>
          <w:sz w:val="21"/>
          <w:szCs w:val="21"/>
        </w:rPr>
        <w:t xml:space="preserve">Transmitter operator present, autonomy switch understood.</w:t>
      </w:r>
    </w:p>
    <w:p>
      <w:pPr>
        <w:pStyle w:val="Heading2"/>
        <w:spacing w:after="130" w:before="260"/>
      </w:pPr>
      <w:r>
        <w:t xml:space="preserve">16.2  Running</w:t>
      </w:r>
    </w:p>
    <w:p>
      <w:pPr>
        <w:pStyle w:val="ListParagraph"/>
        <w:numPr>
          <w:ilvl w:val="0"/>
          <w:numId w:val="2"/>
        </w:numPr>
        <w:spacing w:after="70"/>
      </w:pPr>
      <w:r>
        <w:rPr>
          <w:color w:val="1a1a1a"/>
          <w:sz w:val="21"/>
          <w:szCs w:val="21"/>
        </w:rPr>
        <w:t xml:space="preserve">Arm, and confirm the transmitter's autonomy switch is forward.</w:t>
      </w:r>
    </w:p>
    <w:p>
      <w:pPr>
        <w:pStyle w:val="ListParagraph"/>
        <w:numPr>
          <w:ilvl w:val="0"/>
          <w:numId w:val="2"/>
        </w:numPr>
        <w:spacing w:after="70"/>
      </w:pPr>
      <w:r>
        <w:rPr>
          <w:color w:val="1a1a1a"/>
          <w:sz w:val="21"/>
          <w:szCs w:val="21"/>
        </w:rPr>
        <w:t xml:space="preserve">Upload. Read the banner — it says what was routed and what was degraded.</w:t>
      </w:r>
    </w:p>
    <w:p>
      <w:pPr>
        <w:pStyle w:val="ListParagraph"/>
        <w:numPr>
          <w:ilvl w:val="0"/>
          <w:numId w:val="2"/>
        </w:numPr>
        <w:spacing w:after="70"/>
      </w:pPr>
      <w:r>
        <w:rPr>
          <w:color w:val="1a1a1a"/>
          <w:sz w:val="21"/>
          <w:szCs w:val="21"/>
        </w:rPr>
        <w:t xml:space="preserve">Start. Confirm the RUN block shows the run progressing and End mode reads what you intended.</w:t>
      </w:r>
    </w:p>
    <w:p>
      <w:pPr>
        <w:pStyle w:val="ListParagraph"/>
        <w:numPr>
          <w:ilvl w:val="0"/>
          <w:numId w:val="2"/>
        </w:numPr>
        <w:spacing w:after="70"/>
      </w:pPr>
      <w:r>
        <w:rPr>
          <w:color w:val="1a1a1a"/>
          <w:sz w:val="21"/>
          <w:szCs w:val="21"/>
        </w:rPr>
        <w:t xml:space="preserve">Watch the water; scan the card.</w:t>
      </w:r>
    </w:p>
    <w:p>
      <w:pPr>
        <w:pStyle w:val="Heading2"/>
        <w:spacing w:after="130" w:before="260"/>
      </w:pPr>
      <w:r>
        <w:t xml:space="preserve">16.3  After</w:t>
      </w:r>
    </w:p>
    <w:p>
      <w:pPr>
        <w:pStyle w:val="ListParagraph"/>
        <w:numPr>
          <w:ilvl w:val="0"/>
          <w:numId w:val="2"/>
        </w:numPr>
        <w:spacing w:after="70"/>
      </w:pPr>
      <w:r>
        <w:rPr>
          <w:color w:val="1a1a1a"/>
          <w:sz w:val="21"/>
          <w:szCs w:val="21"/>
        </w:rPr>
        <w:t xml:space="preserve">Confirm the vessel is where you expect it and station-keeping or stopped.</w:t>
      </w:r>
    </w:p>
    <w:p>
      <w:pPr>
        <w:pStyle w:val="ListParagraph"/>
        <w:numPr>
          <w:ilvl w:val="0"/>
          <w:numId w:val="2"/>
        </w:numPr>
        <w:spacing w:after="70"/>
      </w:pPr>
      <w:r>
        <w:rPr>
          <w:color w:val="1a1a1a"/>
          <w:sz w:val="21"/>
          <w:szCs w:val="21"/>
        </w:rPr>
        <w:t xml:space="preserve">Disarm.</w:t>
      </w:r>
    </w:p>
    <w:p>
      <w:pPr>
        <w:pStyle w:val="ListParagraph"/>
        <w:numPr>
          <w:ilvl w:val="0"/>
          <w:numId w:val="2"/>
        </w:numPr>
        <w:spacing w:after="70"/>
      </w:pPr>
      <w:r>
        <w:rPr>
          <w:color w:val="1a1a1a"/>
          <w:sz w:val="21"/>
          <w:szCs w:val="21"/>
        </w:rPr>
        <w:t xml:space="preserve">Review the LINES actuals against plan.</w:t>
      </w:r>
    </w:p>
    <w:p>
      <w:pPr>
        <w:pStyle w:val="ListParagraph"/>
        <w:numPr>
          <w:ilvl w:val="0"/>
          <w:numId w:val="2"/>
        </w:numPr>
        <w:spacing w:after="70"/>
      </w:pPr>
      <w:r>
        <w:rPr>
          <w:color w:val="1a1a1a"/>
          <w:sz w:val="21"/>
          <w:szCs w:val="21"/>
        </w:rPr>
        <w:t xml:space="preserve">Keep the session record if the job needs evidence of coverage.</w:t>
      </w:r>
    </w:p>
    <w:p>
      <w:pPr>
        <w:pStyle w:val="Heading2"/>
        <w:spacing w:after="130" w:before="260"/>
      </w:pPr>
      <w:r>
        <w:t xml:space="preserve">16.4  Controls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shd w:fill="DDE5EF" w:val="clear"/>
            <w:tcMar>
              <w:top w:type="dxa" w:w="40"/>
              <w:left w:type="dxa" w:w="80"/>
              <w:bottom w:type="dxa" w:w="40"/>
              <w:right w:type="dxa" w:w="80"/>
            </w:tcMar>
          </w:tcPr>
          <w:p>
            <w:pPr>
              <w:spacing w:after="0"/>
            </w:pPr>
            <w:r>
              <w:rPr>
                <w:b/>
                <w:bCs/>
                <w:color w:val="1a1a1a"/>
                <w:sz w:val="19"/>
                <w:szCs w:val="19"/>
              </w:rPr>
              <w:t xml:space="preserve">Button</w:t>
            </w:r>
          </w:p>
        </w:tc>
        <w:tc>
          <w:tcPr>
            <w:tcW w:type="dxa" w:w="7260"/>
            <w:shd w:fill="DDE5EF" w:val="clear"/>
            <w:tcMar>
              <w:top w:type="dxa" w:w="40"/>
              <w:left w:type="dxa" w:w="80"/>
              <w:bottom w:type="dxa" w:w="40"/>
              <w:right w:type="dxa" w:w="80"/>
            </w:tcMar>
          </w:tcPr>
          <w:p>
            <w:pPr>
              <w:spacing w:after="0"/>
            </w:pPr>
            <w:r>
              <w:rPr>
                <w:b/>
                <w:bCs/>
                <w:color w:val="1a1a1a"/>
                <w:sz w:val="19"/>
                <w:szCs w:val="19"/>
              </w:rPr>
              <w:t xml:space="preserve">Does</w:t>
            </w:r>
          </w:p>
        </w:tc>
      </w:tr>
      <w:tr>
        <w:tc>
          <w:tcPr>
            <w:tcW w:type="dxa" w:w="2100"/>
            <w:tcMar>
              <w:top w:type="dxa" w:w="40"/>
              <w:left w:type="dxa" w:w="80"/>
              <w:bottom w:type="dxa" w:w="40"/>
              <w:right w:type="dxa" w:w="80"/>
            </w:tcMar>
          </w:tcPr>
          <w:p>
            <w:pPr>
              <w:spacing w:after="0"/>
            </w:pPr>
            <w:r>
              <w:rPr>
                <w:rFonts w:ascii="Consolas" w:cs="Consolas" w:eastAsia="Consolas" w:hAnsi="Consolas"/>
                <w:color w:val="1a1a1a"/>
                <w:sz w:val="19"/>
                <w:szCs w:val="19"/>
              </w:rPr>
              <w:t xml:space="preserve">+</w:t>
            </w:r>
            <w:r>
              <w:rPr>
                <w:b w:val="false"/>
                <w:bCs w:val="false"/>
                <w:color w:val="1a1a1a"/>
                <w:sz w:val="19"/>
                <w:szCs w:val="19"/>
              </w:rPr>
              <w:t xml:space="preserve"> / </w:t>
            </w:r>
            <w:r>
              <w:rPr>
                <w:rFonts w:ascii="Consolas" w:cs="Consolas" w:eastAsia="Consolas" w:hAnsi="Consolas"/>
                <w:color w:val="1a1a1a"/>
                <w:sz w:val="19"/>
                <w:szCs w:val="19"/>
              </w:rPr>
              <w:t xml:space="preserve">−</w:t>
            </w:r>
            <w:r>
              <w:rPr>
                <w:b w:val="false"/>
                <w:bCs w:val="false"/>
                <w:color w:val="1a1a1a"/>
                <w:sz w:val="19"/>
                <w:szCs w:val="19"/>
              </w:rPr>
              <w:t xml:space="preserve"> / </w:t>
            </w:r>
            <w:r>
              <w:rPr>
                <w:rFonts w:ascii="Consolas" w:cs="Consolas" w:eastAsia="Consolas" w:hAnsi="Consolas"/>
                <w:color w:val="1a1a1a"/>
                <w:sz w:val="19"/>
                <w:szCs w:val="19"/>
              </w:rPr>
              <w:t xml:space="preserve">BOAT</w:t>
            </w:r>
          </w:p>
        </w:tc>
        <w:tc>
          <w:tcPr>
            <w:tcW w:type="dxa" w:w="7260"/>
            <w:tcMar>
              <w:top w:type="dxa" w:w="40"/>
              <w:left w:type="dxa" w:w="80"/>
              <w:bottom w:type="dxa" w:w="40"/>
              <w:right w:type="dxa" w:w="80"/>
            </w:tcMar>
          </w:tcPr>
          <w:p>
            <w:pPr>
              <w:spacing w:after="0"/>
            </w:pPr>
            <w:r>
              <w:rPr>
                <w:b w:val="false"/>
                <w:bCs w:val="false"/>
                <w:color w:val="1a1a1a"/>
                <w:sz w:val="19"/>
                <w:szCs w:val="19"/>
              </w:rPr>
              <w:t xml:space="preserve">Zoom; keep the chart centered on the vessel (on the command bar, left of ARM)</w:t>
            </w:r>
          </w:p>
        </w:tc>
      </w:tr>
      <w:tr>
        <w:tc>
          <w:tcPr>
            <w:tcW w:type="dxa" w:w="2100"/>
            <w:tcMar>
              <w:top w:type="dxa" w:w="40"/>
              <w:left w:type="dxa" w:w="80"/>
              <w:bottom w:type="dxa" w:w="40"/>
              <w:right w:type="dxa" w:w="80"/>
            </w:tcMar>
          </w:tcPr>
          <w:p>
            <w:pPr>
              <w:spacing w:after="0"/>
            </w:pPr>
            <w:r>
              <w:rPr>
                <w:b w:val="false"/>
                <w:bCs w:val="false"/>
                <w:color w:val="1a1a1a"/>
                <w:sz w:val="19"/>
                <w:szCs w:val="19"/>
              </w:rPr>
              <w:t xml:space="preserve">Path planning card</w:t>
            </w:r>
          </w:p>
        </w:tc>
        <w:tc>
          <w:tcPr>
            <w:tcW w:type="dxa" w:w="7260"/>
            <w:tcMar>
              <w:top w:type="dxa" w:w="40"/>
              <w:left w:type="dxa" w:w="80"/>
              <w:bottom w:type="dxa" w:w="40"/>
              <w:right w:type="dxa" w:w="80"/>
            </w:tcMar>
          </w:tcPr>
          <w:p>
            <w:pPr>
              <w:spacing w:after="0"/>
            </w:pPr>
            <w:r>
              <w:rPr>
                <w:b w:val="false"/>
                <w:bCs w:val="false"/>
                <w:color w:val="1a1a1a"/>
                <w:sz w:val="19"/>
                <w:szCs w:val="19"/>
              </w:rPr>
              <w:t xml:space="preserve">Survey, Search, Transit, Go-To and Waypoints tabs; DRAW arms the chart for the tab, ESC stops; Route rules under every tab (chapter 8)</w:t>
            </w:r>
          </w:p>
        </w:tc>
      </w:tr>
      <w:tr>
        <w:tc>
          <w:tcPr>
            <w:tcW w:type="dxa" w:w="2100"/>
            <w:tcMar>
              <w:top w:type="dxa" w:w="40"/>
              <w:left w:type="dxa" w:w="80"/>
              <w:bottom w:type="dxa" w:w="40"/>
              <w:right w:type="dxa" w:w="80"/>
            </w:tcMar>
          </w:tcPr>
          <w:p>
            <w:pPr>
              <w:spacing w:after="0"/>
            </w:pPr>
            <w:r>
              <w:rPr>
                <w:rFonts w:ascii="Consolas" w:cs="Consolas" w:eastAsia="Consolas" w:hAnsi="Consolas"/>
                <w:color w:val="1a1a1a"/>
                <w:sz w:val="19"/>
                <w:szCs w:val="19"/>
              </w:rPr>
              <w:t xml:space="preserve">CHRT</w:t>
            </w:r>
            <w:r>
              <w:rPr>
                <w:b w:val="false"/>
                <w:bCs w:val="false"/>
                <w:color w:val="1a1a1a"/>
                <w:sz w:val="19"/>
                <w:szCs w:val="19"/>
              </w:rPr>
              <w:t xml:space="preserve"> / </w:t>
            </w:r>
            <w:r>
              <w:rPr>
                <w:rFonts w:ascii="Consolas" w:cs="Consolas" w:eastAsia="Consolas" w:hAnsi="Consolas"/>
                <w:color w:val="1a1a1a"/>
                <w:sz w:val="19"/>
                <w:szCs w:val="19"/>
              </w:rPr>
              <w:t xml:space="preserve">NOGO</w:t>
            </w:r>
          </w:p>
        </w:tc>
        <w:tc>
          <w:tcPr>
            <w:tcW w:type="dxa" w:w="7260"/>
            <w:tcMar>
              <w:top w:type="dxa" w:w="40"/>
              <w:left w:type="dxa" w:w="80"/>
              <w:bottom w:type="dxa" w:w="40"/>
              <w:right w:type="dxa" w:w="80"/>
            </w:tcMar>
          </w:tcPr>
          <w:p>
            <w:pPr>
              <w:spacing w:after="0"/>
            </w:pPr>
            <w:r>
              <w:rPr>
                <w:b w:val="false"/>
                <w:bCs w:val="false"/>
                <w:color w:val="1a1a1a"/>
                <w:sz w:val="19"/>
                <w:szCs w:val="19"/>
              </w:rPr>
              <w:t xml:space="preserve">Show or hide chart features, keep-out zones - on the command bar, left of ARM (the survey area's Show is on the Survey tab)</w:t>
            </w:r>
          </w:p>
        </w:tc>
      </w:tr>
      <w:tr>
        <w:tc>
          <w:tcPr>
            <w:tcW w:type="dxa" w:w="2100"/>
            <w:tcMar>
              <w:top w:type="dxa" w:w="40"/>
              <w:left w:type="dxa" w:w="80"/>
              <w:bottom w:type="dxa" w:w="40"/>
              <w:right w:type="dxa" w:w="80"/>
            </w:tcMar>
          </w:tcPr>
          <w:p>
            <w:pPr>
              <w:spacing w:after="0"/>
            </w:pPr>
            <w:r>
              <w:rPr>
                <w:rFonts w:ascii="Consolas" w:cs="Consolas" w:eastAsia="Consolas" w:hAnsi="Consolas"/>
                <w:color w:val="1a1a1a"/>
                <w:sz w:val="19"/>
                <w:szCs w:val="19"/>
              </w:rPr>
              <w:t xml:space="preserve">AIS</w:t>
            </w:r>
          </w:p>
        </w:tc>
        <w:tc>
          <w:tcPr>
            <w:tcW w:type="dxa" w:w="7260"/>
            <w:tcMar>
              <w:top w:type="dxa" w:w="40"/>
              <w:left w:type="dxa" w:w="80"/>
              <w:bottom w:type="dxa" w:w="40"/>
              <w:right w:type="dxa" w:w="80"/>
            </w:tcMar>
          </w:tcPr>
          <w:p>
            <w:pPr>
              <w:spacing w:after="0"/>
            </w:pPr>
            <w:r>
              <w:rPr>
                <w:b w:val="false"/>
                <w:bCs w:val="false"/>
                <w:color w:val="1a1a1a"/>
                <w:sz w:val="19"/>
                <w:szCs w:val="19"/>
              </w:rPr>
              <w:t xml:space="preserve">Traffic overlay and table</w:t>
            </w:r>
          </w:p>
        </w:tc>
      </w:tr>
      <w:tr>
        <w:tc>
          <w:tcPr>
            <w:tcW w:type="dxa" w:w="2100"/>
            <w:tcMar>
              <w:top w:type="dxa" w:w="40"/>
              <w:left w:type="dxa" w:w="80"/>
              <w:bottom w:type="dxa" w:w="40"/>
              <w:right w:type="dxa" w:w="80"/>
            </w:tcMar>
          </w:tcPr>
          <w:p>
            <w:pPr>
              <w:spacing w:after="0"/>
            </w:pPr>
            <w:r>
              <w:rPr>
                <w:rFonts w:ascii="Consolas" w:cs="Consolas" w:eastAsia="Consolas" w:hAnsi="Consolas"/>
                <w:color w:val="1a1a1a"/>
                <w:sz w:val="19"/>
                <w:szCs w:val="19"/>
              </w:rPr>
              <w:t xml:space="preserve">ROC</w:t>
            </w:r>
          </w:p>
        </w:tc>
        <w:tc>
          <w:tcPr>
            <w:tcW w:type="dxa" w:w="7260"/>
            <w:tcMar>
              <w:top w:type="dxa" w:w="40"/>
              <w:left w:type="dxa" w:w="80"/>
              <w:bottom w:type="dxa" w:w="40"/>
              <w:right w:type="dxa" w:w="80"/>
            </w:tcMar>
          </w:tcPr>
          <w:p>
            <w:pPr>
              <w:spacing w:after="0"/>
            </w:pPr>
            <w:r>
              <w:rPr>
                <w:b w:val="false"/>
                <w:bCs w:val="false"/>
                <w:color w:val="1a1a1a"/>
                <w:sz w:val="19"/>
                <w:szCs w:val="19"/>
              </w:rPr>
              <w:t xml:space="preserve">Operations centers and HOME</w:t>
            </w:r>
          </w:p>
        </w:tc>
      </w:tr>
      <w:tr>
        <w:tc>
          <w:tcPr>
            <w:tcW w:type="dxa" w:w="2100"/>
            <w:tcMar>
              <w:top w:type="dxa" w:w="40"/>
              <w:left w:type="dxa" w:w="80"/>
              <w:bottom w:type="dxa" w:w="40"/>
              <w:right w:type="dxa" w:w="80"/>
            </w:tcMar>
          </w:tcPr>
          <w:p>
            <w:pPr>
              <w:spacing w:after="0"/>
            </w:pPr>
            <w:r>
              <w:rPr>
                <w:rFonts w:ascii="Consolas" w:cs="Consolas" w:eastAsia="Consolas" w:hAnsi="Consolas"/>
                <w:color w:val="1a1a1a"/>
                <w:sz w:val="19"/>
                <w:szCs w:val="19"/>
              </w:rPr>
              <w:t xml:space="preserve">LINES</w:t>
            </w:r>
          </w:p>
        </w:tc>
        <w:tc>
          <w:tcPr>
            <w:tcW w:type="dxa" w:w="7260"/>
            <w:tcMar>
              <w:top w:type="dxa" w:w="40"/>
              <w:left w:type="dxa" w:w="80"/>
              <w:bottom w:type="dxa" w:w="40"/>
              <w:right w:type="dxa" w:w="80"/>
            </w:tcMar>
          </w:tcPr>
          <w:p>
            <w:pPr>
              <w:spacing w:after="0"/>
            </w:pPr>
            <w:r>
              <w:rPr>
                <w:b w:val="false"/>
                <w:bCs w:val="false"/>
                <w:color w:val="1a1a1a"/>
                <w:sz w:val="19"/>
                <w:szCs w:val="19"/>
              </w:rPr>
              <w:t xml:space="preserve">Per-line planned versus actual table</w:t>
            </w:r>
          </w:p>
        </w:tc>
      </w:tr>
      <w:tr>
        <w:tc>
          <w:tcPr>
            <w:tcW w:type="dxa" w:w="2100"/>
            <w:tcMar>
              <w:top w:type="dxa" w:w="40"/>
              <w:left w:type="dxa" w:w="80"/>
              <w:bottom w:type="dxa" w:w="40"/>
              <w:right w:type="dxa" w:w="80"/>
            </w:tcMar>
          </w:tcPr>
          <w:p>
            <w:pPr>
              <w:spacing w:after="0"/>
            </w:pPr>
            <w:r>
              <w:rPr>
                <w:rFonts w:ascii="Consolas" w:cs="Consolas" w:eastAsia="Consolas" w:hAnsi="Consolas"/>
                <w:color w:val="1a1a1a"/>
                <w:sz w:val="19"/>
                <w:szCs w:val="19"/>
              </w:rPr>
              <w:t xml:space="preserve">SRC</w:t>
            </w:r>
          </w:p>
        </w:tc>
        <w:tc>
          <w:tcPr>
            <w:tcW w:type="dxa" w:w="7260"/>
            <w:tcMar>
              <w:top w:type="dxa" w:w="40"/>
              <w:left w:type="dxa" w:w="80"/>
              <w:bottom w:type="dxa" w:w="40"/>
              <w:right w:type="dxa" w:w="80"/>
            </w:tcMar>
          </w:tcPr>
          <w:p>
            <w:pPr>
              <w:spacing w:after="0"/>
            </w:pPr>
            <w:r>
              <w:rPr>
                <w:b w:val="false"/>
                <w:bCs w:val="false"/>
                <w:color w:val="1a1a1a"/>
                <w:sz w:val="19"/>
                <w:szCs w:val="19"/>
              </w:rPr>
              <w:t xml:space="preserve">Chart source and survey confidence</w:t>
            </w:r>
          </w:p>
        </w:tc>
      </w:tr>
      <w:tr>
        <w:tc>
          <w:tcPr>
            <w:tcW w:type="dxa" w:w="2100"/>
            <w:tcMar>
              <w:top w:type="dxa" w:w="40"/>
              <w:left w:type="dxa" w:w="80"/>
              <w:bottom w:type="dxa" w:w="40"/>
              <w:right w:type="dxa" w:w="80"/>
            </w:tcMar>
          </w:tcPr>
          <w:p>
            <w:pPr>
              <w:spacing w:after="0"/>
            </w:pPr>
            <w:r>
              <w:rPr>
                <w:rFonts w:ascii="Consolas" w:cs="Consolas" w:eastAsia="Consolas" w:hAnsi="Consolas"/>
                <w:color w:val="1a1a1a"/>
                <w:sz w:val="19"/>
                <w:szCs w:val="19"/>
              </w:rPr>
              <w:t xml:space="preserve">CLR</w:t>
            </w:r>
          </w:p>
        </w:tc>
        <w:tc>
          <w:tcPr>
            <w:tcW w:type="dxa" w:w="7260"/>
            <w:tcMar>
              <w:top w:type="dxa" w:w="40"/>
              <w:left w:type="dxa" w:w="80"/>
              <w:bottom w:type="dxa" w:w="40"/>
              <w:right w:type="dxa" w:w="80"/>
            </w:tcMar>
          </w:tcPr>
          <w:p>
            <w:pPr>
              <w:spacing w:after="0"/>
            </w:pPr>
            <w:r>
              <w:rPr>
                <w:b w:val="false"/>
                <w:bCs w:val="false"/>
                <w:color w:val="1a1a1a"/>
                <w:sz w:val="19"/>
                <w:szCs w:val="19"/>
              </w:rPr>
              <w:t xml:space="preserve">Clear the displayed track</w:t>
            </w:r>
          </w:p>
        </w:tc>
      </w:tr>
      <w:tr>
        <w:tc>
          <w:tcPr>
            <w:tcW w:type="dxa" w:w="2100"/>
            <w:tcMar>
              <w:top w:type="dxa" w:w="40"/>
              <w:left w:type="dxa" w:w="80"/>
              <w:bottom w:type="dxa" w:w="40"/>
              <w:right w:type="dxa" w:w="80"/>
            </w:tcMar>
          </w:tcPr>
          <w:p>
            <w:pPr>
              <w:spacing w:after="0"/>
            </w:pPr>
            <w:r>
              <w:rPr>
                <w:rFonts w:ascii="Consolas" w:cs="Consolas" w:eastAsia="Consolas" w:hAnsi="Consolas"/>
                <w:color w:val="1a1a1a"/>
                <w:sz w:val="19"/>
                <w:szCs w:val="19"/>
              </w:rPr>
              <w:t xml:space="preserve">?</w:t>
            </w:r>
          </w:p>
        </w:tc>
        <w:tc>
          <w:tcPr>
            <w:tcW w:type="dxa" w:w="7260"/>
            <w:tcMar>
              <w:top w:type="dxa" w:w="40"/>
              <w:left w:type="dxa" w:w="80"/>
              <w:bottom w:type="dxa" w:w="40"/>
              <w:right w:type="dxa" w:w="80"/>
            </w:tcMar>
          </w:tcPr>
          <w:p>
            <w:pPr>
              <w:spacing w:after="0"/>
            </w:pPr>
            <w:r>
              <w:rPr>
                <w:b w:val="false"/>
                <w:bCs w:val="false"/>
                <w:color w:val="1a1a1a"/>
                <w:sz w:val="19"/>
                <w:szCs w:val="19"/>
              </w:rPr>
              <w:t xml:space="preserve">Quick start card</w:t>
            </w:r>
          </w:p>
        </w:tc>
      </w:tr>
      <w:tr>
        <w:tc>
          <w:tcPr>
            <w:tcW w:type="dxa" w:w="2100"/>
            <w:tcMar>
              <w:top w:type="dxa" w:w="40"/>
              <w:left w:type="dxa" w:w="80"/>
              <w:bottom w:type="dxa" w:w="40"/>
              <w:right w:type="dxa" w:w="80"/>
            </w:tcMar>
          </w:tcPr>
          <w:p>
            <w:pPr>
              <w:spacing w:after="0"/>
            </w:pPr>
            <w:r>
              <w:rPr>
                <w:b w:val="false"/>
                <w:bCs w:val="false"/>
                <w:color w:val="1a1a1a"/>
                <w:sz w:val="19"/>
                <w:szCs w:val="19"/>
              </w:rPr>
              <w:t xml:space="preserve">right-click</w:t>
            </w:r>
          </w:p>
        </w:tc>
        <w:tc>
          <w:tcPr>
            <w:tcW w:type="dxa" w:w="7260"/>
            <w:tcMar>
              <w:top w:type="dxa" w:w="40"/>
              <w:left w:type="dxa" w:w="80"/>
              <w:bottom w:type="dxa" w:w="40"/>
              <w:right w:type="dxa" w:w="80"/>
            </w:tcMar>
          </w:tcPr>
          <w:p>
            <w:pPr>
              <w:spacing w:after="0"/>
            </w:pPr>
            <w:r>
              <w:rPr>
                <w:b w:val="false"/>
                <w:bCs w:val="false"/>
                <w:color w:val="1a1a1a"/>
                <w:sz w:val="19"/>
                <w:szCs w:val="19"/>
              </w:rPr>
              <w:t xml:space="preserve">Chart menu at that point — measure, Go-To here, Set Home, Spawn here, copy position (4.1); while the run is paused, RESUME FROM HERE; over an AIS contact, ROUTE ROUND &lt;name&gt;; in the simulator, PLACE A TEST CONTACT HERE and CLEAR TEST CONTACTS (11.3)</w:t>
            </w:r>
          </w:p>
        </w:tc>
      </w:tr>
      <w:tr>
        <w:tc>
          <w:tcPr>
            <w:tcW w:type="dxa" w:w="2100"/>
            <w:tcMar>
              <w:top w:type="dxa" w:w="40"/>
              <w:left w:type="dxa" w:w="80"/>
              <w:bottom w:type="dxa" w:w="40"/>
              <w:right w:type="dxa" w:w="80"/>
            </w:tcMar>
          </w:tcPr>
          <w:p>
            <w:pPr>
              <w:spacing w:after="0"/>
            </w:pPr>
            <w:r>
              <w:rPr>
                <w:rFonts w:ascii="Consolas" w:cs="Consolas" w:eastAsia="Consolas" w:hAnsi="Consolas"/>
                <w:color w:val="1a1a1a"/>
                <w:sz w:val="19"/>
                <w:szCs w:val="19"/>
              </w:rPr>
              <w:t xml:space="preserve">Esc</w:t>
            </w:r>
          </w:p>
        </w:tc>
        <w:tc>
          <w:tcPr>
            <w:tcW w:type="dxa" w:w="7260"/>
            <w:tcMar>
              <w:top w:type="dxa" w:w="40"/>
              <w:left w:type="dxa" w:w="80"/>
              <w:bottom w:type="dxa" w:w="40"/>
              <w:right w:type="dxa" w:w="80"/>
            </w:tcMar>
          </w:tcPr>
          <w:p>
            <w:pPr>
              <w:spacing w:after="0"/>
            </w:pPr>
            <w:r>
              <w:rPr>
                <w:b w:val="false"/>
                <w:bCs w:val="false"/>
                <w:color w:val="1a1a1a"/>
                <w:sz w:val="19"/>
                <w:szCs w:val="19"/>
              </w:rPr>
              <w:t xml:space="preserve">Close the chart menu; then the half-drawn measurement; then all measurements; then the ruler; then the Path planning card's drawing</w:t>
            </w:r>
          </w:p>
        </w:tc>
      </w:tr>
    </w:tbl>
    <w:p>
      <w:pPr>
        <w:pStyle w:val="Heading1"/>
        <w:spacing w:after="170" w:before="340"/>
      </w:pPr>
      <w:r>
        <w:t xml:space="preserve">17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DDE5EF" w:val="clear"/>
            <w:tcMar>
              <w:top w:type="dxa" w:w="40"/>
              <w:left w:type="dxa" w:w="80"/>
              <w:bottom w:type="dxa" w:w="40"/>
              <w:right w:type="dxa" w:w="80"/>
            </w:tcMar>
          </w:tcPr>
          <w:p>
            <w:pPr>
              <w:spacing w:after="0"/>
            </w:pPr>
            <w:r>
              <w:rPr>
                <w:b/>
                <w:bCs/>
                <w:color w:val="1a1a1a"/>
                <w:sz w:val="19"/>
                <w:szCs w:val="19"/>
              </w:rPr>
              <w:t xml:space="preserve">Term</w:t>
            </w:r>
          </w:p>
        </w:tc>
        <w:tc>
          <w:tcPr>
            <w:tcW w:type="dxa" w:w="6960"/>
            <w:shd w:fill="DDE5EF" w:val="clear"/>
            <w:tcMar>
              <w:top w:type="dxa" w:w="40"/>
              <w:left w:type="dxa" w:w="80"/>
              <w:bottom w:type="dxa" w:w="40"/>
              <w:right w:type="dxa" w:w="80"/>
            </w:tcMar>
          </w:tcPr>
          <w:p>
            <w:pPr>
              <w:spacing w:after="0"/>
            </w:pPr>
            <w:r>
              <w:rPr>
                <w:b/>
                <w:bCs/>
                <w:color w:val="1a1a1a"/>
                <w:sz w:val="19"/>
                <w:szCs w:val="19"/>
              </w:rPr>
              <w:t xml:space="preserve">Meaning</w:t>
            </w:r>
          </w:p>
        </w:tc>
      </w:tr>
      <w:tr>
        <w:tc>
          <w:tcPr>
            <w:tcW w:type="dxa" w:w="2400"/>
            <w:tcMar>
              <w:top w:type="dxa" w:w="40"/>
              <w:left w:type="dxa" w:w="80"/>
              <w:bottom w:type="dxa" w:w="40"/>
              <w:right w:type="dxa" w:w="80"/>
            </w:tcMar>
          </w:tcPr>
          <w:p>
            <w:pPr>
              <w:spacing w:after="0"/>
            </w:pPr>
            <w:r>
              <w:rPr>
                <w:b w:val="false"/>
                <w:bCs w:val="false"/>
                <w:color w:val="1a1a1a"/>
                <w:sz w:val="19"/>
                <w:szCs w:val="19"/>
              </w:rPr>
              <w:t xml:space="preserve">Approach radius</w:t>
            </w:r>
          </w:p>
        </w:tc>
        <w:tc>
          <w:tcPr>
            <w:tcW w:type="dxa" w:w="6960"/>
            <w:tcMar>
              <w:top w:type="dxa" w:w="40"/>
              <w:left w:type="dxa" w:w="80"/>
              <w:bottom w:type="dxa" w:w="40"/>
              <w:right w:type="dxa" w:w="80"/>
            </w:tcMar>
          </w:tcPr>
          <w:p>
            <w:pPr>
              <w:spacing w:after="0"/>
            </w:pPr>
            <w:r>
              <w:rPr>
                <w:b w:val="false"/>
                <w:bCs w:val="false"/>
                <w:color w:val="1a1a1a"/>
                <w:sz w:val="19"/>
                <w:szCs w:val="19"/>
              </w:rPr>
              <w:t xml:space="preserve">How closely the vessel follows a line before turning onto the next leg</w:t>
            </w:r>
          </w:p>
        </w:tc>
      </w:tr>
      <w:tr>
        <w:tc>
          <w:tcPr>
            <w:tcW w:type="dxa" w:w="2400"/>
            <w:tcMar>
              <w:top w:type="dxa" w:w="40"/>
              <w:left w:type="dxa" w:w="80"/>
              <w:bottom w:type="dxa" w:w="40"/>
              <w:right w:type="dxa" w:w="80"/>
            </w:tcMar>
          </w:tcPr>
          <w:p>
            <w:pPr>
              <w:spacing w:after="0"/>
            </w:pPr>
            <w:r>
              <w:rPr>
                <w:b w:val="false"/>
                <w:bCs w:val="false"/>
                <w:color w:val="1a1a1a"/>
                <w:sz w:val="19"/>
                <w:szCs w:val="19"/>
              </w:rPr>
              <w:t xml:space="preserve">Arrival radius</w:t>
            </w:r>
          </w:p>
        </w:tc>
        <w:tc>
          <w:tcPr>
            <w:tcW w:type="dxa" w:w="6960"/>
            <w:tcMar>
              <w:top w:type="dxa" w:w="40"/>
              <w:left w:type="dxa" w:w="80"/>
              <w:bottom w:type="dxa" w:w="40"/>
              <w:right w:type="dxa" w:w="80"/>
            </w:tcMar>
          </w:tcPr>
          <w:p>
            <w:pPr>
              <w:spacing w:after="0"/>
            </w:pPr>
            <w:r>
              <w:rPr>
                <w:b w:val="false"/>
                <w:bCs w:val="false"/>
                <w:color w:val="1a1a1a"/>
                <w:sz w:val="19"/>
                <w:szCs w:val="19"/>
              </w:rPr>
              <w:t xml:space="preserve">How close to a waypoint counts as having reached it</w:t>
            </w:r>
          </w:p>
        </w:tc>
      </w:tr>
      <w:tr>
        <w:tc>
          <w:tcPr>
            <w:tcW w:type="dxa" w:w="2400"/>
            <w:tcMar>
              <w:top w:type="dxa" w:w="40"/>
              <w:left w:type="dxa" w:w="80"/>
              <w:bottom w:type="dxa" w:w="40"/>
              <w:right w:type="dxa" w:w="80"/>
            </w:tcMar>
          </w:tcPr>
          <w:p>
            <w:pPr>
              <w:spacing w:after="0"/>
            </w:pPr>
            <w:r>
              <w:rPr>
                <w:b w:val="false"/>
                <w:bCs w:val="false"/>
                <w:color w:val="1a1a1a"/>
                <w:sz w:val="19"/>
                <w:szCs w:val="19"/>
              </w:rPr>
              <w:t xml:space="preserve">Buffer</w:t>
            </w:r>
          </w:p>
        </w:tc>
        <w:tc>
          <w:tcPr>
            <w:tcW w:type="dxa" w:w="6960"/>
            <w:tcMar>
              <w:top w:type="dxa" w:w="40"/>
              <w:left w:type="dxa" w:w="80"/>
              <w:bottom w:type="dxa" w:w="40"/>
              <w:right w:type="dxa" w:w="80"/>
            </w:tcMar>
          </w:tcPr>
          <w:p>
            <w:pPr>
              <w:spacing w:after="0"/>
            </w:pPr>
            <w:r>
              <w:rPr>
                <w:b w:val="false"/>
                <w:bCs w:val="false"/>
                <w:color w:val="1a1a1a"/>
                <w:sz w:val="19"/>
                <w:szCs w:val="19"/>
              </w:rPr>
              <w:t xml:space="preserve">Clearance the vessel keeps off every charted keep-out when routing</w:t>
            </w:r>
          </w:p>
        </w:tc>
      </w:tr>
      <w:tr>
        <w:tc>
          <w:tcPr>
            <w:tcW w:type="dxa" w:w="2400"/>
            <w:tcMar>
              <w:top w:type="dxa" w:w="40"/>
              <w:left w:type="dxa" w:w="80"/>
              <w:bottom w:type="dxa" w:w="40"/>
              <w:right w:type="dxa" w:w="80"/>
            </w:tcMar>
          </w:tcPr>
          <w:p>
            <w:pPr>
              <w:spacing w:after="0"/>
            </w:pPr>
            <w:r>
              <w:rPr>
                <w:b w:val="false"/>
                <w:bCs w:val="false"/>
                <w:color w:val="1a1a1a"/>
                <w:sz w:val="19"/>
                <w:szCs w:val="19"/>
              </w:rPr>
              <w:t xml:space="preserve">Crab angle</w:t>
            </w:r>
          </w:p>
        </w:tc>
        <w:tc>
          <w:tcPr>
            <w:tcW w:type="dxa" w:w="6960"/>
            <w:tcMar>
              <w:top w:type="dxa" w:w="40"/>
              <w:left w:type="dxa" w:w="80"/>
              <w:bottom w:type="dxa" w:w="40"/>
              <w:right w:type="dxa" w:w="80"/>
            </w:tcMar>
          </w:tcPr>
          <w:p>
            <w:pPr>
              <w:spacing w:after="0"/>
            </w:pPr>
            <w:r>
              <w:rPr>
                <w:b w:val="false"/>
                <w:bCs w:val="false"/>
                <w:color w:val="1a1a1a"/>
                <w:sz w:val="19"/>
                <w:szCs w:val="19"/>
              </w:rPr>
              <w:t xml:space="preserve">Difference between heading and course made good, caused by wind and sea</w:t>
            </w:r>
          </w:p>
        </w:tc>
      </w:tr>
      <w:tr>
        <w:tc>
          <w:tcPr>
            <w:tcW w:type="dxa" w:w="2400"/>
            <w:tcMar>
              <w:top w:type="dxa" w:w="40"/>
              <w:left w:type="dxa" w:w="80"/>
              <w:bottom w:type="dxa" w:w="40"/>
              <w:right w:type="dxa" w:w="80"/>
            </w:tcMar>
          </w:tcPr>
          <w:p>
            <w:pPr>
              <w:spacing w:after="0"/>
            </w:pPr>
            <w:r>
              <w:rPr>
                <w:b w:val="false"/>
                <w:bCs w:val="false"/>
                <w:color w:val="1a1a1a"/>
                <w:sz w:val="19"/>
                <w:szCs w:val="19"/>
              </w:rPr>
              <w:t xml:space="preserve">Datum (chart)</w:t>
            </w:r>
          </w:p>
        </w:tc>
        <w:tc>
          <w:tcPr>
            <w:tcW w:type="dxa" w:w="6960"/>
            <w:tcMar>
              <w:top w:type="dxa" w:w="40"/>
              <w:left w:type="dxa" w:w="80"/>
              <w:bottom w:type="dxa" w:w="40"/>
              <w:right w:type="dxa" w:w="80"/>
            </w:tcMar>
          </w:tcPr>
          <w:p>
            <w:pPr>
              <w:spacing w:after="0"/>
            </w:pPr>
            <w:r>
              <w:rPr>
                <w:b w:val="false"/>
                <w:bCs w:val="false"/>
                <w:color w:val="1a1a1a"/>
                <w:sz w:val="19"/>
                <w:szCs w:val="19"/>
              </w:rPr>
              <w:t xml:space="preserve">The low-water reference charted depths are measured from</w:t>
            </w:r>
          </w:p>
        </w:tc>
      </w:tr>
      <w:tr>
        <w:tc>
          <w:tcPr>
            <w:tcW w:type="dxa" w:w="2400"/>
            <w:tcMar>
              <w:top w:type="dxa" w:w="40"/>
              <w:left w:type="dxa" w:w="80"/>
              <w:bottom w:type="dxa" w:w="40"/>
              <w:right w:type="dxa" w:w="80"/>
            </w:tcMar>
          </w:tcPr>
          <w:p>
            <w:pPr>
              <w:spacing w:after="0"/>
            </w:pPr>
            <w:r>
              <w:rPr>
                <w:b w:val="false"/>
                <w:bCs w:val="false"/>
                <w:color w:val="1a1a1a"/>
                <w:sz w:val="19"/>
                <w:szCs w:val="19"/>
              </w:rPr>
              <w:t xml:space="preserve">Datum (search)</w:t>
            </w:r>
          </w:p>
        </w:tc>
        <w:tc>
          <w:tcPr>
            <w:tcW w:type="dxa" w:w="6960"/>
            <w:tcMar>
              <w:top w:type="dxa" w:w="40"/>
              <w:left w:type="dxa" w:w="80"/>
              <w:bottom w:type="dxa" w:w="40"/>
              <w:right w:type="dxa" w:w="80"/>
            </w:tcMar>
          </w:tcPr>
          <w:p>
            <w:pPr>
              <w:spacing w:after="0"/>
            </w:pPr>
            <w:r>
              <w:rPr>
                <w:b w:val="false"/>
                <w:bCs w:val="false"/>
                <w:color w:val="1a1a1a"/>
                <w:sz w:val="19"/>
                <w:szCs w:val="19"/>
              </w:rPr>
              <w:t xml:space="preserve">The position a search pattern is built around</w:t>
            </w:r>
          </w:p>
        </w:tc>
      </w:tr>
      <w:tr>
        <w:tc>
          <w:tcPr>
            <w:tcW w:type="dxa" w:w="2400"/>
            <w:tcMar>
              <w:top w:type="dxa" w:w="40"/>
              <w:left w:type="dxa" w:w="80"/>
              <w:bottom w:type="dxa" w:w="40"/>
              <w:right w:type="dxa" w:w="80"/>
            </w:tcMar>
          </w:tcPr>
          <w:p>
            <w:pPr>
              <w:spacing w:after="0"/>
            </w:pPr>
            <w:r>
              <w:rPr>
                <w:b w:val="false"/>
                <w:bCs w:val="false"/>
                <w:color w:val="1a1a1a"/>
                <w:sz w:val="19"/>
                <w:szCs w:val="19"/>
              </w:rPr>
              <w:t xml:space="preserve">End mode</w:t>
            </w:r>
          </w:p>
        </w:tc>
        <w:tc>
          <w:tcPr>
            <w:tcW w:type="dxa" w:w="6960"/>
            <w:tcMar>
              <w:top w:type="dxa" w:w="40"/>
              <w:left w:type="dxa" w:w="80"/>
              <w:bottom w:type="dxa" w:w="40"/>
              <w:right w:type="dxa" w:w="80"/>
            </w:tcMar>
          </w:tcPr>
          <w:p>
            <w:pPr>
              <w:spacing w:after="0"/>
            </w:pPr>
            <w:r>
              <w:rPr>
                <w:b w:val="false"/>
                <w:bCs w:val="false"/>
                <w:color w:val="1a1a1a"/>
                <w:sz w:val="19"/>
                <w:szCs w:val="19"/>
              </w:rPr>
              <w:t xml:space="preserve">Where the run in progress will leave the vessel</w:t>
            </w:r>
          </w:p>
        </w:tc>
      </w:tr>
      <w:tr>
        <w:tc>
          <w:tcPr>
            <w:tcW w:type="dxa" w:w="2400"/>
            <w:tcMar>
              <w:top w:type="dxa" w:w="40"/>
              <w:left w:type="dxa" w:w="80"/>
              <w:bottom w:type="dxa" w:w="40"/>
              <w:right w:type="dxa" w:w="80"/>
            </w:tcMar>
          </w:tcPr>
          <w:p>
            <w:pPr>
              <w:spacing w:after="0"/>
            </w:pPr>
            <w:r>
              <w:rPr>
                <w:b w:val="false"/>
                <w:bCs w:val="false"/>
                <w:color w:val="1a1a1a"/>
                <w:sz w:val="19"/>
                <w:szCs w:val="19"/>
              </w:rPr>
              <w:t xml:space="preserve">HOME</w:t>
            </w:r>
          </w:p>
        </w:tc>
        <w:tc>
          <w:tcPr>
            <w:tcW w:type="dxa" w:w="6960"/>
            <w:tcMar>
              <w:top w:type="dxa" w:w="40"/>
              <w:left w:type="dxa" w:w="80"/>
              <w:bottom w:type="dxa" w:w="40"/>
              <w:right w:type="dxa" w:w="80"/>
            </w:tcMar>
          </w:tcPr>
          <w:p>
            <w:pPr>
              <w:spacing w:after="0"/>
            </w:pPr>
            <w:r>
              <w:rPr>
                <w:b w:val="false"/>
                <w:bCs w:val="false"/>
                <w:color w:val="1a1a1a"/>
                <w:sz w:val="19"/>
                <w:szCs w:val="19"/>
              </w:rPr>
              <w:t xml:space="preserve">The return point. Fixed, or moving if it comes from a ship</w:t>
            </w:r>
          </w:p>
        </w:tc>
      </w:tr>
      <w:tr>
        <w:tc>
          <w:tcPr>
            <w:tcW w:type="dxa" w:w="2400"/>
            <w:tcMar>
              <w:top w:type="dxa" w:w="40"/>
              <w:left w:type="dxa" w:w="80"/>
              <w:bottom w:type="dxa" w:w="40"/>
              <w:right w:type="dxa" w:w="80"/>
            </w:tcMar>
          </w:tcPr>
          <w:p>
            <w:pPr>
              <w:spacing w:after="0"/>
            </w:pPr>
            <w:r>
              <w:rPr>
                <w:b w:val="false"/>
                <w:bCs w:val="false"/>
                <w:color w:val="1a1a1a"/>
                <w:sz w:val="19"/>
                <w:szCs w:val="19"/>
              </w:rPr>
              <w:t xml:space="preserve">Keep-out / nogo</w:t>
            </w:r>
          </w:p>
        </w:tc>
        <w:tc>
          <w:tcPr>
            <w:tcW w:type="dxa" w:w="6960"/>
            <w:tcMar>
              <w:top w:type="dxa" w:w="40"/>
              <w:left w:type="dxa" w:w="80"/>
              <w:bottom w:type="dxa" w:w="40"/>
              <w:right w:type="dxa" w:w="80"/>
            </w:tcMar>
          </w:tcPr>
          <w:p>
            <w:pPr>
              <w:spacing w:after="0"/>
            </w:pPr>
            <w:r>
              <w:rPr>
                <w:b w:val="false"/>
                <w:bCs w:val="false"/>
                <w:color w:val="1a1a1a"/>
                <w:sz w:val="19"/>
                <w:szCs w:val="19"/>
              </w:rPr>
              <w:t xml:space="preserve">Charted water or feature that commanded motion will not cross</w:t>
            </w:r>
          </w:p>
        </w:tc>
      </w:tr>
      <w:tr>
        <w:tc>
          <w:tcPr>
            <w:tcW w:type="dxa" w:w="2400"/>
            <w:tcMar>
              <w:top w:type="dxa" w:w="40"/>
              <w:left w:type="dxa" w:w="80"/>
              <w:bottom w:type="dxa" w:w="40"/>
              <w:right w:type="dxa" w:w="80"/>
            </w:tcMar>
          </w:tcPr>
          <w:p>
            <w:pPr>
              <w:spacing w:after="0"/>
            </w:pPr>
            <w:r>
              <w:rPr>
                <w:b w:val="false"/>
                <w:bCs w:val="false"/>
                <w:color w:val="1a1a1a"/>
                <w:sz w:val="19"/>
                <w:szCs w:val="19"/>
              </w:rPr>
              <w:t xml:space="preserve">Lawnmower / boustrophedon</w:t>
            </w:r>
          </w:p>
        </w:tc>
        <w:tc>
          <w:tcPr>
            <w:tcW w:type="dxa" w:w="6960"/>
            <w:tcMar>
              <w:top w:type="dxa" w:w="40"/>
              <w:left w:type="dxa" w:w="80"/>
              <w:bottom w:type="dxa" w:w="40"/>
              <w:right w:type="dxa" w:w="80"/>
            </w:tcMar>
          </w:tcPr>
          <w:p>
            <w:pPr>
              <w:spacing w:after="0"/>
            </w:pPr>
            <w:r>
              <w:rPr>
                <w:b w:val="false"/>
                <w:bCs w:val="false"/>
                <w:color w:val="1a1a1a"/>
                <w:sz w:val="19"/>
                <w:szCs w:val="19"/>
              </w:rPr>
              <w:t xml:space="preserve">Parallel survey lines run alternately in opposite directions</w:t>
            </w:r>
          </w:p>
        </w:tc>
      </w:tr>
      <w:tr>
        <w:tc>
          <w:tcPr>
            <w:tcW w:type="dxa" w:w="2400"/>
            <w:tcMar>
              <w:top w:type="dxa" w:w="40"/>
              <w:left w:type="dxa" w:w="80"/>
              <w:bottom w:type="dxa" w:w="40"/>
              <w:right w:type="dxa" w:w="80"/>
            </w:tcMar>
          </w:tcPr>
          <w:p>
            <w:pPr>
              <w:spacing w:after="0"/>
            </w:pPr>
            <w:r>
              <w:rPr>
                <w:b w:val="false"/>
                <w:bCs w:val="false"/>
                <w:color w:val="1a1a1a"/>
                <w:sz w:val="19"/>
                <w:szCs w:val="19"/>
              </w:rPr>
              <w:t xml:space="preserve">Punch Out</w:t>
            </w:r>
          </w:p>
        </w:tc>
        <w:tc>
          <w:tcPr>
            <w:tcW w:type="dxa" w:w="6960"/>
            <w:tcMar>
              <w:top w:type="dxa" w:w="40"/>
              <w:left w:type="dxa" w:w="80"/>
              <w:bottom w:type="dxa" w:w="40"/>
              <w:right w:type="dxa" w:w="80"/>
            </w:tcMar>
          </w:tcPr>
          <w:p>
            <w:pPr>
              <w:spacing w:after="0"/>
            </w:pPr>
            <w:r>
              <w:rPr>
                <w:b w:val="false"/>
                <w:bCs w:val="false"/>
                <w:color w:val="1a1a1a"/>
                <w:sz w:val="19"/>
                <w:szCs w:val="19"/>
              </w:rPr>
              <w:t xml:space="preserve">Clipping a survey pattern to chart-clear, in-depth water</w:t>
            </w:r>
          </w:p>
        </w:tc>
      </w:tr>
      <w:tr>
        <w:tc>
          <w:tcPr>
            <w:tcW w:type="dxa" w:w="2400"/>
            <w:tcMar>
              <w:top w:type="dxa" w:w="40"/>
              <w:left w:type="dxa" w:w="80"/>
              <w:bottom w:type="dxa" w:w="40"/>
              <w:right w:type="dxa" w:w="80"/>
            </w:tcMar>
          </w:tcPr>
          <w:p>
            <w:pPr>
              <w:spacing w:after="0"/>
            </w:pPr>
            <w:r>
              <w:rPr>
                <w:b w:val="false"/>
                <w:bCs w:val="false"/>
                <w:color w:val="1a1a1a"/>
                <w:sz w:val="19"/>
                <w:szCs w:val="19"/>
              </w:rPr>
              <w:t xml:space="preserve">Station-keep</w:t>
            </w:r>
          </w:p>
        </w:tc>
        <w:tc>
          <w:tcPr>
            <w:tcW w:type="dxa" w:w="6960"/>
            <w:tcMar>
              <w:top w:type="dxa" w:w="40"/>
              <w:left w:type="dxa" w:w="80"/>
              <w:bottom w:type="dxa" w:w="40"/>
              <w:right w:type="dxa" w:w="80"/>
            </w:tcMar>
          </w:tcPr>
          <w:p>
            <w:pPr>
              <w:spacing w:after="0"/>
            </w:pPr>
            <w:r>
              <w:rPr>
                <w:b w:val="false"/>
                <w:bCs w:val="false"/>
                <w:color w:val="1a1a1a"/>
                <w:sz w:val="19"/>
                <w:szCs w:val="19"/>
              </w:rPr>
              <w:t xml:space="preserve">Hold position actively against wind and current</w:t>
            </w:r>
          </w:p>
        </w:tc>
      </w:tr>
      <w:tr>
        <w:tc>
          <w:tcPr>
            <w:tcW w:type="dxa" w:w="2400"/>
            <w:tcMar>
              <w:top w:type="dxa" w:w="40"/>
              <w:left w:type="dxa" w:w="80"/>
              <w:bottom w:type="dxa" w:w="40"/>
              <w:right w:type="dxa" w:w="80"/>
            </w:tcMar>
          </w:tcPr>
          <w:p>
            <w:pPr>
              <w:spacing w:after="0"/>
            </w:pPr>
            <w:r>
              <w:rPr>
                <w:b w:val="false"/>
                <w:bCs w:val="false"/>
                <w:color w:val="1a1a1a"/>
                <w:sz w:val="19"/>
                <w:szCs w:val="19"/>
              </w:rPr>
              <w:t xml:space="preserve">Teardrop turn</w:t>
            </w:r>
          </w:p>
        </w:tc>
        <w:tc>
          <w:tcPr>
            <w:tcW w:type="dxa" w:w="6960"/>
            <w:tcMar>
              <w:top w:type="dxa" w:w="40"/>
              <w:left w:type="dxa" w:w="80"/>
              <w:bottom w:type="dxa" w:w="40"/>
              <w:right w:type="dxa" w:w="80"/>
            </w:tcMar>
          </w:tcPr>
          <w:p>
            <w:pPr>
              <w:spacing w:after="0"/>
            </w:pPr>
            <w:r>
              <w:rPr>
                <w:b w:val="false"/>
                <w:bCs w:val="false"/>
                <w:color w:val="1a1a1a"/>
                <w:sz w:val="19"/>
                <w:szCs w:val="19"/>
              </w:rPr>
              <w:t xml:space="preserve">A looping reversal used where the line spacing is tighter than the vessel's minimum turn radius</w:t>
            </w:r>
          </w:p>
        </w:tc>
      </w:tr>
      <w:tr>
        <w:tc>
          <w:tcPr>
            <w:tcW w:type="dxa" w:w="2400"/>
            <w:tcMar>
              <w:top w:type="dxa" w:w="40"/>
              <w:left w:type="dxa" w:w="80"/>
              <w:bottom w:type="dxa" w:w="40"/>
              <w:right w:type="dxa" w:w="80"/>
            </w:tcMar>
          </w:tcPr>
          <w:p>
            <w:pPr>
              <w:spacing w:after="0"/>
            </w:pPr>
            <w:r>
              <w:rPr>
                <w:b w:val="false"/>
                <w:bCs w:val="false"/>
                <w:color w:val="1a1a1a"/>
                <w:sz w:val="19"/>
                <w:szCs w:val="19"/>
              </w:rPr>
              <w:t xml:space="preserve">Zone of confidence</w:t>
            </w:r>
          </w:p>
        </w:tc>
        <w:tc>
          <w:tcPr>
            <w:tcW w:type="dxa" w:w="6960"/>
            <w:tcMar>
              <w:top w:type="dxa" w:w="40"/>
              <w:left w:type="dxa" w:w="80"/>
              <w:bottom w:type="dxa" w:w="40"/>
              <w:right w:type="dxa" w:w="80"/>
            </w:tcMar>
          </w:tcPr>
          <w:p>
            <w:pPr>
              <w:spacing w:after="0"/>
            </w:pPr>
            <w:r>
              <w:rPr>
                <w:b w:val="false"/>
                <w:bCs w:val="false"/>
                <w:color w:val="1a1a1a"/>
                <w:sz w:val="19"/>
                <w:szCs w:val="19"/>
              </w:rPr>
              <w:t xml:space="preserve">The charted survey quality under the vessel</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lvl>
    <w:lvl w:ilvl="1" w15:tentative="1">
      <w:start w:val="1"/>
      <w:numFmt w:val="bullet"/>
      <w:lvlText w:val="◦"/>
      <w:lvlJc w:val="left"/>
      <w:pPr>
        <w:ind w:left="860"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70" w:before="340"/>
    </w:pPr>
    <w:rPr>
      <w:b/>
      <w:bCs/>
      <w:color w:val="1f4e79"/>
      <w:sz w:val="32"/>
      <w:szCs w:val="32"/>
    </w:rPr>
  </w:style>
  <w:style w:type="paragraph" w:styleId="Heading2">
    <w:name w:val="Heading 2"/>
    <w:basedOn w:val="Normal"/>
    <w:next w:val="Normal"/>
    <w:qFormat/>
    <w:pPr>
      <w:spacing w:after="130" w:before="260"/>
    </w:pPr>
    <w:rPr>
      <w:b/>
      <w:bCs/>
      <w:color w:val="2e5f8a"/>
      <w:sz w:val="26"/>
      <w:szCs w:val="26"/>
    </w:rPr>
  </w:style>
  <w:style w:type="paragraph" w:styleId="Heading3">
    <w:name w:val="Heading 3"/>
    <w:basedOn w:val="Normal"/>
    <w:next w:val="Normal"/>
    <w:qFormat/>
    <w:pPr>
      <w:spacing w:after="100" w:before="200"/>
    </w:pPr>
    <w:rPr>
      <w:b/>
      <w:bCs/>
      <w:color w:val="3a3a3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2026-10-18T02:13:53.364Z</dcterms:created>
  <dcterms:modified xsi:type="dcterms:W3CDTF">2026-10-18T02:13:53.364Z</dcterms:modified>
</cp:coreProperties>
</file>

<file path=docProps/custom.xml><?xml version="1.0" encoding="utf-8"?>
<Properties xmlns="http://schemas.openxmlformats.org/officeDocument/2006/custom-properties" xmlns:vt="http://schemas.openxmlformats.org/officeDocument/2006/docPropsVTypes"/>
</file>