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0FD6F" w14:textId="4F2D092D" w:rsidR="006E1AEF" w:rsidRDefault="008B3376">
      <w:pPr>
        <w:rPr>
          <w:b/>
          <w:bCs/>
          <w:lang w:val="es-MX"/>
        </w:rPr>
      </w:pPr>
      <w:r>
        <w:rPr>
          <w:b/>
          <w:bCs/>
          <w:lang w:val="es-MX"/>
        </w:rPr>
        <w:t>Andy Mendoza</w:t>
      </w:r>
    </w:p>
    <w:p w14:paraId="7A395250" w14:textId="5EDF5EDE" w:rsidR="008B3376" w:rsidRDefault="008B3376">
      <w:pPr>
        <w:rPr>
          <w:b/>
          <w:bCs/>
          <w:lang w:val="es-MX"/>
        </w:rPr>
      </w:pPr>
      <w:r>
        <w:rPr>
          <w:b/>
          <w:bCs/>
          <w:lang w:val="es-MX"/>
        </w:rPr>
        <w:t>ALGEBRA DE CIRCUITOS DIGITALES</w:t>
      </w:r>
    </w:p>
    <w:p w14:paraId="5D06CAF7" w14:textId="2983AA19" w:rsidR="008B3376" w:rsidRDefault="00DA77CE" w:rsidP="00DA77CE">
      <w:pPr>
        <w:spacing w:line="360" w:lineRule="auto"/>
        <w:jc w:val="both"/>
        <w:rPr>
          <w:lang w:val="es-MX"/>
        </w:rPr>
      </w:pPr>
      <w:r>
        <w:rPr>
          <w:lang w:val="es-MX"/>
        </w:rPr>
        <w:t>El álgebra de circuitos digitales o álgebra de Boole es un sistema matemático que opera con valores binarios</w:t>
      </w:r>
      <w:r w:rsidR="00146B74">
        <w:rPr>
          <w:lang w:val="es-MX"/>
        </w:rPr>
        <w:t xml:space="preserve"> </w:t>
      </w:r>
      <w:r>
        <w:rPr>
          <w:lang w:val="es-MX"/>
        </w:rPr>
        <w:t>1 y 0, también denominados verdadero y falso, o de señal alta o señal baja.</w:t>
      </w:r>
      <w:r w:rsidR="00146B74">
        <w:rPr>
          <w:lang w:val="es-MX"/>
        </w:rPr>
        <w:t xml:space="preserve"> Su principal objetivo es simplificar funciones lógicas, para esto utiliza un conjunto de leyes, teoremas y axiomas que facilitan la tarea de simplificar expresiones lógicas</w:t>
      </w:r>
      <w:r w:rsidR="003356D1">
        <w:rPr>
          <w:lang w:val="es-MX"/>
        </w:rPr>
        <w:t xml:space="preserve"> </w:t>
      </w:r>
      <w:sdt>
        <w:sdtPr>
          <w:rPr>
            <w:color w:val="000000"/>
            <w:lang w:val="es-MX"/>
          </w:rPr>
          <w:tag w:val="MENDELEY_CITATION_v3_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"/>
          <w:id w:val="-1590000923"/>
          <w:placeholder>
            <w:docPart w:val="DefaultPlaceholder_-1854013440"/>
          </w:placeholder>
        </w:sdtPr>
        <w:sdtContent>
          <w:r w:rsidR="005F2095" w:rsidRPr="005F2095">
            <w:rPr>
              <w:color w:val="000000"/>
              <w:lang w:val="es-MX"/>
            </w:rPr>
            <w:t>[1]</w:t>
          </w:r>
        </w:sdtContent>
      </w:sdt>
      <w:r w:rsidR="00146B74">
        <w:rPr>
          <w:lang w:val="es-MX"/>
        </w:rPr>
        <w:t>.</w:t>
      </w:r>
    </w:p>
    <w:p w14:paraId="5B2EB24A" w14:textId="49E69327" w:rsidR="00DA77CE" w:rsidRDefault="006E2FEC" w:rsidP="00DA77CE">
      <w:pPr>
        <w:spacing w:line="360" w:lineRule="auto"/>
        <w:jc w:val="both"/>
        <w:rPr>
          <w:b/>
          <w:bCs/>
          <w:lang w:val="es-MX"/>
        </w:rPr>
      </w:pPr>
      <w:r>
        <w:rPr>
          <w:b/>
          <w:bCs/>
          <w:lang w:val="es-MX"/>
        </w:rPr>
        <w:t>Operadores</w:t>
      </w:r>
    </w:p>
    <w:p w14:paraId="2CFA2C3B" w14:textId="264D9E76" w:rsidR="006E2FEC" w:rsidRDefault="006E2FEC" w:rsidP="00DA77CE">
      <w:pPr>
        <w:spacing w:line="360" w:lineRule="auto"/>
        <w:jc w:val="both"/>
        <w:rPr>
          <w:lang w:val="es-MX"/>
        </w:rPr>
      </w:pPr>
      <w:r>
        <w:rPr>
          <w:lang w:val="es-MX"/>
        </w:rPr>
        <w:t>En el álgebra de circuitos existen tres operadores básicos esenciales</w:t>
      </w:r>
      <w:r w:rsidR="004F5A6B">
        <w:rPr>
          <w:lang w:val="es-MX"/>
        </w:rPr>
        <w:t>:</w:t>
      </w:r>
    </w:p>
    <w:p w14:paraId="3D3AA7A1" w14:textId="6F13CAFA" w:rsidR="004F5A6B" w:rsidRDefault="004F5A6B" w:rsidP="004F5A6B">
      <w:pPr>
        <w:pStyle w:val="Prrafodelista"/>
        <w:numPr>
          <w:ilvl w:val="0"/>
          <w:numId w:val="5"/>
        </w:numPr>
        <w:spacing w:line="360" w:lineRule="auto"/>
        <w:jc w:val="both"/>
        <w:rPr>
          <w:lang w:val="es-MX"/>
        </w:rPr>
      </w:pPr>
      <w:r>
        <w:rPr>
          <w:b/>
          <w:bCs/>
          <w:lang w:val="es-MX"/>
        </w:rPr>
        <w:t xml:space="preserve">Conjunción: </w:t>
      </w:r>
      <w:r>
        <w:rPr>
          <w:lang w:val="es-MX"/>
        </w:rPr>
        <w:t>También denominado producto booleano se lo representa con “</w:t>
      </w:r>
      <w:r w:rsidRPr="004F5A6B">
        <w:rPr>
          <w:rFonts w:ascii="Cambria Math" w:hAnsi="Cambria Math" w:cs="Cambria Math"/>
        </w:rPr>
        <w:t>∧</w:t>
      </w:r>
      <w:r>
        <w:rPr>
          <w:lang w:val="es-MX"/>
        </w:rPr>
        <w:t>”</w:t>
      </w:r>
      <w:r w:rsidR="00F43AE7">
        <w:rPr>
          <w:lang w:val="es-MX"/>
        </w:rPr>
        <w:t xml:space="preserve"> (AND)</w:t>
      </w:r>
      <w:r>
        <w:rPr>
          <w:lang w:val="es-MX"/>
        </w:rPr>
        <w:t xml:space="preserve"> o como una multiplicación, y devuelve 1 o un valor verdadero si ambas entradas son 1 </w:t>
      </w:r>
      <w:sdt>
        <w:sdtPr>
          <w:rPr>
            <w:color w:val="000000"/>
            <w:lang w:val="es-MX"/>
          </w:rPr>
          <w:tag w:val="MENDELEY_CITATION_v3_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fSwiaXNUZW1wb3JhcnkiOmZhbHNlLCJzdXBwcmVzcy1hdXRob3IiOmZhbHNlLCJjb21wb3NpdGUiOmZhbHNlLCJhdXRob3Itb25seSI6ZmFsc2V9XX0="/>
          <w:id w:val="1364943740"/>
          <w:placeholder>
            <w:docPart w:val="DefaultPlaceholder_-1854013440"/>
          </w:placeholder>
        </w:sdtPr>
        <w:sdtContent>
          <w:r w:rsidR="005F2095" w:rsidRPr="005F2095">
            <w:rPr>
              <w:color w:val="000000"/>
              <w:lang w:val="es-MX"/>
            </w:rPr>
            <w:t>[2]</w:t>
          </w:r>
        </w:sdtContent>
      </w:sdt>
      <w:r>
        <w:rPr>
          <w:lang w:val="es-MX"/>
        </w:rPr>
        <w:t>.</w:t>
      </w:r>
    </w:p>
    <w:p w14:paraId="37B222BB" w14:textId="492E108A" w:rsidR="004F5A6B" w:rsidRDefault="004F5A6B" w:rsidP="004F5A6B">
      <w:pPr>
        <w:pStyle w:val="Prrafodelista"/>
        <w:numPr>
          <w:ilvl w:val="0"/>
          <w:numId w:val="5"/>
        </w:numPr>
        <w:spacing w:line="360" w:lineRule="auto"/>
        <w:jc w:val="both"/>
        <w:rPr>
          <w:lang w:val="es-MX"/>
        </w:rPr>
      </w:pPr>
      <w:r>
        <w:rPr>
          <w:b/>
          <w:bCs/>
          <w:lang w:val="es-MX"/>
        </w:rPr>
        <w:t>Disyunción:</w:t>
      </w:r>
      <w:r>
        <w:rPr>
          <w:lang w:val="es-MX"/>
        </w:rPr>
        <w:t xml:space="preserve"> Conocido también como suma booleana se lo representa con “</w:t>
      </w:r>
      <w:r w:rsidRPr="004F5A6B">
        <w:rPr>
          <w:rFonts w:ascii="Cambria Math" w:hAnsi="Cambria Math" w:cs="Cambria Math"/>
        </w:rPr>
        <w:t>∨</w:t>
      </w:r>
      <w:r>
        <w:rPr>
          <w:lang w:val="es-MX"/>
        </w:rPr>
        <w:t>”</w:t>
      </w:r>
      <w:r w:rsidR="00F43AE7">
        <w:rPr>
          <w:lang w:val="es-MX"/>
        </w:rPr>
        <w:t xml:space="preserve"> (OR)</w:t>
      </w:r>
      <w:r>
        <w:rPr>
          <w:lang w:val="es-MX"/>
        </w:rPr>
        <w:t xml:space="preserve"> o con el signo +, este devuelve 1 cuando al menos una de las entradas tiene una señal alta </w:t>
      </w:r>
      <w:sdt>
        <w:sdtPr>
          <w:rPr>
            <w:color w:val="000000"/>
            <w:lang w:val="es-MX"/>
          </w:rPr>
          <w:tag w:val="MENDELEY_CITATION_v3_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fSwiaXNUZW1wb3JhcnkiOmZhbHNlLCJzdXBwcmVzcy1hdXRob3IiOmZhbHNlLCJjb21wb3NpdGUiOmZhbHNlLCJhdXRob3Itb25seSI6ZmFsc2V9XX0="/>
          <w:id w:val="2143923681"/>
          <w:placeholder>
            <w:docPart w:val="DefaultPlaceholder_-1854013440"/>
          </w:placeholder>
        </w:sdtPr>
        <w:sdtContent>
          <w:r w:rsidR="005F2095" w:rsidRPr="005F2095">
            <w:rPr>
              <w:color w:val="000000"/>
              <w:lang w:val="es-MX"/>
            </w:rPr>
            <w:t>[2]</w:t>
          </w:r>
        </w:sdtContent>
      </w:sdt>
      <w:r>
        <w:rPr>
          <w:lang w:val="es-MX"/>
        </w:rPr>
        <w:t>.</w:t>
      </w:r>
    </w:p>
    <w:p w14:paraId="11E10AAB" w14:textId="0F128B9B" w:rsidR="004F5A6B" w:rsidRDefault="004F5A6B" w:rsidP="004F5A6B">
      <w:pPr>
        <w:pStyle w:val="Prrafodelista"/>
        <w:numPr>
          <w:ilvl w:val="0"/>
          <w:numId w:val="5"/>
        </w:numPr>
        <w:spacing w:line="360" w:lineRule="auto"/>
        <w:jc w:val="both"/>
        <w:rPr>
          <w:lang w:val="es-MX"/>
        </w:rPr>
      </w:pPr>
      <w:r>
        <w:rPr>
          <w:b/>
          <w:bCs/>
          <w:lang w:val="es-MX"/>
        </w:rPr>
        <w:t xml:space="preserve">Negación: </w:t>
      </w:r>
      <w:r>
        <w:rPr>
          <w:lang w:val="es-MX"/>
        </w:rPr>
        <w:t>Se lo representa con “</w:t>
      </w:r>
      <w:r w:rsidRPr="004F5A6B">
        <w:t>¬</w:t>
      </w:r>
      <w:r>
        <w:rPr>
          <w:lang w:val="es-MX"/>
        </w:rPr>
        <w:t xml:space="preserve">” </w:t>
      </w:r>
      <w:r w:rsidR="00F43AE7">
        <w:rPr>
          <w:lang w:val="es-MX"/>
        </w:rPr>
        <w:t xml:space="preserve">(NOT) </w:t>
      </w:r>
      <w:r>
        <w:rPr>
          <w:lang w:val="es-MX"/>
        </w:rPr>
        <w:t>o con una línea encima de la variable de entrada, por ejemplo “</w:t>
      </w:r>
      <w:r w:rsidR="00F43AE7" w:rsidRPr="00F43AE7">
        <w:t>Ā</w:t>
      </w:r>
      <w:r>
        <w:rPr>
          <w:lang w:val="es-MX"/>
        </w:rPr>
        <w:t>”</w:t>
      </w:r>
      <w:r w:rsidR="00F43AE7">
        <w:rPr>
          <w:lang w:val="es-MX"/>
        </w:rPr>
        <w:t xml:space="preserve">, este cambia el valor de verdad de la entrada, si es 1 se convierte en 0 y viceversa </w:t>
      </w:r>
      <w:sdt>
        <w:sdtPr>
          <w:rPr>
            <w:color w:val="000000"/>
            <w:lang w:val="es-MX"/>
          </w:rPr>
          <w:tag w:val="MENDELEY_CITATION_v3_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fSwiaXNUZW1wb3JhcnkiOmZhbHNlLCJzdXBwcmVzcy1hdXRob3IiOmZhbHNlLCJjb21wb3NpdGUiOmZhbHNlLCJhdXRob3Itb25seSI6ZmFsc2V9XX0="/>
          <w:id w:val="-574272675"/>
          <w:placeholder>
            <w:docPart w:val="DefaultPlaceholder_-1854013440"/>
          </w:placeholder>
        </w:sdtPr>
        <w:sdtContent>
          <w:r w:rsidR="005F2095" w:rsidRPr="005F2095">
            <w:rPr>
              <w:color w:val="000000"/>
              <w:lang w:val="es-MX"/>
            </w:rPr>
            <w:t>[2]</w:t>
          </w:r>
        </w:sdtContent>
      </w:sdt>
      <w:r w:rsidR="00F43AE7">
        <w:rPr>
          <w:lang w:val="es-MX"/>
        </w:rPr>
        <w:t>.</w:t>
      </w:r>
    </w:p>
    <w:p w14:paraId="2F373A72" w14:textId="6E959181" w:rsidR="00F43AE7" w:rsidRDefault="0048183C" w:rsidP="00F43AE7">
      <w:pPr>
        <w:spacing w:line="360" w:lineRule="auto"/>
        <w:jc w:val="both"/>
        <w:rPr>
          <w:b/>
          <w:bCs/>
          <w:lang w:val="es-MX"/>
        </w:rPr>
      </w:pPr>
      <w:r>
        <w:rPr>
          <w:b/>
          <w:bCs/>
          <w:lang w:val="es-MX"/>
        </w:rPr>
        <w:t>Leyes y propiedades del álgebra de circuitos digitales</w:t>
      </w:r>
    </w:p>
    <w:p w14:paraId="313B7419" w14:textId="5F1470D5" w:rsidR="0048183C" w:rsidRPr="001B33BA" w:rsidRDefault="001B33BA" w:rsidP="00F43AE7">
      <w:pPr>
        <w:spacing w:line="360" w:lineRule="auto"/>
        <w:jc w:val="both"/>
        <w:rPr>
          <w:lang w:val="es-MX"/>
        </w:rPr>
      </w:pPr>
      <w:r>
        <w:rPr>
          <w:lang w:val="es-MX"/>
        </w:rPr>
        <w:t xml:space="preserve">Para manejar y simplificar expresiones booleanas, se recurre a un conjunto de leyes que permiten transformar expresiones complejas en otras más simples, lo cual es clave para optimizar el diseño de circuitos lógicos </w:t>
      </w:r>
      <w:sdt>
        <w:sdtPr>
          <w:rPr>
            <w:color w:val="000000"/>
            <w:lang w:val="es-MX"/>
          </w:rPr>
          <w:tag w:val="MENDELEY_CITATION_v3_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"/>
          <w:id w:val="1672594349"/>
          <w:placeholder>
            <w:docPart w:val="DefaultPlaceholder_-1854013440"/>
          </w:placeholder>
        </w:sdtPr>
        <w:sdtContent>
          <w:r w:rsidR="005F2095" w:rsidRPr="005F2095">
            <w:rPr>
              <w:color w:val="000000"/>
              <w:lang w:val="es-MX"/>
            </w:rPr>
            <w:t>[3]</w:t>
          </w:r>
        </w:sdtContent>
      </w:sdt>
      <w:r>
        <w:rPr>
          <w:lang w:val="es-MX"/>
        </w:rPr>
        <w:t>.</w:t>
      </w:r>
    </w:p>
    <w:p w14:paraId="48F2A2FB" w14:textId="02C882EC" w:rsidR="0026190A" w:rsidRPr="0026190A" w:rsidRDefault="001B33BA" w:rsidP="001B33BA">
      <w:pPr>
        <w:pStyle w:val="Prrafodelista"/>
        <w:numPr>
          <w:ilvl w:val="0"/>
          <w:numId w:val="6"/>
        </w:numPr>
        <w:spacing w:line="360" w:lineRule="auto"/>
        <w:jc w:val="both"/>
        <w:rPr>
          <w:b/>
          <w:bCs/>
          <w:lang w:val="es-MX"/>
        </w:rPr>
      </w:pPr>
      <w:r w:rsidRPr="001B33BA">
        <w:rPr>
          <w:b/>
          <w:bCs/>
          <w:lang w:val="es-MX"/>
        </w:rPr>
        <w:t>Ley de identidad</w:t>
      </w:r>
      <w:r>
        <w:rPr>
          <w:b/>
          <w:bCs/>
          <w:lang w:val="es-MX"/>
        </w:rPr>
        <w:t xml:space="preserve">: </w:t>
      </w:r>
      <w:r>
        <w:rPr>
          <w:lang w:val="es-MX"/>
        </w:rPr>
        <w:t xml:space="preserve">Sumar 0 o multiplicar por 1 no cambia el valor de la variable </w:t>
      </w:r>
      <w:sdt>
        <w:sdtPr>
          <w:rPr>
            <w:color w:val="000000"/>
            <w:lang w:val="es-MX"/>
          </w:rPr>
          <w:tag w:val="MENDELEY_CITATION_v3_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"/>
          <w:id w:val="-337466359"/>
          <w:placeholder>
            <w:docPart w:val="DefaultPlaceholder_-1854013440"/>
          </w:placeholder>
        </w:sdtPr>
        <w:sdtContent>
          <w:r w:rsidR="005F2095" w:rsidRPr="005F2095">
            <w:rPr>
              <w:color w:val="000000"/>
              <w:lang w:val="es-MX"/>
            </w:rPr>
            <w:t>[3]</w:t>
          </w:r>
        </w:sdtContent>
      </w:sdt>
      <w:r>
        <w:rPr>
          <w:lang w:val="es-MX"/>
        </w:rPr>
        <w:t xml:space="preserve">. Por ejemplo: </w:t>
      </w:r>
    </w:p>
    <w:p w14:paraId="41BCBDAB" w14:textId="5A960961" w:rsidR="0048183C" w:rsidRPr="0026190A" w:rsidRDefault="001B33BA" w:rsidP="0026190A">
      <w:pPr>
        <w:spacing w:line="360" w:lineRule="auto"/>
        <w:jc w:val="center"/>
        <w:rPr>
          <w:b/>
          <w:bCs/>
          <w:lang w:val="es-MX"/>
        </w:rPr>
      </w:pPr>
      <w:r w:rsidRPr="0026190A">
        <w:rPr>
          <w:lang w:val="es-MX"/>
        </w:rPr>
        <w:t xml:space="preserve">B + 0 = B y B </w:t>
      </w:r>
      <w:r w:rsidRPr="001B33BA">
        <w:t>·</w:t>
      </w:r>
      <w:r>
        <w:t xml:space="preserve"> 1 = B.</w:t>
      </w:r>
    </w:p>
    <w:p w14:paraId="21A8D012" w14:textId="1DC1A8B5" w:rsidR="0026190A" w:rsidRPr="0026190A" w:rsidRDefault="001B33BA" w:rsidP="001B33BA">
      <w:pPr>
        <w:pStyle w:val="Prrafodelista"/>
        <w:numPr>
          <w:ilvl w:val="0"/>
          <w:numId w:val="6"/>
        </w:numPr>
        <w:spacing w:line="360" w:lineRule="auto"/>
        <w:jc w:val="both"/>
        <w:rPr>
          <w:b/>
          <w:bCs/>
          <w:lang w:val="es-MX"/>
        </w:rPr>
      </w:pPr>
      <w:r>
        <w:rPr>
          <w:b/>
          <w:bCs/>
          <w:lang w:val="es-MX"/>
        </w:rPr>
        <w:t>Ley idempotente:</w:t>
      </w:r>
      <w:r>
        <w:rPr>
          <w:lang w:val="es-MX"/>
        </w:rPr>
        <w:t xml:space="preserve"> Si sumamos o multiplicamos una variable consigo misma no cambia su valor de verdad</w:t>
      </w:r>
      <w:r w:rsidR="0026190A">
        <w:rPr>
          <w:lang w:val="es-MX"/>
        </w:rPr>
        <w:t xml:space="preserve"> </w:t>
      </w:r>
      <w:sdt>
        <w:sdtPr>
          <w:rPr>
            <w:color w:val="000000"/>
            <w:lang w:val="es-MX"/>
          </w:rPr>
          <w:tag w:val="MENDELEY_CITATION_v3_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"/>
          <w:id w:val="1106393793"/>
          <w:placeholder>
            <w:docPart w:val="DefaultPlaceholder_-1854013440"/>
          </w:placeholder>
        </w:sdtPr>
        <w:sdtContent>
          <w:r w:rsidR="005F2095" w:rsidRPr="005F2095">
            <w:rPr>
              <w:color w:val="000000"/>
              <w:lang w:val="es-MX"/>
            </w:rPr>
            <w:t>[3]</w:t>
          </w:r>
        </w:sdtContent>
      </w:sdt>
      <w:r w:rsidR="0026190A">
        <w:rPr>
          <w:lang w:val="es-MX"/>
        </w:rPr>
        <w:t xml:space="preserve">. Ejemplo: </w:t>
      </w:r>
    </w:p>
    <w:p w14:paraId="579CF179" w14:textId="0584C0CE" w:rsidR="0026190A" w:rsidRDefault="0026190A" w:rsidP="0026190A">
      <w:pPr>
        <w:spacing w:line="360" w:lineRule="auto"/>
        <w:jc w:val="center"/>
      </w:pPr>
      <w:r w:rsidRPr="0026190A">
        <w:rPr>
          <w:lang w:val="es-MX"/>
        </w:rPr>
        <w:t xml:space="preserve">P + P = P </w:t>
      </w:r>
      <w:r>
        <w:rPr>
          <w:lang w:val="es-MX"/>
        </w:rPr>
        <w:t xml:space="preserve">o </w:t>
      </w:r>
      <w:r>
        <w:t xml:space="preserve">P </w:t>
      </w:r>
      <w:r w:rsidRPr="0026190A">
        <w:rPr>
          <w:rFonts w:ascii="Cambria Math" w:hAnsi="Cambria Math" w:cs="Cambria Math"/>
        </w:rPr>
        <w:t>∨ P = P</w:t>
      </w:r>
      <w:r w:rsidRPr="0026190A">
        <w:rPr>
          <w:lang w:val="es-MX"/>
        </w:rPr>
        <w:t xml:space="preserve"> </w:t>
      </w:r>
    </w:p>
    <w:p w14:paraId="5030837A" w14:textId="51C8C6C7" w:rsidR="001B33BA" w:rsidRPr="0026190A" w:rsidRDefault="0026190A" w:rsidP="0026190A">
      <w:pPr>
        <w:spacing w:line="360" w:lineRule="auto"/>
        <w:jc w:val="center"/>
        <w:rPr>
          <w:b/>
          <w:bCs/>
          <w:lang w:val="es-MX"/>
        </w:rPr>
      </w:pPr>
      <w:r w:rsidRPr="0026190A">
        <w:rPr>
          <w:lang w:val="es-MX"/>
        </w:rPr>
        <w:t xml:space="preserve">P </w:t>
      </w:r>
      <w:r w:rsidRPr="0026190A">
        <w:t>·</w:t>
      </w:r>
      <w:r>
        <w:t xml:space="preserve"> P = 0 </w:t>
      </w:r>
      <w:r>
        <w:rPr>
          <w:rFonts w:ascii="Cambria Math" w:hAnsi="Cambria Math" w:cs="Cambria Math"/>
        </w:rPr>
        <w:t>o</w:t>
      </w:r>
      <w:r w:rsidRPr="0026190A">
        <w:rPr>
          <w:rFonts w:ascii="Cambria Math" w:hAnsi="Cambria Math" w:cs="Cambria Math"/>
        </w:rPr>
        <w:t xml:space="preserve"> P ∧ P = P</w:t>
      </w:r>
    </w:p>
    <w:p w14:paraId="4ABFC0BB" w14:textId="3BBA4CB0" w:rsidR="0026190A" w:rsidRPr="0026190A" w:rsidRDefault="0026190A" w:rsidP="001B33BA">
      <w:pPr>
        <w:pStyle w:val="Prrafodelista"/>
        <w:numPr>
          <w:ilvl w:val="0"/>
          <w:numId w:val="6"/>
        </w:numPr>
        <w:spacing w:line="360" w:lineRule="auto"/>
        <w:jc w:val="both"/>
        <w:rPr>
          <w:b/>
          <w:bCs/>
          <w:lang w:val="es-MX"/>
        </w:rPr>
      </w:pPr>
      <w:r>
        <w:rPr>
          <w:b/>
          <w:bCs/>
          <w:lang w:val="es-MX"/>
        </w:rPr>
        <w:lastRenderedPageBreak/>
        <w:t xml:space="preserve">Ley del complemento: </w:t>
      </w:r>
      <w:r>
        <w:rPr>
          <w:lang w:val="es-MX"/>
        </w:rPr>
        <w:t xml:space="preserve">Una variable OR con su complemento o negación siempre es 1 o verdadero, y AND con su negación siempre es 0 o falso </w:t>
      </w:r>
      <w:sdt>
        <w:sdtPr>
          <w:rPr>
            <w:color w:val="000000"/>
            <w:lang w:val="es-MX"/>
          </w:rPr>
          <w:tag w:val="MENDELEY_CITATION_v3_eyJjaXRhdGlvbklEIjoiTUVOREVMRVlfQ0lUQVRJT05fYTM2YmZiZDktMTVmMy00NjkyLWIwMDMtMGRlYzY3ZTFkZjNi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
          <w:id w:val="-596715035"/>
          <w:placeholder>
            <w:docPart w:val="DefaultPlaceholder_-1854013440"/>
          </w:placeholder>
        </w:sdtPr>
        <w:sdtContent>
          <w:r w:rsidR="005F2095" w:rsidRPr="005F2095">
            <w:rPr>
              <w:color w:val="000000"/>
              <w:lang w:val="es-MX"/>
            </w:rPr>
            <w:t>[4]</w:t>
          </w:r>
        </w:sdtContent>
      </w:sdt>
      <w:r>
        <w:rPr>
          <w:lang w:val="es-MX"/>
        </w:rPr>
        <w:t xml:space="preserve">. Por ejemplo: </w:t>
      </w:r>
    </w:p>
    <w:p w14:paraId="5D384A08" w14:textId="12D8D4C1" w:rsidR="0026190A" w:rsidRDefault="0026190A" w:rsidP="00EC6902">
      <w:pPr>
        <w:spacing w:line="360" w:lineRule="auto"/>
        <w:jc w:val="center"/>
      </w:pPr>
      <w:r>
        <w:t xml:space="preserve">A + </w:t>
      </w:r>
      <w:r w:rsidRPr="00F43AE7">
        <w:t>Ā</w:t>
      </w:r>
      <w:r>
        <w:t xml:space="preserve"> = 1 o A </w:t>
      </w:r>
      <w:r w:rsidRPr="0026190A">
        <w:rPr>
          <w:rFonts w:ascii="Cambria Math" w:hAnsi="Cambria Math" w:cs="Cambria Math"/>
        </w:rPr>
        <w:t>∨</w:t>
      </w:r>
      <w:r>
        <w:rPr>
          <w:rFonts w:ascii="Cambria Math" w:hAnsi="Cambria Math" w:cs="Cambria Math"/>
        </w:rPr>
        <w:t xml:space="preserve"> </w:t>
      </w:r>
      <w:r w:rsidRPr="004F5A6B">
        <w:t>¬</w:t>
      </w:r>
      <w:r>
        <w:t>A = 1</w:t>
      </w:r>
    </w:p>
    <w:p w14:paraId="12215230" w14:textId="3381128C" w:rsidR="0026190A" w:rsidRDefault="0026190A" w:rsidP="00EC6902">
      <w:pPr>
        <w:spacing w:line="360" w:lineRule="auto"/>
        <w:jc w:val="center"/>
      </w:pPr>
      <w:r>
        <w:t xml:space="preserve">A </w:t>
      </w:r>
      <w:r w:rsidRPr="0026190A">
        <w:t>·</w:t>
      </w:r>
      <w:r>
        <w:t xml:space="preserve"> </w:t>
      </w:r>
      <w:r w:rsidRPr="00F43AE7">
        <w:t>Ā</w:t>
      </w:r>
      <w:r>
        <w:t xml:space="preserve"> = 0 o A </w:t>
      </w:r>
      <w:r w:rsidRPr="0026190A">
        <w:rPr>
          <w:rFonts w:ascii="Cambria Math" w:hAnsi="Cambria Math" w:cs="Cambria Math"/>
        </w:rPr>
        <w:t>∧</w:t>
      </w:r>
      <w:r>
        <w:rPr>
          <w:rFonts w:ascii="Cambria Math" w:hAnsi="Cambria Math" w:cs="Cambria Math"/>
        </w:rPr>
        <w:t xml:space="preserve"> </w:t>
      </w:r>
      <w:r w:rsidRPr="004F5A6B">
        <w:t>¬</w:t>
      </w:r>
      <w:r>
        <w:t>A = 0}</w:t>
      </w:r>
    </w:p>
    <w:p w14:paraId="23853678" w14:textId="40594850" w:rsidR="0026190A" w:rsidRPr="0026190A" w:rsidRDefault="0026190A" w:rsidP="0026190A">
      <w:pPr>
        <w:pStyle w:val="Prrafodelista"/>
        <w:numPr>
          <w:ilvl w:val="0"/>
          <w:numId w:val="6"/>
        </w:numPr>
        <w:spacing w:line="360" w:lineRule="auto"/>
        <w:jc w:val="both"/>
        <w:rPr>
          <w:b/>
          <w:bCs/>
          <w:lang w:val="es-MX"/>
        </w:rPr>
      </w:pPr>
      <w:r>
        <w:rPr>
          <w:b/>
          <w:bCs/>
          <w:lang w:val="es-MX"/>
        </w:rPr>
        <w:t xml:space="preserve">Ley </w:t>
      </w:r>
      <w:r w:rsidR="00877678">
        <w:rPr>
          <w:b/>
          <w:bCs/>
          <w:lang w:val="es-MX"/>
        </w:rPr>
        <w:t>c</w:t>
      </w:r>
      <w:r>
        <w:rPr>
          <w:b/>
          <w:bCs/>
          <w:lang w:val="es-MX"/>
        </w:rPr>
        <w:t xml:space="preserve">onmutativa: </w:t>
      </w:r>
      <w:r>
        <w:rPr>
          <w:lang w:val="es-MX"/>
        </w:rPr>
        <w:t xml:space="preserve">El orden de los operandos no afecta el resultado, tanto para OR como para AND </w:t>
      </w:r>
      <w:sdt>
        <w:sdtPr>
          <w:rPr>
            <w:color w:val="000000"/>
            <w:lang w:val="es-MX"/>
          </w:rPr>
          <w:tag w:val="MENDELEY_CITATION_v3_eyJjaXRhdGlvbklEIjoiTUVOREVMRVlfQ0lUQVRJT05fYTBjZGMwODctMTIyYy00MjBiLTg5ZjUtNzg1MTc2ZDEzNmU2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
          <w:id w:val="-71514460"/>
          <w:placeholder>
            <w:docPart w:val="DefaultPlaceholder_-1854013440"/>
          </w:placeholder>
        </w:sdtPr>
        <w:sdtContent>
          <w:r w:rsidR="005F2095" w:rsidRPr="005F2095">
            <w:rPr>
              <w:color w:val="000000"/>
              <w:lang w:val="es-MX"/>
            </w:rPr>
            <w:t>[4]</w:t>
          </w:r>
        </w:sdtContent>
      </w:sdt>
      <w:r>
        <w:rPr>
          <w:lang w:val="es-MX"/>
        </w:rPr>
        <w:t>. Ejemplo:</w:t>
      </w:r>
    </w:p>
    <w:p w14:paraId="0842EF63" w14:textId="35257AA3" w:rsidR="0026190A" w:rsidRPr="0026190A" w:rsidRDefault="0026190A" w:rsidP="0026190A">
      <w:pPr>
        <w:spacing w:line="360" w:lineRule="auto"/>
        <w:jc w:val="center"/>
        <w:rPr>
          <w:lang w:val="es-MX"/>
        </w:rPr>
      </w:pPr>
      <w:r>
        <w:rPr>
          <w:lang w:val="es-MX"/>
        </w:rPr>
        <w:t xml:space="preserve">A + B = B + A  o A </w:t>
      </w:r>
      <w:r w:rsidRPr="0026190A">
        <w:rPr>
          <w:rFonts w:ascii="Cambria Math" w:hAnsi="Cambria Math" w:cs="Cambria Math"/>
        </w:rPr>
        <w:t>∨</w:t>
      </w:r>
      <w:r>
        <w:t xml:space="preserve"> B = B </w:t>
      </w:r>
      <w:r w:rsidRPr="0026190A">
        <w:rPr>
          <w:rFonts w:ascii="Cambria Math" w:hAnsi="Cambria Math" w:cs="Cambria Math"/>
        </w:rPr>
        <w:t>∨</w:t>
      </w:r>
      <w:r>
        <w:t xml:space="preserve"> A</w:t>
      </w:r>
    </w:p>
    <w:p w14:paraId="3AF522CA" w14:textId="758AE247" w:rsidR="0026190A" w:rsidRDefault="0026190A" w:rsidP="0026190A">
      <w:pPr>
        <w:spacing w:line="360" w:lineRule="auto"/>
        <w:jc w:val="center"/>
      </w:pPr>
      <w:r>
        <w:rPr>
          <w:lang w:val="es-MX"/>
        </w:rPr>
        <w:t xml:space="preserve">A </w:t>
      </w:r>
      <w:r w:rsidRPr="0026190A">
        <w:t>·</w:t>
      </w:r>
      <w:r>
        <w:rPr>
          <w:lang w:val="es-MX"/>
        </w:rPr>
        <w:t xml:space="preserve"> B = B </w:t>
      </w:r>
      <w:r w:rsidRPr="0026190A">
        <w:t>·</w:t>
      </w:r>
      <w:r>
        <w:rPr>
          <w:lang w:val="es-MX"/>
        </w:rPr>
        <w:t xml:space="preserve"> A  o A </w:t>
      </w:r>
      <w:r w:rsidRPr="0026190A">
        <w:rPr>
          <w:rFonts w:ascii="Cambria Math" w:hAnsi="Cambria Math" w:cs="Cambria Math"/>
        </w:rPr>
        <w:t>∧</w:t>
      </w:r>
      <w:r>
        <w:t xml:space="preserve"> B = B </w:t>
      </w:r>
      <w:r w:rsidRPr="0026190A">
        <w:rPr>
          <w:rFonts w:ascii="Cambria Math" w:hAnsi="Cambria Math" w:cs="Cambria Math"/>
        </w:rPr>
        <w:t>∧</w:t>
      </w:r>
      <w:r>
        <w:t xml:space="preserve"> A</w:t>
      </w:r>
    </w:p>
    <w:p w14:paraId="32CFF0C8" w14:textId="70B06385" w:rsidR="0026190A" w:rsidRDefault="00BC3255" w:rsidP="00FE299A">
      <w:pPr>
        <w:pStyle w:val="Prrafodelista"/>
        <w:numPr>
          <w:ilvl w:val="0"/>
          <w:numId w:val="6"/>
        </w:numPr>
        <w:spacing w:line="360" w:lineRule="auto"/>
        <w:jc w:val="both"/>
        <w:rPr>
          <w:lang w:val="es-MX"/>
        </w:rPr>
      </w:pPr>
      <w:r>
        <w:rPr>
          <w:b/>
          <w:bCs/>
          <w:lang w:val="es-MX"/>
        </w:rPr>
        <w:t xml:space="preserve">Ley </w:t>
      </w:r>
      <w:r w:rsidR="00877678">
        <w:rPr>
          <w:b/>
          <w:bCs/>
          <w:lang w:val="es-MX"/>
        </w:rPr>
        <w:t xml:space="preserve">asociativa: </w:t>
      </w:r>
      <w:r w:rsidR="00EC6902">
        <w:rPr>
          <w:lang w:val="es-MX"/>
        </w:rPr>
        <w:t xml:space="preserve">Esta ley permite agrupar variables sin que el resultado se altere, es útil cuando hay más de dos variables </w:t>
      </w:r>
      <w:sdt>
        <w:sdtPr>
          <w:rPr>
            <w:color w:val="000000"/>
            <w:lang w:val="es-MX"/>
          </w:rPr>
          <w:tag w:val="MENDELEY_CITATION_v3_eyJjaXRhdGlvbklEIjoiTUVOREVMRVlfQ0lUQVRJT05fNGQ2OTdhOGQtMzIwMS00ZDQ1LWJmOTMtZThkN2JlZTMwMmQ1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
          <w:id w:val="148633147"/>
          <w:placeholder>
            <w:docPart w:val="DefaultPlaceholder_-1854013440"/>
          </w:placeholder>
        </w:sdtPr>
        <w:sdtContent>
          <w:r w:rsidR="005F2095" w:rsidRPr="005F2095">
            <w:rPr>
              <w:color w:val="000000"/>
              <w:lang w:val="es-MX"/>
            </w:rPr>
            <w:t>[4]</w:t>
          </w:r>
        </w:sdtContent>
      </w:sdt>
      <w:r w:rsidR="00EC6902">
        <w:rPr>
          <w:lang w:val="es-MX"/>
        </w:rPr>
        <w:t>. Ejemplo:</w:t>
      </w:r>
    </w:p>
    <w:p w14:paraId="1E8C0760" w14:textId="2E51BD29" w:rsidR="00EC6902" w:rsidRDefault="00EC6902" w:rsidP="00EC6902">
      <w:pPr>
        <w:spacing w:line="360" w:lineRule="auto"/>
        <w:jc w:val="center"/>
        <w:rPr>
          <w:rFonts w:ascii="Cambria Math" w:hAnsi="Cambria Math" w:cs="Cambria Math"/>
        </w:rPr>
      </w:pPr>
      <w:r>
        <w:rPr>
          <w:lang w:val="es-MX"/>
        </w:rPr>
        <w:t xml:space="preserve">A + (B + C) = (A + B) + C o A </w:t>
      </w:r>
      <w:r w:rsidRPr="00EC6902">
        <w:rPr>
          <w:rFonts w:ascii="Cambria Math" w:hAnsi="Cambria Math" w:cs="Cambria Math"/>
        </w:rPr>
        <w:t>∨</w:t>
      </w:r>
      <w:r>
        <w:t xml:space="preserve"> (A </w:t>
      </w:r>
      <w:r w:rsidRPr="00EC6902">
        <w:rPr>
          <w:rFonts w:ascii="Cambria Math" w:hAnsi="Cambria Math" w:cs="Cambria Math"/>
        </w:rPr>
        <w:t>∨</w:t>
      </w:r>
      <w:r>
        <w:t xml:space="preserve"> B) </w:t>
      </w:r>
      <w:r w:rsidRPr="00EC6902">
        <w:rPr>
          <w:rFonts w:ascii="Cambria Math" w:hAnsi="Cambria Math" w:cs="Cambria Math"/>
        </w:rPr>
        <w:t>∨</w:t>
      </w:r>
      <w:r>
        <w:rPr>
          <w:rFonts w:ascii="Cambria Math" w:hAnsi="Cambria Math" w:cs="Cambria Math"/>
        </w:rPr>
        <w:t xml:space="preserve"> C</w:t>
      </w:r>
    </w:p>
    <w:p w14:paraId="7C5FCA21" w14:textId="61BE41EA" w:rsidR="00EC6902" w:rsidRPr="00EC6902" w:rsidRDefault="00EC6902" w:rsidP="00EC6902">
      <w:pPr>
        <w:spacing w:line="360" w:lineRule="auto"/>
        <w:jc w:val="center"/>
        <w:rPr>
          <w:rFonts w:ascii="Cambria Math" w:hAnsi="Cambria Math" w:cs="Cambria Math"/>
        </w:rPr>
      </w:pPr>
      <w:r>
        <w:rPr>
          <w:lang w:val="es-MX"/>
        </w:rPr>
        <w:t xml:space="preserve">A </w:t>
      </w:r>
      <w:r w:rsidRPr="00EC6902">
        <w:t>·</w:t>
      </w:r>
      <w:r>
        <w:rPr>
          <w:lang w:val="es-MX"/>
        </w:rPr>
        <w:t xml:space="preserve"> (B </w:t>
      </w:r>
      <w:r w:rsidRPr="00EC6902">
        <w:t>·</w:t>
      </w:r>
      <w:r>
        <w:rPr>
          <w:lang w:val="es-MX"/>
        </w:rPr>
        <w:t xml:space="preserve"> C) = (A </w:t>
      </w:r>
      <w:r w:rsidRPr="00EC6902">
        <w:t>·</w:t>
      </w:r>
      <w:r>
        <w:rPr>
          <w:lang w:val="es-MX"/>
        </w:rPr>
        <w:t xml:space="preserve"> B) + C o A </w:t>
      </w:r>
      <w:r w:rsidRPr="00EC6902">
        <w:rPr>
          <w:rFonts w:ascii="Cambria Math" w:hAnsi="Cambria Math" w:cs="Cambria Math"/>
        </w:rPr>
        <w:t>∧</w:t>
      </w:r>
      <w:r>
        <w:t xml:space="preserve"> (A </w:t>
      </w:r>
      <w:r w:rsidRPr="00EC6902">
        <w:rPr>
          <w:rFonts w:ascii="Cambria Math" w:hAnsi="Cambria Math" w:cs="Cambria Math"/>
        </w:rPr>
        <w:t>∧</w:t>
      </w:r>
      <w:r>
        <w:t xml:space="preserve"> B) </w:t>
      </w:r>
      <w:r w:rsidRPr="00EC6902">
        <w:rPr>
          <w:rFonts w:ascii="Cambria Math" w:hAnsi="Cambria Math" w:cs="Cambria Math"/>
        </w:rPr>
        <w:t>∧</w:t>
      </w:r>
      <w:r>
        <w:rPr>
          <w:rFonts w:ascii="Cambria Math" w:hAnsi="Cambria Math" w:cs="Cambria Math"/>
        </w:rPr>
        <w:t xml:space="preserve"> C</w:t>
      </w:r>
    </w:p>
    <w:p w14:paraId="1BF7BE93" w14:textId="74F94EE6" w:rsidR="00877678" w:rsidRDefault="00877678" w:rsidP="00FE299A">
      <w:pPr>
        <w:pStyle w:val="Prrafodelista"/>
        <w:numPr>
          <w:ilvl w:val="0"/>
          <w:numId w:val="6"/>
        </w:numPr>
        <w:spacing w:line="360" w:lineRule="auto"/>
        <w:jc w:val="both"/>
        <w:rPr>
          <w:lang w:val="es-MX"/>
        </w:rPr>
      </w:pPr>
      <w:r>
        <w:rPr>
          <w:b/>
          <w:bCs/>
          <w:lang w:val="es-MX"/>
        </w:rPr>
        <w:t>Ley distributiva</w:t>
      </w:r>
      <w:r w:rsidR="00EC6902">
        <w:rPr>
          <w:b/>
          <w:bCs/>
          <w:lang w:val="es-MX"/>
        </w:rPr>
        <w:t xml:space="preserve">: </w:t>
      </w:r>
      <w:r w:rsidR="00EC6902">
        <w:rPr>
          <w:lang w:val="es-MX"/>
        </w:rPr>
        <w:t xml:space="preserve">Como su nombre lo indica, permite distribuir una variable sobre una operación entre otras dos, lo que la hace útil para simplificar </w:t>
      </w:r>
      <w:sdt>
        <w:sdtPr>
          <w:rPr>
            <w:color w:val="000000"/>
            <w:lang w:val="es-MX"/>
          </w:rPr>
          <w:tag w:val="MENDELEY_CITATION_v3_eyJjaXRhdGlvbklEIjoiTUVOREVMRVlfQ0lUQVRJT05fNjE0OTA2MTEtZDRiMS00M2YzLTk0NWUtZDhkNmZhYmEyNDkw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
          <w:id w:val="-851800934"/>
          <w:placeholder>
            <w:docPart w:val="DefaultPlaceholder_-1854013440"/>
          </w:placeholder>
        </w:sdtPr>
        <w:sdtContent>
          <w:r w:rsidR="005F2095" w:rsidRPr="005F2095">
            <w:rPr>
              <w:color w:val="000000"/>
              <w:lang w:val="es-MX"/>
            </w:rPr>
            <w:t>[4]</w:t>
          </w:r>
        </w:sdtContent>
      </w:sdt>
      <w:r w:rsidR="00EC6902">
        <w:rPr>
          <w:lang w:val="es-MX"/>
        </w:rPr>
        <w:t>. Ejemplo:</w:t>
      </w:r>
    </w:p>
    <w:p w14:paraId="52D5B52F" w14:textId="10B9B4E3" w:rsidR="00EC6902" w:rsidRPr="00EC6902" w:rsidRDefault="00EC6902" w:rsidP="00EC6902">
      <w:pPr>
        <w:spacing w:line="360" w:lineRule="auto"/>
        <w:jc w:val="center"/>
        <w:rPr>
          <w:lang w:val="es-MX"/>
        </w:rPr>
      </w:pPr>
      <w:r>
        <w:rPr>
          <w:lang w:val="es-MX"/>
        </w:rPr>
        <w:t xml:space="preserve">A </w:t>
      </w:r>
      <w:r w:rsidRPr="00EC6902">
        <w:t>·</w:t>
      </w:r>
      <w:r>
        <w:t xml:space="preserve"> (B + C) = (A </w:t>
      </w:r>
      <w:r w:rsidRPr="00EC6902">
        <w:t>·</w:t>
      </w:r>
      <w:r>
        <w:t xml:space="preserve"> B) + (A </w:t>
      </w:r>
      <w:r w:rsidRPr="00EC6902">
        <w:t>·</w:t>
      </w:r>
      <w:r>
        <w:t xml:space="preserve"> C) o A </w:t>
      </w:r>
      <w:r w:rsidRPr="00EC6902">
        <w:rPr>
          <w:rFonts w:ascii="Cambria Math" w:hAnsi="Cambria Math" w:cs="Cambria Math"/>
        </w:rPr>
        <w:t>∧</w:t>
      </w:r>
      <w:r>
        <w:rPr>
          <w:rFonts w:ascii="Cambria Math" w:hAnsi="Cambria Math" w:cs="Cambria Math"/>
        </w:rPr>
        <w:t xml:space="preserve"> (B </w:t>
      </w:r>
      <w:r w:rsidRPr="00EC6902">
        <w:rPr>
          <w:rFonts w:ascii="Cambria Math" w:hAnsi="Cambria Math" w:cs="Cambria Math"/>
        </w:rPr>
        <w:t>∨</w:t>
      </w:r>
      <w:r>
        <w:rPr>
          <w:rFonts w:ascii="Cambria Math" w:hAnsi="Cambria Math" w:cs="Cambria Math"/>
        </w:rPr>
        <w:t xml:space="preserve"> C) = (A </w:t>
      </w:r>
      <w:r w:rsidRPr="00EC6902">
        <w:rPr>
          <w:rFonts w:ascii="Cambria Math" w:hAnsi="Cambria Math" w:cs="Cambria Math"/>
        </w:rPr>
        <w:t>∨</w:t>
      </w:r>
      <w:r>
        <w:rPr>
          <w:rFonts w:ascii="Cambria Math" w:hAnsi="Cambria Math" w:cs="Cambria Math"/>
        </w:rPr>
        <w:t xml:space="preserve"> B) </w:t>
      </w:r>
      <w:r w:rsidRPr="00EC6902">
        <w:rPr>
          <w:rFonts w:ascii="Cambria Math" w:hAnsi="Cambria Math" w:cs="Cambria Math"/>
        </w:rPr>
        <w:t>∧</w:t>
      </w:r>
      <w:r>
        <w:rPr>
          <w:rFonts w:ascii="Cambria Math" w:hAnsi="Cambria Math" w:cs="Cambria Math"/>
        </w:rPr>
        <w:t xml:space="preserve"> (A </w:t>
      </w:r>
      <w:r w:rsidRPr="00EC6902">
        <w:rPr>
          <w:rFonts w:ascii="Cambria Math" w:hAnsi="Cambria Math" w:cs="Cambria Math"/>
        </w:rPr>
        <w:t>∨</w:t>
      </w:r>
      <w:r>
        <w:rPr>
          <w:rFonts w:ascii="Cambria Math" w:hAnsi="Cambria Math" w:cs="Cambria Math"/>
        </w:rPr>
        <w:t xml:space="preserve"> C)</w:t>
      </w:r>
    </w:p>
    <w:p w14:paraId="7A73ED6F" w14:textId="4AB5F7CC" w:rsidR="00EC6902" w:rsidRPr="00EC6902" w:rsidRDefault="00EC6902" w:rsidP="00EC6902">
      <w:pPr>
        <w:spacing w:line="360" w:lineRule="auto"/>
        <w:jc w:val="center"/>
        <w:rPr>
          <w:lang w:val="es-MX"/>
        </w:rPr>
      </w:pPr>
      <w:r>
        <w:rPr>
          <w:lang w:val="es-MX"/>
        </w:rPr>
        <w:t xml:space="preserve">A </w:t>
      </w:r>
      <w:r>
        <w:t xml:space="preserve">+ (B </w:t>
      </w:r>
      <w:r w:rsidRPr="00EC6902">
        <w:t>·</w:t>
      </w:r>
      <w:r>
        <w:t xml:space="preserve"> C) = (A + B) </w:t>
      </w:r>
      <w:r w:rsidRPr="00EC6902">
        <w:t>·</w:t>
      </w:r>
      <w:r>
        <w:t xml:space="preserve"> (A + C) o A </w:t>
      </w:r>
      <w:r w:rsidRPr="00EC6902">
        <w:rPr>
          <w:rFonts w:ascii="Cambria Math" w:hAnsi="Cambria Math" w:cs="Cambria Math"/>
        </w:rPr>
        <w:t>∨</w:t>
      </w:r>
      <w:r>
        <w:rPr>
          <w:rFonts w:ascii="Cambria Math" w:hAnsi="Cambria Math" w:cs="Cambria Math"/>
        </w:rPr>
        <w:t xml:space="preserve"> (B </w:t>
      </w:r>
      <w:r w:rsidRPr="00EC6902">
        <w:rPr>
          <w:rFonts w:ascii="Cambria Math" w:hAnsi="Cambria Math" w:cs="Cambria Math"/>
        </w:rPr>
        <w:t>∧</w:t>
      </w:r>
      <w:r>
        <w:rPr>
          <w:rFonts w:ascii="Cambria Math" w:hAnsi="Cambria Math" w:cs="Cambria Math"/>
        </w:rPr>
        <w:t xml:space="preserve"> C) = (A </w:t>
      </w:r>
      <w:r w:rsidR="00FE299A" w:rsidRPr="00FE299A">
        <w:rPr>
          <w:rFonts w:ascii="Cambria Math" w:hAnsi="Cambria Math" w:cs="Cambria Math"/>
        </w:rPr>
        <w:t>∧</w:t>
      </w:r>
      <w:r>
        <w:rPr>
          <w:rFonts w:ascii="Cambria Math" w:hAnsi="Cambria Math" w:cs="Cambria Math"/>
        </w:rPr>
        <w:t xml:space="preserve"> B) </w:t>
      </w:r>
      <w:r w:rsidR="00FE299A" w:rsidRPr="00FE299A">
        <w:rPr>
          <w:rFonts w:ascii="Cambria Math" w:hAnsi="Cambria Math" w:cs="Cambria Math"/>
        </w:rPr>
        <w:t>∨</w:t>
      </w:r>
      <w:r>
        <w:rPr>
          <w:rFonts w:ascii="Cambria Math" w:hAnsi="Cambria Math" w:cs="Cambria Math"/>
        </w:rPr>
        <w:t xml:space="preserve"> (A </w:t>
      </w:r>
      <w:r w:rsidR="00FE299A" w:rsidRPr="00FE299A">
        <w:rPr>
          <w:rFonts w:ascii="Cambria Math" w:hAnsi="Cambria Math" w:cs="Cambria Math"/>
        </w:rPr>
        <w:t>∧</w:t>
      </w:r>
      <w:r>
        <w:rPr>
          <w:rFonts w:ascii="Cambria Math" w:hAnsi="Cambria Math" w:cs="Cambria Math"/>
        </w:rPr>
        <w:t xml:space="preserve"> C)</w:t>
      </w:r>
    </w:p>
    <w:p w14:paraId="297B3C73" w14:textId="28012D8C" w:rsidR="006A76AD" w:rsidRPr="006A76AD" w:rsidRDefault="00FE299A" w:rsidP="006A76AD">
      <w:pPr>
        <w:pStyle w:val="Prrafodelista"/>
        <w:numPr>
          <w:ilvl w:val="0"/>
          <w:numId w:val="6"/>
        </w:numPr>
        <w:spacing w:line="360" w:lineRule="auto"/>
        <w:jc w:val="both"/>
        <w:rPr>
          <w:b/>
          <w:bCs/>
          <w:lang w:val="es-MX"/>
        </w:rPr>
      </w:pPr>
      <w:r w:rsidRPr="00DE54B6">
        <w:rPr>
          <w:b/>
          <w:bCs/>
          <w:lang w:val="es-MX"/>
        </w:rPr>
        <w:t>Leyes de Morgan</w:t>
      </w:r>
      <w:r w:rsidR="00DE54B6">
        <w:rPr>
          <w:b/>
          <w:bCs/>
          <w:lang w:val="es-MX"/>
        </w:rPr>
        <w:t xml:space="preserve">: </w:t>
      </w:r>
      <w:r w:rsidR="00661B4B">
        <w:rPr>
          <w:lang w:val="es-MX"/>
        </w:rPr>
        <w:t xml:space="preserve">Permiten transformar la negación de una conjunción en una disyunción de negaciones, y viceversa, lo que las hacen muy importantes para la simplificación de expresiones lógicas </w:t>
      </w:r>
      <w:sdt>
        <w:sdtPr>
          <w:rPr>
            <w:color w:val="000000"/>
            <w:lang w:val="es-MX"/>
          </w:rPr>
          <w:tag w:val="MENDELEY_CITATION_v3_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"/>
          <w:id w:val="-173348780"/>
          <w:placeholder>
            <w:docPart w:val="DefaultPlaceholder_-1854013440"/>
          </w:placeholder>
        </w:sdtPr>
        <w:sdtContent>
          <w:r w:rsidR="005F2095" w:rsidRPr="005F2095">
            <w:rPr>
              <w:color w:val="000000"/>
              <w:lang w:val="es-MX"/>
            </w:rPr>
            <w:t>[5], [6]</w:t>
          </w:r>
        </w:sdtContent>
      </w:sdt>
      <w:r w:rsidR="00661B4B">
        <w:rPr>
          <w:lang w:val="es-MX"/>
        </w:rPr>
        <w:t>.</w:t>
      </w:r>
    </w:p>
    <w:p w14:paraId="002F9149" w14:textId="46AF67F1" w:rsidR="00661B4B" w:rsidRPr="006A76AD" w:rsidRDefault="00661B4B" w:rsidP="006A76AD">
      <w:pPr>
        <w:spacing w:line="360" w:lineRule="auto"/>
        <w:jc w:val="center"/>
        <w:rPr>
          <w:rFonts w:eastAsiaTheme="minorEastAsia"/>
        </w:rPr>
      </w:pPr>
      <w:r w:rsidRPr="00661B4B">
        <w:rPr>
          <w:lang w:val="es-MX"/>
        </w:rPr>
        <w:t xml:space="preserve">¬ (A </w:t>
      </w:r>
      <w:r w:rsidRPr="00661B4B">
        <w:rPr>
          <w:rFonts w:ascii="Cambria Math" w:hAnsi="Cambria Math" w:cs="Cambria Math"/>
          <w:lang w:val="es-MX"/>
        </w:rPr>
        <w:t>∧</w:t>
      </w:r>
      <w:r w:rsidRPr="00661B4B">
        <w:rPr>
          <w:lang w:val="es-MX"/>
        </w:rPr>
        <w:t xml:space="preserve"> B) = </w:t>
      </w:r>
      <w:r w:rsidRPr="00661B4B">
        <w:rPr>
          <w:rFonts w:cs="Times New Roman"/>
          <w:lang w:val="es-MX"/>
        </w:rPr>
        <w:t>¬</w:t>
      </w:r>
      <w:r w:rsidRPr="00661B4B">
        <w:rPr>
          <w:lang w:val="es-MX"/>
        </w:rPr>
        <w:t xml:space="preserve">A </w:t>
      </w:r>
      <w:r w:rsidRPr="00661B4B">
        <w:rPr>
          <w:rFonts w:ascii="Cambria Math" w:hAnsi="Cambria Math" w:cs="Cambria Math"/>
          <w:lang w:val="es-MX"/>
        </w:rPr>
        <w:t>∨</w:t>
      </w:r>
      <w:r w:rsidRPr="00661B4B">
        <w:rPr>
          <w:lang w:val="es-MX"/>
        </w:rPr>
        <w:t xml:space="preserve"> </w:t>
      </w:r>
      <w:r w:rsidRPr="00661B4B">
        <w:rPr>
          <w:rFonts w:cs="Times New Roman"/>
          <w:lang w:val="es-MX"/>
        </w:rPr>
        <w:t>¬</w:t>
      </w:r>
      <w:r w:rsidRPr="00661B4B">
        <w:rPr>
          <w:lang w:val="es-MX"/>
        </w:rPr>
        <w:t>B</w:t>
      </w:r>
      <w:r w:rsidR="006A76AD">
        <w:rPr>
          <w:lang w:val="es-MX"/>
        </w:rPr>
        <w:t xml:space="preserve">  o </w:t>
      </w:r>
      <w:r w:rsidR="006A76AD">
        <w:rPr>
          <w:rFonts w:ascii="Cambria Math" w:hAnsi="Cambria Math"/>
          <w:i/>
        </w:rPr>
        <w:t xml:space="preserve"> </w:t>
      </w:r>
      <m:oMath>
        <m:bar>
          <m:barPr>
            <m:pos m:val="top"/>
            <m:ctrlPr>
              <w:rPr>
                <w:rFonts w:ascii="Cambria Math" w:hAnsi="Cambria Math"/>
                <w:i/>
              </w:rPr>
            </m:ctrlPr>
          </m:barPr>
          <m:e>
            <m:r>
              <w:rPr>
                <w:rFonts w:ascii="Cambria Math" w:hAnsi="Cambria Math"/>
              </w:rPr>
              <m:t>A</m:t>
            </m:r>
            <m:r>
              <m:rPr>
                <m:sty m:val="p"/>
              </m:rPr>
              <w:rPr>
                <w:rFonts w:ascii="Cambria Math" w:hAnsi="Cambria Math"/>
              </w:rPr>
              <m:t>·</m:t>
            </m:r>
            <m:r>
              <m:rPr>
                <m:sty m:val="p"/>
              </m:rPr>
              <w:rPr>
                <w:rFonts w:ascii="Cambria Math"/>
              </w:rPr>
              <m:t>B</m:t>
            </m:r>
          </m:e>
        </m:bar>
        <m:r>
          <w:rPr>
            <w:rFonts w:ascii="Cambria Math" w:hAnsi="Cambria Math"/>
          </w:rPr>
          <m:t xml:space="preserve">= </m:t>
        </m:r>
        <m:bar>
          <m:barPr>
            <m:pos m:val="top"/>
            <m:ctrlPr>
              <w:rPr>
                <w:rFonts w:ascii="Cambria Math" w:hAnsi="Cambria Math"/>
                <w:i/>
              </w:rPr>
            </m:ctrlPr>
          </m:barPr>
          <m:e>
            <m:r>
              <w:rPr>
                <w:rFonts w:ascii="Cambria Math" w:hAnsi="Cambria Math"/>
              </w:rPr>
              <m:t>A</m:t>
            </m:r>
          </m:e>
        </m:bar>
        <m:r>
          <w:rPr>
            <w:rFonts w:ascii="Cambria Math" w:hAnsi="Cambria Math"/>
          </w:rPr>
          <m:t xml:space="preserve">+ </m:t>
        </m:r>
        <m:bar>
          <m:barPr>
            <m:pos m:val="top"/>
            <m:ctrlPr>
              <w:rPr>
                <w:rFonts w:ascii="Cambria Math" w:hAnsi="Cambria Math"/>
                <w:i/>
              </w:rPr>
            </m:ctrlPr>
          </m:barPr>
          <m:e>
            <m:r>
              <w:rPr>
                <w:rFonts w:ascii="Cambria Math" w:hAnsi="Cambria Math"/>
              </w:rPr>
              <m:t>B</m:t>
            </m:r>
          </m:e>
        </m:bar>
      </m:oMath>
    </w:p>
    <w:p w14:paraId="37B35277" w14:textId="037C66F0" w:rsidR="006A76AD" w:rsidRPr="006A76AD" w:rsidRDefault="00661B4B" w:rsidP="006A76AD">
      <w:pPr>
        <w:spacing w:line="360" w:lineRule="auto"/>
        <w:jc w:val="center"/>
        <w:rPr>
          <w:rFonts w:eastAsiaTheme="minorEastAsia"/>
        </w:rPr>
      </w:pPr>
      <w:r w:rsidRPr="006A76AD">
        <w:rPr>
          <w:lang w:val="es-MX"/>
        </w:rPr>
        <w:t xml:space="preserve">¬ (A </w:t>
      </w:r>
      <w:r w:rsidRPr="006A76AD">
        <w:rPr>
          <w:rFonts w:ascii="Cambria Math" w:hAnsi="Cambria Math" w:cs="Cambria Math"/>
          <w:lang w:val="es-MX"/>
        </w:rPr>
        <w:t>∨</w:t>
      </w:r>
      <w:r w:rsidRPr="006A76AD">
        <w:rPr>
          <w:lang w:val="es-MX"/>
        </w:rPr>
        <w:t xml:space="preserve"> B) = </w:t>
      </w:r>
      <w:r w:rsidRPr="006A76AD">
        <w:rPr>
          <w:rFonts w:cs="Times New Roman"/>
          <w:lang w:val="es-MX"/>
        </w:rPr>
        <w:t>¬</w:t>
      </w:r>
      <w:r w:rsidRPr="006A76AD">
        <w:rPr>
          <w:lang w:val="es-MX"/>
        </w:rPr>
        <w:t xml:space="preserve">A </w:t>
      </w:r>
      <w:r w:rsidRPr="006A76AD">
        <w:rPr>
          <w:rFonts w:ascii="Cambria Math" w:hAnsi="Cambria Math" w:cs="Cambria Math"/>
          <w:lang w:val="es-MX"/>
        </w:rPr>
        <w:t>∧</w:t>
      </w:r>
      <w:r w:rsidRPr="006A76AD">
        <w:rPr>
          <w:lang w:val="es-MX"/>
        </w:rPr>
        <w:t xml:space="preserve"> </w:t>
      </w:r>
      <w:r w:rsidRPr="006A76AD">
        <w:rPr>
          <w:rFonts w:cs="Times New Roman"/>
          <w:lang w:val="es-MX"/>
        </w:rPr>
        <w:t>¬</w:t>
      </w:r>
      <w:r w:rsidRPr="006A76AD">
        <w:rPr>
          <w:lang w:val="es-MX"/>
        </w:rPr>
        <w:t>B</w:t>
      </w:r>
      <w:r w:rsidR="006A76AD" w:rsidRPr="006A76AD">
        <w:rPr>
          <w:lang w:val="es-MX"/>
        </w:rPr>
        <w:t xml:space="preserve"> o </w:t>
      </w:r>
      <m:oMath>
        <m:acc>
          <m:accPr>
            <m:chr m:val="̅"/>
            <m:ctrlPr>
              <w:rPr>
                <w:rFonts w:ascii="Cambria Math" w:eastAsiaTheme="minorEastAsia" w:hAnsi="Cambria Math"/>
              </w:rPr>
            </m:ctrlPr>
          </m:accPr>
          <m:e>
            <m:r>
              <m:rPr>
                <m:sty m:val="p"/>
              </m:rPr>
              <w:rPr>
                <w:rFonts w:ascii="Cambria Math" w:eastAsiaTheme="minorEastAsia" w:hAnsi="Cambria Math"/>
              </w:rPr>
              <m:t>A+B</m:t>
            </m:r>
          </m:e>
        </m:acc>
        <m:r>
          <m:rPr>
            <m:sty m:val="p"/>
          </m:rPr>
          <w:rPr>
            <w:rFonts w:ascii="Cambria Math" w:eastAsiaTheme="minorEastAsia" w:hAnsi="Cambria Math"/>
          </w:rPr>
          <m:t xml:space="preserve">= </m:t>
        </m:r>
        <m:acc>
          <m:accPr>
            <m:chr m:val="̅"/>
            <m:ctrlPr>
              <w:rPr>
                <w:rFonts w:ascii="Cambria Math" w:eastAsiaTheme="minorEastAsia" w:hAnsi="Cambria Math"/>
              </w:rPr>
            </m:ctrlPr>
          </m:accPr>
          <m:e>
            <m:r>
              <m:rPr>
                <m:sty m:val="p"/>
              </m:rPr>
              <w:rPr>
                <w:rFonts w:ascii="Cambria Math" w:eastAsiaTheme="minorEastAsia" w:hAnsi="Cambria Math"/>
              </w:rPr>
              <m:t>A</m:t>
            </m:r>
          </m:e>
        </m:acc>
        <m:r>
          <m:rPr>
            <m:sty m:val="p"/>
          </m:rPr>
          <w:rPr>
            <w:rFonts w:ascii="Cambria Math" w:eastAsiaTheme="minorEastAsia" w:hAnsi="Cambria Math"/>
          </w:rPr>
          <m:t xml:space="preserve"> </m:t>
        </m:r>
        <m:r>
          <m:rPr>
            <m:sty m:val="p"/>
          </m:rPr>
          <w:rPr>
            <w:rFonts w:ascii="Cambria Math" w:hAnsi="Cambria Math"/>
          </w:rPr>
          <m:t>·</m:t>
        </m:r>
        <m:r>
          <m:rPr>
            <m:sty m:val="p"/>
          </m:rPr>
          <w:rPr>
            <w:rFonts w:ascii="Cambria Math"/>
          </w:rPr>
          <m:t xml:space="preserve"> </m:t>
        </m:r>
        <m:acc>
          <m:accPr>
            <m:chr m:val="̅"/>
            <m:ctrlPr>
              <w:rPr>
                <w:rFonts w:ascii="Cambria Math" w:hAnsi="Cambria Math"/>
              </w:rPr>
            </m:ctrlPr>
          </m:accPr>
          <m:e>
            <m:r>
              <m:rPr>
                <m:sty m:val="p"/>
              </m:rPr>
              <w:rPr>
                <w:rFonts w:ascii="Cambria Math"/>
              </w:rPr>
              <m:t>B</m:t>
            </m:r>
          </m:e>
        </m:acc>
      </m:oMath>
    </w:p>
    <w:p w14:paraId="72676CF4" w14:textId="5685C852" w:rsidR="00FE299A" w:rsidRDefault="00FE299A" w:rsidP="006A76AD">
      <w:pPr>
        <w:spacing w:line="360" w:lineRule="auto"/>
        <w:jc w:val="both"/>
        <w:rPr>
          <w:lang w:val="es-MX"/>
        </w:rPr>
      </w:pPr>
    </w:p>
    <w:p w14:paraId="1E7A7F80" w14:textId="77777777" w:rsidR="006A76AD" w:rsidRDefault="006A76AD" w:rsidP="006A76AD">
      <w:pPr>
        <w:spacing w:line="360" w:lineRule="auto"/>
        <w:jc w:val="both"/>
        <w:rPr>
          <w:lang w:val="es-MX"/>
        </w:rPr>
      </w:pPr>
    </w:p>
    <w:p w14:paraId="545C4B9B" w14:textId="77777777" w:rsidR="006A76AD" w:rsidRDefault="006A76AD" w:rsidP="006A76AD">
      <w:pPr>
        <w:spacing w:line="360" w:lineRule="auto"/>
        <w:jc w:val="both"/>
        <w:rPr>
          <w:lang w:val="es-MX"/>
        </w:rPr>
      </w:pPr>
    </w:p>
    <w:p w14:paraId="292F1121" w14:textId="189C824C" w:rsidR="006A76AD" w:rsidRDefault="006A76AD" w:rsidP="006A76AD">
      <w:pPr>
        <w:spacing w:line="360" w:lineRule="auto"/>
        <w:jc w:val="both"/>
        <w:rPr>
          <w:b/>
          <w:bCs/>
          <w:lang w:val="es-MX"/>
        </w:rPr>
      </w:pPr>
      <w:r>
        <w:rPr>
          <w:b/>
          <w:bCs/>
          <w:lang w:val="es-MX"/>
        </w:rPr>
        <w:lastRenderedPageBreak/>
        <w:t>FUNCIÓN BOOLE</w:t>
      </w:r>
    </w:p>
    <w:p w14:paraId="664F858C" w14:textId="3F201F3E" w:rsidR="006A76AD" w:rsidRDefault="00B96822" w:rsidP="006A76AD">
      <w:pPr>
        <w:spacing w:line="360" w:lineRule="auto"/>
        <w:jc w:val="both"/>
        <w:rPr>
          <w:rFonts w:eastAsiaTheme="minorEastAsia"/>
        </w:rPr>
      </w:pPr>
      <w:r>
        <w:rPr>
          <w:lang w:val="es-MX"/>
        </w:rPr>
        <w:t xml:space="preserve">Una función Boole es una expresión matemática que asigna un conjunto de valores binarios de entrada a un único valor binario de salida. A esta se la define formalmente como: </w:t>
      </w:r>
      <m:oMath>
        <m:r>
          <w:rPr>
            <w:rFonts w:ascii="Cambria Math" w:hAnsi="Cambria Math"/>
          </w:rPr>
          <m:t>f:{0,1}n→{0,1}</m:t>
        </m:r>
      </m:oMath>
      <w:r>
        <w:rPr>
          <w:rFonts w:eastAsiaTheme="minorEastAsia"/>
        </w:rPr>
        <w:t xml:space="preserve"> donde n es el número de variables de entrada </w:t>
      </w:r>
      <w:sdt>
        <w:sdtPr>
          <w:rPr>
            <w:rFonts w:eastAsiaTheme="minorEastAsia"/>
            <w:color w:val="000000"/>
          </w:rPr>
          <w:tag w:val="MENDELEY_CITATION_v3_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"/>
          <w:id w:val="-490327381"/>
          <w:placeholder>
            <w:docPart w:val="DefaultPlaceholder_-1854013440"/>
          </w:placeholder>
        </w:sdtPr>
        <w:sdtContent>
          <w:r w:rsidR="005F2095" w:rsidRPr="005F2095">
            <w:rPr>
              <w:rFonts w:eastAsiaTheme="minorEastAsia"/>
              <w:color w:val="000000"/>
            </w:rPr>
            <w:t>[7]</w:t>
          </w:r>
        </w:sdtContent>
      </w:sdt>
      <w:r>
        <w:rPr>
          <w:rFonts w:eastAsiaTheme="minorEastAsia"/>
        </w:rPr>
        <w:t>.</w:t>
      </w:r>
    </w:p>
    <w:p w14:paraId="6ACF6EE2" w14:textId="4FCE5D9D" w:rsidR="003337BB" w:rsidRDefault="00262826" w:rsidP="006A76AD">
      <w:pPr>
        <w:spacing w:line="360" w:lineRule="auto"/>
        <w:jc w:val="both"/>
        <w:rPr>
          <w:rFonts w:eastAsiaTheme="minorEastAsia"/>
        </w:rPr>
      </w:pPr>
      <w:r>
        <w:rPr>
          <w:lang w:val="es-MX"/>
        </w:rPr>
        <w:t xml:space="preserve">Para representar la función de n variables se realiza de la siguiente manera, por ejemplo: </w:t>
      </w:r>
      <m:oMath>
        <m:r>
          <w:rPr>
            <w:rFonts w:ascii="Cambria Math" w:hAnsi="Cambria Math"/>
            <w:lang w:val="es-MX"/>
          </w:rPr>
          <m:t>f</m:t>
        </m:r>
        <m:d>
          <m:dPr>
            <m:ctrlPr>
              <w:rPr>
                <w:rFonts w:ascii="Cambria Math" w:hAnsi="Cambria Math"/>
                <w:i/>
                <w:lang w:val="es-MX"/>
              </w:rPr>
            </m:ctrlPr>
          </m:dPr>
          <m:e>
            <m:r>
              <w:rPr>
                <w:rFonts w:ascii="Cambria Math" w:hAnsi="Cambria Math"/>
                <w:lang w:val="es-MX"/>
              </w:rPr>
              <m:t>x,y,z</m:t>
            </m:r>
          </m:e>
        </m:d>
        <m:r>
          <w:rPr>
            <w:rFonts w:ascii="Cambria Math" w:hAnsi="Cambria Math"/>
            <w:lang w:val="es-MX"/>
          </w:rPr>
          <m:t>=</m:t>
        </m:r>
        <m:d>
          <m:dPr>
            <m:ctrlPr>
              <w:rPr>
                <w:rFonts w:ascii="Cambria Math" w:hAnsi="Cambria Math"/>
                <w:i/>
                <w:lang w:val="es-MX"/>
              </w:rPr>
            </m:ctrlPr>
          </m:dPr>
          <m:e>
            <m:r>
              <w:rPr>
                <w:rFonts w:ascii="Cambria Math" w:hAnsi="Cambria Math"/>
                <w:lang w:val="es-MX"/>
              </w:rPr>
              <m:t>x</m:t>
            </m:r>
            <m:r>
              <w:rPr>
                <w:rFonts w:ascii="Cambria Math" w:hAnsi="Cambria Math"/>
              </w:rPr>
              <m:t>·</m:t>
            </m:r>
            <m:acc>
              <m:accPr>
                <m:chr m:val="̅"/>
                <m:ctrlPr>
                  <w:rPr>
                    <w:rFonts w:ascii="Cambria Math" w:hAnsi="Cambria Math"/>
                    <w:i/>
                  </w:rPr>
                </m:ctrlPr>
              </m:accPr>
              <m:e>
                <m:r>
                  <w:rPr>
                    <w:rFonts w:ascii="Cambria Math" w:hAnsi="Cambria Math"/>
                  </w:rPr>
                  <m:t>y</m:t>
                </m:r>
              </m:e>
            </m:acc>
            <m:ctrlPr>
              <w:rPr>
                <w:rFonts w:ascii="Cambria Math" w:hAnsi="Cambria Math"/>
                <w:i/>
              </w:rPr>
            </m:ctrlPr>
          </m:e>
        </m:d>
        <m:r>
          <w:rPr>
            <w:rFonts w:ascii="Cambria Math" w:hAnsi="Cambria Math"/>
          </w:rPr>
          <m:t>+(y·z)</m:t>
        </m:r>
      </m:oMath>
      <w:r w:rsidR="005054D5">
        <w:rPr>
          <w:rFonts w:eastAsiaTheme="minorEastAsia"/>
        </w:rPr>
        <w:t xml:space="preserve"> ubicando dentro de los paréntesis de la función las variables de entrada </w:t>
      </w:r>
      <w:sdt>
        <w:sdtPr>
          <w:rPr>
            <w:rFonts w:eastAsiaTheme="minorEastAsia"/>
            <w:color w:val="000000"/>
          </w:rPr>
          <w:tag w:val="MENDELEY_CITATION_v3_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"/>
          <w:id w:val="2030983490"/>
          <w:placeholder>
            <w:docPart w:val="DefaultPlaceholder_-1854013440"/>
          </w:placeholder>
        </w:sdtPr>
        <w:sdtContent>
          <w:r w:rsidR="005F2095" w:rsidRPr="005F2095">
            <w:rPr>
              <w:rFonts w:eastAsiaTheme="minorEastAsia"/>
              <w:color w:val="000000"/>
            </w:rPr>
            <w:t>[8]</w:t>
          </w:r>
        </w:sdtContent>
      </w:sdt>
      <w:r w:rsidR="005054D5">
        <w:rPr>
          <w:rFonts w:eastAsiaTheme="minorEastAsia"/>
        </w:rPr>
        <w:t>.</w:t>
      </w:r>
    </w:p>
    <w:p w14:paraId="04B7DB94" w14:textId="116A440A" w:rsidR="002F0538" w:rsidRDefault="002F0538" w:rsidP="006A76AD">
      <w:pPr>
        <w:spacing w:line="360" w:lineRule="auto"/>
        <w:jc w:val="both"/>
        <w:rPr>
          <w:rFonts w:eastAsiaTheme="minorEastAsia"/>
          <w:b/>
          <w:bCs/>
        </w:rPr>
      </w:pPr>
      <w:r>
        <w:rPr>
          <w:rFonts w:eastAsiaTheme="minorEastAsia"/>
          <w:b/>
          <w:bCs/>
        </w:rPr>
        <w:t>Representaci</w:t>
      </w:r>
      <w:r w:rsidR="00554831">
        <w:rPr>
          <w:rFonts w:eastAsiaTheme="minorEastAsia"/>
          <w:b/>
          <w:bCs/>
        </w:rPr>
        <w:t>ón mediante circuitos lógicos</w:t>
      </w:r>
    </w:p>
    <w:p w14:paraId="6A3AAEA4" w14:textId="2E39381D" w:rsidR="00554831" w:rsidRDefault="00554831" w:rsidP="006A76AD">
      <w:pPr>
        <w:spacing w:line="360" w:lineRule="auto"/>
        <w:jc w:val="both"/>
        <w:rPr>
          <w:rFonts w:eastAsiaTheme="minorEastAsia"/>
        </w:rPr>
      </w:pPr>
      <w:r>
        <w:rPr>
          <w:rFonts w:eastAsiaTheme="minorEastAsia"/>
        </w:rPr>
        <w:t xml:space="preserve">Para representar una función Boole en un circuito lógico, tenemos que utilizar las compuertas lógicas AND, OR y NOT, ya que estás representan los operadores del álgebra de Boole, para ello ubicamos las variables de entrada con la que otra variable que corresponda para utilizar las compuertas lógicas ya sea AND, OR o NOT </w:t>
      </w:r>
      <w:sdt>
        <w:sdtPr>
          <w:rPr>
            <w:rFonts w:eastAsiaTheme="minorEastAsia"/>
            <w:color w:val="000000"/>
          </w:rPr>
          <w:tag w:val="MENDELEY_CITATION_v3_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"/>
          <w:id w:val="-1716809800"/>
          <w:placeholder>
            <w:docPart w:val="DefaultPlaceholder_-1854013440"/>
          </w:placeholder>
        </w:sdtPr>
        <w:sdtContent>
          <w:r w:rsidR="005F2095" w:rsidRPr="005F2095">
            <w:rPr>
              <w:rFonts w:eastAsiaTheme="minorEastAsia"/>
              <w:color w:val="000000"/>
            </w:rPr>
            <w:t>[9]</w:t>
          </w:r>
        </w:sdtContent>
      </w:sdt>
      <w:r>
        <w:rPr>
          <w:rFonts w:eastAsiaTheme="minorEastAsia"/>
        </w:rPr>
        <w:t>. A continuación, en la Figura 1 se puede visualizar la representación de un circuito</w:t>
      </w:r>
      <w:r w:rsidR="00542729">
        <w:rPr>
          <w:rFonts w:eastAsiaTheme="minorEastAsia"/>
        </w:rPr>
        <w:t xml:space="preserve"> y en la tabla 1 su tabla de verdad</w:t>
      </w:r>
      <w:r>
        <w:rPr>
          <w:rFonts w:eastAsiaTheme="minorEastAsia"/>
        </w:rPr>
        <w:t>:</w:t>
      </w:r>
    </w:p>
    <w:p w14:paraId="15651AA9" w14:textId="32509BF6" w:rsidR="00542729" w:rsidRPr="00554831" w:rsidRDefault="00542729" w:rsidP="00542729">
      <w:pPr>
        <w:spacing w:line="360" w:lineRule="auto"/>
        <w:jc w:val="center"/>
        <w:rPr>
          <w:rFonts w:eastAsiaTheme="minorEastAsia"/>
        </w:rPr>
      </w:pPr>
      <w:r>
        <w:rPr>
          <w:rFonts w:eastAsiaTheme="minorEastAsia"/>
        </w:rPr>
        <w:t xml:space="preserve">Representación de la función </w:t>
      </w:r>
      <w:proofErr w:type="gramStart"/>
      <w:r>
        <w:rPr>
          <w:rFonts w:eastAsiaTheme="minorEastAsia"/>
        </w:rPr>
        <w:t>F(</w:t>
      </w:r>
      <w:proofErr w:type="gramEnd"/>
      <w:r>
        <w:rPr>
          <w:rFonts w:eastAsiaTheme="minorEastAsia"/>
        </w:rPr>
        <w:t>X, Y, Z) = X + YZ en un circuito lógico</w:t>
      </w:r>
    </w:p>
    <w:p w14:paraId="074F97D4" w14:textId="77777777" w:rsidR="00542729" w:rsidRDefault="00542729" w:rsidP="00542729">
      <w:pPr>
        <w:keepNext/>
        <w:spacing w:line="240" w:lineRule="auto"/>
        <w:jc w:val="both"/>
      </w:pPr>
      <w:r>
        <w:rPr>
          <w:noProof/>
        </w:rPr>
        <w:drawing>
          <wp:inline distT="0" distB="0" distL="0" distR="0" wp14:anchorId="60BA375C" wp14:editId="10136E11">
            <wp:extent cx="5944870" cy="1539240"/>
            <wp:effectExtent l="0" t="0" r="0" b="3810"/>
            <wp:docPr id="49485746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57460" name="Imagen 1" descr="Diagrama&#10;&#10;El contenido generado por IA puede ser incorrect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4838" b="29130"/>
                    <a:stretch>
                      <a:fillRect/>
                    </a:stretch>
                  </pic:blipFill>
                  <pic:spPr bwMode="auto">
                    <a:xfrm>
                      <a:off x="0" y="0"/>
                      <a:ext cx="5944870" cy="1539240"/>
                    </a:xfrm>
                    <a:prstGeom prst="rect">
                      <a:avLst/>
                    </a:prstGeom>
                    <a:noFill/>
                    <a:ln>
                      <a:noFill/>
                    </a:ln>
                    <a:extLst>
                      <a:ext uri="{53640926-AAD7-44D8-BBD7-CCE9431645EC}">
                        <a14:shadowObscured xmlns:a14="http://schemas.microsoft.com/office/drawing/2010/main"/>
                      </a:ext>
                    </a:extLst>
                  </pic:spPr>
                </pic:pic>
              </a:graphicData>
            </a:graphic>
          </wp:inline>
        </w:drawing>
      </w:r>
    </w:p>
    <w:p w14:paraId="7FAAC7CA" w14:textId="5E80812D" w:rsidR="00E3225F" w:rsidRPr="00E3225F" w:rsidRDefault="00542729" w:rsidP="00E3225F">
      <w:pPr>
        <w:pStyle w:val="Descripcin"/>
        <w:jc w:val="center"/>
        <w:rPr>
          <w:i w:val="0"/>
          <w:iCs w:val="0"/>
          <w:color w:val="000000" w:themeColor="text1"/>
          <w:sz w:val="24"/>
          <w:szCs w:val="24"/>
        </w:rPr>
      </w:pPr>
      <w:r w:rsidRPr="00542729">
        <w:rPr>
          <w:b/>
          <w:bCs/>
          <w:i w:val="0"/>
          <w:iCs w:val="0"/>
          <w:color w:val="000000" w:themeColor="text1"/>
          <w:sz w:val="24"/>
          <w:szCs w:val="24"/>
        </w:rPr>
        <w:t xml:space="preserve">Figura </w:t>
      </w:r>
      <w:r w:rsidRPr="00542729">
        <w:rPr>
          <w:b/>
          <w:bCs/>
          <w:i w:val="0"/>
          <w:iCs w:val="0"/>
          <w:color w:val="000000" w:themeColor="text1"/>
          <w:sz w:val="24"/>
          <w:szCs w:val="24"/>
        </w:rPr>
        <w:fldChar w:fldCharType="begin"/>
      </w:r>
      <w:r w:rsidRPr="00542729">
        <w:rPr>
          <w:b/>
          <w:bCs/>
          <w:i w:val="0"/>
          <w:iCs w:val="0"/>
          <w:color w:val="000000" w:themeColor="text1"/>
          <w:sz w:val="24"/>
          <w:szCs w:val="24"/>
        </w:rPr>
        <w:instrText xml:space="preserve"> SEQ Figura \* ARABIC </w:instrText>
      </w:r>
      <w:r w:rsidRPr="00542729">
        <w:rPr>
          <w:b/>
          <w:bCs/>
          <w:i w:val="0"/>
          <w:iCs w:val="0"/>
          <w:color w:val="000000" w:themeColor="text1"/>
          <w:sz w:val="24"/>
          <w:szCs w:val="24"/>
        </w:rPr>
        <w:fldChar w:fldCharType="separate"/>
      </w:r>
      <w:r w:rsidR="00387EF4">
        <w:rPr>
          <w:b/>
          <w:bCs/>
          <w:i w:val="0"/>
          <w:iCs w:val="0"/>
          <w:noProof/>
          <w:color w:val="000000" w:themeColor="text1"/>
          <w:sz w:val="24"/>
          <w:szCs w:val="24"/>
        </w:rPr>
        <w:t>1</w:t>
      </w:r>
      <w:r w:rsidRPr="00542729">
        <w:rPr>
          <w:b/>
          <w:bCs/>
          <w:i w:val="0"/>
          <w:iCs w:val="0"/>
          <w:color w:val="000000" w:themeColor="text1"/>
          <w:sz w:val="24"/>
          <w:szCs w:val="24"/>
        </w:rPr>
        <w:fldChar w:fldCharType="end"/>
      </w:r>
      <w:r w:rsidRPr="00542729">
        <w:rPr>
          <w:b/>
          <w:bCs/>
          <w:i w:val="0"/>
          <w:iCs w:val="0"/>
          <w:color w:val="000000" w:themeColor="text1"/>
          <w:sz w:val="24"/>
          <w:szCs w:val="24"/>
        </w:rPr>
        <w:t>.</w:t>
      </w:r>
      <w:r w:rsidRPr="00542729">
        <w:rPr>
          <w:i w:val="0"/>
          <w:iCs w:val="0"/>
          <w:color w:val="000000" w:themeColor="text1"/>
          <w:sz w:val="24"/>
          <w:szCs w:val="24"/>
        </w:rPr>
        <w:t xml:space="preserve"> Representación de una función booleana en un circuito lógico</w:t>
      </w:r>
    </w:p>
    <w:p w14:paraId="67F3E5A3" w14:textId="3A930E0A" w:rsidR="00E3225F" w:rsidRPr="00E3225F" w:rsidRDefault="00E3225F" w:rsidP="00E3225F">
      <w:pPr>
        <w:pStyle w:val="Descripcin"/>
        <w:keepNext/>
        <w:jc w:val="center"/>
        <w:rPr>
          <w:i w:val="0"/>
          <w:iCs w:val="0"/>
          <w:color w:val="000000" w:themeColor="text1"/>
          <w:sz w:val="24"/>
          <w:szCs w:val="24"/>
        </w:rPr>
      </w:pPr>
      <w:r w:rsidRPr="00E3225F">
        <w:rPr>
          <w:b/>
          <w:bCs/>
          <w:i w:val="0"/>
          <w:iCs w:val="0"/>
          <w:color w:val="000000" w:themeColor="text1"/>
          <w:sz w:val="24"/>
          <w:szCs w:val="24"/>
        </w:rPr>
        <w:t xml:space="preserve">Tabla </w:t>
      </w:r>
      <w:r w:rsidRPr="00E3225F">
        <w:rPr>
          <w:b/>
          <w:bCs/>
          <w:i w:val="0"/>
          <w:iCs w:val="0"/>
          <w:color w:val="000000" w:themeColor="text1"/>
          <w:sz w:val="24"/>
          <w:szCs w:val="24"/>
        </w:rPr>
        <w:fldChar w:fldCharType="begin"/>
      </w:r>
      <w:r w:rsidRPr="00E3225F">
        <w:rPr>
          <w:b/>
          <w:bCs/>
          <w:i w:val="0"/>
          <w:iCs w:val="0"/>
          <w:color w:val="000000" w:themeColor="text1"/>
          <w:sz w:val="24"/>
          <w:szCs w:val="24"/>
        </w:rPr>
        <w:instrText xml:space="preserve"> SEQ Tabla \* ARABIC </w:instrText>
      </w:r>
      <w:r w:rsidRPr="00E3225F">
        <w:rPr>
          <w:b/>
          <w:bCs/>
          <w:i w:val="0"/>
          <w:iCs w:val="0"/>
          <w:color w:val="000000" w:themeColor="text1"/>
          <w:sz w:val="24"/>
          <w:szCs w:val="24"/>
        </w:rPr>
        <w:fldChar w:fldCharType="separate"/>
      </w:r>
      <w:r w:rsidR="00B0779C">
        <w:rPr>
          <w:b/>
          <w:bCs/>
          <w:i w:val="0"/>
          <w:iCs w:val="0"/>
          <w:noProof/>
          <w:color w:val="000000" w:themeColor="text1"/>
          <w:sz w:val="24"/>
          <w:szCs w:val="24"/>
        </w:rPr>
        <w:t>1</w:t>
      </w:r>
      <w:r w:rsidRPr="00E3225F">
        <w:rPr>
          <w:b/>
          <w:bCs/>
          <w:i w:val="0"/>
          <w:iCs w:val="0"/>
          <w:color w:val="000000" w:themeColor="text1"/>
          <w:sz w:val="24"/>
          <w:szCs w:val="24"/>
        </w:rPr>
        <w:fldChar w:fldCharType="end"/>
      </w:r>
      <w:r w:rsidRPr="00E3225F">
        <w:rPr>
          <w:b/>
          <w:bCs/>
          <w:i w:val="0"/>
          <w:iCs w:val="0"/>
          <w:color w:val="000000" w:themeColor="text1"/>
          <w:sz w:val="24"/>
          <w:szCs w:val="24"/>
        </w:rPr>
        <w:t>.</w:t>
      </w:r>
      <w:r w:rsidRPr="00E3225F">
        <w:rPr>
          <w:i w:val="0"/>
          <w:iCs w:val="0"/>
          <w:color w:val="000000" w:themeColor="text1"/>
          <w:sz w:val="24"/>
          <w:szCs w:val="24"/>
        </w:rPr>
        <w:t xml:space="preserve"> Tabla de verdad de la función </w:t>
      </w:r>
      <w:proofErr w:type="gramStart"/>
      <w:r w:rsidRPr="00E3225F">
        <w:rPr>
          <w:i w:val="0"/>
          <w:iCs w:val="0"/>
          <w:color w:val="000000" w:themeColor="text1"/>
          <w:sz w:val="24"/>
          <w:szCs w:val="24"/>
        </w:rPr>
        <w:t>F(</w:t>
      </w:r>
      <w:proofErr w:type="gramEnd"/>
      <w:r w:rsidRPr="00E3225F">
        <w:rPr>
          <w:i w:val="0"/>
          <w:iCs w:val="0"/>
          <w:color w:val="000000" w:themeColor="text1"/>
          <w:sz w:val="24"/>
          <w:szCs w:val="24"/>
        </w:rPr>
        <w:t>X,</w:t>
      </w:r>
      <w:r>
        <w:rPr>
          <w:i w:val="0"/>
          <w:iCs w:val="0"/>
          <w:color w:val="000000" w:themeColor="text1"/>
          <w:sz w:val="24"/>
          <w:szCs w:val="24"/>
        </w:rPr>
        <w:t xml:space="preserve"> </w:t>
      </w:r>
      <w:r w:rsidRPr="00E3225F">
        <w:rPr>
          <w:i w:val="0"/>
          <w:iCs w:val="0"/>
          <w:color w:val="000000" w:themeColor="text1"/>
          <w:sz w:val="24"/>
          <w:szCs w:val="24"/>
        </w:rPr>
        <w:t>Y,</w:t>
      </w:r>
      <w:r>
        <w:rPr>
          <w:i w:val="0"/>
          <w:iCs w:val="0"/>
          <w:color w:val="000000" w:themeColor="text1"/>
          <w:sz w:val="24"/>
          <w:szCs w:val="24"/>
        </w:rPr>
        <w:t xml:space="preserve"> </w:t>
      </w:r>
      <w:r w:rsidRPr="00E3225F">
        <w:rPr>
          <w:i w:val="0"/>
          <w:iCs w:val="0"/>
          <w:color w:val="000000" w:themeColor="text1"/>
          <w:sz w:val="24"/>
          <w:szCs w:val="24"/>
        </w:rPr>
        <w:t>Z) = X+ YZ</w:t>
      </w:r>
    </w:p>
    <w:tbl>
      <w:tblPr>
        <w:tblStyle w:val="Tablaconcuadrcula"/>
        <w:tblW w:w="0" w:type="auto"/>
        <w:tblLook w:val="04A0" w:firstRow="1" w:lastRow="0" w:firstColumn="1" w:lastColumn="0" w:noHBand="0" w:noVBand="1"/>
      </w:tblPr>
      <w:tblGrid>
        <w:gridCol w:w="1870"/>
        <w:gridCol w:w="1870"/>
        <w:gridCol w:w="1870"/>
        <w:gridCol w:w="1871"/>
        <w:gridCol w:w="1871"/>
      </w:tblGrid>
      <w:tr w:rsidR="00542729" w14:paraId="79FFB7C9" w14:textId="77777777">
        <w:tc>
          <w:tcPr>
            <w:tcW w:w="1870" w:type="dxa"/>
          </w:tcPr>
          <w:p w14:paraId="05B7BE3E" w14:textId="4DFABCF6" w:rsidR="00542729" w:rsidRPr="00E3225F" w:rsidRDefault="00542729" w:rsidP="00542729">
            <w:pPr>
              <w:jc w:val="center"/>
              <w:rPr>
                <w:b/>
                <w:bCs/>
              </w:rPr>
            </w:pPr>
            <w:r w:rsidRPr="00E3225F">
              <w:rPr>
                <w:b/>
                <w:bCs/>
              </w:rPr>
              <w:t>X</w:t>
            </w:r>
          </w:p>
        </w:tc>
        <w:tc>
          <w:tcPr>
            <w:tcW w:w="1870" w:type="dxa"/>
          </w:tcPr>
          <w:p w14:paraId="750A0951" w14:textId="272FF99E" w:rsidR="00542729" w:rsidRPr="00E3225F" w:rsidRDefault="00542729" w:rsidP="00542729">
            <w:pPr>
              <w:jc w:val="center"/>
              <w:rPr>
                <w:b/>
                <w:bCs/>
              </w:rPr>
            </w:pPr>
            <w:r w:rsidRPr="00E3225F">
              <w:rPr>
                <w:b/>
                <w:bCs/>
              </w:rPr>
              <w:t>Y</w:t>
            </w:r>
          </w:p>
        </w:tc>
        <w:tc>
          <w:tcPr>
            <w:tcW w:w="1870" w:type="dxa"/>
          </w:tcPr>
          <w:p w14:paraId="1D145C7E" w14:textId="7687EA7A" w:rsidR="00542729" w:rsidRPr="00E3225F" w:rsidRDefault="00542729" w:rsidP="00542729">
            <w:pPr>
              <w:jc w:val="center"/>
              <w:rPr>
                <w:b/>
                <w:bCs/>
              </w:rPr>
            </w:pPr>
            <w:r w:rsidRPr="00E3225F">
              <w:rPr>
                <w:b/>
                <w:bCs/>
              </w:rPr>
              <w:t>Z</w:t>
            </w:r>
          </w:p>
        </w:tc>
        <w:tc>
          <w:tcPr>
            <w:tcW w:w="1871" w:type="dxa"/>
          </w:tcPr>
          <w:p w14:paraId="312D0F30" w14:textId="172599C2" w:rsidR="00542729" w:rsidRPr="00E3225F" w:rsidRDefault="00542729" w:rsidP="00542729">
            <w:pPr>
              <w:jc w:val="center"/>
              <w:rPr>
                <w:b/>
                <w:bCs/>
              </w:rPr>
            </w:pPr>
            <w:r w:rsidRPr="00E3225F">
              <w:rPr>
                <w:b/>
                <w:bCs/>
              </w:rPr>
              <w:t>YZ</w:t>
            </w:r>
          </w:p>
        </w:tc>
        <w:tc>
          <w:tcPr>
            <w:tcW w:w="1871" w:type="dxa"/>
          </w:tcPr>
          <w:p w14:paraId="28AC6DDE" w14:textId="37ACE0DC" w:rsidR="00542729" w:rsidRPr="00E3225F" w:rsidRDefault="00542729" w:rsidP="00542729">
            <w:pPr>
              <w:jc w:val="center"/>
              <w:rPr>
                <w:b/>
                <w:bCs/>
              </w:rPr>
            </w:pPr>
            <w:r w:rsidRPr="00E3225F">
              <w:rPr>
                <w:b/>
                <w:bCs/>
              </w:rPr>
              <w:t>X + YZ</w:t>
            </w:r>
          </w:p>
        </w:tc>
      </w:tr>
      <w:tr w:rsidR="00542729" w14:paraId="20F406BE" w14:textId="77777777">
        <w:tc>
          <w:tcPr>
            <w:tcW w:w="1870" w:type="dxa"/>
          </w:tcPr>
          <w:p w14:paraId="623A8790" w14:textId="7E3B16B5" w:rsidR="00542729" w:rsidRDefault="00542729" w:rsidP="00542729">
            <w:pPr>
              <w:jc w:val="center"/>
            </w:pPr>
            <w:r>
              <w:t>0</w:t>
            </w:r>
          </w:p>
        </w:tc>
        <w:tc>
          <w:tcPr>
            <w:tcW w:w="1870" w:type="dxa"/>
          </w:tcPr>
          <w:p w14:paraId="7A6F8EBA" w14:textId="29B0FEDA" w:rsidR="00542729" w:rsidRDefault="00542729" w:rsidP="00542729">
            <w:pPr>
              <w:jc w:val="center"/>
            </w:pPr>
            <w:r>
              <w:t>0</w:t>
            </w:r>
          </w:p>
        </w:tc>
        <w:tc>
          <w:tcPr>
            <w:tcW w:w="1870" w:type="dxa"/>
          </w:tcPr>
          <w:p w14:paraId="24C37999" w14:textId="17283E65" w:rsidR="00542729" w:rsidRDefault="00542729" w:rsidP="00542729">
            <w:pPr>
              <w:jc w:val="center"/>
            </w:pPr>
            <w:r>
              <w:t>0</w:t>
            </w:r>
          </w:p>
        </w:tc>
        <w:tc>
          <w:tcPr>
            <w:tcW w:w="1871" w:type="dxa"/>
          </w:tcPr>
          <w:p w14:paraId="7A1C9827" w14:textId="4FB3BDE6" w:rsidR="00542729" w:rsidRDefault="00542729" w:rsidP="00542729">
            <w:pPr>
              <w:jc w:val="center"/>
            </w:pPr>
            <w:r>
              <w:t>0</w:t>
            </w:r>
          </w:p>
        </w:tc>
        <w:tc>
          <w:tcPr>
            <w:tcW w:w="1871" w:type="dxa"/>
          </w:tcPr>
          <w:p w14:paraId="36060B80" w14:textId="61B8F79F" w:rsidR="00542729" w:rsidRDefault="00542729" w:rsidP="00542729">
            <w:pPr>
              <w:jc w:val="center"/>
            </w:pPr>
            <w:r>
              <w:t>0</w:t>
            </w:r>
          </w:p>
        </w:tc>
      </w:tr>
      <w:tr w:rsidR="00542729" w14:paraId="752B6E81" w14:textId="77777777">
        <w:tc>
          <w:tcPr>
            <w:tcW w:w="1870" w:type="dxa"/>
          </w:tcPr>
          <w:p w14:paraId="4CB36750" w14:textId="3BE32633" w:rsidR="00542729" w:rsidRDefault="00542729" w:rsidP="00542729">
            <w:pPr>
              <w:jc w:val="center"/>
            </w:pPr>
            <w:r>
              <w:t>0</w:t>
            </w:r>
          </w:p>
        </w:tc>
        <w:tc>
          <w:tcPr>
            <w:tcW w:w="1870" w:type="dxa"/>
          </w:tcPr>
          <w:p w14:paraId="198F3C0F" w14:textId="062DC87E" w:rsidR="00542729" w:rsidRDefault="00542729" w:rsidP="00542729">
            <w:pPr>
              <w:jc w:val="center"/>
            </w:pPr>
            <w:r>
              <w:t>0</w:t>
            </w:r>
          </w:p>
        </w:tc>
        <w:tc>
          <w:tcPr>
            <w:tcW w:w="1870" w:type="dxa"/>
          </w:tcPr>
          <w:p w14:paraId="26FFD6AE" w14:textId="7DEE5DF6" w:rsidR="00542729" w:rsidRDefault="00542729" w:rsidP="00542729">
            <w:pPr>
              <w:jc w:val="center"/>
            </w:pPr>
            <w:r>
              <w:t>1</w:t>
            </w:r>
          </w:p>
        </w:tc>
        <w:tc>
          <w:tcPr>
            <w:tcW w:w="1871" w:type="dxa"/>
          </w:tcPr>
          <w:p w14:paraId="3FDB92C6" w14:textId="3D890EED" w:rsidR="00542729" w:rsidRDefault="00542729" w:rsidP="00542729">
            <w:pPr>
              <w:jc w:val="center"/>
            </w:pPr>
            <w:r>
              <w:t>0</w:t>
            </w:r>
          </w:p>
        </w:tc>
        <w:tc>
          <w:tcPr>
            <w:tcW w:w="1871" w:type="dxa"/>
          </w:tcPr>
          <w:p w14:paraId="659A8D4B" w14:textId="10006A8D" w:rsidR="00542729" w:rsidRDefault="00542729" w:rsidP="00542729">
            <w:pPr>
              <w:jc w:val="center"/>
            </w:pPr>
            <w:r>
              <w:t>0</w:t>
            </w:r>
          </w:p>
        </w:tc>
      </w:tr>
      <w:tr w:rsidR="00542729" w14:paraId="2476791B" w14:textId="77777777">
        <w:tc>
          <w:tcPr>
            <w:tcW w:w="1870" w:type="dxa"/>
          </w:tcPr>
          <w:p w14:paraId="1E3B3929" w14:textId="143D4387" w:rsidR="00542729" w:rsidRDefault="00542729" w:rsidP="00542729">
            <w:pPr>
              <w:jc w:val="center"/>
            </w:pPr>
            <w:r>
              <w:t>0</w:t>
            </w:r>
          </w:p>
        </w:tc>
        <w:tc>
          <w:tcPr>
            <w:tcW w:w="1870" w:type="dxa"/>
          </w:tcPr>
          <w:p w14:paraId="610C9BC1" w14:textId="25712E57" w:rsidR="00542729" w:rsidRDefault="00542729" w:rsidP="00542729">
            <w:pPr>
              <w:jc w:val="center"/>
            </w:pPr>
            <w:r>
              <w:t>1</w:t>
            </w:r>
          </w:p>
        </w:tc>
        <w:tc>
          <w:tcPr>
            <w:tcW w:w="1870" w:type="dxa"/>
          </w:tcPr>
          <w:p w14:paraId="3BC02E5B" w14:textId="3C97AC31" w:rsidR="00542729" w:rsidRDefault="00542729" w:rsidP="00542729">
            <w:pPr>
              <w:jc w:val="center"/>
            </w:pPr>
            <w:r>
              <w:t>0</w:t>
            </w:r>
          </w:p>
        </w:tc>
        <w:tc>
          <w:tcPr>
            <w:tcW w:w="1871" w:type="dxa"/>
          </w:tcPr>
          <w:p w14:paraId="56BF1A78" w14:textId="4E0E62ED" w:rsidR="00542729" w:rsidRDefault="00542729" w:rsidP="00542729">
            <w:pPr>
              <w:jc w:val="center"/>
            </w:pPr>
            <w:r>
              <w:t>0</w:t>
            </w:r>
          </w:p>
        </w:tc>
        <w:tc>
          <w:tcPr>
            <w:tcW w:w="1871" w:type="dxa"/>
          </w:tcPr>
          <w:p w14:paraId="7C675D62" w14:textId="7B046A40" w:rsidR="00542729" w:rsidRDefault="00542729" w:rsidP="00542729">
            <w:pPr>
              <w:jc w:val="center"/>
            </w:pPr>
            <w:r>
              <w:t>0</w:t>
            </w:r>
          </w:p>
        </w:tc>
      </w:tr>
      <w:tr w:rsidR="00542729" w14:paraId="23E4185F" w14:textId="77777777">
        <w:tc>
          <w:tcPr>
            <w:tcW w:w="1870" w:type="dxa"/>
          </w:tcPr>
          <w:p w14:paraId="7010C810" w14:textId="0D545316" w:rsidR="00542729" w:rsidRDefault="00542729" w:rsidP="00542729">
            <w:pPr>
              <w:jc w:val="center"/>
            </w:pPr>
            <w:r>
              <w:t>0</w:t>
            </w:r>
          </w:p>
        </w:tc>
        <w:tc>
          <w:tcPr>
            <w:tcW w:w="1870" w:type="dxa"/>
          </w:tcPr>
          <w:p w14:paraId="4ED8040C" w14:textId="020B8BA9" w:rsidR="00542729" w:rsidRDefault="00542729" w:rsidP="00542729">
            <w:pPr>
              <w:jc w:val="center"/>
            </w:pPr>
            <w:r>
              <w:t>1</w:t>
            </w:r>
          </w:p>
        </w:tc>
        <w:tc>
          <w:tcPr>
            <w:tcW w:w="1870" w:type="dxa"/>
          </w:tcPr>
          <w:p w14:paraId="50203279" w14:textId="21B5972A" w:rsidR="00542729" w:rsidRDefault="00542729" w:rsidP="00542729">
            <w:pPr>
              <w:jc w:val="center"/>
            </w:pPr>
            <w:r>
              <w:t>1</w:t>
            </w:r>
          </w:p>
        </w:tc>
        <w:tc>
          <w:tcPr>
            <w:tcW w:w="1871" w:type="dxa"/>
          </w:tcPr>
          <w:p w14:paraId="7E3D3E4B" w14:textId="18F60D38" w:rsidR="00542729" w:rsidRDefault="00542729" w:rsidP="00542729">
            <w:pPr>
              <w:jc w:val="center"/>
            </w:pPr>
            <w:r>
              <w:t>1</w:t>
            </w:r>
          </w:p>
        </w:tc>
        <w:tc>
          <w:tcPr>
            <w:tcW w:w="1871" w:type="dxa"/>
          </w:tcPr>
          <w:p w14:paraId="0E8BCA7F" w14:textId="736D20F1" w:rsidR="00542729" w:rsidRDefault="00542729" w:rsidP="00542729">
            <w:pPr>
              <w:jc w:val="center"/>
            </w:pPr>
            <w:r>
              <w:t>1</w:t>
            </w:r>
          </w:p>
        </w:tc>
      </w:tr>
      <w:tr w:rsidR="00542729" w14:paraId="3269A4EE" w14:textId="77777777">
        <w:tc>
          <w:tcPr>
            <w:tcW w:w="1870" w:type="dxa"/>
          </w:tcPr>
          <w:p w14:paraId="0087AAC4" w14:textId="77041994" w:rsidR="00542729" w:rsidRDefault="00542729" w:rsidP="00542729">
            <w:pPr>
              <w:jc w:val="center"/>
            </w:pPr>
            <w:r>
              <w:t>1</w:t>
            </w:r>
          </w:p>
        </w:tc>
        <w:tc>
          <w:tcPr>
            <w:tcW w:w="1870" w:type="dxa"/>
          </w:tcPr>
          <w:p w14:paraId="6FAEC1CB" w14:textId="0FF993E3" w:rsidR="00542729" w:rsidRDefault="00542729" w:rsidP="00542729">
            <w:pPr>
              <w:jc w:val="center"/>
            </w:pPr>
            <w:r>
              <w:t>0</w:t>
            </w:r>
          </w:p>
        </w:tc>
        <w:tc>
          <w:tcPr>
            <w:tcW w:w="1870" w:type="dxa"/>
          </w:tcPr>
          <w:p w14:paraId="1E4D897A" w14:textId="4E74E50C" w:rsidR="00542729" w:rsidRDefault="00542729" w:rsidP="00542729">
            <w:pPr>
              <w:jc w:val="center"/>
            </w:pPr>
            <w:r>
              <w:t>0</w:t>
            </w:r>
          </w:p>
        </w:tc>
        <w:tc>
          <w:tcPr>
            <w:tcW w:w="1871" w:type="dxa"/>
          </w:tcPr>
          <w:p w14:paraId="1F9FCE96" w14:textId="3265DF22" w:rsidR="00542729" w:rsidRDefault="00542729" w:rsidP="00542729">
            <w:pPr>
              <w:jc w:val="center"/>
            </w:pPr>
            <w:r>
              <w:t>0</w:t>
            </w:r>
          </w:p>
        </w:tc>
        <w:tc>
          <w:tcPr>
            <w:tcW w:w="1871" w:type="dxa"/>
          </w:tcPr>
          <w:p w14:paraId="50C50BFC" w14:textId="3C95BBF5" w:rsidR="00542729" w:rsidRDefault="00542729" w:rsidP="00542729">
            <w:pPr>
              <w:jc w:val="center"/>
            </w:pPr>
            <w:r>
              <w:t>1</w:t>
            </w:r>
          </w:p>
        </w:tc>
      </w:tr>
      <w:tr w:rsidR="00542729" w14:paraId="4638D235" w14:textId="77777777">
        <w:tc>
          <w:tcPr>
            <w:tcW w:w="1870" w:type="dxa"/>
          </w:tcPr>
          <w:p w14:paraId="5F455B3B" w14:textId="73563182" w:rsidR="00542729" w:rsidRDefault="00542729" w:rsidP="00542729">
            <w:pPr>
              <w:jc w:val="center"/>
            </w:pPr>
            <w:r>
              <w:t>1</w:t>
            </w:r>
          </w:p>
        </w:tc>
        <w:tc>
          <w:tcPr>
            <w:tcW w:w="1870" w:type="dxa"/>
          </w:tcPr>
          <w:p w14:paraId="02C9C8D2" w14:textId="4DA11F3F" w:rsidR="00542729" w:rsidRDefault="00542729" w:rsidP="00542729">
            <w:pPr>
              <w:jc w:val="center"/>
            </w:pPr>
            <w:r>
              <w:t>0</w:t>
            </w:r>
          </w:p>
        </w:tc>
        <w:tc>
          <w:tcPr>
            <w:tcW w:w="1870" w:type="dxa"/>
          </w:tcPr>
          <w:p w14:paraId="1229C05D" w14:textId="7583DF70" w:rsidR="00542729" w:rsidRDefault="00542729" w:rsidP="00542729">
            <w:pPr>
              <w:jc w:val="center"/>
            </w:pPr>
            <w:r>
              <w:t>1</w:t>
            </w:r>
          </w:p>
        </w:tc>
        <w:tc>
          <w:tcPr>
            <w:tcW w:w="1871" w:type="dxa"/>
          </w:tcPr>
          <w:p w14:paraId="66C5595F" w14:textId="092DE143" w:rsidR="00542729" w:rsidRDefault="00542729" w:rsidP="00542729">
            <w:pPr>
              <w:jc w:val="center"/>
            </w:pPr>
            <w:r>
              <w:t>0</w:t>
            </w:r>
          </w:p>
        </w:tc>
        <w:tc>
          <w:tcPr>
            <w:tcW w:w="1871" w:type="dxa"/>
          </w:tcPr>
          <w:p w14:paraId="3C027B16" w14:textId="575869F6" w:rsidR="00542729" w:rsidRDefault="00542729" w:rsidP="00542729">
            <w:pPr>
              <w:jc w:val="center"/>
            </w:pPr>
            <w:r>
              <w:t>1</w:t>
            </w:r>
          </w:p>
        </w:tc>
      </w:tr>
      <w:tr w:rsidR="00542729" w14:paraId="0543C5A5" w14:textId="77777777">
        <w:tc>
          <w:tcPr>
            <w:tcW w:w="1870" w:type="dxa"/>
          </w:tcPr>
          <w:p w14:paraId="2F1F9BA4" w14:textId="4CB6340C" w:rsidR="00542729" w:rsidRDefault="00542729" w:rsidP="00542729">
            <w:pPr>
              <w:jc w:val="center"/>
            </w:pPr>
            <w:r>
              <w:t>1</w:t>
            </w:r>
          </w:p>
        </w:tc>
        <w:tc>
          <w:tcPr>
            <w:tcW w:w="1870" w:type="dxa"/>
          </w:tcPr>
          <w:p w14:paraId="6AA2B9B8" w14:textId="39388110" w:rsidR="00542729" w:rsidRDefault="00542729" w:rsidP="00542729">
            <w:pPr>
              <w:jc w:val="center"/>
            </w:pPr>
            <w:r>
              <w:t>1</w:t>
            </w:r>
          </w:p>
        </w:tc>
        <w:tc>
          <w:tcPr>
            <w:tcW w:w="1870" w:type="dxa"/>
          </w:tcPr>
          <w:p w14:paraId="7FBBAB32" w14:textId="5F1FC2F9" w:rsidR="00542729" w:rsidRDefault="00542729" w:rsidP="00542729">
            <w:pPr>
              <w:jc w:val="center"/>
            </w:pPr>
            <w:r>
              <w:t>0</w:t>
            </w:r>
          </w:p>
        </w:tc>
        <w:tc>
          <w:tcPr>
            <w:tcW w:w="1871" w:type="dxa"/>
          </w:tcPr>
          <w:p w14:paraId="5DA397D2" w14:textId="40278CE0" w:rsidR="00542729" w:rsidRDefault="00542729" w:rsidP="00542729">
            <w:pPr>
              <w:jc w:val="center"/>
            </w:pPr>
            <w:r>
              <w:t>0</w:t>
            </w:r>
          </w:p>
        </w:tc>
        <w:tc>
          <w:tcPr>
            <w:tcW w:w="1871" w:type="dxa"/>
          </w:tcPr>
          <w:p w14:paraId="68043A77" w14:textId="75E5F8E7" w:rsidR="00542729" w:rsidRDefault="00542729" w:rsidP="00542729">
            <w:pPr>
              <w:jc w:val="center"/>
            </w:pPr>
            <w:r>
              <w:t>1</w:t>
            </w:r>
          </w:p>
        </w:tc>
      </w:tr>
      <w:tr w:rsidR="00542729" w14:paraId="32C6BBBC" w14:textId="77777777">
        <w:tc>
          <w:tcPr>
            <w:tcW w:w="1870" w:type="dxa"/>
          </w:tcPr>
          <w:p w14:paraId="31850F72" w14:textId="04F798E3" w:rsidR="00542729" w:rsidRDefault="00542729" w:rsidP="00542729">
            <w:pPr>
              <w:jc w:val="center"/>
            </w:pPr>
            <w:r>
              <w:t>1</w:t>
            </w:r>
          </w:p>
        </w:tc>
        <w:tc>
          <w:tcPr>
            <w:tcW w:w="1870" w:type="dxa"/>
          </w:tcPr>
          <w:p w14:paraId="58AE49AD" w14:textId="47BC2019" w:rsidR="00542729" w:rsidRDefault="00542729" w:rsidP="00542729">
            <w:pPr>
              <w:jc w:val="center"/>
            </w:pPr>
            <w:r>
              <w:t>1</w:t>
            </w:r>
          </w:p>
        </w:tc>
        <w:tc>
          <w:tcPr>
            <w:tcW w:w="1870" w:type="dxa"/>
          </w:tcPr>
          <w:p w14:paraId="314D53B5" w14:textId="6087AAE3" w:rsidR="00542729" w:rsidRDefault="00542729" w:rsidP="00542729">
            <w:pPr>
              <w:jc w:val="center"/>
            </w:pPr>
            <w:r>
              <w:t>1</w:t>
            </w:r>
          </w:p>
        </w:tc>
        <w:tc>
          <w:tcPr>
            <w:tcW w:w="1871" w:type="dxa"/>
          </w:tcPr>
          <w:p w14:paraId="7E9102C5" w14:textId="4854366E" w:rsidR="00542729" w:rsidRDefault="00542729" w:rsidP="00542729">
            <w:pPr>
              <w:jc w:val="center"/>
            </w:pPr>
            <w:r>
              <w:t>1</w:t>
            </w:r>
          </w:p>
        </w:tc>
        <w:tc>
          <w:tcPr>
            <w:tcW w:w="1871" w:type="dxa"/>
          </w:tcPr>
          <w:p w14:paraId="1C242C5D" w14:textId="128A9D66" w:rsidR="00542729" w:rsidRDefault="00542729" w:rsidP="00542729">
            <w:pPr>
              <w:jc w:val="center"/>
            </w:pPr>
            <w:r>
              <w:t>1</w:t>
            </w:r>
          </w:p>
        </w:tc>
      </w:tr>
    </w:tbl>
    <w:p w14:paraId="50BD77E0" w14:textId="4B180D45" w:rsidR="00821CAE" w:rsidRPr="00821CAE" w:rsidRDefault="007B4930" w:rsidP="00821CAE">
      <w:pPr>
        <w:rPr>
          <w:rFonts w:eastAsia="Times New Roman"/>
          <w:color w:val="000000"/>
        </w:rPr>
      </w:pPr>
      <w:r>
        <w:rPr>
          <w:rFonts w:eastAsia="Times New Roman"/>
          <w:b/>
          <w:bCs/>
          <w:color w:val="000000"/>
        </w:rPr>
        <w:lastRenderedPageBreak/>
        <w:t>Representación de m</w:t>
      </w:r>
      <w:r w:rsidR="00E3225F">
        <w:rPr>
          <w:rFonts w:eastAsia="Times New Roman"/>
          <w:b/>
          <w:bCs/>
          <w:color w:val="000000"/>
        </w:rPr>
        <w:t xml:space="preserve">apas de </w:t>
      </w:r>
      <w:r w:rsidR="00821CAE">
        <w:rPr>
          <w:rFonts w:eastAsia="Times New Roman"/>
          <w:b/>
          <w:bCs/>
          <w:color w:val="000000"/>
        </w:rPr>
        <w:t>Karnaugh</w:t>
      </w:r>
    </w:p>
    <w:p w14:paraId="7BBA6A66" w14:textId="028D55C5" w:rsidR="00E3225F" w:rsidRDefault="007006AE" w:rsidP="00453FA6">
      <w:pPr>
        <w:spacing w:line="360" w:lineRule="auto"/>
        <w:jc w:val="both"/>
      </w:pPr>
      <w:r>
        <w:t>Un mapa de Karnaugh o también conocido como K-</w:t>
      </w:r>
      <w:proofErr w:type="spellStart"/>
      <w:r>
        <w:t>map</w:t>
      </w:r>
      <w:proofErr w:type="spellEnd"/>
      <w:r>
        <w:t xml:space="preserve">, es una herramienta gráfica que permite visualizar los resultados de una función lógica para cada posible combinación de sus entradas. Cada celda representa una combinación particular de las entradas de la función o minitérmino, y el valor que contiene cada celda indica la salida de la función para esa combinación específica </w:t>
      </w:r>
      <w:sdt>
        <w:sdtPr>
          <w:rPr>
            <w:color w:val="000000"/>
          </w:rPr>
          <w:tag w:val="MENDELEY_CITATION_v3_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"/>
          <w:id w:val="684944956"/>
          <w:placeholder>
            <w:docPart w:val="DefaultPlaceholder_-1854013440"/>
          </w:placeholder>
        </w:sdtPr>
        <w:sdtContent>
          <w:r w:rsidR="005F2095" w:rsidRPr="005F2095">
            <w:rPr>
              <w:color w:val="000000"/>
            </w:rPr>
            <w:t>[10]</w:t>
          </w:r>
        </w:sdtContent>
      </w:sdt>
      <w:r>
        <w:t>.</w:t>
      </w:r>
    </w:p>
    <w:p w14:paraId="56F07811" w14:textId="049A1175" w:rsidR="00453FA6" w:rsidRDefault="00F2418E" w:rsidP="00453FA6">
      <w:pPr>
        <w:spacing w:line="360" w:lineRule="auto"/>
        <w:jc w:val="both"/>
      </w:pPr>
      <w:r>
        <w:t>Para representar una función lógica en su forma canónica de minitérminos, simplemente ubicamos un 1 en las celdas que coinciden con sus minitérminos, colocando un 0 en las demás celdas. Después, tenemos que juntar en grupos de 2, 4 u 8 celdas adyacentes que contengan 1</w:t>
      </w:r>
      <w:r w:rsidR="007B4930">
        <w:t xml:space="preserve">, con el propósito de simplificar la expresión lógica de una función </w:t>
      </w:r>
      <w:sdt>
        <w:sdtPr>
          <w:rPr>
            <w:color w:val="000000"/>
          </w:rPr>
          <w:tag w:val="MENDELEY_CITATION_v3_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"/>
          <w:id w:val="2101682935"/>
          <w:placeholder>
            <w:docPart w:val="DefaultPlaceholder_-1854013440"/>
          </w:placeholder>
        </w:sdtPr>
        <w:sdtContent>
          <w:r w:rsidR="005F2095" w:rsidRPr="005F2095">
            <w:rPr>
              <w:color w:val="000000"/>
            </w:rPr>
            <w:t>[11]</w:t>
          </w:r>
        </w:sdtContent>
      </w:sdt>
      <w:r w:rsidR="007B4930">
        <w:t>.</w:t>
      </w:r>
    </w:p>
    <w:p w14:paraId="42D612F3" w14:textId="501B32D7" w:rsidR="007B4930" w:rsidRDefault="007B4930" w:rsidP="00453FA6">
      <w:pPr>
        <w:spacing w:line="360" w:lineRule="auto"/>
        <w:jc w:val="both"/>
      </w:pPr>
      <w:r>
        <w:t>A continuación</w:t>
      </w:r>
      <w:r w:rsidR="0055683E">
        <w:t>,</w:t>
      </w:r>
      <w:r>
        <w:t xml:space="preserve"> en la Figura 2 se presenta un ejemplo de un mapa de Karnaugh con </w:t>
      </w:r>
      <w:r w:rsidR="0088680F">
        <w:t>cuatro</w:t>
      </w:r>
      <w:r>
        <w:t xml:space="preserve"> variables</w:t>
      </w:r>
      <w:r w:rsidR="0055683E">
        <w:t xml:space="preserve"> y en la Tabla 2 su tabla de verdad:</w:t>
      </w:r>
    </w:p>
    <w:p w14:paraId="04D32B75" w14:textId="3B0D619D" w:rsidR="00B0779C" w:rsidRPr="00B0779C" w:rsidRDefault="00B0779C" w:rsidP="00B0779C">
      <w:pPr>
        <w:pStyle w:val="Descripcin"/>
        <w:keepNext/>
        <w:jc w:val="center"/>
        <w:rPr>
          <w:i w:val="0"/>
          <w:iCs w:val="0"/>
          <w:color w:val="000000" w:themeColor="text1"/>
          <w:sz w:val="24"/>
          <w:szCs w:val="24"/>
        </w:rPr>
      </w:pPr>
      <w:r w:rsidRPr="00B0779C">
        <w:rPr>
          <w:b/>
          <w:bCs/>
          <w:i w:val="0"/>
          <w:iCs w:val="0"/>
          <w:color w:val="000000" w:themeColor="text1"/>
          <w:sz w:val="24"/>
          <w:szCs w:val="24"/>
        </w:rPr>
        <w:t xml:space="preserve">Tabla </w:t>
      </w:r>
      <w:r w:rsidRPr="00B0779C">
        <w:rPr>
          <w:b/>
          <w:bCs/>
          <w:i w:val="0"/>
          <w:iCs w:val="0"/>
          <w:color w:val="000000" w:themeColor="text1"/>
          <w:sz w:val="24"/>
          <w:szCs w:val="24"/>
        </w:rPr>
        <w:fldChar w:fldCharType="begin"/>
      </w:r>
      <w:r w:rsidRPr="00B0779C">
        <w:rPr>
          <w:b/>
          <w:bCs/>
          <w:i w:val="0"/>
          <w:iCs w:val="0"/>
          <w:color w:val="000000" w:themeColor="text1"/>
          <w:sz w:val="24"/>
          <w:szCs w:val="24"/>
        </w:rPr>
        <w:instrText xml:space="preserve"> SEQ Tabla \* ARABIC </w:instrText>
      </w:r>
      <w:r w:rsidRPr="00B0779C">
        <w:rPr>
          <w:b/>
          <w:bCs/>
          <w:i w:val="0"/>
          <w:iCs w:val="0"/>
          <w:color w:val="000000" w:themeColor="text1"/>
          <w:sz w:val="24"/>
          <w:szCs w:val="24"/>
        </w:rPr>
        <w:fldChar w:fldCharType="separate"/>
      </w:r>
      <w:r w:rsidRPr="00B0779C">
        <w:rPr>
          <w:b/>
          <w:bCs/>
          <w:i w:val="0"/>
          <w:iCs w:val="0"/>
          <w:noProof/>
          <w:color w:val="000000" w:themeColor="text1"/>
          <w:sz w:val="24"/>
          <w:szCs w:val="24"/>
        </w:rPr>
        <w:t>2</w:t>
      </w:r>
      <w:r w:rsidRPr="00B0779C">
        <w:rPr>
          <w:b/>
          <w:bCs/>
          <w:i w:val="0"/>
          <w:iCs w:val="0"/>
          <w:color w:val="000000" w:themeColor="text1"/>
          <w:sz w:val="24"/>
          <w:szCs w:val="24"/>
        </w:rPr>
        <w:fldChar w:fldCharType="end"/>
      </w:r>
      <w:r w:rsidRPr="00B0779C">
        <w:rPr>
          <w:b/>
          <w:bCs/>
          <w:i w:val="0"/>
          <w:iCs w:val="0"/>
          <w:color w:val="000000" w:themeColor="text1"/>
          <w:sz w:val="24"/>
          <w:szCs w:val="24"/>
        </w:rPr>
        <w:t>.</w:t>
      </w:r>
      <w:r w:rsidRPr="00B0779C">
        <w:rPr>
          <w:i w:val="0"/>
          <w:iCs w:val="0"/>
          <w:color w:val="000000" w:themeColor="text1"/>
          <w:sz w:val="24"/>
          <w:szCs w:val="24"/>
        </w:rPr>
        <w:t xml:space="preserve"> Tabla de verdad función </w:t>
      </w:r>
      <w:proofErr w:type="gramStart"/>
      <w:r w:rsidRPr="00B0779C">
        <w:rPr>
          <w:i w:val="0"/>
          <w:iCs w:val="0"/>
          <w:color w:val="000000" w:themeColor="text1"/>
          <w:sz w:val="24"/>
          <w:szCs w:val="24"/>
        </w:rPr>
        <w:t>F(</w:t>
      </w:r>
      <w:proofErr w:type="gramEnd"/>
      <w:r w:rsidRPr="00B0779C">
        <w:rPr>
          <w:i w:val="0"/>
          <w:iCs w:val="0"/>
          <w:color w:val="000000" w:themeColor="text1"/>
          <w:sz w:val="24"/>
          <w:szCs w:val="24"/>
        </w:rPr>
        <w:t>A,</w:t>
      </w:r>
      <w:r>
        <w:rPr>
          <w:i w:val="0"/>
          <w:iCs w:val="0"/>
          <w:color w:val="000000" w:themeColor="text1"/>
          <w:sz w:val="24"/>
          <w:szCs w:val="24"/>
        </w:rPr>
        <w:t xml:space="preserve"> </w:t>
      </w:r>
      <w:r w:rsidRPr="00B0779C">
        <w:rPr>
          <w:i w:val="0"/>
          <w:iCs w:val="0"/>
          <w:color w:val="000000" w:themeColor="text1"/>
          <w:sz w:val="24"/>
          <w:szCs w:val="24"/>
        </w:rPr>
        <w:t>B,</w:t>
      </w:r>
      <w:r>
        <w:rPr>
          <w:i w:val="0"/>
          <w:iCs w:val="0"/>
          <w:color w:val="000000" w:themeColor="text1"/>
          <w:sz w:val="24"/>
          <w:szCs w:val="24"/>
        </w:rPr>
        <w:t xml:space="preserve"> </w:t>
      </w:r>
      <w:r w:rsidRPr="00B0779C">
        <w:rPr>
          <w:i w:val="0"/>
          <w:iCs w:val="0"/>
          <w:color w:val="000000" w:themeColor="text1"/>
          <w:sz w:val="24"/>
          <w:szCs w:val="24"/>
        </w:rPr>
        <w:t>C,</w:t>
      </w:r>
      <w:r>
        <w:rPr>
          <w:i w:val="0"/>
          <w:iCs w:val="0"/>
          <w:color w:val="000000" w:themeColor="text1"/>
          <w:sz w:val="24"/>
          <w:szCs w:val="24"/>
        </w:rPr>
        <w:t xml:space="preserve"> </w:t>
      </w:r>
      <w:r w:rsidRPr="00B0779C">
        <w:rPr>
          <w:i w:val="0"/>
          <w:iCs w:val="0"/>
          <w:color w:val="000000" w:themeColor="text1"/>
          <w:sz w:val="24"/>
          <w:szCs w:val="24"/>
        </w:rPr>
        <w:t>D)</w:t>
      </w:r>
    </w:p>
    <w:tbl>
      <w:tblPr>
        <w:tblStyle w:val="Tablaconcuadrcula"/>
        <w:tblW w:w="0" w:type="auto"/>
        <w:jc w:val="center"/>
        <w:tblLook w:val="04A0" w:firstRow="1" w:lastRow="0" w:firstColumn="1" w:lastColumn="0" w:noHBand="0" w:noVBand="1"/>
      </w:tblPr>
      <w:tblGrid>
        <w:gridCol w:w="565"/>
        <w:gridCol w:w="550"/>
        <w:gridCol w:w="565"/>
        <w:gridCol w:w="565"/>
        <w:gridCol w:w="2078"/>
        <w:gridCol w:w="2078"/>
      </w:tblGrid>
      <w:tr w:rsidR="0088680F" w14:paraId="0D322296" w14:textId="0848D15E" w:rsidTr="00B0779C">
        <w:trPr>
          <w:trHeight w:val="361"/>
          <w:jc w:val="center"/>
        </w:trPr>
        <w:tc>
          <w:tcPr>
            <w:tcW w:w="565" w:type="dxa"/>
            <w:vAlign w:val="center"/>
          </w:tcPr>
          <w:p w14:paraId="15B4C66E" w14:textId="796C00A2" w:rsidR="0088680F" w:rsidRPr="00E3225F" w:rsidRDefault="0088680F" w:rsidP="00B0779C">
            <w:pPr>
              <w:jc w:val="center"/>
              <w:rPr>
                <w:b/>
                <w:bCs/>
              </w:rPr>
            </w:pPr>
            <w:r>
              <w:rPr>
                <w:b/>
                <w:bCs/>
              </w:rPr>
              <w:t>A</w:t>
            </w:r>
          </w:p>
        </w:tc>
        <w:tc>
          <w:tcPr>
            <w:tcW w:w="550" w:type="dxa"/>
            <w:vAlign w:val="center"/>
          </w:tcPr>
          <w:p w14:paraId="532D277A" w14:textId="128DCECC" w:rsidR="0088680F" w:rsidRPr="00E3225F" w:rsidRDefault="0088680F" w:rsidP="00B0779C">
            <w:pPr>
              <w:jc w:val="center"/>
              <w:rPr>
                <w:b/>
                <w:bCs/>
              </w:rPr>
            </w:pPr>
            <w:r>
              <w:rPr>
                <w:b/>
                <w:bCs/>
              </w:rPr>
              <w:t>B</w:t>
            </w:r>
          </w:p>
        </w:tc>
        <w:tc>
          <w:tcPr>
            <w:tcW w:w="565" w:type="dxa"/>
            <w:vAlign w:val="center"/>
          </w:tcPr>
          <w:p w14:paraId="06505209" w14:textId="5D129DCE" w:rsidR="0088680F" w:rsidRPr="00E3225F" w:rsidRDefault="0088680F" w:rsidP="00B0779C">
            <w:pPr>
              <w:jc w:val="center"/>
              <w:rPr>
                <w:b/>
                <w:bCs/>
              </w:rPr>
            </w:pPr>
            <w:r>
              <w:rPr>
                <w:b/>
                <w:bCs/>
              </w:rPr>
              <w:t>C</w:t>
            </w:r>
          </w:p>
        </w:tc>
        <w:tc>
          <w:tcPr>
            <w:tcW w:w="565" w:type="dxa"/>
            <w:vAlign w:val="center"/>
          </w:tcPr>
          <w:p w14:paraId="08F095AC" w14:textId="072C0242" w:rsidR="0088680F" w:rsidRDefault="0088680F" w:rsidP="00B0779C">
            <w:pPr>
              <w:jc w:val="center"/>
              <w:rPr>
                <w:b/>
                <w:bCs/>
              </w:rPr>
            </w:pPr>
            <w:r>
              <w:rPr>
                <w:b/>
                <w:bCs/>
              </w:rPr>
              <w:t>D</w:t>
            </w:r>
          </w:p>
        </w:tc>
        <w:tc>
          <w:tcPr>
            <w:tcW w:w="2078" w:type="dxa"/>
            <w:tcBorders>
              <w:right w:val="single" w:sz="4" w:space="0" w:color="auto"/>
            </w:tcBorders>
            <w:vAlign w:val="center"/>
          </w:tcPr>
          <w:p w14:paraId="5267C729" w14:textId="4CB44AE9" w:rsidR="0088680F" w:rsidRPr="00E3225F" w:rsidRDefault="00B0779C" w:rsidP="00B0779C">
            <w:pPr>
              <w:jc w:val="center"/>
              <w:rPr>
                <w:b/>
                <w:bCs/>
              </w:rPr>
            </w:pPr>
            <w:r>
              <w:rPr>
                <w:b/>
                <w:bCs/>
              </w:rPr>
              <w:t>F</w:t>
            </w:r>
            <w:r w:rsidR="0088680F">
              <w:rPr>
                <w:b/>
                <w:bCs/>
              </w:rPr>
              <w:t>(</w:t>
            </w:r>
            <w:proofErr w:type="gramStart"/>
            <w:r w:rsidR="0088680F">
              <w:rPr>
                <w:b/>
                <w:bCs/>
              </w:rPr>
              <w:t>A,B</w:t>
            </w:r>
            <w:proofErr w:type="gramEnd"/>
            <w:r w:rsidR="0088680F">
              <w:rPr>
                <w:b/>
                <w:bCs/>
              </w:rPr>
              <w:t>,</w:t>
            </w:r>
            <w:proofErr w:type="gramStart"/>
            <w:r w:rsidR="0088680F">
              <w:rPr>
                <w:b/>
                <w:bCs/>
              </w:rPr>
              <w:t>C,D</w:t>
            </w:r>
            <w:proofErr w:type="gramEnd"/>
            <w:r w:rsidR="0088680F">
              <w:rPr>
                <w:b/>
                <w:bCs/>
              </w:rPr>
              <w:t>)</w:t>
            </w:r>
          </w:p>
        </w:tc>
        <w:tc>
          <w:tcPr>
            <w:tcW w:w="2078" w:type="dxa"/>
            <w:tcBorders>
              <w:top w:val="nil"/>
              <w:left w:val="single" w:sz="4" w:space="0" w:color="auto"/>
              <w:bottom w:val="nil"/>
              <w:right w:val="nil"/>
            </w:tcBorders>
            <w:vAlign w:val="center"/>
          </w:tcPr>
          <w:p w14:paraId="6C94A52A" w14:textId="77777777" w:rsidR="0088680F" w:rsidRDefault="0088680F" w:rsidP="00B0779C">
            <w:pPr>
              <w:jc w:val="center"/>
              <w:rPr>
                <w:b/>
                <w:bCs/>
              </w:rPr>
            </w:pPr>
          </w:p>
        </w:tc>
      </w:tr>
      <w:tr w:rsidR="0088680F" w14:paraId="1325D145" w14:textId="1D9127EF" w:rsidTr="00B0779C">
        <w:trPr>
          <w:trHeight w:val="361"/>
          <w:jc w:val="center"/>
        </w:trPr>
        <w:tc>
          <w:tcPr>
            <w:tcW w:w="565" w:type="dxa"/>
            <w:vAlign w:val="center"/>
          </w:tcPr>
          <w:p w14:paraId="57657B3B" w14:textId="24BECA31" w:rsidR="0088680F" w:rsidRDefault="0088680F" w:rsidP="00B0779C">
            <w:pPr>
              <w:jc w:val="center"/>
            </w:pPr>
            <w:r>
              <w:t>0</w:t>
            </w:r>
          </w:p>
        </w:tc>
        <w:tc>
          <w:tcPr>
            <w:tcW w:w="550" w:type="dxa"/>
            <w:vAlign w:val="center"/>
          </w:tcPr>
          <w:p w14:paraId="6B355CC0" w14:textId="0027A04C" w:rsidR="0088680F" w:rsidRDefault="0088680F" w:rsidP="00B0779C">
            <w:pPr>
              <w:jc w:val="center"/>
            </w:pPr>
            <w:r>
              <w:t>0</w:t>
            </w:r>
          </w:p>
        </w:tc>
        <w:tc>
          <w:tcPr>
            <w:tcW w:w="565" w:type="dxa"/>
            <w:vAlign w:val="center"/>
          </w:tcPr>
          <w:p w14:paraId="7934152D" w14:textId="640A2764" w:rsidR="0088680F" w:rsidRDefault="0088680F" w:rsidP="00B0779C">
            <w:pPr>
              <w:jc w:val="center"/>
            </w:pPr>
            <w:r>
              <w:t>0</w:t>
            </w:r>
          </w:p>
        </w:tc>
        <w:tc>
          <w:tcPr>
            <w:tcW w:w="565" w:type="dxa"/>
            <w:vAlign w:val="center"/>
          </w:tcPr>
          <w:p w14:paraId="7B7507A2" w14:textId="77FD9E18" w:rsidR="0088680F" w:rsidRDefault="0088680F" w:rsidP="00B0779C">
            <w:pPr>
              <w:jc w:val="center"/>
            </w:pPr>
            <w:r>
              <w:t>0</w:t>
            </w:r>
          </w:p>
        </w:tc>
        <w:tc>
          <w:tcPr>
            <w:tcW w:w="2078" w:type="dxa"/>
            <w:tcBorders>
              <w:right w:val="single" w:sz="4" w:space="0" w:color="auto"/>
            </w:tcBorders>
            <w:vAlign w:val="center"/>
          </w:tcPr>
          <w:p w14:paraId="5E1D610C" w14:textId="4FDAE1A9" w:rsidR="0088680F" w:rsidRDefault="0088680F" w:rsidP="00B0779C">
            <w:pPr>
              <w:jc w:val="center"/>
            </w:pPr>
            <w:r>
              <w:t>0</w:t>
            </w:r>
          </w:p>
        </w:tc>
        <w:tc>
          <w:tcPr>
            <w:tcW w:w="2078" w:type="dxa"/>
            <w:tcBorders>
              <w:top w:val="nil"/>
              <w:left w:val="single" w:sz="4" w:space="0" w:color="auto"/>
              <w:bottom w:val="nil"/>
              <w:right w:val="nil"/>
            </w:tcBorders>
            <w:vAlign w:val="center"/>
          </w:tcPr>
          <w:p w14:paraId="64B5B00C" w14:textId="77777777" w:rsidR="0088680F" w:rsidRDefault="0088680F" w:rsidP="00B0779C">
            <w:pPr>
              <w:jc w:val="center"/>
            </w:pPr>
          </w:p>
        </w:tc>
      </w:tr>
      <w:tr w:rsidR="0088680F" w14:paraId="647F34B8" w14:textId="292FAD5A" w:rsidTr="00B0779C">
        <w:trPr>
          <w:trHeight w:val="344"/>
          <w:jc w:val="center"/>
        </w:trPr>
        <w:tc>
          <w:tcPr>
            <w:tcW w:w="565" w:type="dxa"/>
            <w:vAlign w:val="center"/>
          </w:tcPr>
          <w:p w14:paraId="2CD9EF4D" w14:textId="465F6E07" w:rsidR="0088680F" w:rsidRDefault="0088680F" w:rsidP="00B0779C">
            <w:pPr>
              <w:jc w:val="center"/>
            </w:pPr>
            <w:r>
              <w:t>0</w:t>
            </w:r>
          </w:p>
        </w:tc>
        <w:tc>
          <w:tcPr>
            <w:tcW w:w="550" w:type="dxa"/>
            <w:vAlign w:val="center"/>
          </w:tcPr>
          <w:p w14:paraId="3FBE2F65" w14:textId="0B3D2CF9" w:rsidR="0088680F" w:rsidRDefault="0088680F" w:rsidP="00B0779C">
            <w:pPr>
              <w:jc w:val="center"/>
            </w:pPr>
            <w:r>
              <w:t>0</w:t>
            </w:r>
          </w:p>
        </w:tc>
        <w:tc>
          <w:tcPr>
            <w:tcW w:w="565" w:type="dxa"/>
            <w:vAlign w:val="center"/>
          </w:tcPr>
          <w:p w14:paraId="7E2D0809" w14:textId="7496214F" w:rsidR="0088680F" w:rsidRDefault="0088680F" w:rsidP="00B0779C">
            <w:pPr>
              <w:jc w:val="center"/>
            </w:pPr>
            <w:r>
              <w:t>0</w:t>
            </w:r>
          </w:p>
        </w:tc>
        <w:tc>
          <w:tcPr>
            <w:tcW w:w="565" w:type="dxa"/>
            <w:vAlign w:val="center"/>
          </w:tcPr>
          <w:p w14:paraId="0B207838" w14:textId="57A6EBF7" w:rsidR="0088680F" w:rsidRDefault="0088680F" w:rsidP="00B0779C">
            <w:pPr>
              <w:jc w:val="center"/>
            </w:pPr>
            <w:r>
              <w:t>1</w:t>
            </w:r>
          </w:p>
        </w:tc>
        <w:tc>
          <w:tcPr>
            <w:tcW w:w="2078" w:type="dxa"/>
            <w:tcBorders>
              <w:right w:val="single" w:sz="4" w:space="0" w:color="auto"/>
            </w:tcBorders>
            <w:vAlign w:val="center"/>
          </w:tcPr>
          <w:p w14:paraId="209A3303" w14:textId="1B0FE212" w:rsidR="0088680F" w:rsidRDefault="0088680F" w:rsidP="00B0779C">
            <w:pPr>
              <w:jc w:val="center"/>
            </w:pPr>
            <w:r>
              <w:t>0</w:t>
            </w:r>
          </w:p>
        </w:tc>
        <w:tc>
          <w:tcPr>
            <w:tcW w:w="2078" w:type="dxa"/>
            <w:tcBorders>
              <w:top w:val="nil"/>
              <w:left w:val="single" w:sz="4" w:space="0" w:color="auto"/>
              <w:bottom w:val="nil"/>
              <w:right w:val="nil"/>
            </w:tcBorders>
            <w:vAlign w:val="center"/>
          </w:tcPr>
          <w:p w14:paraId="251A2C3D" w14:textId="77777777" w:rsidR="0088680F" w:rsidRDefault="0088680F" w:rsidP="00B0779C">
            <w:pPr>
              <w:jc w:val="center"/>
            </w:pPr>
          </w:p>
        </w:tc>
      </w:tr>
      <w:tr w:rsidR="0088680F" w14:paraId="38732463" w14:textId="781FF221" w:rsidTr="00B0779C">
        <w:trPr>
          <w:trHeight w:val="361"/>
          <w:jc w:val="center"/>
        </w:trPr>
        <w:tc>
          <w:tcPr>
            <w:tcW w:w="565" w:type="dxa"/>
            <w:vAlign w:val="center"/>
          </w:tcPr>
          <w:p w14:paraId="7F16679B" w14:textId="560CCD2C" w:rsidR="0088680F" w:rsidRDefault="0088680F" w:rsidP="00B0779C">
            <w:pPr>
              <w:jc w:val="center"/>
            </w:pPr>
            <w:r>
              <w:t>0</w:t>
            </w:r>
          </w:p>
        </w:tc>
        <w:tc>
          <w:tcPr>
            <w:tcW w:w="550" w:type="dxa"/>
            <w:vAlign w:val="center"/>
          </w:tcPr>
          <w:p w14:paraId="1991B3AD" w14:textId="44F30A20" w:rsidR="0088680F" w:rsidRDefault="0088680F" w:rsidP="00B0779C">
            <w:pPr>
              <w:jc w:val="center"/>
            </w:pPr>
            <w:r>
              <w:t>0</w:t>
            </w:r>
          </w:p>
        </w:tc>
        <w:tc>
          <w:tcPr>
            <w:tcW w:w="565" w:type="dxa"/>
            <w:vAlign w:val="center"/>
          </w:tcPr>
          <w:p w14:paraId="05A6ABD3" w14:textId="3E88C8D0" w:rsidR="0088680F" w:rsidRDefault="0088680F" w:rsidP="00B0779C">
            <w:pPr>
              <w:jc w:val="center"/>
            </w:pPr>
            <w:r>
              <w:t>1</w:t>
            </w:r>
          </w:p>
        </w:tc>
        <w:tc>
          <w:tcPr>
            <w:tcW w:w="565" w:type="dxa"/>
            <w:vAlign w:val="center"/>
          </w:tcPr>
          <w:p w14:paraId="4E7B924D" w14:textId="39B73647" w:rsidR="0088680F" w:rsidRDefault="0088680F" w:rsidP="00B0779C">
            <w:pPr>
              <w:jc w:val="center"/>
            </w:pPr>
            <w:r>
              <w:t>0</w:t>
            </w:r>
          </w:p>
        </w:tc>
        <w:tc>
          <w:tcPr>
            <w:tcW w:w="2078" w:type="dxa"/>
            <w:tcBorders>
              <w:right w:val="single" w:sz="4" w:space="0" w:color="auto"/>
            </w:tcBorders>
            <w:vAlign w:val="center"/>
          </w:tcPr>
          <w:p w14:paraId="661A6510" w14:textId="4B607F91" w:rsidR="0088680F" w:rsidRDefault="0088680F" w:rsidP="00B0779C">
            <w:pPr>
              <w:jc w:val="center"/>
            </w:pPr>
            <w:r>
              <w:t>0</w:t>
            </w:r>
          </w:p>
        </w:tc>
        <w:tc>
          <w:tcPr>
            <w:tcW w:w="2078" w:type="dxa"/>
            <w:tcBorders>
              <w:top w:val="nil"/>
              <w:left w:val="single" w:sz="4" w:space="0" w:color="auto"/>
              <w:bottom w:val="nil"/>
              <w:right w:val="nil"/>
            </w:tcBorders>
            <w:vAlign w:val="center"/>
          </w:tcPr>
          <w:p w14:paraId="7C98D13F" w14:textId="77777777" w:rsidR="0088680F" w:rsidRDefault="0088680F" w:rsidP="00B0779C">
            <w:pPr>
              <w:jc w:val="center"/>
            </w:pPr>
          </w:p>
        </w:tc>
      </w:tr>
      <w:tr w:rsidR="0088680F" w14:paraId="752C3CBA" w14:textId="0DA0686F" w:rsidTr="00B0779C">
        <w:trPr>
          <w:trHeight w:val="377"/>
          <w:jc w:val="center"/>
        </w:trPr>
        <w:tc>
          <w:tcPr>
            <w:tcW w:w="565" w:type="dxa"/>
            <w:vAlign w:val="center"/>
          </w:tcPr>
          <w:p w14:paraId="3447C89A" w14:textId="4427E787" w:rsidR="0088680F" w:rsidRDefault="0088680F" w:rsidP="00B0779C">
            <w:pPr>
              <w:jc w:val="center"/>
            </w:pPr>
            <w:r>
              <w:t>0</w:t>
            </w:r>
          </w:p>
        </w:tc>
        <w:tc>
          <w:tcPr>
            <w:tcW w:w="550" w:type="dxa"/>
            <w:vAlign w:val="center"/>
          </w:tcPr>
          <w:p w14:paraId="40E77F3B" w14:textId="3AD84249" w:rsidR="0088680F" w:rsidRDefault="0088680F" w:rsidP="00B0779C">
            <w:pPr>
              <w:jc w:val="center"/>
            </w:pPr>
            <w:r>
              <w:t>0</w:t>
            </w:r>
          </w:p>
        </w:tc>
        <w:tc>
          <w:tcPr>
            <w:tcW w:w="565" w:type="dxa"/>
            <w:vAlign w:val="center"/>
          </w:tcPr>
          <w:p w14:paraId="0C08D89F" w14:textId="208CA9CF" w:rsidR="0088680F" w:rsidRDefault="0088680F" w:rsidP="00B0779C">
            <w:pPr>
              <w:jc w:val="center"/>
            </w:pPr>
            <w:r>
              <w:t>1</w:t>
            </w:r>
          </w:p>
        </w:tc>
        <w:tc>
          <w:tcPr>
            <w:tcW w:w="565" w:type="dxa"/>
            <w:vAlign w:val="center"/>
          </w:tcPr>
          <w:p w14:paraId="57E5E91D" w14:textId="44AA0993" w:rsidR="0088680F" w:rsidRDefault="0088680F" w:rsidP="00B0779C">
            <w:pPr>
              <w:jc w:val="center"/>
            </w:pPr>
            <w:r>
              <w:t>1</w:t>
            </w:r>
          </w:p>
        </w:tc>
        <w:tc>
          <w:tcPr>
            <w:tcW w:w="2078" w:type="dxa"/>
            <w:tcBorders>
              <w:right w:val="single" w:sz="4" w:space="0" w:color="auto"/>
            </w:tcBorders>
            <w:vAlign w:val="center"/>
          </w:tcPr>
          <w:p w14:paraId="4A6B0B9A" w14:textId="500AABE6" w:rsidR="0088680F" w:rsidRDefault="0088680F" w:rsidP="00B0779C">
            <w:pPr>
              <w:jc w:val="center"/>
            </w:pPr>
            <w:r>
              <w:t>1</w:t>
            </w:r>
          </w:p>
        </w:tc>
        <w:tc>
          <w:tcPr>
            <w:tcW w:w="2078" w:type="dxa"/>
            <w:tcBorders>
              <w:top w:val="nil"/>
              <w:left w:val="single" w:sz="4" w:space="0" w:color="auto"/>
              <w:bottom w:val="nil"/>
              <w:right w:val="nil"/>
            </w:tcBorders>
            <w:vAlign w:val="center"/>
          </w:tcPr>
          <w:p w14:paraId="5DD31841" w14:textId="73A1D14B" w:rsidR="0088680F" w:rsidRDefault="0088680F" w:rsidP="00B0779C">
            <w:pPr>
              <w:jc w:val="center"/>
            </w:pPr>
            <m:oMathPara>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CD</m:t>
                </m:r>
              </m:oMath>
            </m:oMathPara>
          </w:p>
        </w:tc>
      </w:tr>
      <w:tr w:rsidR="0088680F" w14:paraId="5C6995AB" w14:textId="06565CB8" w:rsidTr="00B0779C">
        <w:trPr>
          <w:trHeight w:val="377"/>
          <w:jc w:val="center"/>
        </w:trPr>
        <w:tc>
          <w:tcPr>
            <w:tcW w:w="565" w:type="dxa"/>
            <w:vAlign w:val="center"/>
          </w:tcPr>
          <w:p w14:paraId="3D229140" w14:textId="49E9F804" w:rsidR="0088680F" w:rsidRDefault="0088680F" w:rsidP="00B0779C">
            <w:pPr>
              <w:jc w:val="center"/>
            </w:pPr>
            <w:r>
              <w:t>0</w:t>
            </w:r>
          </w:p>
        </w:tc>
        <w:tc>
          <w:tcPr>
            <w:tcW w:w="550" w:type="dxa"/>
            <w:vAlign w:val="center"/>
          </w:tcPr>
          <w:p w14:paraId="722B0A74" w14:textId="1573BED1" w:rsidR="0088680F" w:rsidRDefault="0088680F" w:rsidP="00B0779C">
            <w:pPr>
              <w:jc w:val="center"/>
            </w:pPr>
            <w:r>
              <w:t>1</w:t>
            </w:r>
          </w:p>
        </w:tc>
        <w:tc>
          <w:tcPr>
            <w:tcW w:w="565" w:type="dxa"/>
            <w:vAlign w:val="center"/>
          </w:tcPr>
          <w:p w14:paraId="783D0BE8" w14:textId="4F5B204C" w:rsidR="0088680F" w:rsidRDefault="0088680F" w:rsidP="00B0779C">
            <w:pPr>
              <w:jc w:val="center"/>
            </w:pPr>
            <w:r>
              <w:t>0</w:t>
            </w:r>
          </w:p>
        </w:tc>
        <w:tc>
          <w:tcPr>
            <w:tcW w:w="565" w:type="dxa"/>
            <w:vAlign w:val="center"/>
          </w:tcPr>
          <w:p w14:paraId="192C2310" w14:textId="4A3E26B1" w:rsidR="0088680F" w:rsidRDefault="0088680F" w:rsidP="00B0779C">
            <w:pPr>
              <w:jc w:val="center"/>
            </w:pPr>
            <w:r>
              <w:t>0</w:t>
            </w:r>
          </w:p>
        </w:tc>
        <w:tc>
          <w:tcPr>
            <w:tcW w:w="2078" w:type="dxa"/>
            <w:tcBorders>
              <w:right w:val="single" w:sz="4" w:space="0" w:color="auto"/>
            </w:tcBorders>
            <w:vAlign w:val="center"/>
          </w:tcPr>
          <w:p w14:paraId="58FEC894" w14:textId="447188AC" w:rsidR="0088680F" w:rsidRDefault="0088680F" w:rsidP="00B0779C">
            <w:pPr>
              <w:jc w:val="center"/>
            </w:pPr>
            <w:r>
              <w:t>1</w:t>
            </w:r>
          </w:p>
        </w:tc>
        <w:tc>
          <w:tcPr>
            <w:tcW w:w="2078" w:type="dxa"/>
            <w:tcBorders>
              <w:top w:val="nil"/>
              <w:left w:val="single" w:sz="4" w:space="0" w:color="auto"/>
              <w:bottom w:val="nil"/>
              <w:right w:val="nil"/>
            </w:tcBorders>
            <w:vAlign w:val="center"/>
          </w:tcPr>
          <w:p w14:paraId="3A2FAFEC" w14:textId="0AC9F761" w:rsidR="0088680F" w:rsidRDefault="0088680F" w:rsidP="00B0779C">
            <w:pPr>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oMath>
            </m:oMathPara>
          </w:p>
        </w:tc>
      </w:tr>
      <w:tr w:rsidR="0088680F" w14:paraId="1912CC54" w14:textId="527CC999" w:rsidTr="00B0779C">
        <w:trPr>
          <w:trHeight w:val="377"/>
          <w:jc w:val="center"/>
        </w:trPr>
        <w:tc>
          <w:tcPr>
            <w:tcW w:w="565" w:type="dxa"/>
            <w:vAlign w:val="center"/>
          </w:tcPr>
          <w:p w14:paraId="599FA4B3" w14:textId="2FDC805B" w:rsidR="0088680F" w:rsidRDefault="0088680F" w:rsidP="00B0779C">
            <w:pPr>
              <w:jc w:val="center"/>
            </w:pPr>
            <w:r>
              <w:t>0</w:t>
            </w:r>
          </w:p>
        </w:tc>
        <w:tc>
          <w:tcPr>
            <w:tcW w:w="550" w:type="dxa"/>
            <w:vAlign w:val="center"/>
          </w:tcPr>
          <w:p w14:paraId="5C7E503A" w14:textId="146C18AB" w:rsidR="0088680F" w:rsidRDefault="0088680F" w:rsidP="00B0779C">
            <w:pPr>
              <w:jc w:val="center"/>
            </w:pPr>
            <w:r>
              <w:t>1</w:t>
            </w:r>
          </w:p>
        </w:tc>
        <w:tc>
          <w:tcPr>
            <w:tcW w:w="565" w:type="dxa"/>
            <w:vAlign w:val="center"/>
          </w:tcPr>
          <w:p w14:paraId="74D89BCE" w14:textId="75F2E2FD" w:rsidR="0088680F" w:rsidRDefault="0088680F" w:rsidP="00B0779C">
            <w:pPr>
              <w:jc w:val="center"/>
            </w:pPr>
            <w:r>
              <w:t>0</w:t>
            </w:r>
          </w:p>
        </w:tc>
        <w:tc>
          <w:tcPr>
            <w:tcW w:w="565" w:type="dxa"/>
            <w:vAlign w:val="center"/>
          </w:tcPr>
          <w:p w14:paraId="23FC363B" w14:textId="4D5F296B" w:rsidR="0088680F" w:rsidRDefault="0088680F" w:rsidP="00B0779C">
            <w:pPr>
              <w:jc w:val="center"/>
            </w:pPr>
            <w:r>
              <w:t>1</w:t>
            </w:r>
          </w:p>
        </w:tc>
        <w:tc>
          <w:tcPr>
            <w:tcW w:w="2078" w:type="dxa"/>
            <w:tcBorders>
              <w:right w:val="single" w:sz="4" w:space="0" w:color="auto"/>
            </w:tcBorders>
            <w:vAlign w:val="center"/>
          </w:tcPr>
          <w:p w14:paraId="34DE2CC4" w14:textId="5294FA76" w:rsidR="0088680F" w:rsidRDefault="0088680F" w:rsidP="00B0779C">
            <w:pPr>
              <w:jc w:val="center"/>
            </w:pPr>
            <w:r>
              <w:t>1</w:t>
            </w:r>
          </w:p>
        </w:tc>
        <w:tc>
          <w:tcPr>
            <w:tcW w:w="2078" w:type="dxa"/>
            <w:tcBorders>
              <w:top w:val="nil"/>
              <w:left w:val="single" w:sz="4" w:space="0" w:color="auto"/>
              <w:bottom w:val="nil"/>
              <w:right w:val="nil"/>
            </w:tcBorders>
            <w:vAlign w:val="center"/>
          </w:tcPr>
          <w:p w14:paraId="184EDCC2" w14:textId="48B7323D" w:rsidR="0088680F" w:rsidRDefault="0088680F" w:rsidP="00B0779C">
            <w:pPr>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D</m:t>
                </m:r>
              </m:oMath>
            </m:oMathPara>
          </w:p>
        </w:tc>
      </w:tr>
      <w:tr w:rsidR="0088680F" w14:paraId="18AE5D0D" w14:textId="2477C0B7" w:rsidTr="00B0779C">
        <w:trPr>
          <w:trHeight w:val="361"/>
          <w:jc w:val="center"/>
        </w:trPr>
        <w:tc>
          <w:tcPr>
            <w:tcW w:w="565" w:type="dxa"/>
            <w:vAlign w:val="center"/>
          </w:tcPr>
          <w:p w14:paraId="01357222" w14:textId="3934E0CD" w:rsidR="0088680F" w:rsidRDefault="0088680F" w:rsidP="00B0779C">
            <w:pPr>
              <w:jc w:val="center"/>
            </w:pPr>
            <w:r>
              <w:t>0</w:t>
            </w:r>
          </w:p>
        </w:tc>
        <w:tc>
          <w:tcPr>
            <w:tcW w:w="550" w:type="dxa"/>
            <w:vAlign w:val="center"/>
          </w:tcPr>
          <w:p w14:paraId="7A683DFE" w14:textId="11FB0934" w:rsidR="0088680F" w:rsidRDefault="0088680F" w:rsidP="00B0779C">
            <w:pPr>
              <w:jc w:val="center"/>
            </w:pPr>
            <w:r>
              <w:t>1</w:t>
            </w:r>
          </w:p>
        </w:tc>
        <w:tc>
          <w:tcPr>
            <w:tcW w:w="565" w:type="dxa"/>
            <w:vAlign w:val="center"/>
          </w:tcPr>
          <w:p w14:paraId="0C1F2998" w14:textId="01FB0CE2" w:rsidR="0088680F" w:rsidRDefault="0088680F" w:rsidP="00B0779C">
            <w:pPr>
              <w:jc w:val="center"/>
            </w:pPr>
            <w:r>
              <w:t>1</w:t>
            </w:r>
          </w:p>
        </w:tc>
        <w:tc>
          <w:tcPr>
            <w:tcW w:w="565" w:type="dxa"/>
            <w:vAlign w:val="center"/>
          </w:tcPr>
          <w:p w14:paraId="63B3C0B2" w14:textId="56C4D4E5" w:rsidR="0088680F" w:rsidRDefault="0088680F" w:rsidP="00B0779C">
            <w:pPr>
              <w:jc w:val="center"/>
            </w:pPr>
            <w:r>
              <w:t>0</w:t>
            </w:r>
          </w:p>
        </w:tc>
        <w:tc>
          <w:tcPr>
            <w:tcW w:w="2078" w:type="dxa"/>
            <w:tcBorders>
              <w:right w:val="single" w:sz="4" w:space="0" w:color="auto"/>
            </w:tcBorders>
            <w:vAlign w:val="center"/>
          </w:tcPr>
          <w:p w14:paraId="228B7606" w14:textId="385961C0" w:rsidR="0088680F" w:rsidRDefault="0088680F" w:rsidP="00B0779C">
            <w:pPr>
              <w:jc w:val="center"/>
            </w:pPr>
            <w:r>
              <w:t>0</w:t>
            </w:r>
          </w:p>
        </w:tc>
        <w:tc>
          <w:tcPr>
            <w:tcW w:w="2078" w:type="dxa"/>
            <w:tcBorders>
              <w:top w:val="nil"/>
              <w:left w:val="single" w:sz="4" w:space="0" w:color="auto"/>
              <w:bottom w:val="nil"/>
              <w:right w:val="nil"/>
            </w:tcBorders>
            <w:vAlign w:val="center"/>
          </w:tcPr>
          <w:p w14:paraId="2128F5D6" w14:textId="77777777" w:rsidR="0088680F" w:rsidRDefault="0088680F" w:rsidP="00B0779C">
            <w:pPr>
              <w:jc w:val="center"/>
            </w:pPr>
          </w:p>
        </w:tc>
      </w:tr>
      <w:tr w:rsidR="0088680F" w14:paraId="72C1F353" w14:textId="3B6BE5EA" w:rsidTr="00B0779C">
        <w:trPr>
          <w:trHeight w:val="377"/>
          <w:jc w:val="center"/>
        </w:trPr>
        <w:tc>
          <w:tcPr>
            <w:tcW w:w="565" w:type="dxa"/>
            <w:vAlign w:val="center"/>
          </w:tcPr>
          <w:p w14:paraId="74348680" w14:textId="3CA0E5B9" w:rsidR="0088680F" w:rsidRDefault="0088680F" w:rsidP="00B0779C">
            <w:pPr>
              <w:jc w:val="center"/>
            </w:pPr>
            <w:r>
              <w:t>0</w:t>
            </w:r>
          </w:p>
        </w:tc>
        <w:tc>
          <w:tcPr>
            <w:tcW w:w="550" w:type="dxa"/>
            <w:vAlign w:val="center"/>
          </w:tcPr>
          <w:p w14:paraId="1E18C0FB" w14:textId="669CC264" w:rsidR="0088680F" w:rsidRDefault="0088680F" w:rsidP="00B0779C">
            <w:pPr>
              <w:jc w:val="center"/>
            </w:pPr>
            <w:r>
              <w:t>1</w:t>
            </w:r>
          </w:p>
        </w:tc>
        <w:tc>
          <w:tcPr>
            <w:tcW w:w="565" w:type="dxa"/>
            <w:vAlign w:val="center"/>
          </w:tcPr>
          <w:p w14:paraId="36B026FD" w14:textId="1729EF14" w:rsidR="0088680F" w:rsidRDefault="0088680F" w:rsidP="00B0779C">
            <w:pPr>
              <w:jc w:val="center"/>
            </w:pPr>
            <w:r>
              <w:t>1</w:t>
            </w:r>
          </w:p>
        </w:tc>
        <w:tc>
          <w:tcPr>
            <w:tcW w:w="565" w:type="dxa"/>
            <w:vAlign w:val="center"/>
          </w:tcPr>
          <w:p w14:paraId="1324D5D5" w14:textId="58284C07" w:rsidR="0088680F" w:rsidRDefault="0088680F" w:rsidP="00B0779C">
            <w:pPr>
              <w:jc w:val="center"/>
            </w:pPr>
            <w:r>
              <w:t>1</w:t>
            </w:r>
          </w:p>
        </w:tc>
        <w:tc>
          <w:tcPr>
            <w:tcW w:w="2078" w:type="dxa"/>
            <w:tcBorders>
              <w:right w:val="single" w:sz="4" w:space="0" w:color="auto"/>
            </w:tcBorders>
            <w:vAlign w:val="center"/>
          </w:tcPr>
          <w:p w14:paraId="1ED48E88" w14:textId="5807D745" w:rsidR="0088680F" w:rsidRDefault="0088680F" w:rsidP="00B0779C">
            <w:pPr>
              <w:jc w:val="center"/>
            </w:pPr>
            <w:r>
              <w:t>1</w:t>
            </w:r>
          </w:p>
        </w:tc>
        <w:tc>
          <w:tcPr>
            <w:tcW w:w="2078" w:type="dxa"/>
            <w:tcBorders>
              <w:top w:val="nil"/>
              <w:left w:val="single" w:sz="4" w:space="0" w:color="auto"/>
              <w:bottom w:val="nil"/>
              <w:right w:val="nil"/>
            </w:tcBorders>
            <w:vAlign w:val="center"/>
          </w:tcPr>
          <w:p w14:paraId="35600D50" w14:textId="0D725D83" w:rsidR="0088680F" w:rsidRDefault="0088680F" w:rsidP="00B0779C">
            <w:pPr>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B</m:t>
                </m:r>
                <m:r>
                  <w:rPr>
                    <w:rFonts w:ascii="Cambria Math" w:hAnsi="Cambria Math"/>
                  </w:rPr>
                  <m:t>CD</m:t>
                </m:r>
              </m:oMath>
            </m:oMathPara>
          </w:p>
        </w:tc>
      </w:tr>
      <w:tr w:rsidR="0088680F" w14:paraId="68121F85" w14:textId="40EB7E98" w:rsidTr="00B0779C">
        <w:trPr>
          <w:trHeight w:val="377"/>
          <w:jc w:val="center"/>
        </w:trPr>
        <w:tc>
          <w:tcPr>
            <w:tcW w:w="565" w:type="dxa"/>
            <w:vAlign w:val="center"/>
          </w:tcPr>
          <w:p w14:paraId="79ACAC44" w14:textId="0399CE77" w:rsidR="0088680F" w:rsidRDefault="0088680F" w:rsidP="00B0779C">
            <w:pPr>
              <w:jc w:val="center"/>
            </w:pPr>
            <w:r>
              <w:t>1</w:t>
            </w:r>
          </w:p>
        </w:tc>
        <w:tc>
          <w:tcPr>
            <w:tcW w:w="550" w:type="dxa"/>
            <w:vAlign w:val="center"/>
          </w:tcPr>
          <w:p w14:paraId="70599946" w14:textId="26DA6081" w:rsidR="0088680F" w:rsidRDefault="0088680F" w:rsidP="00B0779C">
            <w:pPr>
              <w:jc w:val="center"/>
            </w:pPr>
            <w:r>
              <w:t>0</w:t>
            </w:r>
          </w:p>
        </w:tc>
        <w:tc>
          <w:tcPr>
            <w:tcW w:w="565" w:type="dxa"/>
            <w:vAlign w:val="center"/>
          </w:tcPr>
          <w:p w14:paraId="3859F3EA" w14:textId="3EC595DB" w:rsidR="0088680F" w:rsidRDefault="0088680F" w:rsidP="00B0779C">
            <w:pPr>
              <w:jc w:val="center"/>
            </w:pPr>
            <w:r>
              <w:t>0</w:t>
            </w:r>
          </w:p>
        </w:tc>
        <w:tc>
          <w:tcPr>
            <w:tcW w:w="565" w:type="dxa"/>
            <w:vAlign w:val="center"/>
          </w:tcPr>
          <w:p w14:paraId="6DEF179F" w14:textId="1CF98588" w:rsidR="0088680F" w:rsidRDefault="0088680F" w:rsidP="00B0779C">
            <w:pPr>
              <w:jc w:val="center"/>
            </w:pPr>
            <w:r>
              <w:t>0</w:t>
            </w:r>
          </w:p>
        </w:tc>
        <w:tc>
          <w:tcPr>
            <w:tcW w:w="2078" w:type="dxa"/>
            <w:tcBorders>
              <w:right w:val="single" w:sz="4" w:space="0" w:color="auto"/>
            </w:tcBorders>
            <w:vAlign w:val="center"/>
          </w:tcPr>
          <w:p w14:paraId="086A10C6" w14:textId="3FDA47B6" w:rsidR="0088680F" w:rsidRDefault="0088680F" w:rsidP="00B0779C">
            <w:pPr>
              <w:jc w:val="center"/>
            </w:pPr>
            <w:r>
              <w:t>1</w:t>
            </w:r>
          </w:p>
        </w:tc>
        <w:tc>
          <w:tcPr>
            <w:tcW w:w="2078" w:type="dxa"/>
            <w:tcBorders>
              <w:top w:val="nil"/>
              <w:left w:val="single" w:sz="4" w:space="0" w:color="auto"/>
              <w:bottom w:val="nil"/>
              <w:right w:val="nil"/>
            </w:tcBorders>
            <w:vAlign w:val="center"/>
          </w:tcPr>
          <w:p w14:paraId="25646077" w14:textId="2660FD1F" w:rsidR="0088680F" w:rsidRDefault="0088680F" w:rsidP="00B0779C">
            <w:pPr>
              <w:jc w:val="center"/>
            </w:pPr>
            <m:oMathPara>
              <m:oMath>
                <m:r>
                  <w:rPr>
                    <w:rFonts w:ascii="Cambria Math" w:hAnsi="Cambria Math"/>
                  </w:rPr>
                  <m:t>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oMath>
            </m:oMathPara>
          </w:p>
        </w:tc>
      </w:tr>
      <w:tr w:rsidR="0088680F" w14:paraId="3F7D8E1F" w14:textId="16D58781" w:rsidTr="00B0779C">
        <w:trPr>
          <w:trHeight w:val="344"/>
          <w:jc w:val="center"/>
        </w:trPr>
        <w:tc>
          <w:tcPr>
            <w:tcW w:w="565" w:type="dxa"/>
            <w:vAlign w:val="center"/>
          </w:tcPr>
          <w:p w14:paraId="2FF708A9" w14:textId="3E92600E" w:rsidR="0088680F" w:rsidRDefault="0088680F" w:rsidP="00B0779C">
            <w:pPr>
              <w:jc w:val="center"/>
            </w:pPr>
            <w:r>
              <w:t>1</w:t>
            </w:r>
          </w:p>
        </w:tc>
        <w:tc>
          <w:tcPr>
            <w:tcW w:w="550" w:type="dxa"/>
            <w:vAlign w:val="center"/>
          </w:tcPr>
          <w:p w14:paraId="3313F53E" w14:textId="22B4F71A" w:rsidR="0088680F" w:rsidRDefault="0088680F" w:rsidP="00B0779C">
            <w:pPr>
              <w:jc w:val="center"/>
            </w:pPr>
            <w:r>
              <w:t>0</w:t>
            </w:r>
          </w:p>
        </w:tc>
        <w:tc>
          <w:tcPr>
            <w:tcW w:w="565" w:type="dxa"/>
            <w:vAlign w:val="center"/>
          </w:tcPr>
          <w:p w14:paraId="1FB407B1" w14:textId="3D12B6E5" w:rsidR="0088680F" w:rsidRDefault="0088680F" w:rsidP="00B0779C">
            <w:pPr>
              <w:jc w:val="center"/>
            </w:pPr>
            <w:r>
              <w:t>0</w:t>
            </w:r>
          </w:p>
        </w:tc>
        <w:tc>
          <w:tcPr>
            <w:tcW w:w="565" w:type="dxa"/>
            <w:vAlign w:val="center"/>
          </w:tcPr>
          <w:p w14:paraId="5897E5AB" w14:textId="2B8475D8" w:rsidR="0088680F" w:rsidRDefault="0088680F" w:rsidP="00B0779C">
            <w:pPr>
              <w:jc w:val="center"/>
            </w:pPr>
            <w:r>
              <w:t>1</w:t>
            </w:r>
          </w:p>
        </w:tc>
        <w:tc>
          <w:tcPr>
            <w:tcW w:w="2078" w:type="dxa"/>
            <w:tcBorders>
              <w:right w:val="single" w:sz="4" w:space="0" w:color="auto"/>
            </w:tcBorders>
            <w:vAlign w:val="center"/>
          </w:tcPr>
          <w:p w14:paraId="5652BF31" w14:textId="33FDDC32" w:rsidR="0088680F" w:rsidRDefault="0088680F" w:rsidP="00B0779C">
            <w:pPr>
              <w:jc w:val="center"/>
            </w:pPr>
            <w:r>
              <w:t>0</w:t>
            </w:r>
          </w:p>
        </w:tc>
        <w:tc>
          <w:tcPr>
            <w:tcW w:w="2078" w:type="dxa"/>
            <w:tcBorders>
              <w:top w:val="nil"/>
              <w:left w:val="single" w:sz="4" w:space="0" w:color="auto"/>
              <w:bottom w:val="nil"/>
              <w:right w:val="nil"/>
            </w:tcBorders>
            <w:vAlign w:val="center"/>
          </w:tcPr>
          <w:p w14:paraId="18BC2447" w14:textId="77777777" w:rsidR="0088680F" w:rsidRDefault="0088680F" w:rsidP="00B0779C">
            <w:pPr>
              <w:jc w:val="center"/>
            </w:pPr>
          </w:p>
        </w:tc>
      </w:tr>
      <w:tr w:rsidR="0088680F" w14:paraId="44EA464E" w14:textId="04C8650E" w:rsidTr="00B0779C">
        <w:trPr>
          <w:trHeight w:val="361"/>
          <w:jc w:val="center"/>
        </w:trPr>
        <w:tc>
          <w:tcPr>
            <w:tcW w:w="565" w:type="dxa"/>
            <w:vAlign w:val="center"/>
          </w:tcPr>
          <w:p w14:paraId="7D027ED3" w14:textId="107BD51A" w:rsidR="0088680F" w:rsidRDefault="0088680F" w:rsidP="00B0779C">
            <w:pPr>
              <w:jc w:val="center"/>
            </w:pPr>
            <w:r>
              <w:t>1</w:t>
            </w:r>
          </w:p>
        </w:tc>
        <w:tc>
          <w:tcPr>
            <w:tcW w:w="550" w:type="dxa"/>
            <w:vAlign w:val="center"/>
          </w:tcPr>
          <w:p w14:paraId="63C84DA0" w14:textId="137869CE" w:rsidR="0088680F" w:rsidRDefault="0088680F" w:rsidP="00B0779C">
            <w:pPr>
              <w:jc w:val="center"/>
            </w:pPr>
            <w:r>
              <w:t>0</w:t>
            </w:r>
          </w:p>
        </w:tc>
        <w:tc>
          <w:tcPr>
            <w:tcW w:w="565" w:type="dxa"/>
            <w:vAlign w:val="center"/>
          </w:tcPr>
          <w:p w14:paraId="1656DF66" w14:textId="11FF3BD9" w:rsidR="0088680F" w:rsidRDefault="0088680F" w:rsidP="00B0779C">
            <w:pPr>
              <w:jc w:val="center"/>
            </w:pPr>
            <w:r>
              <w:t>1</w:t>
            </w:r>
          </w:p>
        </w:tc>
        <w:tc>
          <w:tcPr>
            <w:tcW w:w="565" w:type="dxa"/>
            <w:vAlign w:val="center"/>
          </w:tcPr>
          <w:p w14:paraId="1DC51197" w14:textId="13A9A53B" w:rsidR="0088680F" w:rsidRDefault="0088680F" w:rsidP="00B0779C">
            <w:pPr>
              <w:jc w:val="center"/>
            </w:pPr>
            <w:r>
              <w:t>0</w:t>
            </w:r>
          </w:p>
        </w:tc>
        <w:tc>
          <w:tcPr>
            <w:tcW w:w="2078" w:type="dxa"/>
            <w:tcBorders>
              <w:right w:val="single" w:sz="4" w:space="0" w:color="auto"/>
            </w:tcBorders>
            <w:vAlign w:val="center"/>
          </w:tcPr>
          <w:p w14:paraId="2C4096E9" w14:textId="2CF54428" w:rsidR="0088680F" w:rsidRDefault="0088680F" w:rsidP="00B0779C">
            <w:pPr>
              <w:jc w:val="center"/>
            </w:pPr>
            <w:r>
              <w:t>0</w:t>
            </w:r>
          </w:p>
        </w:tc>
        <w:tc>
          <w:tcPr>
            <w:tcW w:w="2078" w:type="dxa"/>
            <w:tcBorders>
              <w:top w:val="nil"/>
              <w:left w:val="single" w:sz="4" w:space="0" w:color="auto"/>
              <w:bottom w:val="nil"/>
              <w:right w:val="nil"/>
            </w:tcBorders>
            <w:vAlign w:val="center"/>
          </w:tcPr>
          <w:p w14:paraId="16D9727A" w14:textId="77777777" w:rsidR="0088680F" w:rsidRDefault="0088680F" w:rsidP="00B0779C">
            <w:pPr>
              <w:jc w:val="center"/>
            </w:pPr>
          </w:p>
        </w:tc>
      </w:tr>
      <w:tr w:rsidR="0088680F" w14:paraId="4CA636B5" w14:textId="2F096220" w:rsidTr="00B0779C">
        <w:trPr>
          <w:trHeight w:val="361"/>
          <w:jc w:val="center"/>
        </w:trPr>
        <w:tc>
          <w:tcPr>
            <w:tcW w:w="565" w:type="dxa"/>
            <w:vAlign w:val="center"/>
          </w:tcPr>
          <w:p w14:paraId="1C4C4DFA" w14:textId="79AAFC04" w:rsidR="0088680F" w:rsidRDefault="0088680F" w:rsidP="00B0779C">
            <w:pPr>
              <w:jc w:val="center"/>
            </w:pPr>
            <w:r>
              <w:t>1</w:t>
            </w:r>
          </w:p>
        </w:tc>
        <w:tc>
          <w:tcPr>
            <w:tcW w:w="550" w:type="dxa"/>
            <w:vAlign w:val="center"/>
          </w:tcPr>
          <w:p w14:paraId="36582C70" w14:textId="0D7FB0A5" w:rsidR="0088680F" w:rsidRDefault="0088680F" w:rsidP="00B0779C">
            <w:pPr>
              <w:jc w:val="center"/>
            </w:pPr>
            <w:r>
              <w:t>0</w:t>
            </w:r>
          </w:p>
        </w:tc>
        <w:tc>
          <w:tcPr>
            <w:tcW w:w="565" w:type="dxa"/>
            <w:vAlign w:val="center"/>
          </w:tcPr>
          <w:p w14:paraId="6FAD9C80" w14:textId="07A7A058" w:rsidR="0088680F" w:rsidRDefault="0088680F" w:rsidP="00B0779C">
            <w:pPr>
              <w:jc w:val="center"/>
            </w:pPr>
            <w:r>
              <w:t>1</w:t>
            </w:r>
          </w:p>
        </w:tc>
        <w:tc>
          <w:tcPr>
            <w:tcW w:w="565" w:type="dxa"/>
            <w:vAlign w:val="center"/>
          </w:tcPr>
          <w:p w14:paraId="7259D634" w14:textId="6E348007" w:rsidR="0088680F" w:rsidRDefault="0088680F" w:rsidP="00B0779C">
            <w:pPr>
              <w:jc w:val="center"/>
            </w:pPr>
            <w:r>
              <w:t>1</w:t>
            </w:r>
          </w:p>
        </w:tc>
        <w:tc>
          <w:tcPr>
            <w:tcW w:w="2078" w:type="dxa"/>
            <w:tcBorders>
              <w:right w:val="single" w:sz="4" w:space="0" w:color="auto"/>
            </w:tcBorders>
            <w:vAlign w:val="center"/>
          </w:tcPr>
          <w:p w14:paraId="7B7B84E5" w14:textId="58446BC6" w:rsidR="0088680F" w:rsidRDefault="0088680F" w:rsidP="00B0779C">
            <w:pPr>
              <w:jc w:val="center"/>
            </w:pPr>
            <w:r>
              <w:t>0</w:t>
            </w:r>
          </w:p>
        </w:tc>
        <w:tc>
          <w:tcPr>
            <w:tcW w:w="2078" w:type="dxa"/>
            <w:tcBorders>
              <w:top w:val="nil"/>
              <w:left w:val="single" w:sz="4" w:space="0" w:color="auto"/>
              <w:bottom w:val="nil"/>
              <w:right w:val="nil"/>
            </w:tcBorders>
            <w:vAlign w:val="center"/>
          </w:tcPr>
          <w:p w14:paraId="16063B1F" w14:textId="77777777" w:rsidR="0088680F" w:rsidRDefault="0088680F" w:rsidP="00B0779C">
            <w:pPr>
              <w:jc w:val="center"/>
            </w:pPr>
          </w:p>
        </w:tc>
      </w:tr>
      <w:tr w:rsidR="0088680F" w14:paraId="122000B8" w14:textId="0816D168" w:rsidTr="00B0779C">
        <w:trPr>
          <w:trHeight w:val="377"/>
          <w:jc w:val="center"/>
        </w:trPr>
        <w:tc>
          <w:tcPr>
            <w:tcW w:w="565" w:type="dxa"/>
            <w:vAlign w:val="center"/>
          </w:tcPr>
          <w:p w14:paraId="566E03BE" w14:textId="2F9320C9" w:rsidR="0088680F" w:rsidRDefault="0088680F" w:rsidP="00B0779C">
            <w:pPr>
              <w:jc w:val="center"/>
            </w:pPr>
            <w:r>
              <w:t>1</w:t>
            </w:r>
          </w:p>
        </w:tc>
        <w:tc>
          <w:tcPr>
            <w:tcW w:w="550" w:type="dxa"/>
            <w:vAlign w:val="center"/>
          </w:tcPr>
          <w:p w14:paraId="559264EB" w14:textId="76A8753E" w:rsidR="0088680F" w:rsidRDefault="0088680F" w:rsidP="00B0779C">
            <w:pPr>
              <w:jc w:val="center"/>
            </w:pPr>
            <w:r>
              <w:t>1</w:t>
            </w:r>
          </w:p>
        </w:tc>
        <w:tc>
          <w:tcPr>
            <w:tcW w:w="565" w:type="dxa"/>
            <w:vAlign w:val="center"/>
          </w:tcPr>
          <w:p w14:paraId="6C365D7D" w14:textId="44BEFF66" w:rsidR="0088680F" w:rsidRDefault="0088680F" w:rsidP="00B0779C">
            <w:pPr>
              <w:jc w:val="center"/>
            </w:pPr>
            <w:r>
              <w:t>0</w:t>
            </w:r>
          </w:p>
        </w:tc>
        <w:tc>
          <w:tcPr>
            <w:tcW w:w="565" w:type="dxa"/>
            <w:vAlign w:val="center"/>
          </w:tcPr>
          <w:p w14:paraId="7CAD879B" w14:textId="6F208433" w:rsidR="0088680F" w:rsidRDefault="0088680F" w:rsidP="00B0779C">
            <w:pPr>
              <w:jc w:val="center"/>
            </w:pPr>
            <w:r>
              <w:t>0</w:t>
            </w:r>
          </w:p>
        </w:tc>
        <w:tc>
          <w:tcPr>
            <w:tcW w:w="2078" w:type="dxa"/>
            <w:tcBorders>
              <w:right w:val="single" w:sz="4" w:space="0" w:color="auto"/>
            </w:tcBorders>
            <w:vAlign w:val="center"/>
          </w:tcPr>
          <w:p w14:paraId="2838479C" w14:textId="53E78270" w:rsidR="0088680F" w:rsidRDefault="0088680F" w:rsidP="00B0779C">
            <w:pPr>
              <w:jc w:val="center"/>
            </w:pPr>
            <w:r>
              <w:t>1</w:t>
            </w:r>
          </w:p>
        </w:tc>
        <w:tc>
          <w:tcPr>
            <w:tcW w:w="2078" w:type="dxa"/>
            <w:tcBorders>
              <w:top w:val="nil"/>
              <w:left w:val="single" w:sz="4" w:space="0" w:color="auto"/>
              <w:bottom w:val="nil"/>
              <w:right w:val="nil"/>
            </w:tcBorders>
            <w:vAlign w:val="center"/>
          </w:tcPr>
          <w:p w14:paraId="6E6C3EA5" w14:textId="0EA7DDFF" w:rsidR="0088680F" w:rsidRDefault="0088680F" w:rsidP="00B0779C">
            <w:pPr>
              <w:jc w:val="center"/>
            </w:pPr>
            <m:oMathPara>
              <m:oMath>
                <m:r>
                  <w:rPr>
                    <w:rFonts w:ascii="Cambria Math" w:hAnsi="Cambria Math"/>
                  </w:rPr>
                  <m:t>AB</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oMath>
            </m:oMathPara>
          </w:p>
        </w:tc>
      </w:tr>
      <w:tr w:rsidR="0088680F" w14:paraId="76C8B8CA" w14:textId="49AC452A" w:rsidTr="00B0779C">
        <w:trPr>
          <w:trHeight w:val="361"/>
          <w:jc w:val="center"/>
        </w:trPr>
        <w:tc>
          <w:tcPr>
            <w:tcW w:w="565" w:type="dxa"/>
            <w:vAlign w:val="center"/>
          </w:tcPr>
          <w:p w14:paraId="7499485A" w14:textId="3A5D9843" w:rsidR="0088680F" w:rsidRDefault="0088680F" w:rsidP="00B0779C">
            <w:pPr>
              <w:jc w:val="center"/>
            </w:pPr>
            <w:r>
              <w:t>1</w:t>
            </w:r>
          </w:p>
        </w:tc>
        <w:tc>
          <w:tcPr>
            <w:tcW w:w="550" w:type="dxa"/>
            <w:vAlign w:val="center"/>
          </w:tcPr>
          <w:p w14:paraId="3779AA98" w14:textId="37A6BA6B" w:rsidR="0088680F" w:rsidRDefault="0088680F" w:rsidP="00B0779C">
            <w:pPr>
              <w:jc w:val="center"/>
            </w:pPr>
            <w:r>
              <w:t>1</w:t>
            </w:r>
          </w:p>
        </w:tc>
        <w:tc>
          <w:tcPr>
            <w:tcW w:w="565" w:type="dxa"/>
            <w:vAlign w:val="center"/>
          </w:tcPr>
          <w:p w14:paraId="51925379" w14:textId="6E58C511" w:rsidR="0088680F" w:rsidRDefault="0088680F" w:rsidP="00B0779C">
            <w:pPr>
              <w:jc w:val="center"/>
            </w:pPr>
            <w:r>
              <w:t>0</w:t>
            </w:r>
          </w:p>
        </w:tc>
        <w:tc>
          <w:tcPr>
            <w:tcW w:w="565" w:type="dxa"/>
            <w:vAlign w:val="center"/>
          </w:tcPr>
          <w:p w14:paraId="75992305" w14:textId="4D7C9BE0" w:rsidR="0088680F" w:rsidRDefault="0088680F" w:rsidP="00B0779C">
            <w:pPr>
              <w:jc w:val="center"/>
            </w:pPr>
            <w:r>
              <w:t>1</w:t>
            </w:r>
          </w:p>
        </w:tc>
        <w:tc>
          <w:tcPr>
            <w:tcW w:w="2078" w:type="dxa"/>
            <w:tcBorders>
              <w:right w:val="single" w:sz="4" w:space="0" w:color="auto"/>
            </w:tcBorders>
            <w:vAlign w:val="center"/>
          </w:tcPr>
          <w:p w14:paraId="0EE15D66" w14:textId="7383F806" w:rsidR="0088680F" w:rsidRDefault="0088680F" w:rsidP="00B0779C">
            <w:pPr>
              <w:jc w:val="center"/>
            </w:pPr>
            <w:r>
              <w:t>0</w:t>
            </w:r>
          </w:p>
        </w:tc>
        <w:tc>
          <w:tcPr>
            <w:tcW w:w="2078" w:type="dxa"/>
            <w:tcBorders>
              <w:top w:val="nil"/>
              <w:left w:val="single" w:sz="4" w:space="0" w:color="auto"/>
              <w:bottom w:val="nil"/>
              <w:right w:val="nil"/>
            </w:tcBorders>
            <w:vAlign w:val="center"/>
          </w:tcPr>
          <w:p w14:paraId="70E63498" w14:textId="77777777" w:rsidR="0088680F" w:rsidRDefault="0088680F" w:rsidP="00B0779C">
            <w:pPr>
              <w:jc w:val="center"/>
            </w:pPr>
          </w:p>
        </w:tc>
      </w:tr>
      <w:tr w:rsidR="0088680F" w14:paraId="557FD943" w14:textId="4A7CB157" w:rsidTr="00B0779C">
        <w:trPr>
          <w:trHeight w:val="361"/>
          <w:jc w:val="center"/>
        </w:trPr>
        <w:tc>
          <w:tcPr>
            <w:tcW w:w="565" w:type="dxa"/>
            <w:vAlign w:val="center"/>
          </w:tcPr>
          <w:p w14:paraId="29CD43C6" w14:textId="33A702A1" w:rsidR="0088680F" w:rsidRDefault="0088680F" w:rsidP="00B0779C">
            <w:pPr>
              <w:jc w:val="center"/>
            </w:pPr>
            <w:r>
              <w:t>1</w:t>
            </w:r>
          </w:p>
        </w:tc>
        <w:tc>
          <w:tcPr>
            <w:tcW w:w="550" w:type="dxa"/>
            <w:vAlign w:val="center"/>
          </w:tcPr>
          <w:p w14:paraId="42ADC0E5" w14:textId="124A6E1F" w:rsidR="0088680F" w:rsidRDefault="0088680F" w:rsidP="00B0779C">
            <w:pPr>
              <w:jc w:val="center"/>
            </w:pPr>
            <w:r>
              <w:t>1</w:t>
            </w:r>
          </w:p>
        </w:tc>
        <w:tc>
          <w:tcPr>
            <w:tcW w:w="565" w:type="dxa"/>
            <w:vAlign w:val="center"/>
          </w:tcPr>
          <w:p w14:paraId="1ECDF35A" w14:textId="5E8D1549" w:rsidR="0088680F" w:rsidRDefault="0088680F" w:rsidP="00B0779C">
            <w:pPr>
              <w:jc w:val="center"/>
            </w:pPr>
            <w:r>
              <w:t>1</w:t>
            </w:r>
          </w:p>
        </w:tc>
        <w:tc>
          <w:tcPr>
            <w:tcW w:w="565" w:type="dxa"/>
            <w:vAlign w:val="center"/>
          </w:tcPr>
          <w:p w14:paraId="5DFD7539" w14:textId="4074CA40" w:rsidR="0088680F" w:rsidRDefault="0088680F" w:rsidP="00B0779C">
            <w:pPr>
              <w:jc w:val="center"/>
            </w:pPr>
            <w:r>
              <w:t>0</w:t>
            </w:r>
          </w:p>
        </w:tc>
        <w:tc>
          <w:tcPr>
            <w:tcW w:w="2078" w:type="dxa"/>
            <w:tcBorders>
              <w:right w:val="single" w:sz="4" w:space="0" w:color="auto"/>
            </w:tcBorders>
            <w:vAlign w:val="center"/>
          </w:tcPr>
          <w:p w14:paraId="5F86E804" w14:textId="28CEE941" w:rsidR="0088680F" w:rsidRDefault="0088680F" w:rsidP="00B0779C">
            <w:pPr>
              <w:jc w:val="center"/>
            </w:pPr>
            <w:r>
              <w:t>0</w:t>
            </w:r>
          </w:p>
        </w:tc>
        <w:tc>
          <w:tcPr>
            <w:tcW w:w="2078" w:type="dxa"/>
            <w:tcBorders>
              <w:top w:val="nil"/>
              <w:left w:val="single" w:sz="4" w:space="0" w:color="auto"/>
              <w:bottom w:val="nil"/>
              <w:right w:val="nil"/>
            </w:tcBorders>
            <w:vAlign w:val="center"/>
          </w:tcPr>
          <w:p w14:paraId="2CAC35D7" w14:textId="77777777" w:rsidR="0088680F" w:rsidRDefault="0088680F" w:rsidP="00B0779C">
            <w:pPr>
              <w:jc w:val="center"/>
            </w:pPr>
          </w:p>
        </w:tc>
      </w:tr>
      <w:tr w:rsidR="0088680F" w14:paraId="24CFDED0" w14:textId="659A4DC6" w:rsidTr="00B0779C">
        <w:trPr>
          <w:trHeight w:val="344"/>
          <w:jc w:val="center"/>
        </w:trPr>
        <w:tc>
          <w:tcPr>
            <w:tcW w:w="565" w:type="dxa"/>
            <w:vAlign w:val="center"/>
          </w:tcPr>
          <w:p w14:paraId="574C3411" w14:textId="55A398BE" w:rsidR="0088680F" w:rsidRDefault="0088680F" w:rsidP="00B0779C">
            <w:pPr>
              <w:jc w:val="center"/>
            </w:pPr>
            <w:r>
              <w:t>1</w:t>
            </w:r>
          </w:p>
        </w:tc>
        <w:tc>
          <w:tcPr>
            <w:tcW w:w="550" w:type="dxa"/>
            <w:vAlign w:val="center"/>
          </w:tcPr>
          <w:p w14:paraId="21765867" w14:textId="4C6F472B" w:rsidR="0088680F" w:rsidRDefault="0088680F" w:rsidP="00B0779C">
            <w:pPr>
              <w:jc w:val="center"/>
            </w:pPr>
            <w:r>
              <w:t>1</w:t>
            </w:r>
          </w:p>
        </w:tc>
        <w:tc>
          <w:tcPr>
            <w:tcW w:w="565" w:type="dxa"/>
            <w:vAlign w:val="center"/>
          </w:tcPr>
          <w:p w14:paraId="542A344B" w14:textId="657671F3" w:rsidR="0088680F" w:rsidRDefault="0088680F" w:rsidP="00B0779C">
            <w:pPr>
              <w:jc w:val="center"/>
            </w:pPr>
            <w:r>
              <w:t>1</w:t>
            </w:r>
          </w:p>
        </w:tc>
        <w:tc>
          <w:tcPr>
            <w:tcW w:w="565" w:type="dxa"/>
            <w:vAlign w:val="center"/>
          </w:tcPr>
          <w:p w14:paraId="72250905" w14:textId="5B7FC5FA" w:rsidR="0088680F" w:rsidRDefault="0088680F" w:rsidP="00B0779C">
            <w:pPr>
              <w:jc w:val="center"/>
            </w:pPr>
            <w:r>
              <w:t>1</w:t>
            </w:r>
          </w:p>
        </w:tc>
        <w:tc>
          <w:tcPr>
            <w:tcW w:w="2078" w:type="dxa"/>
            <w:tcBorders>
              <w:right w:val="single" w:sz="4" w:space="0" w:color="auto"/>
            </w:tcBorders>
            <w:vAlign w:val="center"/>
          </w:tcPr>
          <w:p w14:paraId="11D7F49D" w14:textId="24D72BD2" w:rsidR="0088680F" w:rsidRDefault="0088680F" w:rsidP="00B0779C">
            <w:pPr>
              <w:jc w:val="center"/>
            </w:pPr>
            <w:r>
              <w:t>0</w:t>
            </w:r>
          </w:p>
        </w:tc>
        <w:tc>
          <w:tcPr>
            <w:tcW w:w="2078" w:type="dxa"/>
            <w:tcBorders>
              <w:top w:val="nil"/>
              <w:left w:val="single" w:sz="4" w:space="0" w:color="auto"/>
              <w:bottom w:val="nil"/>
              <w:right w:val="nil"/>
            </w:tcBorders>
            <w:vAlign w:val="center"/>
          </w:tcPr>
          <w:p w14:paraId="6BA68882" w14:textId="77777777" w:rsidR="0088680F" w:rsidRDefault="0088680F" w:rsidP="00B0779C">
            <w:pPr>
              <w:jc w:val="center"/>
            </w:pPr>
          </w:p>
        </w:tc>
      </w:tr>
    </w:tbl>
    <w:p w14:paraId="3205AB37" w14:textId="77777777" w:rsidR="0088680F" w:rsidRDefault="0088680F" w:rsidP="00203680"/>
    <w:p w14:paraId="6B2F987E" w14:textId="34119A42" w:rsidR="00203680" w:rsidRPr="0088680F" w:rsidRDefault="00203680" w:rsidP="0088680F">
      <w:pPr>
        <w:jc w:val="center"/>
      </w:pPr>
      <m:oMathPara>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CD</m:t>
          </m:r>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D</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BCD</m:t>
          </m:r>
          <m:r>
            <w:rPr>
              <w:rFonts w:ascii="Cambria Math" w:hAnsi="Cambria Math"/>
            </w:rPr>
            <m:t>+</m:t>
          </m:r>
          <m:r>
            <w:rPr>
              <w:rFonts w:ascii="Cambria Math" w:hAnsi="Cambria Math"/>
            </w:rPr>
            <m:t>A</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 xml:space="preserve">+ </m:t>
          </m:r>
          <m:r>
            <w:rPr>
              <w:rFonts w:ascii="Cambria Math" w:hAnsi="Cambria Math"/>
            </w:rPr>
            <m:t>AB</m:t>
          </m:r>
          <m:acc>
            <m:accPr>
              <m:chr m:val="̅"/>
              <m:ctrlPr>
                <w:rPr>
                  <w:rFonts w:ascii="Cambria Math" w:eastAsiaTheme="minorEastAsia" w:hAnsi="Cambria Math"/>
                  <w:i/>
                </w:rPr>
              </m:ctrlPr>
            </m:accPr>
            <m:e>
              <m:r>
                <w:rPr>
                  <w:rFonts w:ascii="Cambria Math" w:eastAsiaTheme="minorEastAsia" w:hAnsi="Cambria Math"/>
                </w:rPr>
                <m:t>C</m:t>
              </m:r>
            </m:e>
          </m:acc>
          <m:acc>
            <m:accPr>
              <m:chr m:val="̅"/>
              <m:ctrlPr>
                <w:rPr>
                  <w:rFonts w:ascii="Cambria Math" w:eastAsiaTheme="minorEastAsia" w:hAnsi="Cambria Math"/>
                  <w:i/>
                </w:rPr>
              </m:ctrlPr>
            </m:accPr>
            <m:e>
              <m:r>
                <w:rPr>
                  <w:rFonts w:ascii="Cambria Math" w:eastAsiaTheme="minorEastAsia" w:hAnsi="Cambria Math"/>
                </w:rPr>
                <m:t>D</m:t>
              </m:r>
            </m:e>
          </m:acc>
        </m:oMath>
      </m:oMathPara>
    </w:p>
    <w:p w14:paraId="4D39284C" w14:textId="3A704384" w:rsidR="00387EF4" w:rsidRDefault="00B0779C" w:rsidP="00387EF4">
      <w:pPr>
        <w:keepNext/>
        <w:spacing w:line="240" w:lineRule="auto"/>
        <w:jc w:val="center"/>
      </w:pPr>
      <w:r>
        <w:rPr>
          <w:noProof/>
        </w:rPr>
        <w:drawing>
          <wp:inline distT="0" distB="0" distL="0" distR="0" wp14:anchorId="4AD0172F" wp14:editId="1541C4E6">
            <wp:extent cx="5387340" cy="2194560"/>
            <wp:effectExtent l="0" t="0" r="3810" b="0"/>
            <wp:docPr id="1775132367"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2367" name="Imagen 4" descr="Tabla&#10;&#10;El contenido generado por IA puede ser incorrect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458" r="9378" b="15913"/>
                    <a:stretch>
                      <a:fillRect/>
                    </a:stretch>
                  </pic:blipFill>
                  <pic:spPr bwMode="auto">
                    <a:xfrm>
                      <a:off x="0" y="0"/>
                      <a:ext cx="5387340"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7348BB07" w14:textId="01016B28" w:rsidR="0055683E" w:rsidRDefault="00387EF4" w:rsidP="00387EF4">
      <w:pPr>
        <w:pStyle w:val="Descripcin"/>
        <w:jc w:val="center"/>
        <w:rPr>
          <w:i w:val="0"/>
          <w:iCs w:val="0"/>
          <w:color w:val="000000" w:themeColor="text1"/>
          <w:sz w:val="24"/>
          <w:szCs w:val="24"/>
        </w:rPr>
      </w:pPr>
      <w:r w:rsidRPr="00387EF4">
        <w:rPr>
          <w:b/>
          <w:bCs/>
          <w:i w:val="0"/>
          <w:iCs w:val="0"/>
          <w:color w:val="000000" w:themeColor="text1"/>
          <w:sz w:val="24"/>
          <w:szCs w:val="24"/>
        </w:rPr>
        <w:t xml:space="preserve">Figura </w:t>
      </w:r>
      <w:r w:rsidRPr="00387EF4">
        <w:rPr>
          <w:b/>
          <w:bCs/>
          <w:i w:val="0"/>
          <w:iCs w:val="0"/>
          <w:color w:val="000000" w:themeColor="text1"/>
          <w:sz w:val="24"/>
          <w:szCs w:val="24"/>
        </w:rPr>
        <w:fldChar w:fldCharType="begin"/>
      </w:r>
      <w:r w:rsidRPr="00387EF4">
        <w:rPr>
          <w:b/>
          <w:bCs/>
          <w:i w:val="0"/>
          <w:iCs w:val="0"/>
          <w:color w:val="000000" w:themeColor="text1"/>
          <w:sz w:val="24"/>
          <w:szCs w:val="24"/>
        </w:rPr>
        <w:instrText xml:space="preserve"> SEQ Figura \* ARABIC </w:instrText>
      </w:r>
      <w:r w:rsidRPr="00387EF4">
        <w:rPr>
          <w:b/>
          <w:bCs/>
          <w:i w:val="0"/>
          <w:iCs w:val="0"/>
          <w:color w:val="000000" w:themeColor="text1"/>
          <w:sz w:val="24"/>
          <w:szCs w:val="24"/>
        </w:rPr>
        <w:fldChar w:fldCharType="separate"/>
      </w:r>
      <w:r w:rsidRPr="00387EF4">
        <w:rPr>
          <w:b/>
          <w:bCs/>
          <w:i w:val="0"/>
          <w:iCs w:val="0"/>
          <w:noProof/>
          <w:color w:val="000000" w:themeColor="text1"/>
          <w:sz w:val="24"/>
          <w:szCs w:val="24"/>
        </w:rPr>
        <w:t>2</w:t>
      </w:r>
      <w:r w:rsidRPr="00387EF4">
        <w:rPr>
          <w:b/>
          <w:bCs/>
          <w:i w:val="0"/>
          <w:iCs w:val="0"/>
          <w:color w:val="000000" w:themeColor="text1"/>
          <w:sz w:val="24"/>
          <w:szCs w:val="24"/>
        </w:rPr>
        <w:fldChar w:fldCharType="end"/>
      </w:r>
      <w:r w:rsidRPr="00387EF4">
        <w:rPr>
          <w:b/>
          <w:bCs/>
          <w:i w:val="0"/>
          <w:iCs w:val="0"/>
          <w:color w:val="000000" w:themeColor="text1"/>
          <w:sz w:val="24"/>
          <w:szCs w:val="24"/>
        </w:rPr>
        <w:t>.</w:t>
      </w:r>
      <w:r w:rsidRPr="00387EF4">
        <w:rPr>
          <w:i w:val="0"/>
          <w:iCs w:val="0"/>
          <w:color w:val="000000" w:themeColor="text1"/>
          <w:sz w:val="24"/>
          <w:szCs w:val="24"/>
        </w:rPr>
        <w:t xml:space="preserve"> Mapa de Karnaugh de </w:t>
      </w:r>
      <w:r w:rsidR="00203680">
        <w:rPr>
          <w:i w:val="0"/>
          <w:iCs w:val="0"/>
          <w:color w:val="000000" w:themeColor="text1"/>
          <w:sz w:val="24"/>
          <w:szCs w:val="24"/>
        </w:rPr>
        <w:t>4</w:t>
      </w:r>
      <w:r w:rsidRPr="00387EF4">
        <w:rPr>
          <w:i w:val="0"/>
          <w:iCs w:val="0"/>
          <w:color w:val="000000" w:themeColor="text1"/>
          <w:sz w:val="24"/>
          <w:szCs w:val="24"/>
        </w:rPr>
        <w:t xml:space="preserve"> variables</w:t>
      </w:r>
    </w:p>
    <w:p w14:paraId="1112D8CB" w14:textId="5ECC58B2" w:rsidR="00B0779C" w:rsidRDefault="00B0779C" w:rsidP="00B0779C">
      <w:pPr>
        <w:spacing w:line="360" w:lineRule="auto"/>
        <w:rPr>
          <w:b/>
          <w:bCs/>
        </w:rPr>
      </w:pPr>
      <w:r>
        <w:rPr>
          <w:b/>
          <w:bCs/>
        </w:rPr>
        <w:t>Formas canónicas</w:t>
      </w:r>
    </w:p>
    <w:p w14:paraId="1D17F0D7" w14:textId="6C173F5B" w:rsidR="00B0779C" w:rsidRDefault="00B63FC1" w:rsidP="00B63FC1">
      <w:pPr>
        <w:spacing w:line="360" w:lineRule="auto"/>
        <w:jc w:val="both"/>
      </w:pPr>
      <w:r>
        <w:t xml:space="preserve">Las funciones booleanas se pueden representar de manera organizada utilizando formas canónicas. Esto es clave para poder simplificarlas y transformarlas en circuitos digitales. Las dos formas más utilizadas son SOP (suma de productos), y POS (producto de sumas) </w:t>
      </w:r>
      <w:sdt>
        <w:sdtPr>
          <w:rPr>
            <w:color w:val="000000"/>
          </w:rPr>
          <w:tag w:val="MENDELEY_CITATION_v3_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"/>
          <w:id w:val="-1929950989"/>
          <w:placeholder>
            <w:docPart w:val="DefaultPlaceholder_-1854013440"/>
          </w:placeholder>
        </w:sdtPr>
        <w:sdtContent>
          <w:r w:rsidR="005F2095" w:rsidRPr="005F2095">
            <w:rPr>
              <w:color w:val="000000"/>
            </w:rPr>
            <w:t>[12]</w:t>
          </w:r>
        </w:sdtContent>
      </w:sdt>
      <w:r>
        <w:t>.</w:t>
      </w:r>
    </w:p>
    <w:p w14:paraId="1D916097" w14:textId="68CCC569" w:rsidR="00B63FC1" w:rsidRDefault="00B63FC1" w:rsidP="00B63FC1">
      <w:pPr>
        <w:spacing w:line="360" w:lineRule="auto"/>
        <w:jc w:val="both"/>
        <w:rPr>
          <w:b/>
          <w:bCs/>
        </w:rPr>
      </w:pPr>
      <w:r>
        <w:rPr>
          <w:b/>
          <w:bCs/>
        </w:rPr>
        <w:t>SOP (Suma de productos)</w:t>
      </w:r>
    </w:p>
    <w:p w14:paraId="54FA3062" w14:textId="4925027F" w:rsidR="005F2095" w:rsidRDefault="00B63FC1" w:rsidP="005F2095">
      <w:pPr>
        <w:spacing w:line="360" w:lineRule="auto"/>
        <w:jc w:val="both"/>
      </w:pPr>
      <w:r>
        <w:t xml:space="preserve">En esta forma canónica, la función </w:t>
      </w:r>
      <w:proofErr w:type="spellStart"/>
      <w:r>
        <w:t>boolena</w:t>
      </w:r>
      <w:proofErr w:type="spellEnd"/>
      <w:r>
        <w:t xml:space="preserve"> se representa como una disyunción de conjunciones, donde se agrupa los minitérminos o casos donde la salida de la función es 1 y realiza productos que luego se suman </w:t>
      </w:r>
      <w:sdt>
        <w:sdtPr>
          <w:rPr>
            <w:color w:val="000000"/>
          </w:rPr>
          <w:tag w:val="MENDELEY_CITATION_v3_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"/>
          <w:id w:val="-1190139441"/>
          <w:placeholder>
            <w:docPart w:val="DefaultPlaceholder_-1854013440"/>
          </w:placeholder>
        </w:sdtPr>
        <w:sdtContent>
          <w:r w:rsidR="005F2095" w:rsidRPr="005F2095">
            <w:rPr>
              <w:color w:val="000000"/>
            </w:rPr>
            <w:t>[13]</w:t>
          </w:r>
        </w:sdtContent>
      </w:sdt>
      <w:r>
        <w:t>.</w:t>
      </w:r>
      <w:r w:rsidR="005F2095">
        <w:t xml:space="preserve"> Ejemplo:</w:t>
      </w:r>
    </w:p>
    <w:p w14:paraId="55E59E53" w14:textId="28642E04" w:rsidR="005F2095" w:rsidRDefault="005F2095" w:rsidP="005F2095">
      <w:pPr>
        <w:spacing w:line="360" w:lineRule="auto"/>
        <w:jc w:val="both"/>
        <w:rPr>
          <w:rFonts w:eastAsiaTheme="minorEastAsia"/>
        </w:rPr>
      </w:pPr>
      <w:r>
        <w:t xml:space="preserve">Si la función vale 1 en los casos (A = 0, B = 1, C = 0) </w:t>
      </w:r>
      <w:r w:rsidR="009477BB">
        <w:t>y</w:t>
      </w:r>
      <w:r>
        <w:t xml:space="preserve"> (A = 1, B = 0, C = 1)</w:t>
      </w:r>
      <w:r>
        <w:rPr>
          <w:rFonts w:eastAsiaTheme="minorEastAsia"/>
        </w:rPr>
        <w:t xml:space="preserve">, su forma SOP sería: </w:t>
      </w:r>
      <m:oMath>
        <m:r>
          <w:rPr>
            <w:rFonts w:ascii="Cambria Math" w:hAnsi="Cambria Math"/>
          </w:rPr>
          <m:t>f</m:t>
        </m:r>
        <m:d>
          <m:dPr>
            <m:ctrlPr>
              <w:rPr>
                <w:rFonts w:ascii="Cambria Math" w:hAnsi="Cambria Math"/>
                <w:i/>
              </w:rPr>
            </m:ctrlPr>
          </m:dPr>
          <m:e>
            <m:r>
              <w:rPr>
                <w:rFonts w:ascii="Cambria Math" w:hAnsi="Cambria Math"/>
              </w:rPr>
              <m:t>A,B,C</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 xml:space="preserve">+ </m:t>
        </m:r>
        <m:r>
          <w:rPr>
            <w:rFonts w:ascii="Cambria Math" w:hAnsi="Cambria Math"/>
          </w:rPr>
          <m:t>AB</m:t>
        </m:r>
        <m:acc>
          <m:accPr>
            <m:chr m:val="̅"/>
            <m:ctrlPr>
              <w:rPr>
                <w:rFonts w:ascii="Cambria Math" w:hAnsi="Cambria Math"/>
                <w:i/>
              </w:rPr>
            </m:ctrlPr>
          </m:accPr>
          <m:e>
            <m:r>
              <w:rPr>
                <w:rFonts w:ascii="Cambria Math" w:hAnsi="Cambria Math"/>
              </w:rPr>
              <m:t>C</m:t>
            </m:r>
          </m:e>
        </m:acc>
      </m:oMath>
    </w:p>
    <w:p w14:paraId="2002FD33" w14:textId="1598BE79" w:rsidR="005F2095" w:rsidRDefault="005F2095" w:rsidP="005F2095">
      <w:pPr>
        <w:spacing w:line="360" w:lineRule="auto"/>
        <w:jc w:val="both"/>
        <w:rPr>
          <w:rFonts w:eastAsiaTheme="minorEastAsia"/>
          <w:b/>
          <w:bCs/>
        </w:rPr>
      </w:pPr>
      <w:r>
        <w:rPr>
          <w:rFonts w:eastAsiaTheme="minorEastAsia"/>
          <w:b/>
          <w:bCs/>
        </w:rPr>
        <w:t>POS (Producto de sumas)</w:t>
      </w:r>
    </w:p>
    <w:p w14:paraId="4B0EE5F5" w14:textId="3837435E" w:rsidR="005F2095" w:rsidRDefault="005F2095" w:rsidP="005F2095">
      <w:pPr>
        <w:spacing w:line="360" w:lineRule="auto"/>
        <w:jc w:val="both"/>
      </w:pPr>
      <w:r>
        <w:t>En la forma POS, se utiliza la conjunción de disyunciones, donde se agrupa los maxitérminos o los casos donde la salida de la función es 0</w:t>
      </w:r>
      <w:r w:rsidR="009477BB">
        <w:t xml:space="preserve">, por medio del producto de sumas asociadas </w:t>
      </w:r>
      <w:sdt>
        <w:sdtPr>
          <w:rPr>
            <w:color w:val="000000"/>
          </w:rPr>
          <w:tag w:val="MENDELEY_CITATION_v3_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"/>
          <w:id w:val="359872708"/>
          <w:placeholder>
            <w:docPart w:val="DefaultPlaceholder_-1854013440"/>
          </w:placeholder>
        </w:sdtPr>
        <w:sdtContent>
          <w:r w:rsidR="009477BB" w:rsidRPr="009477BB">
            <w:rPr>
              <w:color w:val="000000"/>
            </w:rPr>
            <w:t>[13]</w:t>
          </w:r>
        </w:sdtContent>
      </w:sdt>
      <w:r w:rsidR="009477BB">
        <w:t>.</w:t>
      </w:r>
      <w:r>
        <w:t xml:space="preserve"> </w:t>
      </w:r>
      <w:r w:rsidR="009477BB">
        <w:t>Ejemplo:</w:t>
      </w:r>
    </w:p>
    <w:p w14:paraId="5E89FE04" w14:textId="218496B6" w:rsidR="009477BB" w:rsidRDefault="009477BB" w:rsidP="005F2095">
      <w:pPr>
        <w:spacing w:line="360" w:lineRule="auto"/>
        <w:jc w:val="both"/>
        <w:rPr>
          <w:rFonts w:eastAsiaTheme="minorEastAsia"/>
        </w:rPr>
      </w:pPr>
      <w:r>
        <w:t>S</w:t>
      </w:r>
      <w:r w:rsidRPr="009477BB">
        <w:t>i la función vale 0 en las combinaciones (A</w:t>
      </w:r>
      <w:r>
        <w:t xml:space="preserve"> </w:t>
      </w:r>
      <w:r w:rsidRPr="009477BB">
        <w:t>=</w:t>
      </w:r>
      <w:r>
        <w:t xml:space="preserve"> </w:t>
      </w:r>
      <w:r w:rsidRPr="009477BB">
        <w:t>0, B</w:t>
      </w:r>
      <w:r>
        <w:t xml:space="preserve"> </w:t>
      </w:r>
      <w:r w:rsidRPr="009477BB">
        <w:t>=</w:t>
      </w:r>
      <w:r>
        <w:t xml:space="preserve"> </w:t>
      </w:r>
      <w:r w:rsidRPr="009477BB">
        <w:t>0, C</w:t>
      </w:r>
      <w:r>
        <w:t xml:space="preserve"> </w:t>
      </w:r>
      <w:r w:rsidRPr="009477BB">
        <w:t>=</w:t>
      </w:r>
      <w:r>
        <w:t xml:space="preserve"> </w:t>
      </w:r>
      <w:r w:rsidRPr="009477BB">
        <w:t>0) y (A</w:t>
      </w:r>
      <w:r>
        <w:t xml:space="preserve"> </w:t>
      </w:r>
      <w:r w:rsidRPr="009477BB">
        <w:t>=</w:t>
      </w:r>
      <w:r>
        <w:t xml:space="preserve"> </w:t>
      </w:r>
      <w:r w:rsidRPr="009477BB">
        <w:t>1, B</w:t>
      </w:r>
      <w:r>
        <w:t xml:space="preserve"> </w:t>
      </w:r>
      <w:r w:rsidRPr="009477BB">
        <w:t>=</w:t>
      </w:r>
      <w:r>
        <w:t xml:space="preserve"> </w:t>
      </w:r>
      <w:r w:rsidRPr="009477BB">
        <w:t>1, C</w:t>
      </w:r>
      <w:r>
        <w:t xml:space="preserve"> </w:t>
      </w:r>
      <w:r w:rsidRPr="009477BB">
        <w:t>=</w:t>
      </w:r>
      <w:r>
        <w:t xml:space="preserve"> </w:t>
      </w:r>
      <w:r w:rsidRPr="009477BB">
        <w:t>1)</w:t>
      </w:r>
      <w:r>
        <w:t xml:space="preserve">, su forma POS sería: </w:t>
      </w:r>
      <m:oMath>
        <m:r>
          <w:rPr>
            <w:rFonts w:ascii="Cambria Math" w:hAnsi="Cambria Math"/>
          </w:rPr>
          <m:t>f</m:t>
        </m:r>
        <m:d>
          <m:dPr>
            <m:ctrlPr>
              <w:rPr>
                <w:rFonts w:ascii="Cambria Math" w:hAnsi="Cambria Math"/>
                <w:i/>
              </w:rPr>
            </m:ctrlPr>
          </m:dPr>
          <m:e>
            <m:r>
              <w:rPr>
                <w:rFonts w:ascii="Cambria Math" w:hAnsi="Cambria Math"/>
              </w:rPr>
              <m:t>A,B,C</m:t>
            </m:r>
          </m:e>
        </m:d>
        <m:r>
          <w:rPr>
            <w:rFonts w:ascii="Cambria Math" w:hAnsi="Cambria Math"/>
          </w:rPr>
          <m:t>=</m:t>
        </m:r>
        <m:r>
          <w:rPr>
            <w:rFonts w:ascii="Cambria Math" w:hAnsi="Cambria Math"/>
          </w:rPr>
          <m:t>(A+B+C)</m:t>
        </m:r>
        <m: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eastAsiaTheme="minorEastAsia" w:hAnsi="Cambria Math"/>
          </w:rPr>
          <m:t>)</m:t>
        </m:r>
      </m:oMath>
    </w:p>
    <w:p w14:paraId="5C18D0D4" w14:textId="77777777" w:rsidR="009477BB" w:rsidRDefault="009477BB" w:rsidP="005F2095">
      <w:pPr>
        <w:spacing w:line="360" w:lineRule="auto"/>
        <w:jc w:val="both"/>
        <w:rPr>
          <w:rFonts w:eastAsiaTheme="minorEastAsia"/>
        </w:rPr>
      </w:pPr>
    </w:p>
    <w:p w14:paraId="6EF00A8B" w14:textId="35EA144C" w:rsidR="009477BB" w:rsidRDefault="009477BB" w:rsidP="005F2095">
      <w:pPr>
        <w:spacing w:line="360" w:lineRule="auto"/>
        <w:jc w:val="both"/>
        <w:rPr>
          <w:b/>
          <w:bCs/>
        </w:rPr>
      </w:pPr>
      <w:r>
        <w:rPr>
          <w:b/>
          <w:bCs/>
        </w:rPr>
        <w:lastRenderedPageBreak/>
        <w:t>REFERENCIAS BIBLIOGRÁFICAS</w:t>
      </w:r>
    </w:p>
    <w:sdt>
      <w:sdtPr>
        <w:rPr>
          <w:bCs/>
          <w:color w:val="000000"/>
        </w:rPr>
        <w:tag w:val="MENDELEY_BIBLIOGRAPHY"/>
        <w:id w:val="-1159914482"/>
        <w:placeholder>
          <w:docPart w:val="DefaultPlaceholder_-1854013440"/>
        </w:placeholder>
      </w:sdtPr>
      <w:sdtContent>
        <w:p w14:paraId="305BAFD1" w14:textId="77777777" w:rsidR="009477BB" w:rsidRPr="009477BB" w:rsidRDefault="009477BB">
          <w:pPr>
            <w:autoSpaceDE w:val="0"/>
            <w:autoSpaceDN w:val="0"/>
            <w:ind w:hanging="640"/>
            <w:divId w:val="1791632750"/>
            <w:rPr>
              <w:rFonts w:eastAsia="Times New Roman"/>
              <w:color w:val="000000"/>
              <w:kern w:val="0"/>
              <w:szCs w:val="24"/>
              <w14:ligatures w14:val="none"/>
            </w:rPr>
          </w:pPr>
          <w:r w:rsidRPr="009477BB">
            <w:rPr>
              <w:rFonts w:eastAsia="Times New Roman"/>
              <w:color w:val="000000"/>
            </w:rPr>
            <w:t>[1]</w:t>
          </w:r>
          <w:r w:rsidRPr="009477BB">
            <w:rPr>
              <w:rFonts w:eastAsia="Times New Roman"/>
              <w:color w:val="000000"/>
            </w:rPr>
            <w:tab/>
            <w:t xml:space="preserve">E. M. Jiménez‐Hernández, H. </w:t>
          </w:r>
          <w:proofErr w:type="spellStart"/>
          <w:r w:rsidRPr="009477BB">
            <w:rPr>
              <w:rFonts w:eastAsia="Times New Roman"/>
              <w:color w:val="000000"/>
            </w:rPr>
            <w:t>Oktaba</w:t>
          </w:r>
          <w:proofErr w:type="spellEnd"/>
          <w:r w:rsidRPr="009477BB">
            <w:rPr>
              <w:rFonts w:eastAsia="Times New Roman"/>
              <w:color w:val="000000"/>
            </w:rPr>
            <w:t xml:space="preserve">, F. Díaz‐Barriga, and M. </w:t>
          </w:r>
          <w:proofErr w:type="spellStart"/>
          <w:r w:rsidRPr="009477BB">
            <w:rPr>
              <w:rFonts w:eastAsia="Times New Roman"/>
              <w:color w:val="000000"/>
            </w:rPr>
            <w:t>Piattini</w:t>
          </w:r>
          <w:proofErr w:type="spellEnd"/>
          <w:r w:rsidRPr="009477BB">
            <w:rPr>
              <w:rFonts w:eastAsia="Times New Roman"/>
              <w:color w:val="000000"/>
            </w:rPr>
            <w:t>, “</w:t>
          </w:r>
          <w:proofErr w:type="spellStart"/>
          <w:r w:rsidRPr="009477BB">
            <w:rPr>
              <w:rFonts w:eastAsia="Times New Roman"/>
              <w:color w:val="000000"/>
            </w:rPr>
            <w:t>Using</w:t>
          </w:r>
          <w:proofErr w:type="spellEnd"/>
          <w:r w:rsidRPr="009477BB">
            <w:rPr>
              <w:rFonts w:eastAsia="Times New Roman"/>
              <w:color w:val="000000"/>
            </w:rPr>
            <w:t xml:space="preserve"> web‐based </w:t>
          </w:r>
          <w:proofErr w:type="spellStart"/>
          <w:r w:rsidRPr="009477BB">
            <w:rPr>
              <w:rFonts w:eastAsia="Times New Roman"/>
              <w:color w:val="000000"/>
            </w:rPr>
            <w:t>gamified</w:t>
          </w:r>
          <w:proofErr w:type="spellEnd"/>
          <w:r w:rsidRPr="009477BB">
            <w:rPr>
              <w:rFonts w:eastAsia="Times New Roman"/>
              <w:color w:val="000000"/>
            </w:rPr>
            <w:t xml:space="preserve"> software to </w:t>
          </w:r>
          <w:proofErr w:type="spellStart"/>
          <w:r w:rsidRPr="009477BB">
            <w:rPr>
              <w:rFonts w:eastAsia="Times New Roman"/>
              <w:color w:val="000000"/>
            </w:rPr>
            <w:t>learn</w:t>
          </w:r>
          <w:proofErr w:type="spellEnd"/>
          <w:r w:rsidRPr="009477BB">
            <w:rPr>
              <w:rFonts w:eastAsia="Times New Roman"/>
              <w:color w:val="000000"/>
            </w:rPr>
            <w:t xml:space="preserve"> </w:t>
          </w:r>
          <w:proofErr w:type="spellStart"/>
          <w:r w:rsidRPr="009477BB">
            <w:rPr>
              <w:rFonts w:eastAsia="Times New Roman"/>
              <w:color w:val="000000"/>
            </w:rPr>
            <w:t>Boolean</w:t>
          </w:r>
          <w:proofErr w:type="spellEnd"/>
          <w:r w:rsidRPr="009477BB">
            <w:rPr>
              <w:rFonts w:eastAsia="Times New Roman"/>
              <w:color w:val="000000"/>
            </w:rPr>
            <w:t xml:space="preserve"> algebra </w:t>
          </w:r>
          <w:proofErr w:type="spellStart"/>
          <w:r w:rsidRPr="009477BB">
            <w:rPr>
              <w:rFonts w:eastAsia="Times New Roman"/>
              <w:color w:val="000000"/>
            </w:rPr>
            <w:t>simplification</w:t>
          </w:r>
          <w:proofErr w:type="spellEnd"/>
          <w:r w:rsidRPr="009477BB">
            <w:rPr>
              <w:rFonts w:eastAsia="Times New Roman"/>
              <w:color w:val="000000"/>
            </w:rPr>
            <w:t xml:space="preserve"> in a </w:t>
          </w:r>
          <w:proofErr w:type="spellStart"/>
          <w:r w:rsidRPr="009477BB">
            <w:rPr>
              <w:rFonts w:eastAsia="Times New Roman"/>
              <w:color w:val="000000"/>
            </w:rPr>
            <w:t>blended</w:t>
          </w:r>
          <w:proofErr w:type="spellEnd"/>
          <w:r w:rsidRPr="009477BB">
            <w:rPr>
              <w:rFonts w:eastAsia="Times New Roman"/>
              <w:color w:val="000000"/>
            </w:rPr>
            <w:t xml:space="preserve"> learning </w:t>
          </w:r>
          <w:proofErr w:type="spellStart"/>
          <w:r w:rsidRPr="009477BB">
            <w:rPr>
              <w:rFonts w:eastAsia="Times New Roman"/>
              <w:color w:val="000000"/>
            </w:rPr>
            <w:t>setting</w:t>
          </w:r>
          <w:proofErr w:type="spellEnd"/>
          <w:r w:rsidRPr="009477BB">
            <w:rPr>
              <w:rFonts w:eastAsia="Times New Roman"/>
              <w:color w:val="000000"/>
            </w:rPr>
            <w:t xml:space="preserve">,” </w:t>
          </w:r>
          <w:r w:rsidRPr="009477BB">
            <w:rPr>
              <w:rFonts w:eastAsia="Times New Roman"/>
              <w:i/>
              <w:iCs/>
              <w:color w:val="000000"/>
            </w:rPr>
            <w:t xml:space="preserve">Computer </w:t>
          </w:r>
          <w:proofErr w:type="spellStart"/>
          <w:r w:rsidRPr="009477BB">
            <w:rPr>
              <w:rFonts w:eastAsia="Times New Roman"/>
              <w:i/>
              <w:iCs/>
              <w:color w:val="000000"/>
            </w:rPr>
            <w:t>Applications</w:t>
          </w:r>
          <w:proofErr w:type="spellEnd"/>
          <w:r w:rsidRPr="009477BB">
            <w:rPr>
              <w:rFonts w:eastAsia="Times New Roman"/>
              <w:i/>
              <w:iCs/>
              <w:color w:val="000000"/>
            </w:rPr>
            <w:t xml:space="preserve"> in </w:t>
          </w:r>
          <w:proofErr w:type="spellStart"/>
          <w:r w:rsidRPr="009477BB">
            <w:rPr>
              <w:rFonts w:eastAsia="Times New Roman"/>
              <w:i/>
              <w:iCs/>
              <w:color w:val="000000"/>
            </w:rPr>
            <w:t>Engineering</w:t>
          </w:r>
          <w:proofErr w:type="spellEnd"/>
          <w:r w:rsidRPr="009477BB">
            <w:rPr>
              <w:rFonts w:eastAsia="Times New Roman"/>
              <w:i/>
              <w:iCs/>
              <w:color w:val="000000"/>
            </w:rPr>
            <w:t xml:space="preserve"> </w:t>
          </w:r>
          <w:proofErr w:type="spellStart"/>
          <w:r w:rsidRPr="009477BB">
            <w:rPr>
              <w:rFonts w:eastAsia="Times New Roman"/>
              <w:i/>
              <w:iCs/>
              <w:color w:val="000000"/>
            </w:rPr>
            <w:t>Education</w:t>
          </w:r>
          <w:proofErr w:type="spellEnd"/>
          <w:r w:rsidRPr="009477BB">
            <w:rPr>
              <w:rFonts w:eastAsia="Times New Roman"/>
              <w:color w:val="000000"/>
            </w:rPr>
            <w:t xml:space="preserve">, vol. 28, no. 6, pp. 1591–1611, </w:t>
          </w:r>
          <w:proofErr w:type="gramStart"/>
          <w:r w:rsidRPr="009477BB">
            <w:rPr>
              <w:rFonts w:eastAsia="Times New Roman"/>
              <w:color w:val="000000"/>
            </w:rPr>
            <w:t>Nov.</w:t>
          </w:r>
          <w:proofErr w:type="gramEnd"/>
          <w:r w:rsidRPr="009477BB">
            <w:rPr>
              <w:rFonts w:eastAsia="Times New Roman"/>
              <w:color w:val="000000"/>
            </w:rPr>
            <w:t xml:space="preserve"> 2020, doi: 10.1002/cae.22335.</w:t>
          </w:r>
        </w:p>
        <w:p w14:paraId="4874B566" w14:textId="77777777" w:rsidR="009477BB" w:rsidRPr="009477BB" w:rsidRDefault="009477BB">
          <w:pPr>
            <w:autoSpaceDE w:val="0"/>
            <w:autoSpaceDN w:val="0"/>
            <w:ind w:hanging="640"/>
            <w:divId w:val="1828478117"/>
            <w:rPr>
              <w:rFonts w:eastAsia="Times New Roman"/>
              <w:color w:val="000000"/>
            </w:rPr>
          </w:pPr>
          <w:r w:rsidRPr="009477BB">
            <w:rPr>
              <w:rFonts w:eastAsia="Times New Roman"/>
              <w:color w:val="000000"/>
            </w:rPr>
            <w:t>[2]</w:t>
          </w:r>
          <w:r w:rsidRPr="009477BB">
            <w:rPr>
              <w:rFonts w:eastAsia="Times New Roman"/>
              <w:color w:val="000000"/>
            </w:rPr>
            <w:tab/>
            <w:t>J. Feng, R. Zhao, and Y. Cui, “</w:t>
          </w:r>
          <w:proofErr w:type="spellStart"/>
          <w:r w:rsidRPr="009477BB">
            <w:rPr>
              <w:rFonts w:eastAsia="Times New Roman"/>
              <w:color w:val="000000"/>
            </w:rPr>
            <w:t>Simplification</w:t>
          </w:r>
          <w:proofErr w:type="spellEnd"/>
          <w:r w:rsidRPr="009477BB">
            <w:rPr>
              <w:rFonts w:eastAsia="Times New Roman"/>
              <w:color w:val="000000"/>
            </w:rPr>
            <w:t xml:space="preserve"> of </w:t>
          </w:r>
          <w:proofErr w:type="spellStart"/>
          <w:r w:rsidRPr="009477BB">
            <w:rPr>
              <w:rFonts w:eastAsia="Times New Roman"/>
              <w:color w:val="000000"/>
            </w:rPr>
            <w:t>logical</w:t>
          </w:r>
          <w:proofErr w:type="spellEnd"/>
          <w:r w:rsidRPr="009477BB">
            <w:rPr>
              <w:rFonts w:eastAsia="Times New Roman"/>
              <w:color w:val="000000"/>
            </w:rPr>
            <w:t xml:space="preserve"> </w:t>
          </w:r>
          <w:proofErr w:type="spellStart"/>
          <w:r w:rsidRPr="009477BB">
            <w:rPr>
              <w:rFonts w:eastAsia="Times New Roman"/>
              <w:color w:val="000000"/>
            </w:rPr>
            <w:t>functions</w:t>
          </w:r>
          <w:proofErr w:type="spellEnd"/>
          <w:r w:rsidRPr="009477BB">
            <w:rPr>
              <w:rFonts w:eastAsia="Times New Roman"/>
              <w:color w:val="000000"/>
            </w:rPr>
            <w:t xml:space="preserve"> </w:t>
          </w:r>
          <w:proofErr w:type="spellStart"/>
          <w:r w:rsidRPr="009477BB">
            <w:rPr>
              <w:rFonts w:eastAsia="Times New Roman"/>
              <w:color w:val="000000"/>
            </w:rPr>
            <w:t>with</w:t>
          </w:r>
          <w:proofErr w:type="spellEnd"/>
          <w:r w:rsidRPr="009477BB">
            <w:rPr>
              <w:rFonts w:eastAsia="Times New Roman"/>
              <w:color w:val="000000"/>
            </w:rPr>
            <w:t xml:space="preserve"> </w:t>
          </w:r>
          <w:proofErr w:type="spellStart"/>
          <w:r w:rsidRPr="009477BB">
            <w:rPr>
              <w:rFonts w:eastAsia="Times New Roman"/>
              <w:color w:val="000000"/>
            </w:rPr>
            <w:t>application</w:t>
          </w:r>
          <w:proofErr w:type="spellEnd"/>
          <w:r w:rsidRPr="009477BB">
            <w:rPr>
              <w:rFonts w:eastAsia="Times New Roman"/>
              <w:color w:val="000000"/>
            </w:rPr>
            <w:t xml:space="preserve"> to </w:t>
          </w:r>
          <w:proofErr w:type="spellStart"/>
          <w:r w:rsidRPr="009477BB">
            <w:rPr>
              <w:rFonts w:eastAsia="Times New Roman"/>
              <w:color w:val="000000"/>
            </w:rPr>
            <w:t>circuits</w:t>
          </w:r>
          <w:proofErr w:type="spellEnd"/>
          <w:r w:rsidRPr="009477BB">
            <w:rPr>
              <w:rFonts w:eastAsia="Times New Roman"/>
              <w:color w:val="000000"/>
            </w:rPr>
            <w:t xml:space="preserve">,” </w:t>
          </w:r>
          <w:r w:rsidRPr="009477BB">
            <w:rPr>
              <w:rFonts w:eastAsia="Times New Roman"/>
              <w:i/>
              <w:iCs/>
              <w:color w:val="000000"/>
            </w:rPr>
            <w:t xml:space="preserve">Electronic </w:t>
          </w:r>
          <w:proofErr w:type="spellStart"/>
          <w:r w:rsidRPr="009477BB">
            <w:rPr>
              <w:rFonts w:eastAsia="Times New Roman"/>
              <w:i/>
              <w:iCs/>
              <w:color w:val="000000"/>
            </w:rPr>
            <w:t>Research</w:t>
          </w:r>
          <w:proofErr w:type="spellEnd"/>
          <w:r w:rsidRPr="009477BB">
            <w:rPr>
              <w:rFonts w:eastAsia="Times New Roman"/>
              <w:i/>
              <w:iCs/>
              <w:color w:val="000000"/>
            </w:rPr>
            <w:t xml:space="preserve"> Archive</w:t>
          </w:r>
          <w:r w:rsidRPr="009477BB">
            <w:rPr>
              <w:rFonts w:eastAsia="Times New Roman"/>
              <w:color w:val="000000"/>
            </w:rPr>
            <w:t>, vol. 30, no. 9, pp. 3320–3336, 2022, doi: 10.3934/era.2022168.</w:t>
          </w:r>
        </w:p>
        <w:p w14:paraId="405FE70A" w14:textId="77777777" w:rsidR="009477BB" w:rsidRPr="009477BB" w:rsidRDefault="009477BB">
          <w:pPr>
            <w:autoSpaceDE w:val="0"/>
            <w:autoSpaceDN w:val="0"/>
            <w:ind w:hanging="640"/>
            <w:divId w:val="955868381"/>
            <w:rPr>
              <w:rFonts w:eastAsia="Times New Roman"/>
              <w:color w:val="000000"/>
            </w:rPr>
          </w:pPr>
          <w:r w:rsidRPr="009477BB">
            <w:rPr>
              <w:rFonts w:eastAsia="Times New Roman"/>
              <w:color w:val="000000"/>
            </w:rPr>
            <w:t>[3]</w:t>
          </w:r>
          <w:r w:rsidRPr="009477BB">
            <w:rPr>
              <w:rFonts w:eastAsia="Times New Roman"/>
              <w:color w:val="000000"/>
            </w:rPr>
            <w:tab/>
            <w:t xml:space="preserve">S. K. </w:t>
          </w:r>
          <w:proofErr w:type="spellStart"/>
          <w:r w:rsidRPr="009477BB">
            <w:rPr>
              <w:rFonts w:eastAsia="Times New Roman"/>
              <w:color w:val="000000"/>
            </w:rPr>
            <w:t>Yadav</w:t>
          </w:r>
          <w:proofErr w:type="spellEnd"/>
          <w:r w:rsidRPr="009477BB">
            <w:rPr>
              <w:rFonts w:eastAsia="Times New Roman"/>
              <w:color w:val="000000"/>
            </w:rPr>
            <w:t>, “</w:t>
          </w:r>
          <w:proofErr w:type="spellStart"/>
          <w:r w:rsidRPr="009477BB">
            <w:rPr>
              <w:rFonts w:eastAsia="Times New Roman"/>
              <w:color w:val="000000"/>
            </w:rPr>
            <w:t>Boolean</w:t>
          </w:r>
          <w:proofErr w:type="spellEnd"/>
          <w:r w:rsidRPr="009477BB">
            <w:rPr>
              <w:rFonts w:eastAsia="Times New Roman"/>
              <w:color w:val="000000"/>
            </w:rPr>
            <w:t xml:space="preserve"> Algebras and </w:t>
          </w:r>
          <w:proofErr w:type="spellStart"/>
          <w:r w:rsidRPr="009477BB">
            <w:rPr>
              <w:rFonts w:eastAsia="Times New Roman"/>
              <w:color w:val="000000"/>
            </w:rPr>
            <w:t>Applications</w:t>
          </w:r>
          <w:proofErr w:type="spellEnd"/>
          <w:r w:rsidRPr="009477BB">
            <w:rPr>
              <w:rFonts w:eastAsia="Times New Roman"/>
              <w:color w:val="000000"/>
            </w:rPr>
            <w:t xml:space="preserve">,” in </w:t>
          </w:r>
          <w:r w:rsidRPr="009477BB">
            <w:rPr>
              <w:rFonts w:eastAsia="Times New Roman"/>
              <w:i/>
              <w:iCs/>
              <w:color w:val="000000"/>
            </w:rPr>
            <w:t xml:space="preserve">Discrete </w:t>
          </w:r>
          <w:proofErr w:type="spellStart"/>
          <w:r w:rsidRPr="009477BB">
            <w:rPr>
              <w:rFonts w:eastAsia="Times New Roman"/>
              <w:i/>
              <w:iCs/>
              <w:color w:val="000000"/>
            </w:rPr>
            <w:t>Mathematics</w:t>
          </w:r>
          <w:proofErr w:type="spellEnd"/>
          <w:r w:rsidRPr="009477BB">
            <w:rPr>
              <w:rFonts w:eastAsia="Times New Roman"/>
              <w:i/>
              <w:iCs/>
              <w:color w:val="000000"/>
            </w:rPr>
            <w:t xml:space="preserve"> </w:t>
          </w:r>
          <w:proofErr w:type="spellStart"/>
          <w:r w:rsidRPr="009477BB">
            <w:rPr>
              <w:rFonts w:eastAsia="Times New Roman"/>
              <w:i/>
              <w:iCs/>
              <w:color w:val="000000"/>
            </w:rPr>
            <w:t>with</w:t>
          </w:r>
          <w:proofErr w:type="spellEnd"/>
          <w:r w:rsidRPr="009477BB">
            <w:rPr>
              <w:rFonts w:eastAsia="Times New Roman"/>
              <w:i/>
              <w:iCs/>
              <w:color w:val="000000"/>
            </w:rPr>
            <w:t xml:space="preserve"> </w:t>
          </w:r>
          <w:proofErr w:type="spellStart"/>
          <w:r w:rsidRPr="009477BB">
            <w:rPr>
              <w:rFonts w:eastAsia="Times New Roman"/>
              <w:i/>
              <w:iCs/>
              <w:color w:val="000000"/>
            </w:rPr>
            <w:t>Graph</w:t>
          </w:r>
          <w:proofErr w:type="spellEnd"/>
          <w:r w:rsidRPr="009477BB">
            <w:rPr>
              <w:rFonts w:eastAsia="Times New Roman"/>
              <w:i/>
              <w:iCs/>
              <w:color w:val="000000"/>
            </w:rPr>
            <w:t xml:space="preserve"> </w:t>
          </w:r>
          <w:proofErr w:type="spellStart"/>
          <w:r w:rsidRPr="009477BB">
            <w:rPr>
              <w:rFonts w:eastAsia="Times New Roman"/>
              <w:i/>
              <w:iCs/>
              <w:color w:val="000000"/>
            </w:rPr>
            <w:t>Theory</w:t>
          </w:r>
          <w:proofErr w:type="spellEnd"/>
          <w:r w:rsidRPr="009477BB">
            <w:rPr>
              <w:rFonts w:eastAsia="Times New Roman"/>
              <w:color w:val="000000"/>
            </w:rPr>
            <w:t>, Cham: Springer International Publishing, 2023, pp. 305–353. doi: 10.1007/978-3-031-21321-2_7.</w:t>
          </w:r>
        </w:p>
        <w:p w14:paraId="3A2F546F" w14:textId="77777777" w:rsidR="009477BB" w:rsidRPr="009477BB" w:rsidRDefault="009477BB">
          <w:pPr>
            <w:autoSpaceDE w:val="0"/>
            <w:autoSpaceDN w:val="0"/>
            <w:ind w:hanging="640"/>
            <w:divId w:val="625550658"/>
            <w:rPr>
              <w:rFonts w:eastAsia="Times New Roman"/>
              <w:color w:val="000000"/>
            </w:rPr>
          </w:pPr>
          <w:r w:rsidRPr="009477BB">
            <w:rPr>
              <w:rFonts w:eastAsia="Times New Roman"/>
              <w:color w:val="000000"/>
            </w:rPr>
            <w:t>[4]</w:t>
          </w:r>
          <w:r w:rsidRPr="009477BB">
            <w:rPr>
              <w:rFonts w:eastAsia="Times New Roman"/>
              <w:color w:val="000000"/>
            </w:rPr>
            <w:tab/>
            <w:t xml:space="preserve">K. </w:t>
          </w:r>
          <w:proofErr w:type="spellStart"/>
          <w:r w:rsidRPr="009477BB">
            <w:rPr>
              <w:rFonts w:eastAsia="Times New Roman"/>
              <w:color w:val="000000"/>
            </w:rPr>
            <w:t>Erciyes</w:t>
          </w:r>
          <w:proofErr w:type="spellEnd"/>
          <w:r w:rsidRPr="009477BB">
            <w:rPr>
              <w:rFonts w:eastAsia="Times New Roman"/>
              <w:color w:val="000000"/>
            </w:rPr>
            <w:t>, “</w:t>
          </w:r>
          <w:proofErr w:type="spellStart"/>
          <w:r w:rsidRPr="009477BB">
            <w:rPr>
              <w:rFonts w:eastAsia="Times New Roman"/>
              <w:color w:val="000000"/>
            </w:rPr>
            <w:t>Boolean</w:t>
          </w:r>
          <w:proofErr w:type="spellEnd"/>
          <w:r w:rsidRPr="009477BB">
            <w:rPr>
              <w:rFonts w:eastAsia="Times New Roman"/>
              <w:color w:val="000000"/>
            </w:rPr>
            <w:t xml:space="preserve"> Algebras and </w:t>
          </w:r>
          <w:proofErr w:type="spellStart"/>
          <w:r w:rsidRPr="009477BB">
            <w:rPr>
              <w:rFonts w:eastAsia="Times New Roman"/>
              <w:color w:val="000000"/>
            </w:rPr>
            <w:t>Combinational</w:t>
          </w:r>
          <w:proofErr w:type="spellEnd"/>
          <w:r w:rsidRPr="009477BB">
            <w:rPr>
              <w:rFonts w:eastAsia="Times New Roman"/>
              <w:color w:val="000000"/>
            </w:rPr>
            <w:t xml:space="preserve"> </w:t>
          </w:r>
          <w:proofErr w:type="spellStart"/>
          <w:r w:rsidRPr="009477BB">
            <w:rPr>
              <w:rFonts w:eastAsia="Times New Roman"/>
              <w:color w:val="000000"/>
            </w:rPr>
            <w:t>Circuits</w:t>
          </w:r>
          <w:proofErr w:type="spellEnd"/>
          <w:r w:rsidRPr="009477BB">
            <w:rPr>
              <w:rFonts w:eastAsia="Times New Roman"/>
              <w:color w:val="000000"/>
            </w:rPr>
            <w:t xml:space="preserve">,” in </w:t>
          </w:r>
          <w:r w:rsidRPr="009477BB">
            <w:rPr>
              <w:rFonts w:eastAsia="Times New Roman"/>
              <w:i/>
              <w:iCs/>
              <w:color w:val="000000"/>
            </w:rPr>
            <w:t xml:space="preserve">Discrete </w:t>
          </w:r>
          <w:proofErr w:type="spellStart"/>
          <w:r w:rsidRPr="009477BB">
            <w:rPr>
              <w:rFonts w:eastAsia="Times New Roman"/>
              <w:i/>
              <w:iCs/>
              <w:color w:val="000000"/>
            </w:rPr>
            <w:t>Mathematics</w:t>
          </w:r>
          <w:proofErr w:type="spellEnd"/>
          <w:r w:rsidRPr="009477BB">
            <w:rPr>
              <w:rFonts w:eastAsia="Times New Roman"/>
              <w:i/>
              <w:iCs/>
              <w:color w:val="000000"/>
            </w:rPr>
            <w:t xml:space="preserve"> and </w:t>
          </w:r>
          <w:proofErr w:type="spellStart"/>
          <w:r w:rsidRPr="009477BB">
            <w:rPr>
              <w:rFonts w:eastAsia="Times New Roman"/>
              <w:i/>
              <w:iCs/>
              <w:color w:val="000000"/>
            </w:rPr>
            <w:t>Graph</w:t>
          </w:r>
          <w:proofErr w:type="spellEnd"/>
          <w:r w:rsidRPr="009477BB">
            <w:rPr>
              <w:rFonts w:eastAsia="Times New Roman"/>
              <w:i/>
              <w:iCs/>
              <w:color w:val="000000"/>
            </w:rPr>
            <w:t xml:space="preserve"> </w:t>
          </w:r>
          <w:proofErr w:type="spellStart"/>
          <w:r w:rsidRPr="009477BB">
            <w:rPr>
              <w:rFonts w:eastAsia="Times New Roman"/>
              <w:i/>
              <w:iCs/>
              <w:color w:val="000000"/>
            </w:rPr>
            <w:t>Theory</w:t>
          </w:r>
          <w:proofErr w:type="spellEnd"/>
          <w:r w:rsidRPr="009477BB">
            <w:rPr>
              <w:rFonts w:eastAsia="Times New Roman"/>
              <w:color w:val="000000"/>
            </w:rPr>
            <w:t>, Springer, 2021, ch. 9, pp. 173–195. doi: 10.1007/978-3-030-61115-6_9.</w:t>
          </w:r>
        </w:p>
        <w:p w14:paraId="44C6EC15" w14:textId="77777777" w:rsidR="009477BB" w:rsidRPr="009477BB" w:rsidRDefault="009477BB">
          <w:pPr>
            <w:autoSpaceDE w:val="0"/>
            <w:autoSpaceDN w:val="0"/>
            <w:ind w:hanging="640"/>
            <w:divId w:val="46491109"/>
            <w:rPr>
              <w:rFonts w:eastAsia="Times New Roman"/>
              <w:color w:val="000000"/>
            </w:rPr>
          </w:pPr>
          <w:r w:rsidRPr="009477BB">
            <w:rPr>
              <w:rFonts w:eastAsia="Times New Roman"/>
              <w:color w:val="000000"/>
            </w:rPr>
            <w:t>[5]</w:t>
          </w:r>
          <w:r w:rsidRPr="009477BB">
            <w:rPr>
              <w:rFonts w:eastAsia="Times New Roman"/>
              <w:color w:val="000000"/>
            </w:rPr>
            <w:tab/>
            <w:t xml:space="preserve">M. </w:t>
          </w:r>
          <w:proofErr w:type="spellStart"/>
          <w:r w:rsidRPr="009477BB">
            <w:rPr>
              <w:rFonts w:eastAsia="Times New Roman"/>
              <w:color w:val="000000"/>
            </w:rPr>
            <w:t>Frické</w:t>
          </w:r>
          <w:proofErr w:type="spellEnd"/>
          <w:r w:rsidRPr="009477BB">
            <w:rPr>
              <w:rFonts w:eastAsia="Times New Roman"/>
              <w:color w:val="000000"/>
            </w:rPr>
            <w:t>, “</w:t>
          </w:r>
          <w:proofErr w:type="spellStart"/>
          <w:r w:rsidRPr="009477BB">
            <w:rPr>
              <w:rFonts w:eastAsia="Times New Roman"/>
              <w:color w:val="000000"/>
            </w:rPr>
            <w:t>Boolean</w:t>
          </w:r>
          <w:proofErr w:type="spellEnd"/>
          <w:r w:rsidRPr="009477BB">
            <w:rPr>
              <w:rFonts w:eastAsia="Times New Roman"/>
              <w:color w:val="000000"/>
            </w:rPr>
            <w:t xml:space="preserve"> </w:t>
          </w:r>
          <w:proofErr w:type="spellStart"/>
          <w:r w:rsidRPr="009477BB">
            <w:rPr>
              <w:rFonts w:eastAsia="Times New Roman"/>
              <w:color w:val="000000"/>
            </w:rPr>
            <w:t>Logic</w:t>
          </w:r>
          <w:proofErr w:type="spellEnd"/>
          <w:r w:rsidRPr="009477BB">
            <w:rPr>
              <w:rFonts w:eastAsia="Times New Roman"/>
              <w:color w:val="000000"/>
            </w:rPr>
            <w:t xml:space="preserve">,” </w:t>
          </w:r>
          <w:r w:rsidRPr="009477BB">
            <w:rPr>
              <w:rFonts w:eastAsia="Times New Roman"/>
              <w:i/>
              <w:iCs/>
              <w:color w:val="000000"/>
            </w:rPr>
            <w:t>KNOWLEDGE ORGANIZATION</w:t>
          </w:r>
          <w:r w:rsidRPr="009477BB">
            <w:rPr>
              <w:rFonts w:eastAsia="Times New Roman"/>
              <w:color w:val="000000"/>
            </w:rPr>
            <w:t>, vol. 48, no. 2, pp. 177–191, 2021, doi: 10.5771/0943-7444-2021-2-177.</w:t>
          </w:r>
        </w:p>
        <w:p w14:paraId="1E5BBF97" w14:textId="77777777" w:rsidR="009477BB" w:rsidRPr="009477BB" w:rsidRDefault="009477BB">
          <w:pPr>
            <w:autoSpaceDE w:val="0"/>
            <w:autoSpaceDN w:val="0"/>
            <w:ind w:hanging="640"/>
            <w:divId w:val="1578631666"/>
            <w:rPr>
              <w:rFonts w:eastAsia="Times New Roman"/>
              <w:color w:val="000000"/>
            </w:rPr>
          </w:pPr>
          <w:r w:rsidRPr="009477BB">
            <w:rPr>
              <w:rFonts w:eastAsia="Times New Roman"/>
              <w:color w:val="000000"/>
            </w:rPr>
            <w:t>[6]</w:t>
          </w:r>
          <w:r w:rsidRPr="009477BB">
            <w:rPr>
              <w:rFonts w:eastAsia="Times New Roman"/>
              <w:color w:val="000000"/>
            </w:rPr>
            <w:tab/>
            <w:t xml:space="preserve">D. </w:t>
          </w:r>
          <w:proofErr w:type="spellStart"/>
          <w:r w:rsidRPr="009477BB">
            <w:rPr>
              <w:rFonts w:eastAsia="Times New Roman"/>
              <w:color w:val="000000"/>
            </w:rPr>
            <w:t>Natarajan</w:t>
          </w:r>
          <w:proofErr w:type="spellEnd"/>
          <w:r w:rsidRPr="009477BB">
            <w:rPr>
              <w:rFonts w:eastAsia="Times New Roman"/>
              <w:color w:val="000000"/>
            </w:rPr>
            <w:t>, “</w:t>
          </w:r>
          <w:proofErr w:type="spellStart"/>
          <w:r w:rsidRPr="009477BB">
            <w:rPr>
              <w:rFonts w:eastAsia="Times New Roman"/>
              <w:color w:val="000000"/>
            </w:rPr>
            <w:t>Overview</w:t>
          </w:r>
          <w:proofErr w:type="spellEnd"/>
          <w:r w:rsidRPr="009477BB">
            <w:rPr>
              <w:rFonts w:eastAsia="Times New Roman"/>
              <w:color w:val="000000"/>
            </w:rPr>
            <w:t xml:space="preserve"> of Digital </w:t>
          </w:r>
          <w:proofErr w:type="spellStart"/>
          <w:r w:rsidRPr="009477BB">
            <w:rPr>
              <w:rFonts w:eastAsia="Times New Roman"/>
              <w:color w:val="000000"/>
            </w:rPr>
            <w:t>Signal</w:t>
          </w:r>
          <w:proofErr w:type="spellEnd"/>
          <w:r w:rsidRPr="009477BB">
            <w:rPr>
              <w:rFonts w:eastAsia="Times New Roman"/>
              <w:color w:val="000000"/>
            </w:rPr>
            <w:t xml:space="preserve"> Processing,” in </w:t>
          </w:r>
          <w:r w:rsidRPr="009477BB">
            <w:rPr>
              <w:rFonts w:eastAsia="Times New Roman"/>
              <w:i/>
              <w:iCs/>
              <w:color w:val="000000"/>
            </w:rPr>
            <w:t xml:space="preserve">Fundamentals of Digital </w:t>
          </w:r>
          <w:proofErr w:type="spellStart"/>
          <w:r w:rsidRPr="009477BB">
            <w:rPr>
              <w:rFonts w:eastAsia="Times New Roman"/>
              <w:i/>
              <w:iCs/>
              <w:color w:val="000000"/>
            </w:rPr>
            <w:t>Electronics</w:t>
          </w:r>
          <w:proofErr w:type="spellEnd"/>
          <w:r w:rsidRPr="009477BB">
            <w:rPr>
              <w:rFonts w:eastAsia="Times New Roman"/>
              <w:color w:val="000000"/>
            </w:rPr>
            <w:t>, 1st ed., Springer, 2020, ch. 1, pp. 1–12. doi: 10.1007/978-3-030-36196-9_1.</w:t>
          </w:r>
        </w:p>
        <w:p w14:paraId="40D1D527" w14:textId="77777777" w:rsidR="009477BB" w:rsidRPr="009477BB" w:rsidRDefault="009477BB">
          <w:pPr>
            <w:autoSpaceDE w:val="0"/>
            <w:autoSpaceDN w:val="0"/>
            <w:ind w:hanging="640"/>
            <w:divId w:val="42023864"/>
            <w:rPr>
              <w:rFonts w:eastAsia="Times New Roman"/>
              <w:color w:val="000000"/>
            </w:rPr>
          </w:pPr>
          <w:r w:rsidRPr="009477BB">
            <w:rPr>
              <w:rFonts w:eastAsia="Times New Roman"/>
              <w:color w:val="000000"/>
            </w:rPr>
            <w:t>[7]</w:t>
          </w:r>
          <w:r w:rsidRPr="009477BB">
            <w:rPr>
              <w:rFonts w:eastAsia="Times New Roman"/>
              <w:color w:val="000000"/>
            </w:rPr>
            <w:tab/>
            <w:t xml:space="preserve">R. O’Donnell, </w:t>
          </w:r>
          <w:r w:rsidRPr="009477BB">
            <w:rPr>
              <w:rFonts w:eastAsia="Times New Roman"/>
              <w:i/>
              <w:iCs/>
              <w:color w:val="000000"/>
            </w:rPr>
            <w:t>ANALYSIS OF BOOLEAN FUNCTIONS</w:t>
          </w:r>
          <w:r w:rsidRPr="009477BB">
            <w:rPr>
              <w:rFonts w:eastAsia="Times New Roman"/>
              <w:color w:val="000000"/>
            </w:rPr>
            <w:t xml:space="preserve">. </w:t>
          </w:r>
          <w:proofErr w:type="spellStart"/>
          <w:r w:rsidRPr="009477BB">
            <w:rPr>
              <w:rFonts w:eastAsia="Times New Roman"/>
              <w:color w:val="000000"/>
            </w:rPr>
            <w:t>arXiv</w:t>
          </w:r>
          <w:proofErr w:type="spellEnd"/>
          <w:r w:rsidRPr="009477BB">
            <w:rPr>
              <w:rFonts w:eastAsia="Times New Roman"/>
              <w:color w:val="000000"/>
            </w:rPr>
            <w:t xml:space="preserve"> </w:t>
          </w:r>
          <w:proofErr w:type="spellStart"/>
          <w:r w:rsidRPr="009477BB">
            <w:rPr>
              <w:rFonts w:eastAsia="Times New Roman"/>
              <w:color w:val="000000"/>
            </w:rPr>
            <w:t>Edition</w:t>
          </w:r>
          <w:proofErr w:type="spellEnd"/>
          <w:r w:rsidRPr="009477BB">
            <w:rPr>
              <w:rFonts w:eastAsia="Times New Roman"/>
              <w:color w:val="000000"/>
            </w:rPr>
            <w:t>, 2021. doi: 10.48550/arXiv.2105.10386.</w:t>
          </w:r>
        </w:p>
        <w:p w14:paraId="4CEB1614" w14:textId="77777777" w:rsidR="009477BB" w:rsidRPr="009477BB" w:rsidRDefault="009477BB">
          <w:pPr>
            <w:autoSpaceDE w:val="0"/>
            <w:autoSpaceDN w:val="0"/>
            <w:ind w:hanging="640"/>
            <w:divId w:val="1423069146"/>
            <w:rPr>
              <w:rFonts w:eastAsia="Times New Roman"/>
              <w:color w:val="000000"/>
            </w:rPr>
          </w:pPr>
          <w:r w:rsidRPr="009477BB">
            <w:rPr>
              <w:rFonts w:eastAsia="Times New Roman"/>
              <w:color w:val="000000"/>
            </w:rPr>
            <w:t>[8]</w:t>
          </w:r>
          <w:r w:rsidRPr="009477BB">
            <w:rPr>
              <w:rFonts w:eastAsia="Times New Roman"/>
              <w:color w:val="000000"/>
            </w:rPr>
            <w:tab/>
            <w:t xml:space="preserve">V. </w:t>
          </w:r>
          <w:proofErr w:type="spellStart"/>
          <w:r w:rsidRPr="009477BB">
            <w:rPr>
              <w:rFonts w:eastAsia="Times New Roman"/>
              <w:color w:val="000000"/>
            </w:rPr>
            <w:t>Bakoev</w:t>
          </w:r>
          <w:proofErr w:type="spellEnd"/>
          <w:r w:rsidRPr="009477BB">
            <w:rPr>
              <w:rFonts w:eastAsia="Times New Roman"/>
              <w:color w:val="000000"/>
            </w:rPr>
            <w:t xml:space="preserve">, “A </w:t>
          </w:r>
          <w:proofErr w:type="spellStart"/>
          <w:r w:rsidRPr="009477BB">
            <w:rPr>
              <w:rFonts w:eastAsia="Times New Roman"/>
              <w:color w:val="000000"/>
            </w:rPr>
            <w:t>Method</w:t>
          </w:r>
          <w:proofErr w:type="spellEnd"/>
          <w:r w:rsidRPr="009477BB">
            <w:rPr>
              <w:rFonts w:eastAsia="Times New Roman"/>
              <w:color w:val="000000"/>
            </w:rPr>
            <w:t xml:space="preserve"> for </w:t>
          </w:r>
          <w:proofErr w:type="spellStart"/>
          <w:r w:rsidRPr="009477BB">
            <w:rPr>
              <w:rFonts w:eastAsia="Times New Roman"/>
              <w:color w:val="000000"/>
            </w:rPr>
            <w:t>Fast</w:t>
          </w:r>
          <w:proofErr w:type="spellEnd"/>
          <w:r w:rsidRPr="009477BB">
            <w:rPr>
              <w:rFonts w:eastAsia="Times New Roman"/>
              <w:color w:val="000000"/>
            </w:rPr>
            <w:t xml:space="preserve"> Computing the </w:t>
          </w:r>
          <w:proofErr w:type="spellStart"/>
          <w:r w:rsidRPr="009477BB">
            <w:rPr>
              <w:rFonts w:eastAsia="Times New Roman"/>
              <w:color w:val="000000"/>
            </w:rPr>
            <w:t>Algebraic</w:t>
          </w:r>
          <w:proofErr w:type="spellEnd"/>
          <w:r w:rsidRPr="009477BB">
            <w:rPr>
              <w:rFonts w:eastAsia="Times New Roman"/>
              <w:color w:val="000000"/>
            </w:rPr>
            <w:t xml:space="preserve"> </w:t>
          </w:r>
          <w:proofErr w:type="spellStart"/>
          <w:r w:rsidRPr="009477BB">
            <w:rPr>
              <w:rFonts w:eastAsia="Times New Roman"/>
              <w:color w:val="000000"/>
            </w:rPr>
            <w:t>Degree</w:t>
          </w:r>
          <w:proofErr w:type="spellEnd"/>
          <w:r w:rsidRPr="009477BB">
            <w:rPr>
              <w:rFonts w:eastAsia="Times New Roman"/>
              <w:color w:val="000000"/>
            </w:rPr>
            <w:t xml:space="preserve"> of </w:t>
          </w:r>
          <w:proofErr w:type="spellStart"/>
          <w:r w:rsidRPr="009477BB">
            <w:rPr>
              <w:rFonts w:eastAsia="Times New Roman"/>
              <w:color w:val="000000"/>
            </w:rPr>
            <w:t>Boolean</w:t>
          </w:r>
          <w:proofErr w:type="spellEnd"/>
          <w:r w:rsidRPr="009477BB">
            <w:rPr>
              <w:rFonts w:eastAsia="Times New Roman"/>
              <w:color w:val="000000"/>
            </w:rPr>
            <w:t xml:space="preserve"> </w:t>
          </w:r>
          <w:proofErr w:type="spellStart"/>
          <w:r w:rsidRPr="009477BB">
            <w:rPr>
              <w:rFonts w:eastAsia="Times New Roman"/>
              <w:color w:val="000000"/>
            </w:rPr>
            <w:t>Functions</w:t>
          </w:r>
          <w:proofErr w:type="spellEnd"/>
          <w:r w:rsidRPr="009477BB">
            <w:rPr>
              <w:rFonts w:eastAsia="Times New Roman"/>
              <w:color w:val="000000"/>
            </w:rPr>
            <w:t xml:space="preserve">,” in </w:t>
          </w:r>
          <w:r w:rsidRPr="009477BB">
            <w:rPr>
              <w:rFonts w:eastAsia="Times New Roman"/>
              <w:i/>
              <w:iCs/>
              <w:color w:val="000000"/>
            </w:rPr>
            <w:t>Proceedings of the 21st International Conference on Computer Systems and Technologies</w:t>
          </w:r>
          <w:r w:rsidRPr="009477BB">
            <w:rPr>
              <w:rFonts w:eastAsia="Times New Roman"/>
              <w:color w:val="000000"/>
            </w:rPr>
            <w:t xml:space="preserve">, New York, NY, USA: ACM, </w:t>
          </w:r>
          <w:proofErr w:type="gramStart"/>
          <w:r w:rsidRPr="009477BB">
            <w:rPr>
              <w:rFonts w:eastAsia="Times New Roman"/>
              <w:color w:val="000000"/>
            </w:rPr>
            <w:t>Jun.</w:t>
          </w:r>
          <w:proofErr w:type="gramEnd"/>
          <w:r w:rsidRPr="009477BB">
            <w:rPr>
              <w:rFonts w:eastAsia="Times New Roman"/>
              <w:color w:val="000000"/>
            </w:rPr>
            <w:t xml:space="preserve"> 2020, pp. 141–147. doi: 10.1145/3407982.3408005.</w:t>
          </w:r>
        </w:p>
        <w:p w14:paraId="71BAE018" w14:textId="77777777" w:rsidR="009477BB" w:rsidRPr="009477BB" w:rsidRDefault="009477BB">
          <w:pPr>
            <w:autoSpaceDE w:val="0"/>
            <w:autoSpaceDN w:val="0"/>
            <w:ind w:hanging="640"/>
            <w:divId w:val="728923010"/>
            <w:rPr>
              <w:rFonts w:eastAsia="Times New Roman"/>
              <w:color w:val="000000"/>
            </w:rPr>
          </w:pPr>
          <w:r w:rsidRPr="009477BB">
            <w:rPr>
              <w:rFonts w:eastAsia="Times New Roman"/>
              <w:color w:val="000000"/>
            </w:rPr>
            <w:t>[9]</w:t>
          </w:r>
          <w:r w:rsidRPr="009477BB">
            <w:rPr>
              <w:rFonts w:eastAsia="Times New Roman"/>
              <w:color w:val="000000"/>
            </w:rPr>
            <w:tab/>
            <w:t xml:space="preserve">A. </w:t>
          </w:r>
          <w:proofErr w:type="spellStart"/>
          <w:r w:rsidRPr="009477BB">
            <w:rPr>
              <w:rFonts w:eastAsia="Times New Roman"/>
              <w:color w:val="000000"/>
            </w:rPr>
            <w:t>Elahi</w:t>
          </w:r>
          <w:proofErr w:type="spellEnd"/>
          <w:r w:rsidRPr="009477BB">
            <w:rPr>
              <w:rFonts w:eastAsia="Times New Roman"/>
              <w:color w:val="000000"/>
            </w:rPr>
            <w:t xml:space="preserve">, </w:t>
          </w:r>
          <w:r w:rsidRPr="009477BB">
            <w:rPr>
              <w:rFonts w:eastAsia="Times New Roman"/>
              <w:i/>
              <w:iCs/>
              <w:color w:val="000000"/>
            </w:rPr>
            <w:t xml:space="preserve">Computer Systems: Digital </w:t>
          </w:r>
          <w:proofErr w:type="spellStart"/>
          <w:r w:rsidRPr="009477BB">
            <w:rPr>
              <w:rFonts w:eastAsia="Times New Roman"/>
              <w:i/>
              <w:iCs/>
              <w:color w:val="000000"/>
            </w:rPr>
            <w:t>Design</w:t>
          </w:r>
          <w:proofErr w:type="spellEnd"/>
          <w:r w:rsidRPr="009477BB">
            <w:rPr>
              <w:rFonts w:eastAsia="Times New Roman"/>
              <w:i/>
              <w:iCs/>
              <w:color w:val="000000"/>
            </w:rPr>
            <w:t xml:space="preserve">, Fundamentals of Computer </w:t>
          </w:r>
          <w:proofErr w:type="spellStart"/>
          <w:r w:rsidRPr="009477BB">
            <w:rPr>
              <w:rFonts w:eastAsia="Times New Roman"/>
              <w:i/>
              <w:iCs/>
              <w:color w:val="000000"/>
            </w:rPr>
            <w:t>Architecture</w:t>
          </w:r>
          <w:proofErr w:type="spellEnd"/>
          <w:r w:rsidRPr="009477BB">
            <w:rPr>
              <w:rFonts w:eastAsia="Times New Roman"/>
              <w:i/>
              <w:iCs/>
              <w:color w:val="000000"/>
            </w:rPr>
            <w:t xml:space="preserve"> and ARM </w:t>
          </w:r>
          <w:proofErr w:type="spellStart"/>
          <w:r w:rsidRPr="009477BB">
            <w:rPr>
              <w:rFonts w:eastAsia="Times New Roman"/>
              <w:i/>
              <w:iCs/>
              <w:color w:val="000000"/>
            </w:rPr>
            <w:t>Assembly</w:t>
          </w:r>
          <w:proofErr w:type="spellEnd"/>
          <w:r w:rsidRPr="009477BB">
            <w:rPr>
              <w:rFonts w:eastAsia="Times New Roman"/>
              <w:i/>
              <w:iCs/>
              <w:color w:val="000000"/>
            </w:rPr>
            <w:t xml:space="preserve"> </w:t>
          </w:r>
          <w:proofErr w:type="spellStart"/>
          <w:r w:rsidRPr="009477BB">
            <w:rPr>
              <w:rFonts w:eastAsia="Times New Roman"/>
              <w:i/>
              <w:iCs/>
              <w:color w:val="000000"/>
            </w:rPr>
            <w:t>Language</w:t>
          </w:r>
          <w:proofErr w:type="spellEnd"/>
          <w:r w:rsidRPr="009477BB">
            <w:rPr>
              <w:rFonts w:eastAsia="Times New Roman"/>
              <w:color w:val="000000"/>
            </w:rPr>
            <w:t>, 2nd ed. Cham: Springer International Publishing, 2022. doi: 10.1007/978-3-030-93449-1.</w:t>
          </w:r>
        </w:p>
        <w:p w14:paraId="2933E8F7" w14:textId="77777777" w:rsidR="009477BB" w:rsidRPr="009477BB" w:rsidRDefault="009477BB">
          <w:pPr>
            <w:autoSpaceDE w:val="0"/>
            <w:autoSpaceDN w:val="0"/>
            <w:ind w:hanging="640"/>
            <w:divId w:val="939147391"/>
            <w:rPr>
              <w:rFonts w:eastAsia="Times New Roman"/>
              <w:color w:val="000000"/>
            </w:rPr>
          </w:pPr>
          <w:r w:rsidRPr="009477BB">
            <w:rPr>
              <w:rFonts w:eastAsia="Times New Roman"/>
              <w:color w:val="000000"/>
            </w:rPr>
            <w:t>[10]</w:t>
          </w:r>
          <w:r w:rsidRPr="009477BB">
            <w:rPr>
              <w:rFonts w:eastAsia="Times New Roman"/>
              <w:color w:val="000000"/>
            </w:rPr>
            <w:tab/>
            <w:t xml:space="preserve">C. Wang and Y. Tao, “Karnaugh </w:t>
          </w:r>
          <w:proofErr w:type="spellStart"/>
          <w:r w:rsidRPr="009477BB">
            <w:rPr>
              <w:rFonts w:eastAsia="Times New Roman"/>
              <w:color w:val="000000"/>
            </w:rPr>
            <w:t>Maps</w:t>
          </w:r>
          <w:proofErr w:type="spellEnd"/>
          <w:r w:rsidRPr="009477BB">
            <w:rPr>
              <w:rFonts w:eastAsia="Times New Roman"/>
              <w:color w:val="000000"/>
            </w:rPr>
            <w:t xml:space="preserve"> of </w:t>
          </w:r>
          <w:proofErr w:type="spellStart"/>
          <w:r w:rsidRPr="009477BB">
            <w:rPr>
              <w:rFonts w:eastAsia="Times New Roman"/>
              <w:color w:val="000000"/>
            </w:rPr>
            <w:t>Logical</w:t>
          </w:r>
          <w:proofErr w:type="spellEnd"/>
          <w:r w:rsidRPr="009477BB">
            <w:rPr>
              <w:rFonts w:eastAsia="Times New Roman"/>
              <w:color w:val="000000"/>
            </w:rPr>
            <w:t xml:space="preserve"> Systems and </w:t>
          </w:r>
          <w:proofErr w:type="spellStart"/>
          <w:r w:rsidRPr="009477BB">
            <w:rPr>
              <w:rFonts w:eastAsia="Times New Roman"/>
              <w:color w:val="000000"/>
            </w:rPr>
            <w:t>Applications</w:t>
          </w:r>
          <w:proofErr w:type="spellEnd"/>
          <w:r w:rsidRPr="009477BB">
            <w:rPr>
              <w:rFonts w:eastAsia="Times New Roman"/>
              <w:color w:val="000000"/>
            </w:rPr>
            <w:t xml:space="preserve"> in Digital </w:t>
          </w:r>
          <w:proofErr w:type="spellStart"/>
          <w:r w:rsidRPr="009477BB">
            <w:rPr>
              <w:rFonts w:eastAsia="Times New Roman"/>
              <w:color w:val="000000"/>
            </w:rPr>
            <w:t>Circuit</w:t>
          </w:r>
          <w:proofErr w:type="spellEnd"/>
          <w:r w:rsidRPr="009477BB">
            <w:rPr>
              <w:rFonts w:eastAsia="Times New Roman"/>
              <w:color w:val="000000"/>
            </w:rPr>
            <w:t xml:space="preserve"> </w:t>
          </w:r>
          <w:proofErr w:type="spellStart"/>
          <w:r w:rsidRPr="009477BB">
            <w:rPr>
              <w:rFonts w:eastAsia="Times New Roman"/>
              <w:color w:val="000000"/>
            </w:rPr>
            <w:t>Design</w:t>
          </w:r>
          <w:proofErr w:type="spellEnd"/>
          <w:r w:rsidRPr="009477BB">
            <w:rPr>
              <w:rFonts w:eastAsia="Times New Roman"/>
              <w:color w:val="000000"/>
            </w:rPr>
            <w:t xml:space="preserve">,” </w:t>
          </w:r>
          <w:proofErr w:type="spellStart"/>
          <w:r w:rsidRPr="009477BB">
            <w:rPr>
              <w:rFonts w:eastAsia="Times New Roman"/>
              <w:i/>
              <w:iCs/>
              <w:color w:val="000000"/>
            </w:rPr>
            <w:t>Circuits</w:t>
          </w:r>
          <w:proofErr w:type="spellEnd"/>
          <w:r w:rsidRPr="009477BB">
            <w:rPr>
              <w:rFonts w:eastAsia="Times New Roman"/>
              <w:i/>
              <w:iCs/>
              <w:color w:val="000000"/>
            </w:rPr>
            <w:t xml:space="preserve"> </w:t>
          </w:r>
          <w:proofErr w:type="spellStart"/>
          <w:r w:rsidRPr="009477BB">
            <w:rPr>
              <w:rFonts w:eastAsia="Times New Roman"/>
              <w:i/>
              <w:iCs/>
              <w:color w:val="000000"/>
            </w:rPr>
            <w:t>Syst</w:t>
          </w:r>
          <w:proofErr w:type="spellEnd"/>
          <w:r w:rsidRPr="009477BB">
            <w:rPr>
              <w:rFonts w:eastAsia="Times New Roman"/>
              <w:i/>
              <w:iCs/>
              <w:color w:val="000000"/>
            </w:rPr>
            <w:t xml:space="preserve"> </w:t>
          </w:r>
          <w:proofErr w:type="spellStart"/>
          <w:r w:rsidRPr="009477BB">
            <w:rPr>
              <w:rFonts w:eastAsia="Times New Roman"/>
              <w:i/>
              <w:iCs/>
              <w:color w:val="000000"/>
            </w:rPr>
            <w:t>Signal</w:t>
          </w:r>
          <w:proofErr w:type="spellEnd"/>
          <w:r w:rsidRPr="009477BB">
            <w:rPr>
              <w:rFonts w:eastAsia="Times New Roman"/>
              <w:i/>
              <w:iCs/>
              <w:color w:val="000000"/>
            </w:rPr>
            <w:t xml:space="preserve"> </w:t>
          </w:r>
          <w:proofErr w:type="spellStart"/>
          <w:r w:rsidRPr="009477BB">
            <w:rPr>
              <w:rFonts w:eastAsia="Times New Roman"/>
              <w:i/>
              <w:iCs/>
              <w:color w:val="000000"/>
            </w:rPr>
            <w:t>Process</w:t>
          </w:r>
          <w:proofErr w:type="spellEnd"/>
          <w:r w:rsidRPr="009477BB">
            <w:rPr>
              <w:rFonts w:eastAsia="Times New Roman"/>
              <w:color w:val="000000"/>
            </w:rPr>
            <w:t>, vol. 39, no. 5, pp. 2245–2271, May 2020, doi: 10.1007/s00034-019-01214-x.</w:t>
          </w:r>
        </w:p>
        <w:p w14:paraId="477D031A" w14:textId="77777777" w:rsidR="009477BB" w:rsidRPr="009477BB" w:rsidRDefault="009477BB">
          <w:pPr>
            <w:autoSpaceDE w:val="0"/>
            <w:autoSpaceDN w:val="0"/>
            <w:ind w:hanging="640"/>
            <w:divId w:val="719480306"/>
            <w:rPr>
              <w:rFonts w:eastAsia="Times New Roman"/>
              <w:color w:val="000000"/>
            </w:rPr>
          </w:pPr>
          <w:r w:rsidRPr="009477BB">
            <w:rPr>
              <w:rFonts w:eastAsia="Times New Roman"/>
              <w:color w:val="000000"/>
            </w:rPr>
            <w:t>[11]</w:t>
          </w:r>
          <w:r w:rsidRPr="009477BB">
            <w:rPr>
              <w:rFonts w:eastAsia="Times New Roman"/>
              <w:color w:val="000000"/>
            </w:rPr>
            <w:tab/>
            <w:t xml:space="preserve">S. </w:t>
          </w:r>
          <w:proofErr w:type="spellStart"/>
          <w:r w:rsidRPr="009477BB">
            <w:rPr>
              <w:rFonts w:eastAsia="Times New Roman"/>
              <w:color w:val="000000"/>
            </w:rPr>
            <w:t>Kurgalin</w:t>
          </w:r>
          <w:proofErr w:type="spellEnd"/>
          <w:r w:rsidRPr="009477BB">
            <w:rPr>
              <w:rFonts w:eastAsia="Times New Roman"/>
              <w:color w:val="000000"/>
            </w:rPr>
            <w:t xml:space="preserve"> and S. </w:t>
          </w:r>
          <w:proofErr w:type="spellStart"/>
          <w:r w:rsidRPr="009477BB">
            <w:rPr>
              <w:rFonts w:eastAsia="Times New Roman"/>
              <w:color w:val="000000"/>
            </w:rPr>
            <w:t>Borzunov</w:t>
          </w:r>
          <w:proofErr w:type="spellEnd"/>
          <w:r w:rsidRPr="009477BB">
            <w:rPr>
              <w:rFonts w:eastAsia="Times New Roman"/>
              <w:color w:val="000000"/>
            </w:rPr>
            <w:t xml:space="preserve">, </w:t>
          </w:r>
          <w:r w:rsidRPr="009477BB">
            <w:rPr>
              <w:rFonts w:eastAsia="Times New Roman"/>
              <w:i/>
              <w:iCs/>
              <w:color w:val="000000"/>
            </w:rPr>
            <w:t xml:space="preserve">The Discrete </w:t>
          </w:r>
          <w:proofErr w:type="spellStart"/>
          <w:r w:rsidRPr="009477BB">
            <w:rPr>
              <w:rFonts w:eastAsia="Times New Roman"/>
              <w:i/>
              <w:iCs/>
              <w:color w:val="000000"/>
            </w:rPr>
            <w:t>Math</w:t>
          </w:r>
          <w:proofErr w:type="spellEnd"/>
          <w:r w:rsidRPr="009477BB">
            <w:rPr>
              <w:rFonts w:eastAsia="Times New Roman"/>
              <w:i/>
              <w:iCs/>
              <w:color w:val="000000"/>
            </w:rPr>
            <w:t xml:space="preserve"> </w:t>
          </w:r>
          <w:proofErr w:type="spellStart"/>
          <w:r w:rsidRPr="009477BB">
            <w:rPr>
              <w:rFonts w:eastAsia="Times New Roman"/>
              <w:i/>
              <w:iCs/>
              <w:color w:val="000000"/>
            </w:rPr>
            <w:t>Workbook</w:t>
          </w:r>
          <w:proofErr w:type="spellEnd"/>
          <w:r w:rsidRPr="009477BB">
            <w:rPr>
              <w:rFonts w:eastAsia="Times New Roman"/>
              <w:color w:val="000000"/>
            </w:rPr>
            <w:t>. Cham: Springer International Publishing, 2020. doi: 10.1007/978-3-030-42221-9.</w:t>
          </w:r>
        </w:p>
        <w:p w14:paraId="21ECDF34" w14:textId="77777777" w:rsidR="009477BB" w:rsidRPr="009477BB" w:rsidRDefault="009477BB">
          <w:pPr>
            <w:autoSpaceDE w:val="0"/>
            <w:autoSpaceDN w:val="0"/>
            <w:ind w:hanging="640"/>
            <w:divId w:val="1928685391"/>
            <w:rPr>
              <w:rFonts w:eastAsia="Times New Roman"/>
              <w:color w:val="000000"/>
            </w:rPr>
          </w:pPr>
          <w:r w:rsidRPr="009477BB">
            <w:rPr>
              <w:rFonts w:eastAsia="Times New Roman"/>
              <w:color w:val="000000"/>
            </w:rPr>
            <w:t>[12]</w:t>
          </w:r>
          <w:r w:rsidRPr="009477BB">
            <w:rPr>
              <w:rFonts w:eastAsia="Times New Roman"/>
              <w:color w:val="000000"/>
            </w:rPr>
            <w:tab/>
            <w:t>A. Al-</w:t>
          </w:r>
          <w:proofErr w:type="spellStart"/>
          <w:r w:rsidRPr="009477BB">
            <w:rPr>
              <w:rFonts w:eastAsia="Times New Roman"/>
              <w:color w:val="000000"/>
            </w:rPr>
            <w:t>Bayaty</w:t>
          </w:r>
          <w:proofErr w:type="spellEnd"/>
          <w:r w:rsidRPr="009477BB">
            <w:rPr>
              <w:rFonts w:eastAsia="Times New Roman"/>
              <w:color w:val="000000"/>
            </w:rPr>
            <w:t xml:space="preserve"> and M. </w:t>
          </w:r>
          <w:proofErr w:type="spellStart"/>
          <w:r w:rsidRPr="009477BB">
            <w:rPr>
              <w:rFonts w:eastAsia="Times New Roman"/>
              <w:color w:val="000000"/>
            </w:rPr>
            <w:t>Perkowski</w:t>
          </w:r>
          <w:proofErr w:type="spellEnd"/>
          <w:r w:rsidRPr="009477BB">
            <w:rPr>
              <w:rFonts w:eastAsia="Times New Roman"/>
              <w:color w:val="000000"/>
            </w:rPr>
            <w:t xml:space="preserve">, “A concept of </w:t>
          </w:r>
          <w:proofErr w:type="spellStart"/>
          <w:r w:rsidRPr="009477BB">
            <w:rPr>
              <w:rFonts w:eastAsia="Times New Roman"/>
              <w:color w:val="000000"/>
            </w:rPr>
            <w:t>controlling</w:t>
          </w:r>
          <w:proofErr w:type="spellEnd"/>
          <w:r w:rsidRPr="009477BB">
            <w:rPr>
              <w:rFonts w:eastAsia="Times New Roman"/>
              <w:color w:val="000000"/>
            </w:rPr>
            <w:t xml:space="preserve"> Grover </w:t>
          </w:r>
          <w:proofErr w:type="spellStart"/>
          <w:r w:rsidRPr="009477BB">
            <w:rPr>
              <w:rFonts w:eastAsia="Times New Roman"/>
              <w:color w:val="000000"/>
            </w:rPr>
            <w:t>diffusion</w:t>
          </w:r>
          <w:proofErr w:type="spellEnd"/>
          <w:r w:rsidRPr="009477BB">
            <w:rPr>
              <w:rFonts w:eastAsia="Times New Roman"/>
              <w:color w:val="000000"/>
            </w:rPr>
            <w:t xml:space="preserve"> </w:t>
          </w:r>
          <w:proofErr w:type="spellStart"/>
          <w:r w:rsidRPr="009477BB">
            <w:rPr>
              <w:rFonts w:eastAsia="Times New Roman"/>
              <w:color w:val="000000"/>
            </w:rPr>
            <w:t>operator</w:t>
          </w:r>
          <w:proofErr w:type="spellEnd"/>
          <w:r w:rsidRPr="009477BB">
            <w:rPr>
              <w:rFonts w:eastAsia="Times New Roman"/>
              <w:color w:val="000000"/>
            </w:rPr>
            <w:t xml:space="preserve">: a new </w:t>
          </w:r>
          <w:proofErr w:type="spellStart"/>
          <w:r w:rsidRPr="009477BB">
            <w:rPr>
              <w:rFonts w:eastAsia="Times New Roman"/>
              <w:color w:val="000000"/>
            </w:rPr>
            <w:t>approach</w:t>
          </w:r>
          <w:proofErr w:type="spellEnd"/>
          <w:r w:rsidRPr="009477BB">
            <w:rPr>
              <w:rFonts w:eastAsia="Times New Roman"/>
              <w:color w:val="000000"/>
            </w:rPr>
            <w:t xml:space="preserve"> to </w:t>
          </w:r>
          <w:proofErr w:type="spellStart"/>
          <w:r w:rsidRPr="009477BB">
            <w:rPr>
              <w:rFonts w:eastAsia="Times New Roman"/>
              <w:color w:val="000000"/>
            </w:rPr>
            <w:t>solve</w:t>
          </w:r>
          <w:proofErr w:type="spellEnd"/>
          <w:r w:rsidRPr="009477BB">
            <w:rPr>
              <w:rFonts w:eastAsia="Times New Roman"/>
              <w:color w:val="000000"/>
            </w:rPr>
            <w:t xml:space="preserve"> </w:t>
          </w:r>
          <w:proofErr w:type="spellStart"/>
          <w:r w:rsidRPr="009477BB">
            <w:rPr>
              <w:rFonts w:eastAsia="Times New Roman"/>
              <w:color w:val="000000"/>
            </w:rPr>
            <w:t>arbitrary</w:t>
          </w:r>
          <w:proofErr w:type="spellEnd"/>
          <w:r w:rsidRPr="009477BB">
            <w:rPr>
              <w:rFonts w:eastAsia="Times New Roman"/>
              <w:color w:val="000000"/>
            </w:rPr>
            <w:t xml:space="preserve"> </w:t>
          </w:r>
          <w:proofErr w:type="spellStart"/>
          <w:r w:rsidRPr="009477BB">
            <w:rPr>
              <w:rFonts w:eastAsia="Times New Roman"/>
              <w:color w:val="000000"/>
            </w:rPr>
            <w:t>Boolean</w:t>
          </w:r>
          <w:proofErr w:type="spellEnd"/>
          <w:r w:rsidRPr="009477BB">
            <w:rPr>
              <w:rFonts w:eastAsia="Times New Roman"/>
              <w:color w:val="000000"/>
            </w:rPr>
            <w:t xml:space="preserve">-based </w:t>
          </w:r>
          <w:proofErr w:type="spellStart"/>
          <w:r w:rsidRPr="009477BB">
            <w:rPr>
              <w:rFonts w:eastAsia="Times New Roman"/>
              <w:color w:val="000000"/>
            </w:rPr>
            <w:t>problems</w:t>
          </w:r>
          <w:proofErr w:type="spellEnd"/>
          <w:r w:rsidRPr="009477BB">
            <w:rPr>
              <w:rFonts w:eastAsia="Times New Roman"/>
              <w:color w:val="000000"/>
            </w:rPr>
            <w:t xml:space="preserve">,” </w:t>
          </w:r>
          <w:proofErr w:type="spellStart"/>
          <w:r w:rsidRPr="009477BB">
            <w:rPr>
              <w:rFonts w:eastAsia="Times New Roman"/>
              <w:i/>
              <w:iCs/>
              <w:color w:val="000000"/>
            </w:rPr>
            <w:t>Sci</w:t>
          </w:r>
          <w:proofErr w:type="spellEnd"/>
          <w:r w:rsidRPr="009477BB">
            <w:rPr>
              <w:rFonts w:eastAsia="Times New Roman"/>
              <w:i/>
              <w:iCs/>
              <w:color w:val="000000"/>
            </w:rPr>
            <w:t xml:space="preserve"> </w:t>
          </w:r>
          <w:proofErr w:type="spellStart"/>
          <w:r w:rsidRPr="009477BB">
            <w:rPr>
              <w:rFonts w:eastAsia="Times New Roman"/>
              <w:i/>
              <w:iCs/>
              <w:color w:val="000000"/>
            </w:rPr>
            <w:t>Rep</w:t>
          </w:r>
          <w:proofErr w:type="spellEnd"/>
          <w:r w:rsidRPr="009477BB">
            <w:rPr>
              <w:rFonts w:eastAsia="Times New Roman"/>
              <w:color w:val="000000"/>
            </w:rPr>
            <w:t xml:space="preserve">, vol. 14, no. 1, p. 23570, </w:t>
          </w:r>
          <w:proofErr w:type="gramStart"/>
          <w:r w:rsidRPr="009477BB">
            <w:rPr>
              <w:rFonts w:eastAsia="Times New Roman"/>
              <w:color w:val="000000"/>
            </w:rPr>
            <w:t>Oct.</w:t>
          </w:r>
          <w:proofErr w:type="gramEnd"/>
          <w:r w:rsidRPr="009477BB">
            <w:rPr>
              <w:rFonts w:eastAsia="Times New Roman"/>
              <w:color w:val="000000"/>
            </w:rPr>
            <w:t xml:space="preserve"> 2024, doi: 10.1038/s41598-024-74587-y.</w:t>
          </w:r>
        </w:p>
        <w:p w14:paraId="173B90CE" w14:textId="77777777" w:rsidR="009477BB" w:rsidRPr="009477BB" w:rsidRDefault="009477BB">
          <w:pPr>
            <w:autoSpaceDE w:val="0"/>
            <w:autoSpaceDN w:val="0"/>
            <w:ind w:hanging="640"/>
            <w:divId w:val="427391784"/>
            <w:rPr>
              <w:rFonts w:eastAsia="Times New Roman"/>
              <w:color w:val="000000"/>
            </w:rPr>
          </w:pPr>
          <w:r w:rsidRPr="009477BB">
            <w:rPr>
              <w:rFonts w:eastAsia="Times New Roman"/>
              <w:color w:val="000000"/>
            </w:rPr>
            <w:lastRenderedPageBreak/>
            <w:t>[13]</w:t>
          </w:r>
          <w:r w:rsidRPr="009477BB">
            <w:rPr>
              <w:rFonts w:eastAsia="Times New Roman"/>
              <w:color w:val="000000"/>
            </w:rPr>
            <w:tab/>
            <w:t>J. H. B. Rozo, “</w:t>
          </w:r>
          <w:proofErr w:type="spellStart"/>
          <w:r w:rsidRPr="009477BB">
            <w:rPr>
              <w:rFonts w:eastAsia="Times New Roman"/>
              <w:color w:val="000000"/>
            </w:rPr>
            <w:t>Using</w:t>
          </w:r>
          <w:proofErr w:type="spellEnd"/>
          <w:r w:rsidRPr="009477BB">
            <w:rPr>
              <w:rFonts w:eastAsia="Times New Roman"/>
              <w:color w:val="000000"/>
            </w:rPr>
            <w:t xml:space="preserve"> </w:t>
          </w:r>
          <w:proofErr w:type="spellStart"/>
          <w:r w:rsidRPr="009477BB">
            <w:rPr>
              <w:rFonts w:eastAsia="Times New Roman"/>
              <w:color w:val="000000"/>
            </w:rPr>
            <w:t>Boolean</w:t>
          </w:r>
          <w:proofErr w:type="spellEnd"/>
          <w:r w:rsidRPr="009477BB">
            <w:rPr>
              <w:rFonts w:eastAsia="Times New Roman"/>
              <w:color w:val="000000"/>
            </w:rPr>
            <w:t xml:space="preserve"> algebra to </w:t>
          </w:r>
          <w:proofErr w:type="spellStart"/>
          <w:r w:rsidRPr="009477BB">
            <w:rPr>
              <w:rFonts w:eastAsia="Times New Roman"/>
              <w:color w:val="000000"/>
            </w:rPr>
            <w:t>model</w:t>
          </w:r>
          <w:proofErr w:type="spellEnd"/>
          <w:r w:rsidRPr="009477BB">
            <w:rPr>
              <w:rFonts w:eastAsia="Times New Roman"/>
              <w:color w:val="000000"/>
            </w:rPr>
            <w:t xml:space="preserve"> the </w:t>
          </w:r>
          <w:proofErr w:type="spellStart"/>
          <w:r w:rsidRPr="009477BB">
            <w:rPr>
              <w:rFonts w:eastAsia="Times New Roman"/>
              <w:color w:val="000000"/>
            </w:rPr>
            <w:t>economic</w:t>
          </w:r>
          <w:proofErr w:type="spellEnd"/>
          <w:r w:rsidRPr="009477BB">
            <w:rPr>
              <w:rFonts w:eastAsia="Times New Roman"/>
              <w:color w:val="000000"/>
            </w:rPr>
            <w:t xml:space="preserve"> </w:t>
          </w:r>
          <w:proofErr w:type="spellStart"/>
          <w:r w:rsidRPr="009477BB">
            <w:rPr>
              <w:rFonts w:eastAsia="Times New Roman"/>
              <w:color w:val="000000"/>
            </w:rPr>
            <w:t>decision-making</w:t>
          </w:r>
          <w:proofErr w:type="spellEnd"/>
          <w:r w:rsidRPr="009477BB">
            <w:rPr>
              <w:rFonts w:eastAsia="Times New Roman"/>
              <w:color w:val="000000"/>
            </w:rPr>
            <w:t xml:space="preserve"> / Usando a álgebra booleana para modelar a tomada de </w:t>
          </w:r>
          <w:proofErr w:type="spellStart"/>
          <w:r w:rsidRPr="009477BB">
            <w:rPr>
              <w:rFonts w:eastAsia="Times New Roman"/>
              <w:color w:val="000000"/>
            </w:rPr>
            <w:t>decisão</w:t>
          </w:r>
          <w:proofErr w:type="spellEnd"/>
          <w:r w:rsidRPr="009477BB">
            <w:rPr>
              <w:rFonts w:eastAsia="Times New Roman"/>
              <w:color w:val="000000"/>
            </w:rPr>
            <w:t xml:space="preserve"> </w:t>
          </w:r>
          <w:proofErr w:type="spellStart"/>
          <w:r w:rsidRPr="009477BB">
            <w:rPr>
              <w:rFonts w:eastAsia="Times New Roman"/>
              <w:color w:val="000000"/>
            </w:rPr>
            <w:t>econômica</w:t>
          </w:r>
          <w:proofErr w:type="spellEnd"/>
          <w:r w:rsidRPr="009477BB">
            <w:rPr>
              <w:rFonts w:eastAsia="Times New Roman"/>
              <w:color w:val="000000"/>
            </w:rPr>
            <w:t xml:space="preserve">,” </w:t>
          </w:r>
          <w:proofErr w:type="spellStart"/>
          <w:r w:rsidRPr="009477BB">
            <w:rPr>
              <w:rFonts w:eastAsia="Times New Roman"/>
              <w:i/>
              <w:iCs/>
              <w:color w:val="000000"/>
            </w:rPr>
            <w:t>Brazilian</w:t>
          </w:r>
          <w:proofErr w:type="spellEnd"/>
          <w:r w:rsidRPr="009477BB">
            <w:rPr>
              <w:rFonts w:eastAsia="Times New Roman"/>
              <w:i/>
              <w:iCs/>
              <w:color w:val="000000"/>
            </w:rPr>
            <w:t xml:space="preserve"> </w:t>
          </w:r>
          <w:proofErr w:type="spellStart"/>
          <w:r w:rsidRPr="009477BB">
            <w:rPr>
              <w:rFonts w:eastAsia="Times New Roman"/>
              <w:i/>
              <w:iCs/>
              <w:color w:val="000000"/>
            </w:rPr>
            <w:t>Journal</w:t>
          </w:r>
          <w:proofErr w:type="spellEnd"/>
          <w:r w:rsidRPr="009477BB">
            <w:rPr>
              <w:rFonts w:eastAsia="Times New Roman"/>
              <w:i/>
              <w:iCs/>
              <w:color w:val="000000"/>
            </w:rPr>
            <w:t xml:space="preserve"> of Business</w:t>
          </w:r>
          <w:r w:rsidRPr="009477BB">
            <w:rPr>
              <w:rFonts w:eastAsia="Times New Roman"/>
              <w:color w:val="000000"/>
            </w:rPr>
            <w:t xml:space="preserve">, vol. 3, no. 2, pp. 1413–1426, </w:t>
          </w:r>
          <w:proofErr w:type="spellStart"/>
          <w:r w:rsidRPr="009477BB">
            <w:rPr>
              <w:rFonts w:eastAsia="Times New Roman"/>
              <w:color w:val="000000"/>
            </w:rPr>
            <w:t>Apr</w:t>
          </w:r>
          <w:proofErr w:type="spellEnd"/>
          <w:r w:rsidRPr="009477BB">
            <w:rPr>
              <w:rFonts w:eastAsia="Times New Roman"/>
              <w:color w:val="000000"/>
            </w:rPr>
            <w:t>. 2021, doi: 10.34140/bjbv3n2-009.</w:t>
          </w:r>
        </w:p>
        <w:p w14:paraId="1EFAB9C5" w14:textId="632EEA2D" w:rsidR="009477BB" w:rsidRPr="009477BB" w:rsidRDefault="009477BB" w:rsidP="005F2095">
          <w:pPr>
            <w:spacing w:line="360" w:lineRule="auto"/>
            <w:jc w:val="both"/>
            <w:rPr>
              <w:b/>
              <w:bCs/>
            </w:rPr>
          </w:pPr>
          <w:r w:rsidRPr="009477BB">
            <w:rPr>
              <w:rFonts w:eastAsia="Times New Roman"/>
              <w:color w:val="000000"/>
            </w:rPr>
            <w:t> </w:t>
          </w:r>
        </w:p>
      </w:sdtContent>
    </w:sdt>
    <w:p w14:paraId="5DCB73EE" w14:textId="77777777" w:rsidR="00B63FC1" w:rsidRPr="00B63FC1" w:rsidRDefault="00B63FC1" w:rsidP="00B63FC1">
      <w:pPr>
        <w:spacing w:line="360" w:lineRule="auto"/>
        <w:jc w:val="both"/>
        <w:rPr>
          <w:b/>
          <w:bCs/>
        </w:rPr>
      </w:pPr>
    </w:p>
    <w:sectPr w:rsidR="00B63FC1" w:rsidRPr="00B63FC1" w:rsidSect="00807CC7">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8B33D23"/>
    <w:multiLevelType w:val="hybridMultilevel"/>
    <w:tmpl w:val="463CF2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4" w15:restartNumberingAfterBreak="0">
    <w:nsid w:val="71E82DA0"/>
    <w:multiLevelType w:val="hybridMultilevel"/>
    <w:tmpl w:val="FB7696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96669180">
    <w:abstractNumId w:val="3"/>
  </w:num>
  <w:num w:numId="2" w16cid:durableId="1172178724">
    <w:abstractNumId w:val="2"/>
  </w:num>
  <w:num w:numId="3" w16cid:durableId="95756269">
    <w:abstractNumId w:val="0"/>
  </w:num>
  <w:num w:numId="4" w16cid:durableId="186989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2474413">
    <w:abstractNumId w:val="4"/>
  </w:num>
  <w:num w:numId="6" w16cid:durableId="52930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76"/>
    <w:rsid w:val="00101290"/>
    <w:rsid w:val="00106B62"/>
    <w:rsid w:val="00146B74"/>
    <w:rsid w:val="001B0362"/>
    <w:rsid w:val="001B33BA"/>
    <w:rsid w:val="00203680"/>
    <w:rsid w:val="0026190A"/>
    <w:rsid w:val="00262826"/>
    <w:rsid w:val="002F0538"/>
    <w:rsid w:val="002F3B65"/>
    <w:rsid w:val="003337BB"/>
    <w:rsid w:val="003356D1"/>
    <w:rsid w:val="00387EF4"/>
    <w:rsid w:val="00453FA6"/>
    <w:rsid w:val="0048183C"/>
    <w:rsid w:val="004F5A6B"/>
    <w:rsid w:val="004F71F2"/>
    <w:rsid w:val="005054D5"/>
    <w:rsid w:val="00542729"/>
    <w:rsid w:val="00554831"/>
    <w:rsid w:val="0055683E"/>
    <w:rsid w:val="0058721B"/>
    <w:rsid w:val="005C0AC7"/>
    <w:rsid w:val="005F2095"/>
    <w:rsid w:val="00615640"/>
    <w:rsid w:val="00661B4B"/>
    <w:rsid w:val="006A76AD"/>
    <w:rsid w:val="006D4F34"/>
    <w:rsid w:val="006E1AEF"/>
    <w:rsid w:val="006E2FEC"/>
    <w:rsid w:val="007006AE"/>
    <w:rsid w:val="007B4930"/>
    <w:rsid w:val="00807CC7"/>
    <w:rsid w:val="00821CAE"/>
    <w:rsid w:val="008578B9"/>
    <w:rsid w:val="00877678"/>
    <w:rsid w:val="0088680F"/>
    <w:rsid w:val="008B3376"/>
    <w:rsid w:val="009477BB"/>
    <w:rsid w:val="00B0779C"/>
    <w:rsid w:val="00B34260"/>
    <w:rsid w:val="00B63FC1"/>
    <w:rsid w:val="00B96822"/>
    <w:rsid w:val="00BC3255"/>
    <w:rsid w:val="00BD0188"/>
    <w:rsid w:val="00DA77CE"/>
    <w:rsid w:val="00DE54B6"/>
    <w:rsid w:val="00E3225F"/>
    <w:rsid w:val="00E70EA3"/>
    <w:rsid w:val="00EC6902"/>
    <w:rsid w:val="00F1365D"/>
    <w:rsid w:val="00F2418E"/>
    <w:rsid w:val="00F43AE7"/>
    <w:rsid w:val="00F93BE7"/>
    <w:rsid w:val="00FB02D6"/>
    <w:rsid w:val="00FE29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1A79"/>
  <w15:chartTrackingRefBased/>
  <w15:docId w15:val="{7BE3B618-0F7F-403C-A431-5699562F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80"/>
    <w:rPr>
      <w:rFonts w:ascii="Times New Roman" w:hAnsi="Times New Roman"/>
      <w:sz w:val="24"/>
    </w:rPr>
  </w:style>
  <w:style w:type="paragraph" w:styleId="Ttulo1">
    <w:name w:val="heading 1"/>
    <w:basedOn w:val="Normal"/>
    <w:next w:val="Normal"/>
    <w:link w:val="Ttulo1Car"/>
    <w:uiPriority w:val="9"/>
    <w:qFormat/>
    <w:rsid w:val="008B3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3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33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33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8B337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8B33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8B337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8B337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8B3376"/>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tabs>
        <w:tab w:val="clear" w:pos="720"/>
        <w:tab w:val="num" w:pos="360"/>
      </w:tabs>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8B33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33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33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3376"/>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8B3376"/>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8B3376"/>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8B3376"/>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8B3376"/>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8B3376"/>
    <w:rPr>
      <w:rFonts w:eastAsiaTheme="majorEastAsia" w:cstheme="majorBidi"/>
      <w:color w:val="272727" w:themeColor="text1" w:themeTint="D8"/>
      <w:sz w:val="24"/>
    </w:rPr>
  </w:style>
  <w:style w:type="paragraph" w:styleId="Ttulo">
    <w:name w:val="Title"/>
    <w:basedOn w:val="Normal"/>
    <w:next w:val="Normal"/>
    <w:link w:val="TtuloCar"/>
    <w:uiPriority w:val="10"/>
    <w:qFormat/>
    <w:rsid w:val="008B3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3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337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3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3376"/>
    <w:pPr>
      <w:spacing w:before="160"/>
      <w:jc w:val="center"/>
    </w:pPr>
    <w:rPr>
      <w:i/>
      <w:iCs/>
      <w:color w:val="404040" w:themeColor="text1" w:themeTint="BF"/>
    </w:rPr>
  </w:style>
  <w:style w:type="character" w:customStyle="1" w:styleId="CitaCar">
    <w:name w:val="Cita Car"/>
    <w:basedOn w:val="Fuentedeprrafopredeter"/>
    <w:link w:val="Cita"/>
    <w:uiPriority w:val="29"/>
    <w:rsid w:val="008B3376"/>
    <w:rPr>
      <w:rFonts w:ascii="Times New Roman" w:hAnsi="Times New Roman"/>
      <w:i/>
      <w:iCs/>
      <w:color w:val="404040" w:themeColor="text1" w:themeTint="BF"/>
      <w:sz w:val="24"/>
    </w:rPr>
  </w:style>
  <w:style w:type="paragraph" w:styleId="Prrafodelista">
    <w:name w:val="List Paragraph"/>
    <w:basedOn w:val="Normal"/>
    <w:uiPriority w:val="34"/>
    <w:qFormat/>
    <w:rsid w:val="008B3376"/>
    <w:pPr>
      <w:ind w:left="720"/>
      <w:contextualSpacing/>
    </w:pPr>
  </w:style>
  <w:style w:type="character" w:styleId="nfasisintenso">
    <w:name w:val="Intense Emphasis"/>
    <w:basedOn w:val="Fuentedeprrafopredeter"/>
    <w:uiPriority w:val="21"/>
    <w:qFormat/>
    <w:rsid w:val="008B3376"/>
    <w:rPr>
      <w:i/>
      <w:iCs/>
      <w:color w:val="0F4761" w:themeColor="accent1" w:themeShade="BF"/>
    </w:rPr>
  </w:style>
  <w:style w:type="paragraph" w:styleId="Citadestacada">
    <w:name w:val="Intense Quote"/>
    <w:basedOn w:val="Normal"/>
    <w:next w:val="Normal"/>
    <w:link w:val="CitadestacadaCar"/>
    <w:uiPriority w:val="30"/>
    <w:qFormat/>
    <w:rsid w:val="008B3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3376"/>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8B3376"/>
    <w:rPr>
      <w:b/>
      <w:bCs/>
      <w:smallCaps/>
      <w:color w:val="0F4761" w:themeColor="accent1" w:themeShade="BF"/>
      <w:spacing w:val="5"/>
    </w:rPr>
  </w:style>
  <w:style w:type="character" w:styleId="Textodelmarcadordeposicin">
    <w:name w:val="Placeholder Text"/>
    <w:basedOn w:val="Fuentedeprrafopredeter"/>
    <w:uiPriority w:val="99"/>
    <w:semiHidden/>
    <w:rsid w:val="00DA77CE"/>
    <w:rPr>
      <w:color w:val="666666"/>
    </w:rPr>
  </w:style>
  <w:style w:type="paragraph" w:styleId="Descripcin">
    <w:name w:val="caption"/>
    <w:basedOn w:val="Normal"/>
    <w:next w:val="Normal"/>
    <w:uiPriority w:val="35"/>
    <w:unhideWhenUsed/>
    <w:qFormat/>
    <w:rsid w:val="00542729"/>
    <w:pPr>
      <w:spacing w:after="200" w:line="240" w:lineRule="auto"/>
    </w:pPr>
    <w:rPr>
      <w:i/>
      <w:iCs/>
      <w:color w:val="0E2841" w:themeColor="text2"/>
      <w:sz w:val="18"/>
      <w:szCs w:val="18"/>
    </w:rPr>
  </w:style>
  <w:style w:type="table" w:styleId="Tablaconcuadrcula">
    <w:name w:val="Table Grid"/>
    <w:basedOn w:val="Tablanormal"/>
    <w:uiPriority w:val="39"/>
    <w:rsid w:val="0054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2854">
      <w:bodyDiv w:val="1"/>
      <w:marLeft w:val="0"/>
      <w:marRight w:val="0"/>
      <w:marTop w:val="0"/>
      <w:marBottom w:val="0"/>
      <w:divBdr>
        <w:top w:val="none" w:sz="0" w:space="0" w:color="auto"/>
        <w:left w:val="none" w:sz="0" w:space="0" w:color="auto"/>
        <w:bottom w:val="none" w:sz="0" w:space="0" w:color="auto"/>
        <w:right w:val="none" w:sz="0" w:space="0" w:color="auto"/>
      </w:divBdr>
      <w:divsChild>
        <w:div w:id="2076656537">
          <w:marLeft w:val="640"/>
          <w:marRight w:val="0"/>
          <w:marTop w:val="0"/>
          <w:marBottom w:val="0"/>
          <w:divBdr>
            <w:top w:val="none" w:sz="0" w:space="0" w:color="auto"/>
            <w:left w:val="none" w:sz="0" w:space="0" w:color="auto"/>
            <w:bottom w:val="none" w:sz="0" w:space="0" w:color="auto"/>
            <w:right w:val="none" w:sz="0" w:space="0" w:color="auto"/>
          </w:divBdr>
        </w:div>
        <w:div w:id="1508518108">
          <w:marLeft w:val="640"/>
          <w:marRight w:val="0"/>
          <w:marTop w:val="0"/>
          <w:marBottom w:val="0"/>
          <w:divBdr>
            <w:top w:val="none" w:sz="0" w:space="0" w:color="auto"/>
            <w:left w:val="none" w:sz="0" w:space="0" w:color="auto"/>
            <w:bottom w:val="none" w:sz="0" w:space="0" w:color="auto"/>
            <w:right w:val="none" w:sz="0" w:space="0" w:color="auto"/>
          </w:divBdr>
        </w:div>
        <w:div w:id="2082479396">
          <w:marLeft w:val="640"/>
          <w:marRight w:val="0"/>
          <w:marTop w:val="0"/>
          <w:marBottom w:val="0"/>
          <w:divBdr>
            <w:top w:val="none" w:sz="0" w:space="0" w:color="auto"/>
            <w:left w:val="none" w:sz="0" w:space="0" w:color="auto"/>
            <w:bottom w:val="none" w:sz="0" w:space="0" w:color="auto"/>
            <w:right w:val="none" w:sz="0" w:space="0" w:color="auto"/>
          </w:divBdr>
        </w:div>
        <w:div w:id="1150555074">
          <w:marLeft w:val="640"/>
          <w:marRight w:val="0"/>
          <w:marTop w:val="0"/>
          <w:marBottom w:val="0"/>
          <w:divBdr>
            <w:top w:val="none" w:sz="0" w:space="0" w:color="auto"/>
            <w:left w:val="none" w:sz="0" w:space="0" w:color="auto"/>
            <w:bottom w:val="none" w:sz="0" w:space="0" w:color="auto"/>
            <w:right w:val="none" w:sz="0" w:space="0" w:color="auto"/>
          </w:divBdr>
        </w:div>
        <w:div w:id="1302154293">
          <w:marLeft w:val="640"/>
          <w:marRight w:val="0"/>
          <w:marTop w:val="0"/>
          <w:marBottom w:val="0"/>
          <w:divBdr>
            <w:top w:val="none" w:sz="0" w:space="0" w:color="auto"/>
            <w:left w:val="none" w:sz="0" w:space="0" w:color="auto"/>
            <w:bottom w:val="none" w:sz="0" w:space="0" w:color="auto"/>
            <w:right w:val="none" w:sz="0" w:space="0" w:color="auto"/>
          </w:divBdr>
        </w:div>
        <w:div w:id="349457665">
          <w:marLeft w:val="640"/>
          <w:marRight w:val="0"/>
          <w:marTop w:val="0"/>
          <w:marBottom w:val="0"/>
          <w:divBdr>
            <w:top w:val="none" w:sz="0" w:space="0" w:color="auto"/>
            <w:left w:val="none" w:sz="0" w:space="0" w:color="auto"/>
            <w:bottom w:val="none" w:sz="0" w:space="0" w:color="auto"/>
            <w:right w:val="none" w:sz="0" w:space="0" w:color="auto"/>
          </w:divBdr>
        </w:div>
        <w:div w:id="387460339">
          <w:marLeft w:val="640"/>
          <w:marRight w:val="0"/>
          <w:marTop w:val="0"/>
          <w:marBottom w:val="0"/>
          <w:divBdr>
            <w:top w:val="none" w:sz="0" w:space="0" w:color="auto"/>
            <w:left w:val="none" w:sz="0" w:space="0" w:color="auto"/>
            <w:bottom w:val="none" w:sz="0" w:space="0" w:color="auto"/>
            <w:right w:val="none" w:sz="0" w:space="0" w:color="auto"/>
          </w:divBdr>
        </w:div>
        <w:div w:id="1003433062">
          <w:marLeft w:val="640"/>
          <w:marRight w:val="0"/>
          <w:marTop w:val="0"/>
          <w:marBottom w:val="0"/>
          <w:divBdr>
            <w:top w:val="none" w:sz="0" w:space="0" w:color="auto"/>
            <w:left w:val="none" w:sz="0" w:space="0" w:color="auto"/>
            <w:bottom w:val="none" w:sz="0" w:space="0" w:color="auto"/>
            <w:right w:val="none" w:sz="0" w:space="0" w:color="auto"/>
          </w:divBdr>
        </w:div>
        <w:div w:id="2072000121">
          <w:marLeft w:val="640"/>
          <w:marRight w:val="0"/>
          <w:marTop w:val="0"/>
          <w:marBottom w:val="0"/>
          <w:divBdr>
            <w:top w:val="none" w:sz="0" w:space="0" w:color="auto"/>
            <w:left w:val="none" w:sz="0" w:space="0" w:color="auto"/>
            <w:bottom w:val="none" w:sz="0" w:space="0" w:color="auto"/>
            <w:right w:val="none" w:sz="0" w:space="0" w:color="auto"/>
          </w:divBdr>
        </w:div>
      </w:divsChild>
    </w:div>
    <w:div w:id="494344541">
      <w:bodyDiv w:val="1"/>
      <w:marLeft w:val="0"/>
      <w:marRight w:val="0"/>
      <w:marTop w:val="0"/>
      <w:marBottom w:val="0"/>
      <w:divBdr>
        <w:top w:val="none" w:sz="0" w:space="0" w:color="auto"/>
        <w:left w:val="none" w:sz="0" w:space="0" w:color="auto"/>
        <w:bottom w:val="none" w:sz="0" w:space="0" w:color="auto"/>
        <w:right w:val="none" w:sz="0" w:space="0" w:color="auto"/>
      </w:divBdr>
      <w:divsChild>
        <w:div w:id="1879010440">
          <w:marLeft w:val="640"/>
          <w:marRight w:val="0"/>
          <w:marTop w:val="0"/>
          <w:marBottom w:val="0"/>
          <w:divBdr>
            <w:top w:val="none" w:sz="0" w:space="0" w:color="auto"/>
            <w:left w:val="none" w:sz="0" w:space="0" w:color="auto"/>
            <w:bottom w:val="none" w:sz="0" w:space="0" w:color="auto"/>
            <w:right w:val="none" w:sz="0" w:space="0" w:color="auto"/>
          </w:divBdr>
        </w:div>
        <w:div w:id="1698239772">
          <w:marLeft w:val="640"/>
          <w:marRight w:val="0"/>
          <w:marTop w:val="0"/>
          <w:marBottom w:val="0"/>
          <w:divBdr>
            <w:top w:val="none" w:sz="0" w:space="0" w:color="auto"/>
            <w:left w:val="none" w:sz="0" w:space="0" w:color="auto"/>
            <w:bottom w:val="none" w:sz="0" w:space="0" w:color="auto"/>
            <w:right w:val="none" w:sz="0" w:space="0" w:color="auto"/>
          </w:divBdr>
        </w:div>
        <w:div w:id="1502164079">
          <w:marLeft w:val="640"/>
          <w:marRight w:val="0"/>
          <w:marTop w:val="0"/>
          <w:marBottom w:val="0"/>
          <w:divBdr>
            <w:top w:val="none" w:sz="0" w:space="0" w:color="auto"/>
            <w:left w:val="none" w:sz="0" w:space="0" w:color="auto"/>
            <w:bottom w:val="none" w:sz="0" w:space="0" w:color="auto"/>
            <w:right w:val="none" w:sz="0" w:space="0" w:color="auto"/>
          </w:divBdr>
        </w:div>
        <w:div w:id="505097980">
          <w:marLeft w:val="640"/>
          <w:marRight w:val="0"/>
          <w:marTop w:val="0"/>
          <w:marBottom w:val="0"/>
          <w:divBdr>
            <w:top w:val="none" w:sz="0" w:space="0" w:color="auto"/>
            <w:left w:val="none" w:sz="0" w:space="0" w:color="auto"/>
            <w:bottom w:val="none" w:sz="0" w:space="0" w:color="auto"/>
            <w:right w:val="none" w:sz="0" w:space="0" w:color="auto"/>
          </w:divBdr>
        </w:div>
        <w:div w:id="1001354636">
          <w:marLeft w:val="640"/>
          <w:marRight w:val="0"/>
          <w:marTop w:val="0"/>
          <w:marBottom w:val="0"/>
          <w:divBdr>
            <w:top w:val="none" w:sz="0" w:space="0" w:color="auto"/>
            <w:left w:val="none" w:sz="0" w:space="0" w:color="auto"/>
            <w:bottom w:val="none" w:sz="0" w:space="0" w:color="auto"/>
            <w:right w:val="none" w:sz="0" w:space="0" w:color="auto"/>
          </w:divBdr>
        </w:div>
        <w:div w:id="426003805">
          <w:marLeft w:val="640"/>
          <w:marRight w:val="0"/>
          <w:marTop w:val="0"/>
          <w:marBottom w:val="0"/>
          <w:divBdr>
            <w:top w:val="none" w:sz="0" w:space="0" w:color="auto"/>
            <w:left w:val="none" w:sz="0" w:space="0" w:color="auto"/>
            <w:bottom w:val="none" w:sz="0" w:space="0" w:color="auto"/>
            <w:right w:val="none" w:sz="0" w:space="0" w:color="auto"/>
          </w:divBdr>
        </w:div>
        <w:div w:id="67071993">
          <w:marLeft w:val="640"/>
          <w:marRight w:val="0"/>
          <w:marTop w:val="0"/>
          <w:marBottom w:val="0"/>
          <w:divBdr>
            <w:top w:val="none" w:sz="0" w:space="0" w:color="auto"/>
            <w:left w:val="none" w:sz="0" w:space="0" w:color="auto"/>
            <w:bottom w:val="none" w:sz="0" w:space="0" w:color="auto"/>
            <w:right w:val="none" w:sz="0" w:space="0" w:color="auto"/>
          </w:divBdr>
        </w:div>
        <w:div w:id="618148833">
          <w:marLeft w:val="640"/>
          <w:marRight w:val="0"/>
          <w:marTop w:val="0"/>
          <w:marBottom w:val="0"/>
          <w:divBdr>
            <w:top w:val="none" w:sz="0" w:space="0" w:color="auto"/>
            <w:left w:val="none" w:sz="0" w:space="0" w:color="auto"/>
            <w:bottom w:val="none" w:sz="0" w:space="0" w:color="auto"/>
            <w:right w:val="none" w:sz="0" w:space="0" w:color="auto"/>
          </w:divBdr>
        </w:div>
        <w:div w:id="1713993895">
          <w:marLeft w:val="640"/>
          <w:marRight w:val="0"/>
          <w:marTop w:val="0"/>
          <w:marBottom w:val="0"/>
          <w:divBdr>
            <w:top w:val="none" w:sz="0" w:space="0" w:color="auto"/>
            <w:left w:val="none" w:sz="0" w:space="0" w:color="auto"/>
            <w:bottom w:val="none" w:sz="0" w:space="0" w:color="auto"/>
            <w:right w:val="none" w:sz="0" w:space="0" w:color="auto"/>
          </w:divBdr>
        </w:div>
        <w:div w:id="1996956510">
          <w:marLeft w:val="640"/>
          <w:marRight w:val="0"/>
          <w:marTop w:val="0"/>
          <w:marBottom w:val="0"/>
          <w:divBdr>
            <w:top w:val="none" w:sz="0" w:space="0" w:color="auto"/>
            <w:left w:val="none" w:sz="0" w:space="0" w:color="auto"/>
            <w:bottom w:val="none" w:sz="0" w:space="0" w:color="auto"/>
            <w:right w:val="none" w:sz="0" w:space="0" w:color="auto"/>
          </w:divBdr>
        </w:div>
        <w:div w:id="831336262">
          <w:marLeft w:val="640"/>
          <w:marRight w:val="0"/>
          <w:marTop w:val="0"/>
          <w:marBottom w:val="0"/>
          <w:divBdr>
            <w:top w:val="none" w:sz="0" w:space="0" w:color="auto"/>
            <w:left w:val="none" w:sz="0" w:space="0" w:color="auto"/>
            <w:bottom w:val="none" w:sz="0" w:space="0" w:color="auto"/>
            <w:right w:val="none" w:sz="0" w:space="0" w:color="auto"/>
          </w:divBdr>
        </w:div>
        <w:div w:id="64229566">
          <w:marLeft w:val="640"/>
          <w:marRight w:val="0"/>
          <w:marTop w:val="0"/>
          <w:marBottom w:val="0"/>
          <w:divBdr>
            <w:top w:val="none" w:sz="0" w:space="0" w:color="auto"/>
            <w:left w:val="none" w:sz="0" w:space="0" w:color="auto"/>
            <w:bottom w:val="none" w:sz="0" w:space="0" w:color="auto"/>
            <w:right w:val="none" w:sz="0" w:space="0" w:color="auto"/>
          </w:divBdr>
        </w:div>
        <w:div w:id="434787651">
          <w:marLeft w:val="640"/>
          <w:marRight w:val="0"/>
          <w:marTop w:val="0"/>
          <w:marBottom w:val="0"/>
          <w:divBdr>
            <w:top w:val="none" w:sz="0" w:space="0" w:color="auto"/>
            <w:left w:val="none" w:sz="0" w:space="0" w:color="auto"/>
            <w:bottom w:val="none" w:sz="0" w:space="0" w:color="auto"/>
            <w:right w:val="none" w:sz="0" w:space="0" w:color="auto"/>
          </w:divBdr>
        </w:div>
      </w:divsChild>
    </w:div>
    <w:div w:id="1159157889">
      <w:bodyDiv w:val="1"/>
      <w:marLeft w:val="0"/>
      <w:marRight w:val="0"/>
      <w:marTop w:val="0"/>
      <w:marBottom w:val="0"/>
      <w:divBdr>
        <w:top w:val="none" w:sz="0" w:space="0" w:color="auto"/>
        <w:left w:val="none" w:sz="0" w:space="0" w:color="auto"/>
        <w:bottom w:val="none" w:sz="0" w:space="0" w:color="auto"/>
        <w:right w:val="none" w:sz="0" w:space="0" w:color="auto"/>
      </w:divBdr>
    </w:div>
    <w:div w:id="1405952348">
      <w:bodyDiv w:val="1"/>
      <w:marLeft w:val="0"/>
      <w:marRight w:val="0"/>
      <w:marTop w:val="0"/>
      <w:marBottom w:val="0"/>
      <w:divBdr>
        <w:top w:val="none" w:sz="0" w:space="0" w:color="auto"/>
        <w:left w:val="none" w:sz="0" w:space="0" w:color="auto"/>
        <w:bottom w:val="none" w:sz="0" w:space="0" w:color="auto"/>
        <w:right w:val="none" w:sz="0" w:space="0" w:color="auto"/>
      </w:divBdr>
      <w:divsChild>
        <w:div w:id="451562093">
          <w:marLeft w:val="640"/>
          <w:marRight w:val="0"/>
          <w:marTop w:val="0"/>
          <w:marBottom w:val="0"/>
          <w:divBdr>
            <w:top w:val="none" w:sz="0" w:space="0" w:color="auto"/>
            <w:left w:val="none" w:sz="0" w:space="0" w:color="auto"/>
            <w:bottom w:val="none" w:sz="0" w:space="0" w:color="auto"/>
            <w:right w:val="none" w:sz="0" w:space="0" w:color="auto"/>
          </w:divBdr>
        </w:div>
        <w:div w:id="96290742">
          <w:marLeft w:val="640"/>
          <w:marRight w:val="0"/>
          <w:marTop w:val="0"/>
          <w:marBottom w:val="0"/>
          <w:divBdr>
            <w:top w:val="none" w:sz="0" w:space="0" w:color="auto"/>
            <w:left w:val="none" w:sz="0" w:space="0" w:color="auto"/>
            <w:bottom w:val="none" w:sz="0" w:space="0" w:color="auto"/>
            <w:right w:val="none" w:sz="0" w:space="0" w:color="auto"/>
          </w:divBdr>
        </w:div>
        <w:div w:id="1407070488">
          <w:marLeft w:val="640"/>
          <w:marRight w:val="0"/>
          <w:marTop w:val="0"/>
          <w:marBottom w:val="0"/>
          <w:divBdr>
            <w:top w:val="none" w:sz="0" w:space="0" w:color="auto"/>
            <w:left w:val="none" w:sz="0" w:space="0" w:color="auto"/>
            <w:bottom w:val="none" w:sz="0" w:space="0" w:color="auto"/>
            <w:right w:val="none" w:sz="0" w:space="0" w:color="auto"/>
          </w:divBdr>
        </w:div>
        <w:div w:id="116144589">
          <w:marLeft w:val="640"/>
          <w:marRight w:val="0"/>
          <w:marTop w:val="0"/>
          <w:marBottom w:val="0"/>
          <w:divBdr>
            <w:top w:val="none" w:sz="0" w:space="0" w:color="auto"/>
            <w:left w:val="none" w:sz="0" w:space="0" w:color="auto"/>
            <w:bottom w:val="none" w:sz="0" w:space="0" w:color="auto"/>
            <w:right w:val="none" w:sz="0" w:space="0" w:color="auto"/>
          </w:divBdr>
        </w:div>
        <w:div w:id="1882553036">
          <w:marLeft w:val="640"/>
          <w:marRight w:val="0"/>
          <w:marTop w:val="0"/>
          <w:marBottom w:val="0"/>
          <w:divBdr>
            <w:top w:val="none" w:sz="0" w:space="0" w:color="auto"/>
            <w:left w:val="none" w:sz="0" w:space="0" w:color="auto"/>
            <w:bottom w:val="none" w:sz="0" w:space="0" w:color="auto"/>
            <w:right w:val="none" w:sz="0" w:space="0" w:color="auto"/>
          </w:divBdr>
        </w:div>
        <w:div w:id="1024020119">
          <w:marLeft w:val="640"/>
          <w:marRight w:val="0"/>
          <w:marTop w:val="0"/>
          <w:marBottom w:val="0"/>
          <w:divBdr>
            <w:top w:val="none" w:sz="0" w:space="0" w:color="auto"/>
            <w:left w:val="none" w:sz="0" w:space="0" w:color="auto"/>
            <w:bottom w:val="none" w:sz="0" w:space="0" w:color="auto"/>
            <w:right w:val="none" w:sz="0" w:space="0" w:color="auto"/>
          </w:divBdr>
        </w:div>
        <w:div w:id="888801661">
          <w:marLeft w:val="640"/>
          <w:marRight w:val="0"/>
          <w:marTop w:val="0"/>
          <w:marBottom w:val="0"/>
          <w:divBdr>
            <w:top w:val="none" w:sz="0" w:space="0" w:color="auto"/>
            <w:left w:val="none" w:sz="0" w:space="0" w:color="auto"/>
            <w:bottom w:val="none" w:sz="0" w:space="0" w:color="auto"/>
            <w:right w:val="none" w:sz="0" w:space="0" w:color="auto"/>
          </w:divBdr>
        </w:div>
        <w:div w:id="472983692">
          <w:marLeft w:val="640"/>
          <w:marRight w:val="0"/>
          <w:marTop w:val="0"/>
          <w:marBottom w:val="0"/>
          <w:divBdr>
            <w:top w:val="none" w:sz="0" w:space="0" w:color="auto"/>
            <w:left w:val="none" w:sz="0" w:space="0" w:color="auto"/>
            <w:bottom w:val="none" w:sz="0" w:space="0" w:color="auto"/>
            <w:right w:val="none" w:sz="0" w:space="0" w:color="auto"/>
          </w:divBdr>
        </w:div>
        <w:div w:id="2111733052">
          <w:marLeft w:val="640"/>
          <w:marRight w:val="0"/>
          <w:marTop w:val="0"/>
          <w:marBottom w:val="0"/>
          <w:divBdr>
            <w:top w:val="none" w:sz="0" w:space="0" w:color="auto"/>
            <w:left w:val="none" w:sz="0" w:space="0" w:color="auto"/>
            <w:bottom w:val="none" w:sz="0" w:space="0" w:color="auto"/>
            <w:right w:val="none" w:sz="0" w:space="0" w:color="auto"/>
          </w:divBdr>
        </w:div>
      </w:divsChild>
    </w:div>
    <w:div w:id="1568956922">
      <w:bodyDiv w:val="1"/>
      <w:marLeft w:val="0"/>
      <w:marRight w:val="0"/>
      <w:marTop w:val="0"/>
      <w:marBottom w:val="0"/>
      <w:divBdr>
        <w:top w:val="none" w:sz="0" w:space="0" w:color="auto"/>
        <w:left w:val="none" w:sz="0" w:space="0" w:color="auto"/>
        <w:bottom w:val="none" w:sz="0" w:space="0" w:color="auto"/>
        <w:right w:val="none" w:sz="0" w:space="0" w:color="auto"/>
      </w:divBdr>
      <w:divsChild>
        <w:div w:id="1756122036">
          <w:marLeft w:val="640"/>
          <w:marRight w:val="0"/>
          <w:marTop w:val="0"/>
          <w:marBottom w:val="0"/>
          <w:divBdr>
            <w:top w:val="none" w:sz="0" w:space="0" w:color="auto"/>
            <w:left w:val="none" w:sz="0" w:space="0" w:color="auto"/>
            <w:bottom w:val="none" w:sz="0" w:space="0" w:color="auto"/>
            <w:right w:val="none" w:sz="0" w:space="0" w:color="auto"/>
          </w:divBdr>
        </w:div>
        <w:div w:id="1148934972">
          <w:marLeft w:val="640"/>
          <w:marRight w:val="0"/>
          <w:marTop w:val="0"/>
          <w:marBottom w:val="0"/>
          <w:divBdr>
            <w:top w:val="none" w:sz="0" w:space="0" w:color="auto"/>
            <w:left w:val="none" w:sz="0" w:space="0" w:color="auto"/>
            <w:bottom w:val="none" w:sz="0" w:space="0" w:color="auto"/>
            <w:right w:val="none" w:sz="0" w:space="0" w:color="auto"/>
          </w:divBdr>
        </w:div>
        <w:div w:id="532768456">
          <w:marLeft w:val="640"/>
          <w:marRight w:val="0"/>
          <w:marTop w:val="0"/>
          <w:marBottom w:val="0"/>
          <w:divBdr>
            <w:top w:val="none" w:sz="0" w:space="0" w:color="auto"/>
            <w:left w:val="none" w:sz="0" w:space="0" w:color="auto"/>
            <w:bottom w:val="none" w:sz="0" w:space="0" w:color="auto"/>
            <w:right w:val="none" w:sz="0" w:space="0" w:color="auto"/>
          </w:divBdr>
        </w:div>
        <w:div w:id="35551523">
          <w:marLeft w:val="640"/>
          <w:marRight w:val="0"/>
          <w:marTop w:val="0"/>
          <w:marBottom w:val="0"/>
          <w:divBdr>
            <w:top w:val="none" w:sz="0" w:space="0" w:color="auto"/>
            <w:left w:val="none" w:sz="0" w:space="0" w:color="auto"/>
            <w:bottom w:val="none" w:sz="0" w:space="0" w:color="auto"/>
            <w:right w:val="none" w:sz="0" w:space="0" w:color="auto"/>
          </w:divBdr>
        </w:div>
        <w:div w:id="1588997363">
          <w:marLeft w:val="640"/>
          <w:marRight w:val="0"/>
          <w:marTop w:val="0"/>
          <w:marBottom w:val="0"/>
          <w:divBdr>
            <w:top w:val="none" w:sz="0" w:space="0" w:color="auto"/>
            <w:left w:val="none" w:sz="0" w:space="0" w:color="auto"/>
            <w:bottom w:val="none" w:sz="0" w:space="0" w:color="auto"/>
            <w:right w:val="none" w:sz="0" w:space="0" w:color="auto"/>
          </w:divBdr>
        </w:div>
        <w:div w:id="1921014301">
          <w:marLeft w:val="640"/>
          <w:marRight w:val="0"/>
          <w:marTop w:val="0"/>
          <w:marBottom w:val="0"/>
          <w:divBdr>
            <w:top w:val="none" w:sz="0" w:space="0" w:color="auto"/>
            <w:left w:val="none" w:sz="0" w:space="0" w:color="auto"/>
            <w:bottom w:val="none" w:sz="0" w:space="0" w:color="auto"/>
            <w:right w:val="none" w:sz="0" w:space="0" w:color="auto"/>
          </w:divBdr>
        </w:div>
        <w:div w:id="33042367">
          <w:marLeft w:val="640"/>
          <w:marRight w:val="0"/>
          <w:marTop w:val="0"/>
          <w:marBottom w:val="0"/>
          <w:divBdr>
            <w:top w:val="none" w:sz="0" w:space="0" w:color="auto"/>
            <w:left w:val="none" w:sz="0" w:space="0" w:color="auto"/>
            <w:bottom w:val="none" w:sz="0" w:space="0" w:color="auto"/>
            <w:right w:val="none" w:sz="0" w:space="0" w:color="auto"/>
          </w:divBdr>
        </w:div>
        <w:div w:id="1795250380">
          <w:marLeft w:val="640"/>
          <w:marRight w:val="0"/>
          <w:marTop w:val="0"/>
          <w:marBottom w:val="0"/>
          <w:divBdr>
            <w:top w:val="none" w:sz="0" w:space="0" w:color="auto"/>
            <w:left w:val="none" w:sz="0" w:space="0" w:color="auto"/>
            <w:bottom w:val="none" w:sz="0" w:space="0" w:color="auto"/>
            <w:right w:val="none" w:sz="0" w:space="0" w:color="auto"/>
          </w:divBdr>
        </w:div>
      </w:divsChild>
    </w:div>
    <w:div w:id="2012485807">
      <w:bodyDiv w:val="1"/>
      <w:marLeft w:val="0"/>
      <w:marRight w:val="0"/>
      <w:marTop w:val="0"/>
      <w:marBottom w:val="0"/>
      <w:divBdr>
        <w:top w:val="none" w:sz="0" w:space="0" w:color="auto"/>
        <w:left w:val="none" w:sz="0" w:space="0" w:color="auto"/>
        <w:bottom w:val="none" w:sz="0" w:space="0" w:color="auto"/>
        <w:right w:val="none" w:sz="0" w:space="0" w:color="auto"/>
      </w:divBdr>
      <w:divsChild>
        <w:div w:id="1791632750">
          <w:marLeft w:val="640"/>
          <w:marRight w:val="0"/>
          <w:marTop w:val="0"/>
          <w:marBottom w:val="0"/>
          <w:divBdr>
            <w:top w:val="none" w:sz="0" w:space="0" w:color="auto"/>
            <w:left w:val="none" w:sz="0" w:space="0" w:color="auto"/>
            <w:bottom w:val="none" w:sz="0" w:space="0" w:color="auto"/>
            <w:right w:val="none" w:sz="0" w:space="0" w:color="auto"/>
          </w:divBdr>
        </w:div>
        <w:div w:id="1828478117">
          <w:marLeft w:val="640"/>
          <w:marRight w:val="0"/>
          <w:marTop w:val="0"/>
          <w:marBottom w:val="0"/>
          <w:divBdr>
            <w:top w:val="none" w:sz="0" w:space="0" w:color="auto"/>
            <w:left w:val="none" w:sz="0" w:space="0" w:color="auto"/>
            <w:bottom w:val="none" w:sz="0" w:space="0" w:color="auto"/>
            <w:right w:val="none" w:sz="0" w:space="0" w:color="auto"/>
          </w:divBdr>
        </w:div>
        <w:div w:id="955868381">
          <w:marLeft w:val="640"/>
          <w:marRight w:val="0"/>
          <w:marTop w:val="0"/>
          <w:marBottom w:val="0"/>
          <w:divBdr>
            <w:top w:val="none" w:sz="0" w:space="0" w:color="auto"/>
            <w:left w:val="none" w:sz="0" w:space="0" w:color="auto"/>
            <w:bottom w:val="none" w:sz="0" w:space="0" w:color="auto"/>
            <w:right w:val="none" w:sz="0" w:space="0" w:color="auto"/>
          </w:divBdr>
        </w:div>
        <w:div w:id="625550658">
          <w:marLeft w:val="640"/>
          <w:marRight w:val="0"/>
          <w:marTop w:val="0"/>
          <w:marBottom w:val="0"/>
          <w:divBdr>
            <w:top w:val="none" w:sz="0" w:space="0" w:color="auto"/>
            <w:left w:val="none" w:sz="0" w:space="0" w:color="auto"/>
            <w:bottom w:val="none" w:sz="0" w:space="0" w:color="auto"/>
            <w:right w:val="none" w:sz="0" w:space="0" w:color="auto"/>
          </w:divBdr>
        </w:div>
        <w:div w:id="46491109">
          <w:marLeft w:val="640"/>
          <w:marRight w:val="0"/>
          <w:marTop w:val="0"/>
          <w:marBottom w:val="0"/>
          <w:divBdr>
            <w:top w:val="none" w:sz="0" w:space="0" w:color="auto"/>
            <w:left w:val="none" w:sz="0" w:space="0" w:color="auto"/>
            <w:bottom w:val="none" w:sz="0" w:space="0" w:color="auto"/>
            <w:right w:val="none" w:sz="0" w:space="0" w:color="auto"/>
          </w:divBdr>
        </w:div>
        <w:div w:id="1578631666">
          <w:marLeft w:val="640"/>
          <w:marRight w:val="0"/>
          <w:marTop w:val="0"/>
          <w:marBottom w:val="0"/>
          <w:divBdr>
            <w:top w:val="none" w:sz="0" w:space="0" w:color="auto"/>
            <w:left w:val="none" w:sz="0" w:space="0" w:color="auto"/>
            <w:bottom w:val="none" w:sz="0" w:space="0" w:color="auto"/>
            <w:right w:val="none" w:sz="0" w:space="0" w:color="auto"/>
          </w:divBdr>
        </w:div>
        <w:div w:id="42023864">
          <w:marLeft w:val="640"/>
          <w:marRight w:val="0"/>
          <w:marTop w:val="0"/>
          <w:marBottom w:val="0"/>
          <w:divBdr>
            <w:top w:val="none" w:sz="0" w:space="0" w:color="auto"/>
            <w:left w:val="none" w:sz="0" w:space="0" w:color="auto"/>
            <w:bottom w:val="none" w:sz="0" w:space="0" w:color="auto"/>
            <w:right w:val="none" w:sz="0" w:space="0" w:color="auto"/>
          </w:divBdr>
        </w:div>
        <w:div w:id="1423069146">
          <w:marLeft w:val="640"/>
          <w:marRight w:val="0"/>
          <w:marTop w:val="0"/>
          <w:marBottom w:val="0"/>
          <w:divBdr>
            <w:top w:val="none" w:sz="0" w:space="0" w:color="auto"/>
            <w:left w:val="none" w:sz="0" w:space="0" w:color="auto"/>
            <w:bottom w:val="none" w:sz="0" w:space="0" w:color="auto"/>
            <w:right w:val="none" w:sz="0" w:space="0" w:color="auto"/>
          </w:divBdr>
        </w:div>
        <w:div w:id="728923010">
          <w:marLeft w:val="640"/>
          <w:marRight w:val="0"/>
          <w:marTop w:val="0"/>
          <w:marBottom w:val="0"/>
          <w:divBdr>
            <w:top w:val="none" w:sz="0" w:space="0" w:color="auto"/>
            <w:left w:val="none" w:sz="0" w:space="0" w:color="auto"/>
            <w:bottom w:val="none" w:sz="0" w:space="0" w:color="auto"/>
            <w:right w:val="none" w:sz="0" w:space="0" w:color="auto"/>
          </w:divBdr>
        </w:div>
        <w:div w:id="939147391">
          <w:marLeft w:val="640"/>
          <w:marRight w:val="0"/>
          <w:marTop w:val="0"/>
          <w:marBottom w:val="0"/>
          <w:divBdr>
            <w:top w:val="none" w:sz="0" w:space="0" w:color="auto"/>
            <w:left w:val="none" w:sz="0" w:space="0" w:color="auto"/>
            <w:bottom w:val="none" w:sz="0" w:space="0" w:color="auto"/>
            <w:right w:val="none" w:sz="0" w:space="0" w:color="auto"/>
          </w:divBdr>
        </w:div>
        <w:div w:id="719480306">
          <w:marLeft w:val="640"/>
          <w:marRight w:val="0"/>
          <w:marTop w:val="0"/>
          <w:marBottom w:val="0"/>
          <w:divBdr>
            <w:top w:val="none" w:sz="0" w:space="0" w:color="auto"/>
            <w:left w:val="none" w:sz="0" w:space="0" w:color="auto"/>
            <w:bottom w:val="none" w:sz="0" w:space="0" w:color="auto"/>
            <w:right w:val="none" w:sz="0" w:space="0" w:color="auto"/>
          </w:divBdr>
        </w:div>
        <w:div w:id="1928685391">
          <w:marLeft w:val="640"/>
          <w:marRight w:val="0"/>
          <w:marTop w:val="0"/>
          <w:marBottom w:val="0"/>
          <w:divBdr>
            <w:top w:val="none" w:sz="0" w:space="0" w:color="auto"/>
            <w:left w:val="none" w:sz="0" w:space="0" w:color="auto"/>
            <w:bottom w:val="none" w:sz="0" w:space="0" w:color="auto"/>
            <w:right w:val="none" w:sz="0" w:space="0" w:color="auto"/>
          </w:divBdr>
        </w:div>
        <w:div w:id="427391784">
          <w:marLeft w:val="640"/>
          <w:marRight w:val="0"/>
          <w:marTop w:val="0"/>
          <w:marBottom w:val="0"/>
          <w:divBdr>
            <w:top w:val="none" w:sz="0" w:space="0" w:color="auto"/>
            <w:left w:val="none" w:sz="0" w:space="0" w:color="auto"/>
            <w:bottom w:val="none" w:sz="0" w:space="0" w:color="auto"/>
            <w:right w:val="none" w:sz="0" w:space="0" w:color="auto"/>
          </w:divBdr>
        </w:div>
      </w:divsChild>
    </w:div>
    <w:div w:id="2080250322">
      <w:bodyDiv w:val="1"/>
      <w:marLeft w:val="0"/>
      <w:marRight w:val="0"/>
      <w:marTop w:val="0"/>
      <w:marBottom w:val="0"/>
      <w:divBdr>
        <w:top w:val="none" w:sz="0" w:space="0" w:color="auto"/>
        <w:left w:val="none" w:sz="0" w:space="0" w:color="auto"/>
        <w:bottom w:val="none" w:sz="0" w:space="0" w:color="auto"/>
        <w:right w:val="none" w:sz="0" w:space="0" w:color="auto"/>
      </w:divBdr>
      <w:divsChild>
        <w:div w:id="1151095742">
          <w:marLeft w:val="640"/>
          <w:marRight w:val="0"/>
          <w:marTop w:val="0"/>
          <w:marBottom w:val="0"/>
          <w:divBdr>
            <w:top w:val="none" w:sz="0" w:space="0" w:color="auto"/>
            <w:left w:val="none" w:sz="0" w:space="0" w:color="auto"/>
            <w:bottom w:val="none" w:sz="0" w:space="0" w:color="auto"/>
            <w:right w:val="none" w:sz="0" w:space="0" w:color="auto"/>
          </w:divBdr>
        </w:div>
        <w:div w:id="1689674109">
          <w:marLeft w:val="640"/>
          <w:marRight w:val="0"/>
          <w:marTop w:val="0"/>
          <w:marBottom w:val="0"/>
          <w:divBdr>
            <w:top w:val="none" w:sz="0" w:space="0" w:color="auto"/>
            <w:left w:val="none" w:sz="0" w:space="0" w:color="auto"/>
            <w:bottom w:val="none" w:sz="0" w:space="0" w:color="auto"/>
            <w:right w:val="none" w:sz="0" w:space="0" w:color="auto"/>
          </w:divBdr>
        </w:div>
        <w:div w:id="1919705871">
          <w:marLeft w:val="640"/>
          <w:marRight w:val="0"/>
          <w:marTop w:val="0"/>
          <w:marBottom w:val="0"/>
          <w:divBdr>
            <w:top w:val="none" w:sz="0" w:space="0" w:color="auto"/>
            <w:left w:val="none" w:sz="0" w:space="0" w:color="auto"/>
            <w:bottom w:val="none" w:sz="0" w:space="0" w:color="auto"/>
            <w:right w:val="none" w:sz="0" w:space="0" w:color="auto"/>
          </w:divBdr>
        </w:div>
        <w:div w:id="1317416019">
          <w:marLeft w:val="640"/>
          <w:marRight w:val="0"/>
          <w:marTop w:val="0"/>
          <w:marBottom w:val="0"/>
          <w:divBdr>
            <w:top w:val="none" w:sz="0" w:space="0" w:color="auto"/>
            <w:left w:val="none" w:sz="0" w:space="0" w:color="auto"/>
            <w:bottom w:val="none" w:sz="0" w:space="0" w:color="auto"/>
            <w:right w:val="none" w:sz="0" w:space="0" w:color="auto"/>
          </w:divBdr>
        </w:div>
        <w:div w:id="2020310621">
          <w:marLeft w:val="640"/>
          <w:marRight w:val="0"/>
          <w:marTop w:val="0"/>
          <w:marBottom w:val="0"/>
          <w:divBdr>
            <w:top w:val="none" w:sz="0" w:space="0" w:color="auto"/>
            <w:left w:val="none" w:sz="0" w:space="0" w:color="auto"/>
            <w:bottom w:val="none" w:sz="0" w:space="0" w:color="auto"/>
            <w:right w:val="none" w:sz="0" w:space="0" w:color="auto"/>
          </w:divBdr>
        </w:div>
        <w:div w:id="230776829">
          <w:marLeft w:val="640"/>
          <w:marRight w:val="0"/>
          <w:marTop w:val="0"/>
          <w:marBottom w:val="0"/>
          <w:divBdr>
            <w:top w:val="none" w:sz="0" w:space="0" w:color="auto"/>
            <w:left w:val="none" w:sz="0" w:space="0" w:color="auto"/>
            <w:bottom w:val="none" w:sz="0" w:space="0" w:color="auto"/>
            <w:right w:val="none" w:sz="0" w:space="0" w:color="auto"/>
          </w:divBdr>
        </w:div>
        <w:div w:id="1474562309">
          <w:marLeft w:val="640"/>
          <w:marRight w:val="0"/>
          <w:marTop w:val="0"/>
          <w:marBottom w:val="0"/>
          <w:divBdr>
            <w:top w:val="none" w:sz="0" w:space="0" w:color="auto"/>
            <w:left w:val="none" w:sz="0" w:space="0" w:color="auto"/>
            <w:bottom w:val="none" w:sz="0" w:space="0" w:color="auto"/>
            <w:right w:val="none" w:sz="0" w:space="0" w:color="auto"/>
          </w:divBdr>
        </w:div>
        <w:div w:id="148328370">
          <w:marLeft w:val="640"/>
          <w:marRight w:val="0"/>
          <w:marTop w:val="0"/>
          <w:marBottom w:val="0"/>
          <w:divBdr>
            <w:top w:val="none" w:sz="0" w:space="0" w:color="auto"/>
            <w:left w:val="none" w:sz="0" w:space="0" w:color="auto"/>
            <w:bottom w:val="none" w:sz="0" w:space="0" w:color="auto"/>
            <w:right w:val="none" w:sz="0" w:space="0" w:color="auto"/>
          </w:divBdr>
        </w:div>
        <w:div w:id="27494156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7A0C565-7878-4B93-AC0C-36CB3A0B699E}"/>
      </w:docPartPr>
      <w:docPartBody>
        <w:p w:rsidR="002C07BF" w:rsidRDefault="004A2221">
          <w:r w:rsidRPr="0099188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21"/>
    <w:rsid w:val="002C07BF"/>
    <w:rsid w:val="00473349"/>
    <w:rsid w:val="004A2221"/>
    <w:rsid w:val="00BF6CB2"/>
    <w:rsid w:val="00E70EA3"/>
    <w:rsid w:val="00F93B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07B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10A754-9100-4EFA-9056-DAE9482F2BB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1858c566-c026-4262-8d61-526e24e581ce&quot;,&quot;properties&quot;:{&quot;noteIndex&quot;:0},&quot;isEdited&quot;:false,&quot;manualOverride&quot;:{&quot;isManuallyOverridden&quot;:false,&quot;citeprocText&quot;:&quot;[1]&quot;,&quot;manualOverrideText&quot;:&quot;&quot;},&quot;citationTag&quot;:&quot;MENDELEY_CITATION_v3_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&quot;,&quot;citationItems&quot;:[{&quot;id&quot;:&quot;25e1c7aa-64c1-312d-8bd0-d9cf618ad442&quot;,&quot;itemData&quot;:{&quot;type&quot;:&quot;article-journal&quot;,&quot;id&quot;:&quot;25e1c7aa-64c1-312d-8bd0-d9cf618ad442&quot;,&quot;title&quot;:&quot;Using web‐based gamified software to learn Boolean algebra simplification in a blended learning setting&quot;,&quot;groupId&quot;:&quot;577dfca1-4b22-3861-8a98-ebc2b1395758&quot;,&quot;author&quot;:[{&quot;family&quot;:&quot;Jiménez‐Hernández&quot;,&quot;given&quot;:&quot;Eréndira M.&quot;,&quot;parse-names&quot;:false,&quot;dropping-particle&quot;:&quot;&quot;,&quot;non-dropping-particle&quot;:&quot;&quot;},{&quot;family&quot;:&quot;Oktaba&quot;,&quot;given&quot;:&quot;Hanna&quot;,&quot;parse-names&quot;:false,&quot;dropping-particle&quot;:&quot;&quot;,&quot;non-dropping-particle&quot;:&quot;&quot;},{&quot;family&quot;:&quot;Díaz‐Barriga&quot;,&quot;given&quot;:&quot;Frida&quot;,&quot;parse-names&quot;:false,&quot;dropping-particle&quot;:&quot;&quot;,&quot;non-dropping-particle&quot;:&quot;&quot;},{&quot;family&quot;:&quot;Piattini&quot;,&quot;given&quot;:&quot;Mario&quot;,&quot;parse-names&quot;:false,&quot;dropping-particle&quot;:&quot;&quot;,&quot;non-dropping-particle&quot;:&quot;&quot;}],&quot;container-title&quot;:&quot;Computer Applications in Engineering Education&quot;,&quot;DOI&quot;:&quot;10.1002/cae.22335&quot;,&quot;ISSN&quot;:&quot;1061-3773&quot;,&quot;issued&quot;:{&quot;date-parts&quot;:[[2020,11,14]]},&quot;page&quot;:&quot;1591-1611&quot;,&quot;abstract&quot;:&quot;&lt;p&gt;One of the fundamental topics in the education of students enrolled in computer‐related degrees is that of Boolean algebra. This is because it allows the expression of several problems related to digital design, artificial intelligence, databases, compilers, and formal languages, among others, as a sequence of Boolean operations and variables, which can be dealt with by using Boolean algebra methods to optimize algorithms, minimize digital components, and so forth. This study presents a piece of web‐based software, denominated as MiniBool, which has been developed with the objective of supporting the learning of Boolean algebra in a blended learning setting. This educational proposal gives students the opportunity to reinforce learning at any time and in any place. It additionally increases the learners’ motivation by including gamification, through the use of a ranking that shows the students’ level of participation. MiniBool was evaluated by means of a formal experiment, which was carried out with Discrete Mathematics students at a higher education institution in Mexico, where two groups were formed randomly: A control group, whose members attended classes and reinforced their knowledge in a traditional manner with a pencil and paper, and an experimental group, which learned in a blended learning context, receiving the same classes as the control group, but reinforcing what they had learned using MiniBool. The statistical results obtained indicate that the use of MiniBool has a positive and motivating effect on learning and that a greater academic performance is achieved than when the traditional teaching‐learning method is applied.&lt;/p&gt;&quot;,&quot;issue&quot;:&quot;6&quot;,&quot;volume&quot;:&quot;28&quot;},&quot;isTemporary&quot;:false,&quot;suppress-author&quot;:false,&quot;composite&quot;:false,&quot;author-only&quot;:false}]},{&quot;citationID&quot;:&quot;MENDELEY_CITATION_181984f1-79dc-47e6-adeb-bb156449808d&quot;,&quot;properties&quot;:{&quot;noteIndex&quot;:0},&quot;isEdited&quot;:false,&quot;manualOverride&quot;:{&quot;isManuallyOverridden&quot;:false,&quot;citeprocText&quot;:&quot;[2]&quot;,&quot;manualOverrideText&quot;:&quot;&quot;},&quot;citationTag&quot;:&quot;MENDELEY_CITATION_v3_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fSwiaXNUZW1wb3JhcnkiOmZhbHNlLCJzdXBwcmVzcy1hdXRob3IiOmZhbHNlLCJjb21wb3NpdGUiOmZhbHNlLCJhdXRob3Itb25seSI6ZmFsc2V9XX0=&quot;,&quot;citationItems&quot;:[{&quot;id&quot;:&quot;efeeb2c8-715c-34e5-8a79-7e737833a40e&quot;,&quot;itemData&quot;:{&quot;type&quot;:&quot;article-journal&quot;,&quot;id&quot;:&quot;efeeb2c8-715c-34e5-8a79-7e737833a40e&quot;,&quot;title&quot;:&quot;Simplification of logical functions with application to circuits&quot;,&quot;groupId&quot;:&quot;577dfca1-4b22-3861-8a98-ebc2b1395758&quot;,&quot;author&quot;:[{&quot;family&quot;:&quot;Feng&quot;,&quot;given&quot;:&quot;Jun-e&quot;,&quot;parse-names&quot;:false,&quot;dropping-particle&quot;:&quot;&quot;,&quot;non-dropping-particle&quot;:&quot;&quot;},{&quot;family&quot;:&quot;Zhao&quot;,&quot;given&quot;:&quot;Rong&quot;,&quot;parse-names&quot;:false,&quot;dropping-particle&quot;:&quot;&quot;,&quot;non-dropping-particle&quot;:&quot;&quot;},{&quot;family&quot;:&quot;Cui&quot;,&quot;given&quot;:&quot;Yanjun&quot;,&quot;parse-names&quot;:false,&quot;dropping-particle&quot;:&quot;&quot;,&quot;non-dropping-particle&quot;:&quot;&quot;}],&quot;container-title&quot;:&quot;Electronic Research Archive&quot;,&quot;DOI&quot;:&quot;10.3934/era.2022168&quot;,&quot;ISSN&quot;:&quot;2688-1594&quot;,&quot;issued&quot;:{&quot;date-parts&quot;:[[2022]]},&quot;page&quot;:&quot;3320-3336&quot;,&quot;abstract&quot;:&quot;&lt;p lang=\&quot;fr\&quot;&gt;&lt;abstract&gt;&lt;p&gt;The simplification problem of logical functions is investigated via the matrix method. First, necessary and sufficient conditions are put forward for the decomposition of logical matrices. Based on this, several criteria are proposed for the simplification of logical functions. Furthermore, an algorithm, which can derive simpler logical forms, is developed, and illustrative examples are given to verify the effectiveness. Finally, the obtained theoretical results are applied to the simplification of electric circuits.&lt;/p&gt;&lt;/abstract&gt;&lt;/p&gt;&quot;,&quot;issue&quot;:&quot;9&quot;,&quot;volume&quot;:&quot;30&quot;},&quot;isTemporary&quot;:false,&quot;suppress-author&quot;:false,&quot;composite&quot;:false,&quot;author-only&quot;:false}]},{&quot;citationID&quot;:&quot;MENDELEY_CITATION_8033c61b-9511-413a-bb51-1a61707b6da6&quot;,&quot;properties&quot;:{&quot;noteIndex&quot;:0},&quot;isEdited&quot;:false,&quot;manualOverride&quot;:{&quot;isManuallyOverridden&quot;:false,&quot;citeprocText&quot;:&quot;[2]&quot;,&quot;manualOverrideText&quot;:&quot;&quot;},&quot;citationTag&quot;:&quot;MENDELEY_CITATION_v3_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fSwiaXNUZW1wb3JhcnkiOmZhbHNlLCJzdXBwcmVzcy1hdXRob3IiOmZhbHNlLCJjb21wb3NpdGUiOmZhbHNlLCJhdXRob3Itb25seSI6ZmFsc2V9XX0=&quot;,&quot;citationItems&quot;:[{&quot;id&quot;:&quot;efeeb2c8-715c-34e5-8a79-7e737833a40e&quot;,&quot;itemData&quot;:{&quot;type&quot;:&quot;article-journal&quot;,&quot;id&quot;:&quot;efeeb2c8-715c-34e5-8a79-7e737833a40e&quot;,&quot;title&quot;:&quot;Simplification of logical functions with application to circuits&quot;,&quot;groupId&quot;:&quot;577dfca1-4b22-3861-8a98-ebc2b1395758&quot;,&quot;author&quot;:[{&quot;family&quot;:&quot;Feng&quot;,&quot;given&quot;:&quot;Jun-e&quot;,&quot;parse-names&quot;:false,&quot;dropping-particle&quot;:&quot;&quot;,&quot;non-dropping-particle&quot;:&quot;&quot;},{&quot;family&quot;:&quot;Zhao&quot;,&quot;given&quot;:&quot;Rong&quot;,&quot;parse-names&quot;:false,&quot;dropping-particle&quot;:&quot;&quot;,&quot;non-dropping-particle&quot;:&quot;&quot;},{&quot;family&quot;:&quot;Cui&quot;,&quot;given&quot;:&quot;Yanjun&quot;,&quot;parse-names&quot;:false,&quot;dropping-particle&quot;:&quot;&quot;,&quot;non-dropping-particle&quot;:&quot;&quot;}],&quot;container-title&quot;:&quot;Electronic Research Archive&quot;,&quot;DOI&quot;:&quot;10.3934/era.2022168&quot;,&quot;ISSN&quot;:&quot;2688-1594&quot;,&quot;issued&quot;:{&quot;date-parts&quot;:[[2022]]},&quot;page&quot;:&quot;3320-3336&quot;,&quot;abstract&quot;:&quot;&lt;p lang=\&quot;fr\&quot;&gt;&lt;abstract&gt;&lt;p&gt;The simplification problem of logical functions is investigated via the matrix method. First, necessary and sufficient conditions are put forward for the decomposition of logical matrices. Based on this, several criteria are proposed for the simplification of logical functions. Furthermore, an algorithm, which can derive simpler logical forms, is developed, and illustrative examples are given to verify the effectiveness. Finally, the obtained theoretical results are applied to the simplification of electric circuits.&lt;/p&gt;&lt;/abstract&gt;&lt;/p&gt;&quot;,&quot;issue&quot;:&quot;9&quot;,&quot;volume&quot;:&quot;30&quot;},&quot;isTemporary&quot;:false,&quot;suppress-author&quot;:false,&quot;composite&quot;:false,&quot;author-only&quot;:false}]},{&quot;citationID&quot;:&quot;MENDELEY_CITATION_e99cd4cf-ab2f-468b-9aa4-30d3d8c6249b&quot;,&quot;properties&quot;:{&quot;noteIndex&quot;:0},&quot;isEdited&quot;:false,&quot;manualOverride&quot;:{&quot;isManuallyOverridden&quot;:false,&quot;citeprocText&quot;:&quot;[2]&quot;,&quot;manualOverrideText&quot;:&quot;&quot;},&quot;citationTag&quot;:&quot;MENDELEY_CITATION_v3_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&quot;,&quot;citationItems&quot;:[{&quot;id&quot;:&quot;efeeb2c8-715c-34e5-8a79-7e737833a40e&quot;,&quot;itemData&quot;:{&quot;type&quot;:&quot;article-journal&quot;,&quot;id&quot;:&quot;efeeb2c8-715c-34e5-8a79-7e737833a40e&quot;,&quot;title&quot;:&quot;Simplification of logical functions with application to circuits&quot;,&quot;groupId&quot;:&quot;577dfca1-4b22-3861-8a98-ebc2b1395758&quot;,&quot;author&quot;:[{&quot;family&quot;:&quot;Feng&quot;,&quot;given&quot;:&quot;Jun-e&quot;,&quot;parse-names&quot;:false,&quot;dropping-particle&quot;:&quot;&quot;,&quot;non-dropping-particle&quot;:&quot;&quot;},{&quot;family&quot;:&quot;Zhao&quot;,&quot;given&quot;:&quot;Rong&quot;,&quot;parse-names&quot;:false,&quot;dropping-particle&quot;:&quot;&quot;,&quot;non-dropping-particle&quot;:&quot;&quot;},{&quot;family&quot;:&quot;Cui&quot;,&quot;given&quot;:&quot;Yanjun&quot;,&quot;parse-names&quot;:false,&quot;dropping-particle&quot;:&quot;&quot;,&quot;non-dropping-particle&quot;:&quot;&quot;}],&quot;container-title&quot;:&quot;Electronic Research Archive&quot;,&quot;DOI&quot;:&quot;10.3934/era.2022168&quot;,&quot;ISSN&quot;:&quot;2688-1594&quot;,&quot;issued&quot;:{&quot;date-parts&quot;:[[2022]]},&quot;page&quot;:&quot;3320-3336&quot;,&quot;abstract&quot;:&quot;&lt;p lang=\&quot;fr\&quot;&gt;&lt;abstract&gt;&lt;p&gt;The simplification problem of logical functions is investigated via the matrix method. First, necessary and sufficient conditions are put forward for the decomposition of logical matrices. Based on this, several criteria are proposed for the simplification of logical functions. Furthermore, an algorithm, which can derive simpler logical forms, is developed, and illustrative examples are given to verify the effectiveness. Finally, the obtained theoretical results are applied to the simplification of electric circuits.&lt;/p&gt;&lt;/abstract&gt;&lt;/p&gt;&quot;,&quot;issue&quot;:&quot;9&quot;,&quot;volume&quot;:&quot;30&quot;},&quot;isTemporary&quot;:false,&quot;suppress-author&quot;:false,&quot;composite&quot;:false,&quot;author-only&quot;:false}]},{&quot;citationID&quot;:&quot;MENDELEY_CITATION_733be9b0-4000-4f2d-b9c6-7c7c994a58e4&quot;,&quot;properties&quot;:{&quot;noteIndex&quot;:0},&quot;isEdited&quot;:false,&quot;manualOverride&quot;:{&quot;isManuallyOverridden&quot;:false,&quot;citeprocText&quot;:&quot;[3]&quot;,&quot;manualOverrideText&quot;:&quot;&quot;},&quot;citationTag&quot;:&quot;MENDELEY_CITATION_v3_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&quot;,&quot;citationItems&quot;:[{&quot;id&quot;:&quot;c4c33415-6c19-3cbd-816b-0e8ff7685551&quot;,&quot;itemData&quot;:{&quot;type&quot;:&quot;chapter&quot;,&quot;id&quot;:&quot;c4c33415-6c19-3cbd-816b-0e8ff7685551&quot;,&quot;title&quot;:&quot;Boolean Algebras and Applications&quot;,&quot;groupId&quot;:&quot;577dfca1-4b22-3861-8a98-ebc2b1395758&quot;,&quot;author&quot;:[{&quot;family&quot;:&quot;Yadav&quot;,&quot;given&quot;:&quot;Santosh Kumar&quot;,&quot;parse-names&quot;:false,&quot;dropping-particle&quot;:&quot;&quot;,&quot;non-dropping-particle&quot;:&quot;&quot;}],&quot;container-title&quot;:&quot;Discrete Mathematics with Graph Theory&quot;,&quot;DOI&quot;:&quot;10.1007/978-3-031-21321-2_7&quot;,&quot;issued&quot;:{&quot;date-parts&quot;:[[2023]]},&quot;publisher-place&quot;:&quot;Cham&quot;,&quot;page&quot;:&quot;305-353&quot;,&quot;publisher&quot;:&quot;Springer International Publishing&quot;},&quot;isTemporary&quot;:false,&quot;suppress-author&quot;:false,&quot;composite&quot;:false,&quot;author-only&quot;:false}]},{&quot;citationID&quot;:&quot;MENDELEY_CITATION_06ded962-ff0e-4722-aa5a-580c2194edec&quot;,&quot;properties&quot;:{&quot;noteIndex&quot;:0},&quot;isEdited&quot;:false,&quot;manualOverride&quot;:{&quot;isManuallyOverridden&quot;:false,&quot;citeprocText&quot;:&quot;[3]&quot;,&quot;manualOverrideText&quot;:&quot;&quot;},&quot;citationTag&quot;:&quot;MENDELEY_CITATION_v3_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&quot;,&quot;citationItems&quot;:[{&quot;id&quot;:&quot;c4c33415-6c19-3cbd-816b-0e8ff7685551&quot;,&quot;itemData&quot;:{&quot;type&quot;:&quot;chapter&quot;,&quot;id&quot;:&quot;c4c33415-6c19-3cbd-816b-0e8ff7685551&quot;,&quot;title&quot;:&quot;Boolean Algebras and Applications&quot;,&quot;groupId&quot;:&quot;577dfca1-4b22-3861-8a98-ebc2b1395758&quot;,&quot;author&quot;:[{&quot;family&quot;:&quot;Yadav&quot;,&quot;given&quot;:&quot;Santosh Kumar&quot;,&quot;parse-names&quot;:false,&quot;dropping-particle&quot;:&quot;&quot;,&quot;non-dropping-particle&quot;:&quot;&quot;}],&quot;container-title&quot;:&quot;Discrete Mathematics with Graph Theory&quot;,&quot;DOI&quot;:&quot;10.1007/978-3-031-21321-2_7&quot;,&quot;issued&quot;:{&quot;date-parts&quot;:[[2023]]},&quot;publisher-place&quot;:&quot;Cham&quot;,&quot;page&quot;:&quot;305-353&quot;,&quot;publisher&quot;:&quot;Springer International Publishing&quot;},&quot;isTemporary&quot;:false,&quot;suppress-author&quot;:false,&quot;composite&quot;:false,&quot;author-only&quot;:false}]},{&quot;citationID&quot;:&quot;MENDELEY_CITATION_cdce8b4c-e985-4a73-86c0-ff3d37fef408&quot;,&quot;properties&quot;:{&quot;noteIndex&quot;:0},&quot;isEdited&quot;:false,&quot;manualOverride&quot;:{&quot;isManuallyOverridden&quot;:false,&quot;citeprocText&quot;:&quot;[3]&quot;,&quot;manualOverrideText&quot;:&quot;&quot;},&quot;citationTag&quot;:&quot;MENDELEY_CITATION_v3_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&quot;,&quot;citationItems&quot;:[{&quot;id&quot;:&quot;c4c33415-6c19-3cbd-816b-0e8ff7685551&quot;,&quot;itemData&quot;:{&quot;type&quot;:&quot;chapter&quot;,&quot;id&quot;:&quot;c4c33415-6c19-3cbd-816b-0e8ff7685551&quot;,&quot;title&quot;:&quot;Boolean Algebras and Applications&quot;,&quot;groupId&quot;:&quot;577dfca1-4b22-3861-8a98-ebc2b1395758&quot;,&quot;author&quot;:[{&quot;family&quot;:&quot;Yadav&quot;,&quot;given&quot;:&quot;Santosh Kumar&quot;,&quot;parse-names&quot;:false,&quot;dropping-particle&quot;:&quot;&quot;,&quot;non-dropping-particle&quot;:&quot;&quot;}],&quot;container-title&quot;:&quot;Discrete Mathematics with Graph Theory&quot;,&quot;DOI&quot;:&quot;10.1007/978-3-031-21321-2_7&quot;,&quot;issued&quot;:{&quot;date-parts&quot;:[[2023]]},&quot;publisher-place&quot;:&quot;Cham&quot;,&quot;page&quot;:&quot;305-353&quot;,&quot;publisher&quot;:&quot;Springer International Publishing&quot;},&quot;isTemporary&quot;:false,&quot;suppress-author&quot;:false,&quot;composite&quot;:false,&quot;author-only&quot;:false}]},{&quot;citationID&quot;:&quot;MENDELEY_CITATION_a36bfbd9-15f3-4692-b003-0dec67e1df3b&quot;,&quot;properties&quot;:{&quot;noteIndex&quot;:0},&quot;isEdited&quot;:false,&quot;manualOverride&quot;:{&quot;isManuallyOverridden&quot;:false,&quot;citeprocText&quot;:&quot;[4]&quot;,&quot;manualOverrideText&quot;:&quot;&quot;},&quot;citationTag&quot;:&quot;MENDELEY_CITATION_v3_eyJjaXRhdGlvbklEIjoiTUVOREVMRVlfQ0lUQVRJT05fYTM2YmZiZDktMTVmMy00NjkyLWIwMDMtMGRlYzY3ZTFkZjNi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quot;,&quot;citationItems&quot;:[{&quot;id&quot;:&quot;320f6a20-2dbf-391f-b2bd-bc7a7d8c51fa&quot;,&quot;itemData&quot;:{&quot;type&quot;:&quot;chapter&quot;,&quot;id&quot;:&quot;320f6a20-2dbf-391f-b2bd-bc7a7d8c51fa&quot;,&quot;title&quot;:&quot;Boolean Algebras and Combinational Circuits&quot;,&quot;groupId&quot;:&quot;577dfca1-4b22-3861-8a98-ebc2b1395758&quot;,&quot;author&quot;:[{&quot;family&quot;:&quot;Erciyes&quot;,&quot;given&quot;:&quot;K.&quot;,&quot;parse-names&quot;:false,&quot;dropping-particle&quot;:&quot;&quot;,&quot;non-dropping-particle&quot;:&quot;&quot;}],&quot;container-title&quot;:&quot;Discrete Mathematics and Graph Theory&quot;,&quot;chapter-number&quot;:&quot;9&quot;,&quot;DOI&quot;:&quot;10.1007/978-3-030-61115-6_9&quot;,&quot;ISBN&quot;:&quot;978-3-030-61115-6&quot;,&quot;issued&quot;:{&quot;date-parts&quot;:[[2021,1,29]]},&quot;page&quot;:&quot;173-195&quot;,&quot;publisher&quot;:&quot;Springer&quot;},&quot;isTemporary&quot;:false,&quot;suppress-author&quot;:false,&quot;composite&quot;:false,&quot;author-only&quot;:false}]},{&quot;citationID&quot;:&quot;MENDELEY_CITATION_a0cdc087-122c-420b-89f5-785176d136e6&quot;,&quot;properties&quot;:{&quot;noteIndex&quot;:0},&quot;isEdited&quot;:false,&quot;manualOverride&quot;:{&quot;isManuallyOverridden&quot;:false,&quot;citeprocText&quot;:&quot;[4]&quot;,&quot;manualOverrideText&quot;:&quot;&quot;},&quot;citationTag&quot;:&quot;MENDELEY_CITATION_v3_eyJjaXRhdGlvbklEIjoiTUVOREVMRVlfQ0lUQVRJT05fYTBjZGMwODctMTIyYy00MjBiLTg5ZjUtNzg1MTc2ZDEzNmU2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quot;,&quot;citationItems&quot;:[{&quot;id&quot;:&quot;320f6a20-2dbf-391f-b2bd-bc7a7d8c51fa&quot;,&quot;itemData&quot;:{&quot;type&quot;:&quot;chapter&quot;,&quot;id&quot;:&quot;320f6a20-2dbf-391f-b2bd-bc7a7d8c51fa&quot;,&quot;title&quot;:&quot;Boolean Algebras and Combinational Circuits&quot;,&quot;groupId&quot;:&quot;577dfca1-4b22-3861-8a98-ebc2b1395758&quot;,&quot;author&quot;:[{&quot;family&quot;:&quot;Erciyes&quot;,&quot;given&quot;:&quot;K.&quot;,&quot;parse-names&quot;:false,&quot;dropping-particle&quot;:&quot;&quot;,&quot;non-dropping-particle&quot;:&quot;&quot;}],&quot;container-title&quot;:&quot;Discrete Mathematics and Graph Theory&quot;,&quot;chapter-number&quot;:&quot;9&quot;,&quot;DOI&quot;:&quot;10.1007/978-3-030-61115-6_9&quot;,&quot;ISBN&quot;:&quot;978-3-030-61115-6&quot;,&quot;issued&quot;:{&quot;date-parts&quot;:[[2021,1,29]]},&quot;page&quot;:&quot;173-195&quot;,&quot;publisher&quot;:&quot;Springer&quot;},&quot;isTemporary&quot;:false,&quot;suppress-author&quot;:false,&quot;composite&quot;:false,&quot;author-only&quot;:false}]},{&quot;citationID&quot;:&quot;MENDELEY_CITATION_4d697a8d-3201-4d45-bf93-e8d7bee302d5&quot;,&quot;properties&quot;:{&quot;noteIndex&quot;:0},&quot;isEdited&quot;:false,&quot;manualOverride&quot;:{&quot;isManuallyOverridden&quot;:false,&quot;citeprocText&quot;:&quot;[4]&quot;,&quot;manualOverrideText&quot;:&quot;&quot;},&quot;citationTag&quot;:&quot;MENDELEY_CITATION_v3_eyJjaXRhdGlvbklEIjoiTUVOREVMRVlfQ0lUQVRJT05fNGQ2OTdhOGQtMzIwMS00ZDQ1LWJmOTMtZThkN2JlZTMwMmQ1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quot;,&quot;citationItems&quot;:[{&quot;id&quot;:&quot;320f6a20-2dbf-391f-b2bd-bc7a7d8c51fa&quot;,&quot;itemData&quot;:{&quot;type&quot;:&quot;chapter&quot;,&quot;id&quot;:&quot;320f6a20-2dbf-391f-b2bd-bc7a7d8c51fa&quot;,&quot;title&quot;:&quot;Boolean Algebras and Combinational Circuits&quot;,&quot;groupId&quot;:&quot;577dfca1-4b22-3861-8a98-ebc2b1395758&quot;,&quot;author&quot;:[{&quot;family&quot;:&quot;Erciyes&quot;,&quot;given&quot;:&quot;K.&quot;,&quot;parse-names&quot;:false,&quot;dropping-particle&quot;:&quot;&quot;,&quot;non-dropping-particle&quot;:&quot;&quot;}],&quot;container-title&quot;:&quot;Discrete Mathematics and Graph Theory&quot;,&quot;chapter-number&quot;:&quot;9&quot;,&quot;DOI&quot;:&quot;10.1007/978-3-030-61115-6_9&quot;,&quot;ISBN&quot;:&quot;978-3-030-61115-6&quot;,&quot;issued&quot;:{&quot;date-parts&quot;:[[2021,1,29]]},&quot;page&quot;:&quot;173-195&quot;,&quot;publisher&quot;:&quot;Springer&quot;},&quot;isTemporary&quot;:false,&quot;suppress-author&quot;:false,&quot;composite&quot;:false,&quot;author-only&quot;:false}]},{&quot;citationID&quot;:&quot;MENDELEY_CITATION_61490611-d4b1-43f3-945e-d8d6faba2490&quot;,&quot;properties&quot;:{&quot;noteIndex&quot;:0},&quot;isEdited&quot;:false,&quot;manualOverride&quot;:{&quot;isManuallyOverridden&quot;:false,&quot;citeprocText&quot;:&quot;[4]&quot;,&quot;manualOverrideText&quot;:&quot;&quot;},&quot;citationTag&quot;:&quot;MENDELEY_CITATION_v3_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&quot;,&quot;citationItems&quot;:[{&quot;id&quot;:&quot;320f6a20-2dbf-391f-b2bd-bc7a7d8c51fa&quot;,&quot;itemData&quot;:{&quot;type&quot;:&quot;chapter&quot;,&quot;id&quot;:&quot;320f6a20-2dbf-391f-b2bd-bc7a7d8c51fa&quot;,&quot;title&quot;:&quot;Boolean Algebras and Combinational Circuits&quot;,&quot;groupId&quot;:&quot;577dfca1-4b22-3861-8a98-ebc2b1395758&quot;,&quot;author&quot;:[{&quot;family&quot;:&quot;Erciyes&quot;,&quot;given&quot;:&quot;K.&quot;,&quot;parse-names&quot;:false,&quot;dropping-particle&quot;:&quot;&quot;,&quot;non-dropping-particle&quot;:&quot;&quot;}],&quot;container-title&quot;:&quot;Discrete Mathematics and Graph Theory&quot;,&quot;chapter-number&quot;:&quot;9&quot;,&quot;DOI&quot;:&quot;10.1007/978-3-030-61115-6_9&quot;,&quot;ISBN&quot;:&quot;978-3-030-61115-6&quot;,&quot;issued&quot;:{&quot;date-parts&quot;:[[2021,1,29]]},&quot;page&quot;:&quot;173-195&quot;,&quot;publisher&quot;:&quot;Springer&quot;},&quot;isTemporary&quot;:false,&quot;suppress-author&quot;:false,&quot;composite&quot;:false,&quot;author-only&quot;:false}]},{&quot;citationID&quot;:&quot;MENDELEY_CITATION_533258f3-54ed-4200-b99c-d5d8870ecb9e&quot;,&quot;properties&quot;:{&quot;noteIndex&quot;:0},&quot;isEdited&quot;:false,&quot;manualOverride&quot;:{&quot;isManuallyOverridden&quot;:false,&quot;citeprocText&quot;:&quot;[5], [6]&quot;,&quot;manualOverrideText&quot;:&quot;&quot;},&quot;citationTag&quot;:&quot;MENDELEY_CITATION_v3_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&quot;,&quot;citationItems&quot;:[{&quot;id&quot;:&quot;cd55c6dd-3c39-399d-a3fd-947bf89fbbe4&quot;,&quot;itemData&quot;:{&quot;type&quot;:&quot;article-journal&quot;,&quot;id&quot;:&quot;cd55c6dd-3c39-399d-a3fd-947bf89fbbe4&quot;,&quot;title&quot;:&quot;Boolean Logic&quot;,&quot;groupId&quot;:&quot;577dfca1-4b22-3861-8a98-ebc2b1395758&quot;,&quot;author&quot;:[{&quot;family&quot;:&quot;Frické&quot;,&quot;given&quot;:&quot;Martin&quot;,&quot;parse-names&quot;:false,&quot;dropping-particle&quot;:&quot;&quot;,&quot;non-dropping-particle&quot;:&quot;&quot;}],&quot;container-title&quot;:&quot;KNOWLEDGE ORGANIZATION&quot;,&quot;DOI&quot;:&quot;10.5771/0943-7444-2021-2-177&quot;,&quot;ISSN&quot;:&quot;0943-7444&quot;,&quot;issued&quot;:{&quot;date-parts&quot;:[[2021]]},&quot;page&quot;:&quot;177-191&quot;,&quot;abstract&quot;:&quot;&lt;p&gt;The article describes and explains Boolean logic (or Boolean algebra) in its two principal forms: that of truth-values and the Boolean connectives and, or, and not, and that of set membership and the set operations of intersection, union and complement. The main application areas of Boolean logic to know­ledge organization, namely post-coordinate indexing and search, are introduced and discussed. Some wider application areas are briefly mentioned, such as: propositional logic, the Shannon-style approach to electrical switching and logic gates, computer programming languages, probability theory, and database queries. An analysis is offered of shortcomings that Boolean logic has in terms of potential uses in know­ledge organization.&lt;/p&gt;&quot;,&quot;issue&quot;:&quot;2&quot;,&quot;volume&quot;:&quot;48&quot;},&quot;isTemporary&quot;:false},{&quot;id&quot;:&quot;62c37e2d-3003-3fbc-9cde-c44985afab8f&quot;,&quot;itemData&quot;:{&quot;type&quot;:&quot;chapter&quot;,&quot;id&quot;:&quot;62c37e2d-3003-3fbc-9cde-c44985afab8f&quot;,&quot;title&quot;:&quot;Overview of Digital Signal Processing&quot;,&quot;groupId&quot;:&quot;577dfca1-4b22-3861-8a98-ebc2b1395758&quot;,&quot;author&quot;:[{&quot;family&quot;:&quot;Natarajan&quot;,&quot;given&quot;:&quot;Dhanasekharan&quot;,&quot;parse-names&quot;:false,&quot;dropping-particle&quot;:&quot;&quot;,&quot;non-dropping-particle&quot;:&quot;&quot;}],&quot;container-title&quot;:&quot;Fundamentals of Digital Electronics&quot;,&quot;chapter-number&quot;:&quot;1&quot;,&quot;DOI&quot;:&quot;10.1007/978-3-030-36196-9_1&quot;,&quot;issued&quot;:{&quot;date-parts&quot;:[[2020,3,26]]},&quot;page&quot;:&quot;1-12&quot;,&quot;edition&quot;:&quot;1&quot;,&quot;publisher&quot;:&quot;Springer&quot;},&quot;isTemporary&quot;:false}]},{&quot;citationID&quot;:&quot;MENDELEY_CITATION_5c91d01f-7516-41e4-98dd-0945dadb6be0&quot;,&quot;properties&quot;:{&quot;noteIndex&quot;:0},&quot;isEdited&quot;:false,&quot;manualOverride&quot;:{&quot;isManuallyOverridden&quot;:false,&quot;citeprocText&quot;:&quot;[7]&quot;,&quot;manualOverrideText&quot;:&quot;&quot;},&quot;citationTag&quot;:&quot;MENDELEY_CITATION_v3_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&quot;,&quot;citationItems&quot;:[{&quot;id&quot;:&quot;a3269590-e9c5-3a70-a3a0-3d7a63394493&quot;,&quot;itemData&quot;:{&quot;type&quot;:&quot;book&quot;,&quot;id&quot;:&quot;a3269590-e9c5-3a70-a3a0-3d7a63394493&quot;,&quot;title&quot;:&quot;ANALYSIS OF BOOLEAN FUNCTIONS&quot;,&quot;groupId&quot;:&quot;577dfca1-4b22-3861-8a98-ebc2b1395758&quot;,&quot;author&quot;:[{&quot;family&quot;:&quot;O'Donnell&quot;,&quot;given&quot;:&quot;Ryan&quot;,&quot;parse-names&quot;:false,&quot;dropping-particle&quot;:&quot;&quot;,&quot;non-dropping-particle&quot;:&quot;&quot;}],&quot;DOI&quot;:&quot;10.48550/arXiv.2105.10386&quot;,&quot;issued&quot;:{&quot;date-parts&quot;:[[2021,5]]},&quot;publisher&quot;:&quot; arXiv Edition&quot;},&quot;isTemporary&quot;:false,&quot;suppress-author&quot;:false,&quot;composite&quot;:false,&quot;author-only&quot;:false}]},{&quot;citationID&quot;:&quot;MENDELEY_CITATION_bc6cffe3-333c-46da-8abc-fd0cd1395999&quot;,&quot;properties&quot;:{&quot;noteIndex&quot;:0},&quot;isEdited&quot;:false,&quot;manualOverride&quot;:{&quot;isManuallyOverridden&quot;:false,&quot;citeprocText&quot;:&quot;[8]&quot;,&quot;manualOverrideText&quot;:&quot;&quot;},&quot;citationTag&quot;:&quot;MENDELEY_CITATION_v3_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&quot;,&quot;citationItems&quot;:[{&quot;id&quot;:&quot;32c71c4b-b3c9-323d-8ea7-f72d27a18144&quot;,&quot;itemData&quot;:{&quot;type&quot;:&quot;paper-conference&quot;,&quot;id&quot;:&quot;32c71c4b-b3c9-323d-8ea7-f72d27a18144&quot;,&quot;title&quot;:&quot;A Method for Fast Computing the Algebraic Degree of Boolean Functions&quot;,&quot;groupId&quot;:&quot;577dfca1-4b22-3861-8a98-ebc2b1395758&quot;,&quot;author&quot;:[{&quot;family&quot;:&quot;Bakoev&quot;,&quot;given&quot;:&quot;Valentin&quot;,&quot;parse-names&quot;:false,&quot;dropping-particle&quot;:&quot;&quot;,&quot;non-dropping-particle&quot;:&quot;&quot;}],&quot;container-title&quot;:&quot;Proceedings of the 21st International Conference on Computer Systems and Technologies&quot;,&quot;DOI&quot;:&quot;10.1145/3407982.3408005&quot;,&quot;ISBN&quot;:&quot;9781450377683&quot;,&quot;issued&quot;:{&quot;date-parts&quot;:[[2020,6,19]]},&quot;publisher-place&quot;:&quot;New York, NY, USA&quot;,&quot;page&quot;:&quot;141-147&quot;,&quot;publisher&quot;:&quot;ACM&quot;},&quot;isTemporary&quot;:false,&quot;suppress-author&quot;:false,&quot;composite&quot;:false,&quot;author-only&quot;:false}]},{&quot;citationID&quot;:&quot;MENDELEY_CITATION_a068887d-1275-454c-9afe-3a5ad8f71d6f&quot;,&quot;properties&quot;:{&quot;noteIndex&quot;:0},&quot;isEdited&quot;:false,&quot;manualOverride&quot;:{&quot;isManuallyOverridden&quot;:false,&quot;citeprocText&quot;:&quot;[9]&quot;,&quot;manualOverrideText&quot;:&quot;&quot;},&quot;citationTag&quot;:&quot;MENDELEY_CITATION_v3_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&quot;,&quot;citationItems&quot;:[{&quot;id&quot;:&quot;e30a75a1-302d-3905-a8b0-6526d05288aa&quot;,&quot;itemData&quot;:{&quot;type&quot;:&quot;book&quot;,&quot;id&quot;:&quot;e30a75a1-302d-3905-a8b0-6526d05288aa&quot;,&quot;title&quot;:&quot;Computer Systems: Digital Design, Fundamentals\nof Computer Architecture and ARM\nAssembly Language&quot;,&quot;author&quot;:[{&quot;family&quot;:&quot;Elahi&quot;,&quot;given&quot;:&quot;Ata&quot;,&quot;parse-names&quot;:false,&quot;dropping-particle&quot;:&quot;&quot;,&quot;non-dropping-particle&quot;:&quot;&quot;}],&quot;DOI&quot;:&quot;10.1007/978-3-030-93449-1&quot;,&quot;ISBN&quot;:&quot;978-3-030-93448-4&quot;,&quot;issued&quot;:{&quot;date-parts&quot;:[[2022]]},&quot;publisher-place&quot;:&quot;Cham&quot;,&quot;edition&quot;:&quot;2&quot;,&quot;publisher&quot;:&quot;Springer International Publishing&quot;,&quot;container-title-short&quot;:&quot;&quot;},&quot;isTemporary&quot;:false,&quot;suppress-author&quot;:false,&quot;composite&quot;:false,&quot;author-only&quot;:false}]},{&quot;citationID&quot;:&quot;MENDELEY_CITATION_2b0d4609-d687-467a-80d2-577814712289&quot;,&quot;properties&quot;:{&quot;noteIndex&quot;:0},&quot;isEdited&quot;:false,&quot;manualOverride&quot;:{&quot;isManuallyOverridden&quot;:false,&quot;citeprocText&quot;:&quot;[10]&quot;,&quot;manualOverrideText&quot;:&quot;&quot;},&quot;citationTag&quot;:&quot;MENDELEY_CITATION_v3_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&quot;,&quot;citationItems&quot;:[{&quot;id&quot;:&quot;538adb8e-638e-32b5-b8f0-e4f4d9c479d6&quot;,&quot;itemData&quot;:{&quot;type&quot;:&quot;article-journal&quot;,&quot;id&quot;:&quot;538adb8e-638e-32b5-b8f0-e4f4d9c479d6&quot;,&quot;title&quot;:&quot;Karnaugh Maps of Logical Systems and Applications in Digital Circuit Design&quot;,&quot;author&quot;:[{&quot;family&quot;:&quot;Wang&quot;,&quot;given&quot;:&quot;Cailu&quot;,&quot;parse-names&quot;:false,&quot;dropping-particle&quot;:&quot;&quot;,&quot;non-dropping-particle&quot;:&quot;&quot;},{&quot;family&quot;:&quot;Tao&quot;,&quot;given&quot;:&quot;Yuegang&quot;,&quot;parse-names&quot;:false,&quot;dropping-particle&quot;:&quot;&quot;,&quot;non-dropping-particle&quot;:&quot;&quot;}],&quot;container-title&quot;:&quot;Circuits, Systems, and Signal Processing&quot;,&quot;container-title-short&quot;:&quot;Circuits Syst Signal Process&quot;,&quot;DOI&quot;:&quot;10.1007/s00034-019-01214-x&quot;,&quot;ISSN&quot;:&quot;0278-081X&quot;,&quot;issued&quot;:{&quot;date-parts&quot;:[[2020,5,22]]},&quot;page&quot;:&quot;2245-2271&quot;,&quot;issue&quot;:&quot;5&quot;,&quot;volume&quot;:&quot;39&quot;},&quot;isTemporary&quot;:false,&quot;suppress-author&quot;:false,&quot;composite&quot;:false,&quot;author-only&quot;:false}]},{&quot;citationID&quot;:&quot;MENDELEY_CITATION_b77f02f1-a6ae-4fd1-81ca-198348a0f9e3&quot;,&quot;properties&quot;:{&quot;noteIndex&quot;:0},&quot;isEdited&quot;:false,&quot;manualOverride&quot;:{&quot;isManuallyOverridden&quot;:false,&quot;citeprocText&quot;:&quot;[11]&quot;,&quot;manualOverrideText&quot;:&quot;&quot;},&quot;citationTag&quot;:&quot;MENDELEY_CITATION_v3_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&quot;,&quot;citationItems&quot;:[{&quot;id&quot;:&quot;409f84aa-77a6-338c-bfc6-6ec2cd095508&quot;,&quot;itemData&quot;:{&quot;type&quot;:&quot;book&quot;,&quot;id&quot;:&quot;409f84aa-77a6-338c-bfc6-6ec2cd095508&quot;,&quot;title&quot;:&quot;The Discrete Math Workbook&quot;,&quot;author&quot;:[{&quot;family&quot;:&quot;Kurgalin&quot;,&quot;given&quot;:&quot;Sergei&quot;,&quot;parse-names&quot;:false,&quot;dropping-particle&quot;:&quot;&quot;,&quot;non-dropping-particle&quot;:&quot;&quot;},{&quot;family&quot;:&quot;Borzunov&quot;,&quot;given&quot;:&quot;Sergei&quot;,&quot;parse-names&quot;:false,&quot;dropping-particle&quot;:&quot;&quot;,&quot;non-dropping-particle&quot;:&quot;&quot;}],&quot;DOI&quot;:&quot;10.1007/978-3-030-42221-9&quot;,&quot;ISBN&quot;:&quot;978-3-030-42220-2&quot;,&quot;issued&quot;:{&quot;date-parts&quot;:[[2020]]},&quot;publisher-place&quot;:&quot;Cham&quot;,&quot;publisher&quot;:&quot;Springer International Publishing&quot;,&quot;container-title-short&quot;:&quot;&quot;},&quot;isTemporary&quot;:false,&quot;suppress-author&quot;:false,&quot;composite&quot;:false,&quot;author-only&quot;:false}]},{&quot;citationID&quot;:&quot;MENDELEY_CITATION_75d62a83-a3d2-48b9-9304-650227eed383&quot;,&quot;properties&quot;:{&quot;noteIndex&quot;:0},&quot;isEdited&quot;:false,&quot;manualOverride&quot;:{&quot;isManuallyOverridden&quot;:false,&quot;citeprocText&quot;:&quot;[12]&quot;,&quot;manualOverrideText&quot;:&quot;&quot;},&quot;citationTag&quot;:&quot;MENDELEY_CITATION_v3_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&quot;,&quot;citationItems&quot;:[{&quot;id&quot;:&quot;ff2f222f-bab6-31f0-af28-785883dbb1bf&quot;,&quot;itemData&quot;:{&quot;type&quot;:&quot;article-journal&quot;,&quot;id&quot;:&quot;ff2f222f-bab6-31f0-af28-785883dbb1bf&quot;,&quot;title&quot;:&quot;A concept of controlling Grover diffusion operator: a new approach to solve arbitrary Boolean-based problems&quot;,&quot;author&quot;:[{&quot;family&quot;:&quot;Al-Bayaty&quot;,&quot;given&quot;:&quot;Ali&quot;,&quot;parse-names&quot;:false,&quot;dropping-particle&quot;:&quot;&quot;,&quot;non-dropping-particle&quot;:&quot;&quot;},{&quot;family&quot;:&quot;Perkowski&quot;,&quot;given&quot;:&quot;Marek&quot;,&quot;parse-names&quot;:false,&quot;dropping-particle&quot;:&quot;&quot;,&quot;non-dropping-particle&quot;:&quot;&quot;}],&quot;container-title&quot;:&quot;Scientific Reports&quot;,&quot;container-title-short&quot;:&quot;Sci Rep&quot;,&quot;DOI&quot;:&quot;10.1038/s41598-024-74587-y&quot;,&quot;ISSN&quot;:&quot;2045-2322&quot;,&quot;issued&quot;:{&quot;date-parts&quot;:[[2024,10,9]]},&quot;page&quot;:&quot;23570&quot;,&quot;issue&quot;:&quot;1&quot;,&quot;volume&quot;:&quot;14&quot;},&quot;isTemporary&quot;:false,&quot;suppress-author&quot;:false,&quot;composite&quot;:false,&quot;author-only&quot;:false}]},{&quot;citationID&quot;:&quot;MENDELEY_CITATION_f4ce4ce5-0b1f-4210-86f2-8d75bee408ad&quot;,&quot;properties&quot;:{&quot;noteIndex&quot;:0},&quot;isEdited&quot;:false,&quot;manualOverride&quot;:{&quot;isManuallyOverridden&quot;:false,&quot;citeprocText&quot;:&quot;[13]&quot;,&quot;manualOverrideText&quot;:&quot;&quot;},&quot;citationTag&quot;:&quot;MENDELEY_CITATION_v3_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&quot;,&quot;citationItems&quot;:[{&quot;id&quot;:&quot;499acd37-9f52-3150-9603-3bf2a94d2f8c&quot;,&quot;itemData&quot;:{&quot;type&quot;:&quot;article-journal&quot;,&quot;id&quot;:&quot;499acd37-9f52-3150-9603-3bf2a94d2f8c&quot;,&quot;title&quot;:&quot;Using Boolean algebra to model the economic decision-making / Usando a álgebra booleana para modelar a tomada de decisão econômica&quot;,&quot;groupId&quot;:&quot;577dfca1-4b22-3861-8a98-ebc2b1395758&quot;,&quot;author&quot;:[{&quot;family&quot;:&quot;Rozo&quot;,&quot;given&quot;:&quot;Javier Humberto Ballesteros&quot;,&quot;parse-names&quot;:false,&quot;dropping-particle&quot;:&quot;&quot;,&quot;non-dropping-particle&quot;:&quot;&quot;}],&quot;container-title&quot;:&quot;Brazilian Journal of Business&quot;,&quot;DOI&quot;:&quot;10.34140/bjbv3n2-009&quot;,&quot;ISSN&quot;:&quot;2596-1934&quot;,&quot;issued&quot;:{&quot;date-parts&quot;:[[2021,4,30]]},&quot;page&quot;:&quot;1413-1426&quot;,&quot;abstract&quot;:&quot;&lt;p&gt;The study of decision theory by the economy has been characterized as a normative model rather than a descriptive model that is typical of other social sciences. This document presents a theoretical approach to descriptive model defining the elements required to take a particular course of action. The use of the tools belonging to the Boolean algebra is proposed, as are the truth tables and their associated functions to explain the decision process of one or several actions.Thanks to the reduced functions, it can observe which variables really affect certain decisions of different economic agents such as people, firms, government, among others. In addition, it is found that high levels of utility are given by have the best information and decisions that are satisfactory, instead of coming from processes of maximization that are not realistic.&lt;/p&gt;&quot;,&quot;issue&quot;:&quot;2&quot;,&quot;volume&quot;:&quot;3&quot;,&quot;container-title-short&quot;:&quot;&quot;},&quot;isTemporary&quot;:false,&quot;suppress-author&quot;:false,&quot;composite&quot;:false,&quot;author-only&quot;:false}]},{&quot;citationID&quot;:&quot;MENDELEY_CITATION_6256a955-d91b-46a6-b77f-4bc63faad0fc&quot;,&quot;properties&quot;:{&quot;noteIndex&quot;:0},&quot;isEdited&quot;:false,&quot;manualOverride&quot;:{&quot;isManuallyOverridden&quot;:false,&quot;citeprocText&quot;:&quot;[13]&quot;,&quot;manualOverrideText&quot;:&quot;&quot;},&quot;citationTag&quot;:&quot;MENDELEY_CITATION_v3_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&quot;,&quot;citationItems&quot;:[{&quot;id&quot;:&quot;499acd37-9f52-3150-9603-3bf2a94d2f8c&quot;,&quot;itemData&quot;:{&quot;type&quot;:&quot;article-journal&quot;,&quot;id&quot;:&quot;499acd37-9f52-3150-9603-3bf2a94d2f8c&quot;,&quot;title&quot;:&quot;Using Boolean algebra to model the economic decision-making / Usando a álgebra booleana para modelar a tomada de decisão econômica&quot;,&quot;groupId&quot;:&quot;577dfca1-4b22-3861-8a98-ebc2b1395758&quot;,&quot;author&quot;:[{&quot;family&quot;:&quot;Rozo&quot;,&quot;given&quot;:&quot;Javier Humberto Ballesteros&quot;,&quot;parse-names&quot;:false,&quot;dropping-particle&quot;:&quot;&quot;,&quot;non-dropping-particle&quot;:&quot;&quot;}],&quot;container-title&quot;:&quot;Brazilian Journal of Business&quot;,&quot;DOI&quot;:&quot;10.34140/bjbv3n2-009&quot;,&quot;ISSN&quot;:&quot;2596-1934&quot;,&quot;issued&quot;:{&quot;date-parts&quot;:[[2021,4,30]]},&quot;page&quot;:&quot;1413-1426&quot;,&quot;abstract&quot;:&quot;&lt;p&gt;The study of decision theory by the economy has been characterized as a normative model rather than a descriptive model that is typical of other social sciences. This document presents a theoretical approach to descriptive model defining the elements required to take a particular course of action. The use of the tools belonging to the Boolean algebra is proposed, as are the truth tables and their associated functions to explain the decision process of one or several actions.Thanks to the reduced functions, it can observe which variables really affect certain decisions of different economic agents such as people, firms, government, among others. In addition, it is found that high levels of utility are given by have the best information and decisions that are satisfactory, instead of coming from processes of maximization that are not realistic.&lt;/p&gt;&quot;,&quot;issue&quot;:&quot;2&quot;,&quot;volume&quot;:&quot;3&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E2DB-5037-4651-937E-5B5C8DFAE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1405</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4</cp:revision>
  <dcterms:created xsi:type="dcterms:W3CDTF">2025-06-28T16:17:00Z</dcterms:created>
  <dcterms:modified xsi:type="dcterms:W3CDTF">2025-06-29T07:45:00Z</dcterms:modified>
</cp:coreProperties>
</file>