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0D93A" w14:textId="010F076A" w:rsidR="004903D6" w:rsidRPr="001A0A50" w:rsidRDefault="00265029" w:rsidP="001A0A50">
      <w:pPr>
        <w:pStyle w:val="Prrafodelista"/>
        <w:numPr>
          <w:ilvl w:val="0"/>
          <w:numId w:val="1"/>
        </w:numPr>
        <w:rPr>
          <w:b/>
          <w:bCs/>
          <w:lang w:val="es-MX"/>
        </w:rPr>
      </w:pPr>
      <w:r w:rsidRPr="001A0A50">
        <w:rPr>
          <w:b/>
          <w:bCs/>
          <w:lang w:val="es-MX"/>
        </w:rPr>
        <w:t>Circuitos lógicos</w:t>
      </w:r>
    </w:p>
    <w:p w14:paraId="49826150" w14:textId="5886C36C" w:rsidR="00265029" w:rsidRPr="00096287" w:rsidRDefault="00096287" w:rsidP="00096287">
      <w:pPr>
        <w:jc w:val="both"/>
        <w:rPr>
          <w:lang w:val="es-MX"/>
        </w:rPr>
      </w:pPr>
      <w:r>
        <w:rPr>
          <w:lang w:val="es-MX"/>
        </w:rPr>
        <w:t xml:space="preserve">Los circuitos lógicos son las unidades elementales que construyen sistemas digitales para realizar operaciones aritméticas y lógicas. Estos se basan en el álgebra booleana donde “FALSO” se codifica como “0” y “Verdadero” como “1”. Estos operan con compuertas lógicas las cuales también operan con dos únicos tipos de valores, para la entrada y salida, cuyos estados codificados en binario “0” y “1”, representan un voltaje alto o bajo </w:t>
      </w:r>
      <w:r>
        <w:rPr>
          <w:lang w:val="es-MX"/>
        </w:rPr>
        <w:fldChar w:fldCharType="begin" w:fldLock="1"/>
      </w:r>
      <w:r w:rsidR="003260AB">
        <w:rPr>
          <w:lang w:val="es-MX"/>
        </w:rPr>
        <w:instrText>ADDIN CSL_CITATION {"citationItems":[{"id":"ITEM-1","itemData":{"DOI":"10.3390/molecules28176327","ISSN":"14203049","PMID":"37687156","abstract":"The rapid progress in the field of fluorescent probes and fluorescent sensing material extended this research area toward more complex molecular logic gates capable of carrying out a variety of sensing functions simultaneously. These molecules are able to calculate a composite result in which the analysis is not performed by a man but by the molecular device itself. Since the first report by de Silva of AND molecular logic gate, all possible logic gates have been achieved at the molecular level, and currently, utilization of more complicated molecular logic circuits is a major task in this field. Comparison between two digits is the simplest logic operation, which could be realized with the simplest logic circuit. That is why the right understanding of the applied principles during the implementation of molecular digital comparators could play a critical role in obtaining logic circuits that are more complicated. Herein, all possible ways for the construction of comparators on the molecular level were discussed, and recent achievements connected with these devices were presented.","author":[{"dropping-particle":"","family":"Georgiev","given":"Nikolai I.","non-dropping-particle":"","parse-names":false,"suffix":""},{"dropping-particle":"V.","family":"Bakov","given":"Ventsislav","non-dropping-particle":"","parse-names":false,"suffix":""},{"dropping-particle":"","family":"Bojinov","given":"Vladimir B.","non-dropping-particle":"","parse-names":false,"suffix":""}],"container-title":"Molecules","id":"ITEM-1","issue":"17","issued":{"date-parts":[["2023"]]},"title":"A Tutorial Review on the Fluorescent Probes as a Molecular Logic Circuit—Digital Comparator","type":"article-journal","volume":"28"},"uris":["http://www.mendeley.com/documents/?uuid=ee963881-7c15-41f0-ad15-78b7c989429e"]}],"mendeley":{"formattedCitation":"[1]","plainTextFormattedCitation":"[1]","previouslyFormattedCitation":"[1]"},"properties":{"noteIndex":0},"schema":"https://github.com/citation-style-language/schema/raw/master/csl-citation.json"}</w:instrText>
      </w:r>
      <w:r>
        <w:rPr>
          <w:lang w:val="es-MX"/>
        </w:rPr>
        <w:fldChar w:fldCharType="separate"/>
      </w:r>
      <w:r w:rsidRPr="00096287">
        <w:rPr>
          <w:noProof/>
          <w:lang w:val="es-MX"/>
        </w:rPr>
        <w:t>[1]</w:t>
      </w:r>
      <w:r>
        <w:rPr>
          <w:lang w:val="es-MX"/>
        </w:rPr>
        <w:fldChar w:fldCharType="end"/>
      </w:r>
      <w:r>
        <w:rPr>
          <w:lang w:val="es-MX"/>
        </w:rPr>
        <w:t>.</w:t>
      </w:r>
    </w:p>
    <w:p w14:paraId="1285EDB1" w14:textId="00E92FBF" w:rsidR="00265029" w:rsidRPr="001A0A50" w:rsidRDefault="001A0A50" w:rsidP="001A0A50">
      <w:pPr>
        <w:pStyle w:val="Prrafodelista"/>
        <w:numPr>
          <w:ilvl w:val="1"/>
          <w:numId w:val="1"/>
        </w:numPr>
        <w:rPr>
          <w:b/>
          <w:bCs/>
          <w:lang w:val="es-MX"/>
        </w:rPr>
      </w:pPr>
      <w:r>
        <w:rPr>
          <w:b/>
          <w:bCs/>
          <w:lang w:val="es-MX"/>
        </w:rPr>
        <w:t xml:space="preserve"> </w:t>
      </w:r>
      <w:r w:rsidR="00265029" w:rsidRPr="001A0A50">
        <w:rPr>
          <w:b/>
          <w:bCs/>
          <w:lang w:val="es-MX"/>
        </w:rPr>
        <w:t>Tipos de circuitos lógicos</w:t>
      </w:r>
    </w:p>
    <w:p w14:paraId="1F4FED85" w14:textId="0F0549EF" w:rsidR="001A0A50" w:rsidRDefault="00096287" w:rsidP="00096287">
      <w:pPr>
        <w:pStyle w:val="Prrafodelista"/>
        <w:numPr>
          <w:ilvl w:val="2"/>
          <w:numId w:val="1"/>
        </w:numPr>
        <w:rPr>
          <w:b/>
          <w:bCs/>
          <w:lang w:val="es-MX"/>
        </w:rPr>
      </w:pPr>
      <w:r>
        <w:rPr>
          <w:b/>
          <w:bCs/>
          <w:lang w:val="es-MX"/>
        </w:rPr>
        <w:t>Circuitos secuenciales</w:t>
      </w:r>
    </w:p>
    <w:p w14:paraId="5EEAD56E" w14:textId="00C44CD8" w:rsidR="003C5AC7" w:rsidRPr="003C5AC7" w:rsidRDefault="003C5AC7" w:rsidP="005C452C">
      <w:pPr>
        <w:jc w:val="both"/>
        <w:rPr>
          <w:lang w:val="es-MX"/>
        </w:rPr>
      </w:pPr>
      <w:r>
        <w:rPr>
          <w:lang w:val="es-MX"/>
        </w:rPr>
        <w:t>Los circuitos lógicos secuenciales utilizan elementos de memoria como “Flip-Flops", los cuales son un componente de memoria de 1 bit, utilizados para almacenar y procesar datos. Los circuitos secuenciales básicos como los Flip-Flop</w:t>
      </w:r>
      <w:r w:rsidR="00326F81">
        <w:rPr>
          <w:lang w:val="es-MX"/>
        </w:rPr>
        <w:t xml:space="preserve"> </w:t>
      </w:r>
      <w:r>
        <w:rPr>
          <w:lang w:val="es-MX"/>
        </w:rPr>
        <w:t xml:space="preserve">y registros juegan un papel importante en el procesamiento de la memoria. </w:t>
      </w:r>
      <w:r w:rsidR="005C452C">
        <w:rPr>
          <w:lang w:val="es-MX"/>
        </w:rPr>
        <w:t xml:space="preserve"> </w:t>
      </w:r>
      <w:r>
        <w:rPr>
          <w:lang w:val="es-MX"/>
        </w:rPr>
        <w:t xml:space="preserve">Los Flip-Flop pueden clasificarse en: SR Flip-Flop, los cuales se describen </w:t>
      </w:r>
      <w:r w:rsidR="00326F81">
        <w:rPr>
          <w:lang w:val="es-MX"/>
        </w:rPr>
        <w:t>como un componente de memoria de 1 bit que tiene entradas SET y RESET, donde la entrada RESET, pone la salida en 0, y la entrada SET pone la salida en 1; los D Flip-Flop, los cuales con un reloj mantienen su entrada en el mismo estado; y los JK Flip-Flop que son similares al SR Flip</w:t>
      </w:r>
      <w:r w:rsidR="003260AB">
        <w:rPr>
          <w:lang w:val="es-MX"/>
        </w:rPr>
        <w:t>-</w:t>
      </w:r>
      <w:r w:rsidR="00326F81">
        <w:rPr>
          <w:lang w:val="es-MX"/>
        </w:rPr>
        <w:t xml:space="preserve">Flop con puerta y entrada de reloj adicional, diseñados para evitar escenarios de salida inválidos. Puede usarse con cuatro combinaciones diferentes “lógica 1”,” lógica 0”, “sin cambios” y “toggle” </w:t>
      </w:r>
      <w:r w:rsidR="003260AB">
        <w:rPr>
          <w:lang w:val="es-MX"/>
        </w:rPr>
        <w:fldChar w:fldCharType="begin" w:fldLock="1"/>
      </w:r>
      <w:r w:rsidR="005C452C">
        <w:rPr>
          <w:lang w:val="es-MX"/>
        </w:rPr>
        <w:instrText>ADDIN CSL_CITATION {"citationItems":[{"id":"ITEM-1","itemData":{"DOI":"10.32628/cseit23903106","abstract":"Quantum computing is an area of computer science that uses the principles of quantum theory. Quantum computing is a booming field and could lead significant advances in various fields, from chemistry to material science to nuclear physics and machine learning. Quantum computing uses quantum bits as a fundamental building block of computations. The power of quantum bits is their ability to scale exponentially, which makes complex computations faster and efficient. The objective of this paper is to design Flip Flops and combinational logic circuits using quantum computing. Flip Flops and combinational circuits assist in complex computations with reduced delay, and high efficiency when designed using quantum computing. The flip flops and adders can henceforth be used in several applications.","author":[{"dropping-particle":"","family":"Neha M Harapanhalli","given":"","non-dropping-particle":"","parse-names":false,"suffix":""},{"dropping-particle":"","family":"Kavipriya M","given":"","non-dropping-particle":"","parse-names":false,"suffix":""},{"dropping-particle":"","family":"Ishwari Jigajinni","given":"","non-dropping-particle":"","parse-names":false,"suffix":""},{"dropping-particle":"","family":"Dr. Keerti Kulkarni","given":"","non-dropping-particle":"","parse-names":false,"suffix":""}],"container-title":"International Journal of Scientific Research in Computer Science, Engineering and Information Technology","id":"ITEM-1","issue":"June","issued":{"date-parts":[["2023"]]},"page":"430-439","title":"Implementation of Combinational and Sequential Logic Circuits using Quantum Computing","type":"article-journal"},"uris":["http://www.mendeley.com/documents/?uuid=3693cab9-425b-4674-b83f-93c6c9c5ad00"]}],"mendeley":{"formattedCitation":"[2]","plainTextFormattedCitation":"[2]","previouslyFormattedCitation":"[2]"},"properties":{"noteIndex":0},"schema":"https://github.com/citation-style-language/schema/raw/master/csl-citation.json"}</w:instrText>
      </w:r>
      <w:r w:rsidR="003260AB">
        <w:rPr>
          <w:lang w:val="es-MX"/>
        </w:rPr>
        <w:fldChar w:fldCharType="separate"/>
      </w:r>
      <w:r w:rsidR="003260AB" w:rsidRPr="003260AB">
        <w:rPr>
          <w:noProof/>
          <w:lang w:val="es-MX"/>
        </w:rPr>
        <w:t>[2]</w:t>
      </w:r>
      <w:r w:rsidR="003260AB">
        <w:rPr>
          <w:lang w:val="es-MX"/>
        </w:rPr>
        <w:fldChar w:fldCharType="end"/>
      </w:r>
      <w:r w:rsidR="005C452C">
        <w:rPr>
          <w:lang w:val="es-MX"/>
        </w:rPr>
        <w:t>.</w:t>
      </w:r>
    </w:p>
    <w:p w14:paraId="5ABA255B" w14:textId="65D68A31" w:rsidR="00096287" w:rsidRDefault="00096287" w:rsidP="00096287">
      <w:pPr>
        <w:pStyle w:val="Prrafodelista"/>
        <w:numPr>
          <w:ilvl w:val="2"/>
          <w:numId w:val="1"/>
        </w:numPr>
        <w:rPr>
          <w:b/>
          <w:bCs/>
          <w:lang w:val="es-MX"/>
        </w:rPr>
      </w:pPr>
      <w:r>
        <w:rPr>
          <w:b/>
          <w:bCs/>
          <w:lang w:val="es-MX"/>
        </w:rPr>
        <w:t>Circuitos combinacionales</w:t>
      </w:r>
    </w:p>
    <w:p w14:paraId="42996F48" w14:textId="55153D8D" w:rsidR="00096287" w:rsidRPr="00BD2DFC" w:rsidRDefault="00BD2DFC" w:rsidP="00CB2927">
      <w:pPr>
        <w:jc w:val="both"/>
        <w:rPr>
          <w:lang w:val="es-MX"/>
        </w:rPr>
      </w:pPr>
      <w:r>
        <w:rPr>
          <w:lang w:val="es-MX"/>
        </w:rPr>
        <w:t xml:space="preserve">Los circuitos lógicos combinacionales son un tipo de circuito que se forman al conectar múltiples puertas lógicas. Para que esta serie de puertas lógicas que componen un circuito combinacional funcionen correctamente deben cumplir con el requisito de la concatenabilidad. La concatenabilidad se refiere a que la salida de una puerta lógica puede alimentar circuitos combinacionales y secuenciales y realizar cálculos lógicos. Para lograr esto las variables de entrada y salida deben estar codificadas en la misma cantidad física. Por </w:t>
      </w:r>
      <w:r w:rsidR="00CB2927">
        <w:rPr>
          <w:lang w:val="es-MX"/>
        </w:rPr>
        <w:t>ejemplo,</w:t>
      </w:r>
      <w:r>
        <w:rPr>
          <w:lang w:val="es-MX"/>
        </w:rPr>
        <w:t xml:space="preserve"> si la entrada se codifica en estados de voltaje, </w:t>
      </w:r>
      <w:r w:rsidR="00CB2927">
        <w:rPr>
          <w:lang w:val="es-MX"/>
        </w:rPr>
        <w:t xml:space="preserve">la salida también debe codificarse en estados de voltaje para poder alimentarse directamente de las o la entrada de la siguiente puerta lógica </w:t>
      </w:r>
      <w:r w:rsidR="00CB2927">
        <w:rPr>
          <w:lang w:val="es-MX"/>
        </w:rPr>
        <w:fldChar w:fldCharType="begin" w:fldLock="1"/>
      </w:r>
      <w:r w:rsidR="00362440">
        <w:rPr>
          <w:lang w:val="es-MX"/>
        </w:rPr>
        <w:instrText>ADDIN CSL_CITATION {"citationItems":[{"id":"ITEM-1","itemData":{"DOI":"10.1109/ACCESS.2021.3049333","ISSN":"21693536","abstract":"The idea of nanomagnetic Boolean logic was advanced more than two decades ago. It envisaged the use of nanomagnets with two stable magnetization orientations as the primitive binary switch for implementing logic gates and ultimately combinational/sequential circuits. Enthusiastic proclamations of how nanomagnetic logic will eclipse traditional (transistor-based) logic circuits proliferated the applied physics literature. Two decades later there is not a single viable nanomagnetic logic chip in sight, let alone one that is a commercial success. In this perspective article, I offer my reasons for why this has come to pass. I present a realistic and tempered vision of nanomagnetic logic, pointing out many misconceptions about this paradigm, flaws in some proposals that appeared in the literature, shortcomings, and likely pitfalls that might stymie progress in this field.","author":[{"dropping-particle":"","family":"Bandyopadhyay","given":"Supriyo","non-dropping-particle":"","parse-names":false,"suffix":""}],"container-title":"IEEE Access","id":"ITEM-1","issued":{"date-parts":[["2021"]]},"page":"7743-7750","title":"Nanomagnetic Boolean Logic - The Tempered (and Realistic) Vision","type":"article-journal","volume":"9"},"uris":["http://www.mendeley.com/documents/?uuid=b10d2497-3e40-41ba-b411-aac220d0d62e"]}],"mendeley":{"formattedCitation":"[3]","plainTextFormattedCitation":"[3]","previouslyFormattedCitation":"[3]"},"properties":{"noteIndex":0},"schema":"https://github.com/citation-style-language/schema/raw/master/csl-citation.json"}</w:instrText>
      </w:r>
      <w:r w:rsidR="00CB2927">
        <w:rPr>
          <w:lang w:val="es-MX"/>
        </w:rPr>
        <w:fldChar w:fldCharType="separate"/>
      </w:r>
      <w:r w:rsidR="00CB2927" w:rsidRPr="00CB2927">
        <w:rPr>
          <w:noProof/>
          <w:lang w:val="es-MX"/>
        </w:rPr>
        <w:t>[3]</w:t>
      </w:r>
      <w:r w:rsidR="00CB2927">
        <w:rPr>
          <w:lang w:val="es-MX"/>
        </w:rPr>
        <w:fldChar w:fldCharType="end"/>
      </w:r>
      <w:r w:rsidR="00CB2927">
        <w:rPr>
          <w:lang w:val="es-MX"/>
        </w:rPr>
        <w:t>.</w:t>
      </w:r>
    </w:p>
    <w:p w14:paraId="669D8FFA" w14:textId="77777777" w:rsidR="004322CB" w:rsidRPr="00096287" w:rsidRDefault="004322CB" w:rsidP="00096287">
      <w:pPr>
        <w:rPr>
          <w:b/>
          <w:bCs/>
          <w:lang w:val="es-MX"/>
        </w:rPr>
      </w:pPr>
    </w:p>
    <w:p w14:paraId="32ABC67F" w14:textId="13CA16E3" w:rsidR="00265029" w:rsidRPr="001A0A50" w:rsidRDefault="001A0A50" w:rsidP="001A0A50">
      <w:pPr>
        <w:pStyle w:val="Prrafodelista"/>
        <w:numPr>
          <w:ilvl w:val="1"/>
          <w:numId w:val="1"/>
        </w:numPr>
        <w:rPr>
          <w:b/>
          <w:bCs/>
          <w:lang w:val="es-MX"/>
        </w:rPr>
      </w:pPr>
      <w:r>
        <w:rPr>
          <w:b/>
          <w:bCs/>
          <w:lang w:val="es-MX"/>
        </w:rPr>
        <w:t xml:space="preserve"> </w:t>
      </w:r>
      <w:r w:rsidR="00265029" w:rsidRPr="001A0A50">
        <w:rPr>
          <w:b/>
          <w:bCs/>
          <w:lang w:val="es-MX"/>
        </w:rPr>
        <w:t>Componentes principales</w:t>
      </w:r>
    </w:p>
    <w:p w14:paraId="6F250D21" w14:textId="6CEF3C3D" w:rsidR="00265029" w:rsidRDefault="001A0A50" w:rsidP="001A0A50">
      <w:pPr>
        <w:pStyle w:val="Prrafodelista"/>
        <w:numPr>
          <w:ilvl w:val="2"/>
          <w:numId w:val="1"/>
        </w:numPr>
        <w:rPr>
          <w:b/>
          <w:bCs/>
          <w:lang w:val="es-MX"/>
        </w:rPr>
      </w:pPr>
      <w:r w:rsidRPr="001A0A50">
        <w:rPr>
          <w:b/>
          <w:bCs/>
          <w:lang w:val="es-MX"/>
        </w:rPr>
        <w:t>Compuertas lógicas simples</w:t>
      </w:r>
    </w:p>
    <w:p w14:paraId="33034B97" w14:textId="2EF81701" w:rsidR="00F27E61" w:rsidRPr="00F27E61" w:rsidRDefault="00F27E61" w:rsidP="00F27E61">
      <w:pPr>
        <w:rPr>
          <w:lang w:val="es-MX"/>
        </w:rPr>
      </w:pPr>
      <w:r>
        <w:rPr>
          <w:lang w:val="es-MX"/>
        </w:rPr>
        <w:t xml:space="preserve">De acuerdo con </w:t>
      </w:r>
      <w:r w:rsidR="001D3978">
        <w:rPr>
          <w:lang w:val="es-MX"/>
        </w:rPr>
        <w:fldChar w:fldCharType="begin" w:fldLock="1"/>
      </w:r>
      <w:r w:rsidR="000B4312">
        <w:rPr>
          <w:lang w:val="es-MX"/>
        </w:rPr>
        <w:instrText>ADDIN CSL_CITATION {"citationItems":[{"id":"ITEM-1","itemData":{"DOI":"10.1007/978-3-030-65129-9_9","ISBN":"9783030651282","abstract":"Includes index. This book introduces the foundations and fundamentals of electronic circuits. It broadly covers the subjects of circuit analysis, as well as analog and digital electronics. It features discussion of essential theorems required for simplifying complex circuits and illustrates their applications under different conditions. Also, in view of the emerging potential of Laplace transform method for solving electrical networks, a full chapter is devoted to the topic in the book. In addition, it covers the physics and technical aspects of semiconductor diodes and transistors, as well as discrete-time digital signals, logic gates, and combinational logic circuits. Each chapter is presented as complete as possible, without the reader having to refer to any other book or supplementary material. Featuring short self-assessment questions distributed throughout, along with a large number of solved examples, supporting illustrations, and chapter-end problems and solutions, this book is ideal for any physics undergraduate lecture course on electronic circuits. Its use of clear language and many real-world examples make it an especially accessible book for students unfamiliar or unsure about the subject matter. Part- I: Circuit Analysis -- Chapter 1 - Electrical Network Thorems and Their Applications -- Chapter 2 - Circuit analyses using Laplace transform -- Chapter 3 - First and second order circuits, Phasor and Fourier analysis -- Part- II: Analog Electronics -- Chapter 4 - Electrical properties of materials -- Chapter 5 - p-n junction diode: a basic non-linear device- Chapter 6 - Bipolar Junction (BJT) and Field Effect (FET) Transistor -- Chapter 7 - Feedback in amplifiers -- Chapter 8 - Operational Amplifier -- Part - III: Digital Electronics -- Chapter 9 - Electronic Signals and Logic Gates -- Chapter 10 - Some Applications of Logic Gates -- Chapter 11 -Special Circuits and Devices.","author":[{"dropping-particle":"","family":"Prasad","given":"R","non-dropping-particle":"","parse-names":false,"suffix":""}],"id":"ITEM-1","issued":{"date-parts":[["2021"]]},"number-of-pages":"965","title":"Analog and Digital Electronic Circuits: Fundamentals, Analysis, and Applications.","type":"book"},"uris":["http://www.mendeley.com/documents/?uuid=30ff621c-1c00-4036-b2a8-0d03fe232e1c"]}],"mendeley":{"formattedCitation":"[4]","plainTextFormattedCitation":"[4]","previouslyFormattedCitation":"[4]"},"properties":{"noteIndex":0},"schema":"https://github.com/citation-style-language/schema/raw/master/csl-citation.json"}</w:instrText>
      </w:r>
      <w:r w:rsidR="001D3978">
        <w:rPr>
          <w:lang w:val="es-MX"/>
        </w:rPr>
        <w:fldChar w:fldCharType="separate"/>
      </w:r>
      <w:r w:rsidR="001D3978" w:rsidRPr="001D3978">
        <w:rPr>
          <w:noProof/>
          <w:lang w:val="es-MX"/>
        </w:rPr>
        <w:t>[4]</w:t>
      </w:r>
      <w:r w:rsidR="001D3978">
        <w:rPr>
          <w:lang w:val="es-MX"/>
        </w:rPr>
        <w:fldChar w:fldCharType="end"/>
      </w:r>
      <w:r>
        <w:rPr>
          <w:lang w:val="es-MX"/>
        </w:rPr>
        <w:t>, las compuertas lógicas simples se dividen en:</w:t>
      </w:r>
    </w:p>
    <w:p w14:paraId="6CE4A095" w14:textId="0737AD55" w:rsidR="00265029" w:rsidRDefault="00F7496D" w:rsidP="00F27E61">
      <w:pPr>
        <w:pStyle w:val="Prrafodelista"/>
        <w:numPr>
          <w:ilvl w:val="0"/>
          <w:numId w:val="2"/>
        </w:numPr>
        <w:jc w:val="both"/>
        <w:rPr>
          <w:b/>
          <w:bCs/>
          <w:lang w:val="es-MX"/>
        </w:rPr>
      </w:pPr>
      <w:r>
        <w:rPr>
          <w:b/>
          <w:bCs/>
          <w:lang w:val="es-MX"/>
        </w:rPr>
        <w:t xml:space="preserve">Puerta lógica </w:t>
      </w:r>
      <w:r w:rsidR="001A0A50">
        <w:rPr>
          <w:b/>
          <w:bCs/>
          <w:lang w:val="es-MX"/>
        </w:rPr>
        <w:t>AN</w:t>
      </w:r>
      <w:r w:rsidR="004322CB">
        <w:rPr>
          <w:b/>
          <w:bCs/>
          <w:lang w:val="es-MX"/>
        </w:rPr>
        <w:t>D</w:t>
      </w:r>
      <w:r w:rsidR="001A0A50">
        <w:rPr>
          <w:b/>
          <w:bCs/>
          <w:lang w:val="es-MX"/>
        </w:rPr>
        <w:t xml:space="preserve">: </w:t>
      </w:r>
      <w:r w:rsidR="00F27E61">
        <w:rPr>
          <w:b/>
          <w:bCs/>
          <w:lang w:val="es-MX"/>
        </w:rPr>
        <w:t xml:space="preserve"> </w:t>
      </w:r>
      <w:r w:rsidR="00F27E61">
        <w:rPr>
          <w:lang w:val="es-MX"/>
        </w:rPr>
        <w:t>La puerta lógica AND, puede tener dos, tres, cuatro o cualquier número (más de uno) de entradas, pero una sola salida. La salida es 1 (verdadera) si todas las entradas son 1; de lo contrario, la salida es 0 (falsa).</w:t>
      </w:r>
    </w:p>
    <w:p w14:paraId="73B14FE2" w14:textId="5EDEFED0" w:rsidR="008A5518" w:rsidRPr="008A5518" w:rsidRDefault="008A5518" w:rsidP="008A5518">
      <w:pPr>
        <w:pStyle w:val="Prrafodelista"/>
        <w:spacing w:line="360" w:lineRule="auto"/>
        <w:ind w:left="360"/>
        <w:rPr>
          <w:lang w:val="es-MX"/>
        </w:rPr>
      </w:pPr>
      <w:r w:rsidRPr="004322CB">
        <w:rPr>
          <w:b/>
          <w:bCs/>
          <w:lang w:val="es-MX"/>
        </w:rPr>
        <w:t xml:space="preserve">Tabla </w:t>
      </w:r>
      <w:r>
        <w:rPr>
          <w:b/>
          <w:bCs/>
          <w:lang w:val="es-MX"/>
        </w:rPr>
        <w:t>1</w:t>
      </w:r>
      <w:r w:rsidRPr="004322CB">
        <w:rPr>
          <w:b/>
          <w:bCs/>
          <w:lang w:val="es-MX"/>
        </w:rPr>
        <w:t>.</w:t>
      </w:r>
      <w:r>
        <w:rPr>
          <w:lang w:val="es-MX"/>
        </w:rPr>
        <w:t xml:space="preserve"> Tabla de verdad para la compuerta lógica “</w:t>
      </w:r>
      <w:r>
        <w:rPr>
          <w:lang w:val="es-MX"/>
        </w:rPr>
        <w:t>AND</w:t>
      </w:r>
      <w:r>
        <w:rPr>
          <w:lang w:val="es-MX"/>
        </w:rPr>
        <w:t>”.</w:t>
      </w:r>
    </w:p>
    <w:tbl>
      <w:tblPr>
        <w:tblStyle w:val="Tablaconcuadrcula"/>
        <w:tblW w:w="0" w:type="auto"/>
        <w:jc w:val="center"/>
        <w:tblLook w:val="04A0" w:firstRow="1" w:lastRow="0" w:firstColumn="1" w:lastColumn="0" w:noHBand="0" w:noVBand="1"/>
      </w:tblPr>
      <w:tblGrid>
        <w:gridCol w:w="1134"/>
        <w:gridCol w:w="1276"/>
        <w:gridCol w:w="1129"/>
      </w:tblGrid>
      <w:tr w:rsidR="008A5518" w14:paraId="44F49999" w14:textId="77777777" w:rsidTr="004C2C42">
        <w:trPr>
          <w:jc w:val="center"/>
        </w:trPr>
        <w:tc>
          <w:tcPr>
            <w:tcW w:w="1134" w:type="dxa"/>
          </w:tcPr>
          <w:p w14:paraId="74527EB8" w14:textId="62E912FB" w:rsidR="008A5518" w:rsidRDefault="00F1232F" w:rsidP="004C2C42">
            <w:pPr>
              <w:pStyle w:val="Prrafodelista"/>
              <w:ind w:left="0"/>
              <w:jc w:val="center"/>
              <w:rPr>
                <w:b/>
                <w:bCs/>
                <w:lang w:val="es-MX"/>
              </w:rPr>
            </w:pPr>
            <w:r>
              <w:rPr>
                <w:b/>
                <w:bCs/>
                <w:lang w:val="es-MX"/>
              </w:rPr>
              <w:t>A</w:t>
            </w:r>
          </w:p>
        </w:tc>
        <w:tc>
          <w:tcPr>
            <w:tcW w:w="1276" w:type="dxa"/>
          </w:tcPr>
          <w:p w14:paraId="1BD44F28" w14:textId="274147B8" w:rsidR="008A5518" w:rsidRDefault="00F1232F" w:rsidP="004C2C42">
            <w:pPr>
              <w:pStyle w:val="Prrafodelista"/>
              <w:ind w:left="0"/>
              <w:jc w:val="center"/>
              <w:rPr>
                <w:b/>
                <w:bCs/>
                <w:lang w:val="es-MX"/>
              </w:rPr>
            </w:pPr>
            <w:r>
              <w:rPr>
                <w:b/>
                <w:bCs/>
                <w:lang w:val="es-MX"/>
              </w:rPr>
              <w:t>B</w:t>
            </w:r>
          </w:p>
        </w:tc>
        <w:tc>
          <w:tcPr>
            <w:tcW w:w="1129" w:type="dxa"/>
          </w:tcPr>
          <w:p w14:paraId="3AED842E" w14:textId="45202867" w:rsidR="008A5518" w:rsidRDefault="00F1232F" w:rsidP="004C2C42">
            <w:pPr>
              <w:pStyle w:val="Prrafodelista"/>
              <w:ind w:left="0"/>
              <w:jc w:val="center"/>
              <w:rPr>
                <w:b/>
                <w:bCs/>
                <w:lang w:val="es-MX"/>
              </w:rPr>
            </w:pPr>
            <w:r>
              <w:rPr>
                <w:b/>
                <w:bCs/>
                <w:lang w:val="es-MX"/>
              </w:rPr>
              <w:t>A</w:t>
            </w:r>
            <w:r w:rsidRPr="00F1232F">
              <w:rPr>
                <w:rFonts w:ascii="Cambria Math" w:hAnsi="Cambria Math" w:cs="Cambria Math"/>
              </w:rPr>
              <w:t xml:space="preserve"> </w:t>
            </w:r>
            <w:r w:rsidRPr="00F1232F">
              <w:rPr>
                <w:rFonts w:ascii="Cambria Math" w:hAnsi="Cambria Math" w:cs="Cambria Math"/>
                <w:b/>
                <w:bCs/>
              </w:rPr>
              <w:t>∧</w:t>
            </w:r>
            <w:r>
              <w:rPr>
                <w:b/>
                <w:bCs/>
              </w:rPr>
              <w:t xml:space="preserve"> B</w:t>
            </w:r>
          </w:p>
        </w:tc>
      </w:tr>
      <w:tr w:rsidR="008A5518" w14:paraId="10D8A8F0" w14:textId="77777777" w:rsidTr="004C2C42">
        <w:trPr>
          <w:jc w:val="center"/>
        </w:trPr>
        <w:tc>
          <w:tcPr>
            <w:tcW w:w="1134" w:type="dxa"/>
          </w:tcPr>
          <w:p w14:paraId="76B567F5" w14:textId="77777777" w:rsidR="008A5518" w:rsidRPr="004322CB" w:rsidRDefault="008A5518" w:rsidP="004C2C42">
            <w:pPr>
              <w:pStyle w:val="Prrafodelista"/>
              <w:ind w:left="0"/>
              <w:jc w:val="center"/>
              <w:rPr>
                <w:lang w:val="es-MX"/>
              </w:rPr>
            </w:pPr>
            <w:r>
              <w:rPr>
                <w:lang w:val="es-MX"/>
              </w:rPr>
              <w:t>0</w:t>
            </w:r>
          </w:p>
        </w:tc>
        <w:tc>
          <w:tcPr>
            <w:tcW w:w="1276" w:type="dxa"/>
          </w:tcPr>
          <w:p w14:paraId="286218FE" w14:textId="77777777" w:rsidR="008A5518" w:rsidRPr="004322CB" w:rsidRDefault="008A5518" w:rsidP="004C2C42">
            <w:pPr>
              <w:pStyle w:val="Prrafodelista"/>
              <w:ind w:left="0"/>
              <w:jc w:val="center"/>
              <w:rPr>
                <w:lang w:val="es-MX"/>
              </w:rPr>
            </w:pPr>
            <w:r>
              <w:rPr>
                <w:lang w:val="es-MX"/>
              </w:rPr>
              <w:t>0</w:t>
            </w:r>
          </w:p>
        </w:tc>
        <w:tc>
          <w:tcPr>
            <w:tcW w:w="1129" w:type="dxa"/>
          </w:tcPr>
          <w:p w14:paraId="56658CD5" w14:textId="77777777" w:rsidR="008A5518" w:rsidRPr="004322CB" w:rsidRDefault="008A5518" w:rsidP="004C2C42">
            <w:pPr>
              <w:pStyle w:val="Prrafodelista"/>
              <w:ind w:left="0"/>
              <w:jc w:val="center"/>
              <w:rPr>
                <w:lang w:val="es-MX"/>
              </w:rPr>
            </w:pPr>
            <w:r>
              <w:rPr>
                <w:lang w:val="es-MX"/>
              </w:rPr>
              <w:t>0</w:t>
            </w:r>
          </w:p>
        </w:tc>
      </w:tr>
      <w:tr w:rsidR="008A5518" w14:paraId="37C41C6D" w14:textId="77777777" w:rsidTr="004C2C42">
        <w:trPr>
          <w:jc w:val="center"/>
        </w:trPr>
        <w:tc>
          <w:tcPr>
            <w:tcW w:w="1134" w:type="dxa"/>
          </w:tcPr>
          <w:p w14:paraId="62D5C5B1" w14:textId="77777777" w:rsidR="008A5518" w:rsidRPr="004322CB" w:rsidRDefault="008A5518" w:rsidP="004C2C42">
            <w:pPr>
              <w:pStyle w:val="Prrafodelista"/>
              <w:ind w:left="0"/>
              <w:jc w:val="center"/>
              <w:rPr>
                <w:lang w:val="es-MX"/>
              </w:rPr>
            </w:pPr>
            <w:r>
              <w:rPr>
                <w:lang w:val="es-MX"/>
              </w:rPr>
              <w:t>0</w:t>
            </w:r>
          </w:p>
        </w:tc>
        <w:tc>
          <w:tcPr>
            <w:tcW w:w="1276" w:type="dxa"/>
          </w:tcPr>
          <w:p w14:paraId="3E0E1495" w14:textId="77777777" w:rsidR="008A5518" w:rsidRPr="004322CB" w:rsidRDefault="008A5518" w:rsidP="004C2C42">
            <w:pPr>
              <w:pStyle w:val="Prrafodelista"/>
              <w:ind w:left="0"/>
              <w:jc w:val="center"/>
              <w:rPr>
                <w:lang w:val="es-MX"/>
              </w:rPr>
            </w:pPr>
            <w:r>
              <w:rPr>
                <w:lang w:val="es-MX"/>
              </w:rPr>
              <w:t>1</w:t>
            </w:r>
          </w:p>
        </w:tc>
        <w:tc>
          <w:tcPr>
            <w:tcW w:w="1129" w:type="dxa"/>
          </w:tcPr>
          <w:p w14:paraId="3D386694" w14:textId="77777777" w:rsidR="008A5518" w:rsidRPr="004322CB" w:rsidRDefault="008A5518" w:rsidP="004C2C42">
            <w:pPr>
              <w:pStyle w:val="Prrafodelista"/>
              <w:ind w:left="0"/>
              <w:jc w:val="center"/>
              <w:rPr>
                <w:lang w:val="es-MX"/>
              </w:rPr>
            </w:pPr>
            <w:r>
              <w:rPr>
                <w:lang w:val="es-MX"/>
              </w:rPr>
              <w:t>0</w:t>
            </w:r>
          </w:p>
        </w:tc>
      </w:tr>
      <w:tr w:rsidR="008A5518" w14:paraId="7027DDD1" w14:textId="77777777" w:rsidTr="004C2C42">
        <w:trPr>
          <w:jc w:val="center"/>
        </w:trPr>
        <w:tc>
          <w:tcPr>
            <w:tcW w:w="1134" w:type="dxa"/>
          </w:tcPr>
          <w:p w14:paraId="79834135" w14:textId="77777777" w:rsidR="008A5518" w:rsidRPr="004322CB" w:rsidRDefault="008A5518" w:rsidP="004C2C42">
            <w:pPr>
              <w:pStyle w:val="Prrafodelista"/>
              <w:ind w:left="0"/>
              <w:jc w:val="center"/>
              <w:rPr>
                <w:lang w:val="es-MX"/>
              </w:rPr>
            </w:pPr>
            <w:r>
              <w:rPr>
                <w:lang w:val="es-MX"/>
              </w:rPr>
              <w:t>1</w:t>
            </w:r>
          </w:p>
        </w:tc>
        <w:tc>
          <w:tcPr>
            <w:tcW w:w="1276" w:type="dxa"/>
          </w:tcPr>
          <w:p w14:paraId="3B6996A0" w14:textId="77777777" w:rsidR="008A5518" w:rsidRPr="004322CB" w:rsidRDefault="008A5518" w:rsidP="004C2C42">
            <w:pPr>
              <w:pStyle w:val="Prrafodelista"/>
              <w:ind w:left="0"/>
              <w:jc w:val="center"/>
              <w:rPr>
                <w:lang w:val="es-MX"/>
              </w:rPr>
            </w:pPr>
            <w:r>
              <w:rPr>
                <w:lang w:val="es-MX"/>
              </w:rPr>
              <w:t>0</w:t>
            </w:r>
          </w:p>
        </w:tc>
        <w:tc>
          <w:tcPr>
            <w:tcW w:w="1129" w:type="dxa"/>
          </w:tcPr>
          <w:p w14:paraId="5CC44214" w14:textId="71DEED67" w:rsidR="008A5518" w:rsidRPr="004322CB" w:rsidRDefault="00774730" w:rsidP="004C2C42">
            <w:pPr>
              <w:pStyle w:val="Prrafodelista"/>
              <w:ind w:left="0"/>
              <w:jc w:val="center"/>
              <w:rPr>
                <w:lang w:val="es-MX"/>
              </w:rPr>
            </w:pPr>
            <w:r>
              <w:rPr>
                <w:lang w:val="es-MX"/>
              </w:rPr>
              <w:t>0</w:t>
            </w:r>
          </w:p>
        </w:tc>
      </w:tr>
      <w:tr w:rsidR="008A5518" w14:paraId="51C63C66" w14:textId="77777777" w:rsidTr="004C2C42">
        <w:trPr>
          <w:jc w:val="center"/>
        </w:trPr>
        <w:tc>
          <w:tcPr>
            <w:tcW w:w="1134" w:type="dxa"/>
          </w:tcPr>
          <w:p w14:paraId="447591FD" w14:textId="77777777" w:rsidR="008A5518" w:rsidRPr="004322CB" w:rsidRDefault="008A5518" w:rsidP="004C2C42">
            <w:pPr>
              <w:pStyle w:val="Prrafodelista"/>
              <w:ind w:left="0"/>
              <w:jc w:val="center"/>
              <w:rPr>
                <w:lang w:val="es-MX"/>
              </w:rPr>
            </w:pPr>
            <w:r>
              <w:rPr>
                <w:lang w:val="es-MX"/>
              </w:rPr>
              <w:t>1</w:t>
            </w:r>
          </w:p>
        </w:tc>
        <w:tc>
          <w:tcPr>
            <w:tcW w:w="1276" w:type="dxa"/>
          </w:tcPr>
          <w:p w14:paraId="6D6E6283" w14:textId="77777777" w:rsidR="008A5518" w:rsidRPr="004322CB" w:rsidRDefault="008A5518" w:rsidP="004C2C42">
            <w:pPr>
              <w:pStyle w:val="Prrafodelista"/>
              <w:ind w:left="0"/>
              <w:jc w:val="center"/>
              <w:rPr>
                <w:lang w:val="es-MX"/>
              </w:rPr>
            </w:pPr>
            <w:r>
              <w:rPr>
                <w:lang w:val="es-MX"/>
              </w:rPr>
              <w:t>1</w:t>
            </w:r>
          </w:p>
        </w:tc>
        <w:tc>
          <w:tcPr>
            <w:tcW w:w="1129" w:type="dxa"/>
          </w:tcPr>
          <w:p w14:paraId="3EC61FFF" w14:textId="77777777" w:rsidR="008A5518" w:rsidRPr="004322CB" w:rsidRDefault="008A5518" w:rsidP="004C2C42">
            <w:pPr>
              <w:pStyle w:val="Prrafodelista"/>
              <w:ind w:left="0"/>
              <w:jc w:val="center"/>
              <w:rPr>
                <w:lang w:val="es-MX"/>
              </w:rPr>
            </w:pPr>
            <w:r>
              <w:rPr>
                <w:lang w:val="es-MX"/>
              </w:rPr>
              <w:t>1</w:t>
            </w:r>
          </w:p>
        </w:tc>
      </w:tr>
    </w:tbl>
    <w:p w14:paraId="5C1383BA" w14:textId="77691F1D" w:rsidR="008A5518" w:rsidRDefault="008A5518" w:rsidP="008A5518">
      <w:pPr>
        <w:pStyle w:val="Prrafodelista"/>
        <w:ind w:left="360"/>
        <w:rPr>
          <w:b/>
          <w:bCs/>
          <w:lang w:val="es-MX"/>
        </w:rPr>
      </w:pPr>
    </w:p>
    <w:p w14:paraId="01B61634" w14:textId="77777777" w:rsidR="004F5636" w:rsidRDefault="004F5636" w:rsidP="008A5518">
      <w:pPr>
        <w:pStyle w:val="Prrafodelista"/>
        <w:ind w:left="360"/>
        <w:rPr>
          <w:b/>
          <w:bCs/>
          <w:lang w:val="es-MX"/>
        </w:rPr>
      </w:pPr>
    </w:p>
    <w:p w14:paraId="2A342DD2" w14:textId="77777777" w:rsidR="004F5636" w:rsidRDefault="004F5636" w:rsidP="008A5518">
      <w:pPr>
        <w:pStyle w:val="Prrafodelista"/>
        <w:ind w:left="360"/>
        <w:rPr>
          <w:b/>
          <w:bCs/>
          <w:lang w:val="es-MX"/>
        </w:rPr>
      </w:pPr>
    </w:p>
    <w:p w14:paraId="44D098FA" w14:textId="1FFEF831" w:rsidR="004F5636" w:rsidRDefault="004F5636" w:rsidP="008A5518">
      <w:pPr>
        <w:pStyle w:val="Prrafodelista"/>
        <w:ind w:left="360"/>
        <w:rPr>
          <w:lang w:val="es-MX"/>
        </w:rPr>
      </w:pPr>
      <w:r>
        <w:rPr>
          <w:b/>
          <w:bCs/>
          <w:lang w:val="es-MX"/>
        </w:rPr>
        <w:lastRenderedPageBreak/>
        <w:t xml:space="preserve">Figura 1. </w:t>
      </w:r>
      <w:r>
        <w:rPr>
          <w:lang w:val="es-MX"/>
        </w:rPr>
        <w:t xml:space="preserve">Circuito lógico de la puerta </w:t>
      </w:r>
      <w:r>
        <w:rPr>
          <w:lang w:val="es-MX"/>
        </w:rPr>
        <w:t>AND</w:t>
      </w:r>
      <w:r>
        <w:rPr>
          <w:lang w:val="es-MX"/>
        </w:rPr>
        <w:t>, representación gráfica.</w:t>
      </w:r>
    </w:p>
    <w:p w14:paraId="2BC9B59F" w14:textId="7BD824DB" w:rsidR="004F5636" w:rsidRDefault="004F5636" w:rsidP="008A5518">
      <w:pPr>
        <w:pStyle w:val="Prrafodelista"/>
        <w:ind w:left="360"/>
        <w:rPr>
          <w:lang w:val="es-MX"/>
        </w:rPr>
      </w:pPr>
      <w:r w:rsidRPr="004F5636">
        <w:rPr>
          <w:lang w:val="es-MX"/>
        </w:rPr>
        <w:drawing>
          <wp:anchor distT="0" distB="0" distL="114300" distR="114300" simplePos="0" relativeHeight="251658240" behindDoc="1" locked="0" layoutInCell="1" allowOverlap="1" wp14:anchorId="3ED23999" wp14:editId="35FF95FC">
            <wp:simplePos x="0" y="0"/>
            <wp:positionH relativeFrom="column">
              <wp:posOffset>1399540</wp:posOffset>
            </wp:positionH>
            <wp:positionV relativeFrom="paragraph">
              <wp:posOffset>59055</wp:posOffset>
            </wp:positionV>
            <wp:extent cx="2739390" cy="922020"/>
            <wp:effectExtent l="0" t="0" r="3810" b="0"/>
            <wp:wrapTight wrapText="bothSides">
              <wp:wrapPolygon edited="0">
                <wp:start x="0" y="0"/>
                <wp:lineTo x="0" y="20975"/>
                <wp:lineTo x="21480" y="20975"/>
                <wp:lineTo x="21480" y="0"/>
                <wp:lineTo x="0" y="0"/>
              </wp:wrapPolygon>
            </wp:wrapTight>
            <wp:docPr id="589872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72329" name=""/>
                    <pic:cNvPicPr/>
                  </pic:nvPicPr>
                  <pic:blipFill>
                    <a:blip r:embed="rId8">
                      <a:extLst>
                        <a:ext uri="{28A0092B-C50C-407E-A947-70E740481C1C}">
                          <a14:useLocalDpi xmlns:a14="http://schemas.microsoft.com/office/drawing/2010/main" val="0"/>
                        </a:ext>
                      </a:extLst>
                    </a:blip>
                    <a:stretch>
                      <a:fillRect/>
                    </a:stretch>
                  </pic:blipFill>
                  <pic:spPr>
                    <a:xfrm>
                      <a:off x="0" y="0"/>
                      <a:ext cx="2739390" cy="922020"/>
                    </a:xfrm>
                    <a:prstGeom prst="rect">
                      <a:avLst/>
                    </a:prstGeom>
                  </pic:spPr>
                </pic:pic>
              </a:graphicData>
            </a:graphic>
            <wp14:sizeRelH relativeFrom="margin">
              <wp14:pctWidth>0</wp14:pctWidth>
            </wp14:sizeRelH>
            <wp14:sizeRelV relativeFrom="margin">
              <wp14:pctHeight>0</wp14:pctHeight>
            </wp14:sizeRelV>
          </wp:anchor>
        </w:drawing>
      </w:r>
    </w:p>
    <w:p w14:paraId="3CCF2207" w14:textId="6A7A95F7" w:rsidR="004F5636" w:rsidRPr="004F5636" w:rsidRDefault="004F5636" w:rsidP="008A5518">
      <w:pPr>
        <w:pStyle w:val="Prrafodelista"/>
        <w:ind w:left="360"/>
        <w:rPr>
          <w:lang w:val="es-MX"/>
        </w:rPr>
      </w:pPr>
    </w:p>
    <w:p w14:paraId="1FAD2B78" w14:textId="77777777" w:rsidR="00CB2927" w:rsidRDefault="00CB2927" w:rsidP="008A5518">
      <w:pPr>
        <w:pStyle w:val="Prrafodelista"/>
        <w:ind w:left="360"/>
        <w:rPr>
          <w:b/>
          <w:bCs/>
          <w:lang w:val="es-MX"/>
        </w:rPr>
      </w:pPr>
    </w:p>
    <w:p w14:paraId="53E14C4D" w14:textId="77777777" w:rsidR="00CB2927" w:rsidRDefault="00CB2927" w:rsidP="008A5518">
      <w:pPr>
        <w:pStyle w:val="Prrafodelista"/>
        <w:ind w:left="360"/>
        <w:rPr>
          <w:b/>
          <w:bCs/>
          <w:lang w:val="es-MX"/>
        </w:rPr>
      </w:pPr>
    </w:p>
    <w:p w14:paraId="64F4C25D" w14:textId="77777777" w:rsidR="00CB2927" w:rsidRPr="000B4312" w:rsidRDefault="00CB2927" w:rsidP="000B4312">
      <w:pPr>
        <w:rPr>
          <w:b/>
          <w:bCs/>
          <w:lang w:val="es-MX"/>
        </w:rPr>
      </w:pPr>
    </w:p>
    <w:p w14:paraId="26385EFA" w14:textId="77777777" w:rsidR="00CB2927" w:rsidRDefault="00CB2927" w:rsidP="008A5518">
      <w:pPr>
        <w:pStyle w:val="Prrafodelista"/>
        <w:ind w:left="360"/>
        <w:rPr>
          <w:b/>
          <w:bCs/>
          <w:lang w:val="es-MX"/>
        </w:rPr>
      </w:pPr>
    </w:p>
    <w:p w14:paraId="7E6F6BA6" w14:textId="25C74C90" w:rsidR="001D3978" w:rsidRPr="001D3978" w:rsidRDefault="00F7496D" w:rsidP="001D3978">
      <w:pPr>
        <w:pStyle w:val="Prrafodelista"/>
        <w:numPr>
          <w:ilvl w:val="0"/>
          <w:numId w:val="2"/>
        </w:numPr>
        <w:rPr>
          <w:b/>
          <w:bCs/>
          <w:lang w:val="es-MX"/>
        </w:rPr>
      </w:pPr>
      <w:r>
        <w:rPr>
          <w:b/>
          <w:bCs/>
          <w:lang w:val="es-MX"/>
        </w:rPr>
        <w:t xml:space="preserve">Puerta Lógica </w:t>
      </w:r>
      <w:r w:rsidR="001A0A50">
        <w:rPr>
          <w:b/>
          <w:bCs/>
          <w:lang w:val="es-MX"/>
        </w:rPr>
        <w:t xml:space="preserve">OR: </w:t>
      </w:r>
      <w:r w:rsidR="00F27E61">
        <w:rPr>
          <w:lang w:val="es-MX"/>
        </w:rPr>
        <w:t>La puerta lógica OR, es una puerta muy importante. Puede tener cualquier número de entradas, mayores que dos, y una sola salida. La salida es 1 si al menos si al menos una de las entradas es 1, y la salida es 0 si todas las entradas son 0.</w:t>
      </w:r>
    </w:p>
    <w:p w14:paraId="107B976B" w14:textId="2BE24AE1" w:rsidR="008A5518" w:rsidRPr="008A5518" w:rsidRDefault="008A5518" w:rsidP="008A5518">
      <w:pPr>
        <w:pStyle w:val="Prrafodelista"/>
        <w:spacing w:line="360" w:lineRule="auto"/>
        <w:ind w:left="360"/>
        <w:rPr>
          <w:lang w:val="es-MX"/>
        </w:rPr>
      </w:pPr>
      <w:r w:rsidRPr="004322CB">
        <w:rPr>
          <w:b/>
          <w:bCs/>
          <w:lang w:val="es-MX"/>
        </w:rPr>
        <w:t xml:space="preserve">Tabla </w:t>
      </w:r>
      <w:r>
        <w:rPr>
          <w:b/>
          <w:bCs/>
          <w:lang w:val="es-MX"/>
        </w:rPr>
        <w:t>2</w:t>
      </w:r>
      <w:r w:rsidRPr="004322CB">
        <w:rPr>
          <w:b/>
          <w:bCs/>
          <w:lang w:val="es-MX"/>
        </w:rPr>
        <w:t>.</w:t>
      </w:r>
      <w:r>
        <w:rPr>
          <w:lang w:val="es-MX"/>
        </w:rPr>
        <w:t xml:space="preserve"> Tabla de verdad para la compuerta lógica “OR”.</w:t>
      </w:r>
    </w:p>
    <w:tbl>
      <w:tblPr>
        <w:tblStyle w:val="Tablaconcuadrcula"/>
        <w:tblW w:w="0" w:type="auto"/>
        <w:jc w:val="center"/>
        <w:tblLook w:val="04A0" w:firstRow="1" w:lastRow="0" w:firstColumn="1" w:lastColumn="0" w:noHBand="0" w:noVBand="1"/>
      </w:tblPr>
      <w:tblGrid>
        <w:gridCol w:w="1134"/>
        <w:gridCol w:w="1276"/>
        <w:gridCol w:w="1129"/>
      </w:tblGrid>
      <w:tr w:rsidR="008A5518" w14:paraId="739C722E" w14:textId="77777777" w:rsidTr="004C2C42">
        <w:trPr>
          <w:jc w:val="center"/>
        </w:trPr>
        <w:tc>
          <w:tcPr>
            <w:tcW w:w="1134" w:type="dxa"/>
          </w:tcPr>
          <w:p w14:paraId="706CA6DB" w14:textId="3732804D" w:rsidR="008A5518" w:rsidRDefault="004F5636" w:rsidP="004C2C42">
            <w:pPr>
              <w:pStyle w:val="Prrafodelista"/>
              <w:ind w:left="0"/>
              <w:jc w:val="center"/>
              <w:rPr>
                <w:b/>
                <w:bCs/>
                <w:lang w:val="es-MX"/>
              </w:rPr>
            </w:pPr>
            <w:r>
              <w:rPr>
                <w:b/>
                <w:bCs/>
                <w:lang w:val="es-MX"/>
              </w:rPr>
              <w:t>A</w:t>
            </w:r>
          </w:p>
        </w:tc>
        <w:tc>
          <w:tcPr>
            <w:tcW w:w="1276" w:type="dxa"/>
          </w:tcPr>
          <w:p w14:paraId="134A083D" w14:textId="317E8D1F" w:rsidR="008A5518" w:rsidRDefault="004F5636" w:rsidP="004C2C42">
            <w:pPr>
              <w:pStyle w:val="Prrafodelista"/>
              <w:ind w:left="0"/>
              <w:jc w:val="center"/>
              <w:rPr>
                <w:b/>
                <w:bCs/>
                <w:lang w:val="es-MX"/>
              </w:rPr>
            </w:pPr>
            <w:r>
              <w:rPr>
                <w:b/>
                <w:bCs/>
                <w:lang w:val="es-MX"/>
              </w:rPr>
              <w:t>B</w:t>
            </w:r>
          </w:p>
        </w:tc>
        <w:tc>
          <w:tcPr>
            <w:tcW w:w="1129" w:type="dxa"/>
          </w:tcPr>
          <w:p w14:paraId="1A2AB633" w14:textId="664B3C7F" w:rsidR="008A5518" w:rsidRDefault="00F1232F" w:rsidP="004C2C42">
            <w:pPr>
              <w:pStyle w:val="Prrafodelista"/>
              <w:ind w:left="0"/>
              <w:jc w:val="center"/>
              <w:rPr>
                <w:b/>
                <w:bCs/>
                <w:lang w:val="es-MX"/>
              </w:rPr>
            </w:pPr>
            <w:r>
              <w:rPr>
                <w:b/>
                <w:bCs/>
                <w:lang w:val="es-MX"/>
              </w:rPr>
              <w:t xml:space="preserve">A </w:t>
            </w:r>
            <w:r w:rsidRPr="00F1232F">
              <w:rPr>
                <w:rFonts w:ascii="Cambria Math" w:hAnsi="Cambria Math" w:cs="Cambria Math"/>
                <w:b/>
                <w:bCs/>
              </w:rPr>
              <w:t>∨</w:t>
            </w:r>
            <w:r>
              <w:rPr>
                <w:b/>
                <w:bCs/>
              </w:rPr>
              <w:t xml:space="preserve"> B</w:t>
            </w:r>
          </w:p>
        </w:tc>
      </w:tr>
      <w:tr w:rsidR="008A5518" w14:paraId="6B668E95" w14:textId="77777777" w:rsidTr="004C2C42">
        <w:trPr>
          <w:jc w:val="center"/>
        </w:trPr>
        <w:tc>
          <w:tcPr>
            <w:tcW w:w="1134" w:type="dxa"/>
          </w:tcPr>
          <w:p w14:paraId="53D53CA1" w14:textId="77777777" w:rsidR="008A5518" w:rsidRPr="004322CB" w:rsidRDefault="008A5518" w:rsidP="004C2C42">
            <w:pPr>
              <w:pStyle w:val="Prrafodelista"/>
              <w:ind w:left="0"/>
              <w:jc w:val="center"/>
              <w:rPr>
                <w:lang w:val="es-MX"/>
              </w:rPr>
            </w:pPr>
            <w:r>
              <w:rPr>
                <w:lang w:val="es-MX"/>
              </w:rPr>
              <w:t>0</w:t>
            </w:r>
          </w:p>
        </w:tc>
        <w:tc>
          <w:tcPr>
            <w:tcW w:w="1276" w:type="dxa"/>
          </w:tcPr>
          <w:p w14:paraId="3683D850" w14:textId="77777777" w:rsidR="008A5518" w:rsidRPr="004322CB" w:rsidRDefault="008A5518" w:rsidP="004C2C42">
            <w:pPr>
              <w:pStyle w:val="Prrafodelista"/>
              <w:ind w:left="0"/>
              <w:jc w:val="center"/>
              <w:rPr>
                <w:lang w:val="es-MX"/>
              </w:rPr>
            </w:pPr>
            <w:r>
              <w:rPr>
                <w:lang w:val="es-MX"/>
              </w:rPr>
              <w:t>0</w:t>
            </w:r>
          </w:p>
        </w:tc>
        <w:tc>
          <w:tcPr>
            <w:tcW w:w="1129" w:type="dxa"/>
          </w:tcPr>
          <w:p w14:paraId="7B0E3725" w14:textId="77777777" w:rsidR="008A5518" w:rsidRPr="004322CB" w:rsidRDefault="008A5518" w:rsidP="004C2C42">
            <w:pPr>
              <w:pStyle w:val="Prrafodelista"/>
              <w:ind w:left="0"/>
              <w:jc w:val="center"/>
              <w:rPr>
                <w:lang w:val="es-MX"/>
              </w:rPr>
            </w:pPr>
            <w:r>
              <w:rPr>
                <w:lang w:val="es-MX"/>
              </w:rPr>
              <w:t>0</w:t>
            </w:r>
          </w:p>
        </w:tc>
      </w:tr>
      <w:tr w:rsidR="008A5518" w14:paraId="5E80859C" w14:textId="77777777" w:rsidTr="004C2C42">
        <w:trPr>
          <w:jc w:val="center"/>
        </w:trPr>
        <w:tc>
          <w:tcPr>
            <w:tcW w:w="1134" w:type="dxa"/>
          </w:tcPr>
          <w:p w14:paraId="5878EBFA" w14:textId="77777777" w:rsidR="008A5518" w:rsidRPr="004322CB" w:rsidRDefault="008A5518" w:rsidP="004C2C42">
            <w:pPr>
              <w:pStyle w:val="Prrafodelista"/>
              <w:ind w:left="0"/>
              <w:jc w:val="center"/>
              <w:rPr>
                <w:lang w:val="es-MX"/>
              </w:rPr>
            </w:pPr>
            <w:r>
              <w:rPr>
                <w:lang w:val="es-MX"/>
              </w:rPr>
              <w:t>0</w:t>
            </w:r>
          </w:p>
        </w:tc>
        <w:tc>
          <w:tcPr>
            <w:tcW w:w="1276" w:type="dxa"/>
          </w:tcPr>
          <w:p w14:paraId="3201CDC8" w14:textId="77777777" w:rsidR="008A5518" w:rsidRPr="004322CB" w:rsidRDefault="008A5518" w:rsidP="004C2C42">
            <w:pPr>
              <w:pStyle w:val="Prrafodelista"/>
              <w:ind w:left="0"/>
              <w:jc w:val="center"/>
              <w:rPr>
                <w:lang w:val="es-MX"/>
              </w:rPr>
            </w:pPr>
            <w:r>
              <w:rPr>
                <w:lang w:val="es-MX"/>
              </w:rPr>
              <w:t>1</w:t>
            </w:r>
          </w:p>
        </w:tc>
        <w:tc>
          <w:tcPr>
            <w:tcW w:w="1129" w:type="dxa"/>
          </w:tcPr>
          <w:p w14:paraId="0A404415" w14:textId="7A228DE4" w:rsidR="008A5518" w:rsidRPr="004322CB" w:rsidRDefault="00774730" w:rsidP="004C2C42">
            <w:pPr>
              <w:pStyle w:val="Prrafodelista"/>
              <w:ind w:left="0"/>
              <w:jc w:val="center"/>
              <w:rPr>
                <w:lang w:val="es-MX"/>
              </w:rPr>
            </w:pPr>
            <w:r>
              <w:rPr>
                <w:lang w:val="es-MX"/>
              </w:rPr>
              <w:t>1</w:t>
            </w:r>
          </w:p>
        </w:tc>
      </w:tr>
      <w:tr w:rsidR="008A5518" w14:paraId="22193DD8" w14:textId="77777777" w:rsidTr="004C2C42">
        <w:trPr>
          <w:jc w:val="center"/>
        </w:trPr>
        <w:tc>
          <w:tcPr>
            <w:tcW w:w="1134" w:type="dxa"/>
          </w:tcPr>
          <w:p w14:paraId="0392A36B" w14:textId="77777777" w:rsidR="008A5518" w:rsidRPr="004322CB" w:rsidRDefault="008A5518" w:rsidP="004C2C42">
            <w:pPr>
              <w:pStyle w:val="Prrafodelista"/>
              <w:ind w:left="0"/>
              <w:jc w:val="center"/>
              <w:rPr>
                <w:lang w:val="es-MX"/>
              </w:rPr>
            </w:pPr>
            <w:r>
              <w:rPr>
                <w:lang w:val="es-MX"/>
              </w:rPr>
              <w:t>1</w:t>
            </w:r>
          </w:p>
        </w:tc>
        <w:tc>
          <w:tcPr>
            <w:tcW w:w="1276" w:type="dxa"/>
          </w:tcPr>
          <w:p w14:paraId="2B93E902" w14:textId="77777777" w:rsidR="008A5518" w:rsidRPr="004322CB" w:rsidRDefault="008A5518" w:rsidP="004C2C42">
            <w:pPr>
              <w:pStyle w:val="Prrafodelista"/>
              <w:ind w:left="0"/>
              <w:jc w:val="center"/>
              <w:rPr>
                <w:lang w:val="es-MX"/>
              </w:rPr>
            </w:pPr>
            <w:r>
              <w:rPr>
                <w:lang w:val="es-MX"/>
              </w:rPr>
              <w:t>0</w:t>
            </w:r>
          </w:p>
        </w:tc>
        <w:tc>
          <w:tcPr>
            <w:tcW w:w="1129" w:type="dxa"/>
          </w:tcPr>
          <w:p w14:paraId="645EC0D9" w14:textId="77777777" w:rsidR="008A5518" w:rsidRPr="004322CB" w:rsidRDefault="008A5518" w:rsidP="004C2C42">
            <w:pPr>
              <w:pStyle w:val="Prrafodelista"/>
              <w:ind w:left="0"/>
              <w:jc w:val="center"/>
              <w:rPr>
                <w:lang w:val="es-MX"/>
              </w:rPr>
            </w:pPr>
            <w:r w:rsidRPr="004322CB">
              <w:rPr>
                <w:lang w:val="es-MX"/>
              </w:rPr>
              <w:t>1</w:t>
            </w:r>
          </w:p>
        </w:tc>
      </w:tr>
      <w:tr w:rsidR="008A5518" w14:paraId="230B86A0" w14:textId="77777777" w:rsidTr="004C2C42">
        <w:trPr>
          <w:jc w:val="center"/>
        </w:trPr>
        <w:tc>
          <w:tcPr>
            <w:tcW w:w="1134" w:type="dxa"/>
          </w:tcPr>
          <w:p w14:paraId="3D66485B" w14:textId="77777777" w:rsidR="008A5518" w:rsidRPr="004322CB" w:rsidRDefault="008A5518" w:rsidP="004C2C42">
            <w:pPr>
              <w:pStyle w:val="Prrafodelista"/>
              <w:ind w:left="0"/>
              <w:jc w:val="center"/>
              <w:rPr>
                <w:lang w:val="es-MX"/>
              </w:rPr>
            </w:pPr>
            <w:r>
              <w:rPr>
                <w:lang w:val="es-MX"/>
              </w:rPr>
              <w:t>1</w:t>
            </w:r>
          </w:p>
        </w:tc>
        <w:tc>
          <w:tcPr>
            <w:tcW w:w="1276" w:type="dxa"/>
          </w:tcPr>
          <w:p w14:paraId="17F2B070" w14:textId="77777777" w:rsidR="008A5518" w:rsidRPr="004322CB" w:rsidRDefault="008A5518" w:rsidP="004C2C42">
            <w:pPr>
              <w:pStyle w:val="Prrafodelista"/>
              <w:ind w:left="0"/>
              <w:jc w:val="center"/>
              <w:rPr>
                <w:lang w:val="es-MX"/>
              </w:rPr>
            </w:pPr>
            <w:r>
              <w:rPr>
                <w:lang w:val="es-MX"/>
              </w:rPr>
              <w:t>1</w:t>
            </w:r>
          </w:p>
        </w:tc>
        <w:tc>
          <w:tcPr>
            <w:tcW w:w="1129" w:type="dxa"/>
          </w:tcPr>
          <w:p w14:paraId="5467894F" w14:textId="77777777" w:rsidR="008A5518" w:rsidRPr="004322CB" w:rsidRDefault="008A5518" w:rsidP="004C2C42">
            <w:pPr>
              <w:pStyle w:val="Prrafodelista"/>
              <w:ind w:left="0"/>
              <w:jc w:val="center"/>
              <w:rPr>
                <w:lang w:val="es-MX"/>
              </w:rPr>
            </w:pPr>
            <w:r>
              <w:rPr>
                <w:lang w:val="es-MX"/>
              </w:rPr>
              <w:t>1</w:t>
            </w:r>
          </w:p>
        </w:tc>
      </w:tr>
    </w:tbl>
    <w:p w14:paraId="2B9BBBAD" w14:textId="77777777" w:rsidR="008A5518" w:rsidRDefault="008A5518" w:rsidP="008A5518">
      <w:pPr>
        <w:pStyle w:val="Prrafodelista"/>
        <w:ind w:left="360"/>
        <w:rPr>
          <w:b/>
          <w:bCs/>
          <w:lang w:val="es-MX"/>
        </w:rPr>
      </w:pPr>
    </w:p>
    <w:p w14:paraId="4C302EE0" w14:textId="61726B8D" w:rsidR="004F5636" w:rsidRDefault="004F5636" w:rsidP="008A5518">
      <w:pPr>
        <w:pStyle w:val="Prrafodelista"/>
        <w:ind w:left="360"/>
        <w:rPr>
          <w:lang w:val="es-MX"/>
        </w:rPr>
      </w:pPr>
      <w:r w:rsidRPr="004F5636">
        <w:rPr>
          <w:lang w:val="es-MX"/>
        </w:rPr>
        <w:drawing>
          <wp:anchor distT="0" distB="0" distL="114300" distR="114300" simplePos="0" relativeHeight="251659264" behindDoc="1" locked="0" layoutInCell="1" allowOverlap="1" wp14:anchorId="2AB99D7A" wp14:editId="2DA7387D">
            <wp:simplePos x="0" y="0"/>
            <wp:positionH relativeFrom="column">
              <wp:posOffset>1304925</wp:posOffset>
            </wp:positionH>
            <wp:positionV relativeFrom="paragraph">
              <wp:posOffset>275590</wp:posOffset>
            </wp:positionV>
            <wp:extent cx="2854325" cy="1009650"/>
            <wp:effectExtent l="0" t="0" r="3175" b="0"/>
            <wp:wrapTopAndBottom/>
            <wp:docPr id="87961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11401" name=""/>
                    <pic:cNvPicPr/>
                  </pic:nvPicPr>
                  <pic:blipFill>
                    <a:blip r:embed="rId9">
                      <a:extLst>
                        <a:ext uri="{28A0092B-C50C-407E-A947-70E740481C1C}">
                          <a14:useLocalDpi xmlns:a14="http://schemas.microsoft.com/office/drawing/2010/main" val="0"/>
                        </a:ext>
                      </a:extLst>
                    </a:blip>
                    <a:stretch>
                      <a:fillRect/>
                    </a:stretch>
                  </pic:blipFill>
                  <pic:spPr>
                    <a:xfrm>
                      <a:off x="0" y="0"/>
                      <a:ext cx="2854325" cy="1009650"/>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Figura 2. </w:t>
      </w:r>
      <w:r>
        <w:rPr>
          <w:lang w:val="es-MX"/>
        </w:rPr>
        <w:t xml:space="preserve">Circuito lógico de la puerta </w:t>
      </w:r>
      <w:r>
        <w:rPr>
          <w:lang w:val="es-MX"/>
        </w:rPr>
        <w:t>OR</w:t>
      </w:r>
      <w:r>
        <w:rPr>
          <w:lang w:val="es-MX"/>
        </w:rPr>
        <w:t>, representación gráfica.</w:t>
      </w:r>
    </w:p>
    <w:p w14:paraId="561F047F" w14:textId="4237745B" w:rsidR="004F5636" w:rsidRPr="004F5636" w:rsidRDefault="004F5636" w:rsidP="004F5636">
      <w:pPr>
        <w:rPr>
          <w:lang w:val="es-MX"/>
        </w:rPr>
      </w:pPr>
    </w:p>
    <w:p w14:paraId="3CF8DB62" w14:textId="50F6E71F" w:rsidR="001A0A50" w:rsidRDefault="00F7496D" w:rsidP="001D3978">
      <w:pPr>
        <w:pStyle w:val="Prrafodelista"/>
        <w:numPr>
          <w:ilvl w:val="0"/>
          <w:numId w:val="2"/>
        </w:numPr>
        <w:jc w:val="both"/>
        <w:rPr>
          <w:b/>
          <w:bCs/>
          <w:lang w:val="es-MX"/>
        </w:rPr>
      </w:pPr>
      <w:r>
        <w:rPr>
          <w:b/>
          <w:bCs/>
          <w:lang w:val="es-MX"/>
        </w:rPr>
        <w:t xml:space="preserve">Puerta Lógica </w:t>
      </w:r>
      <w:r w:rsidR="001A0A50">
        <w:rPr>
          <w:b/>
          <w:bCs/>
          <w:lang w:val="es-MX"/>
        </w:rPr>
        <w:t>NOT</w:t>
      </w:r>
      <w:r w:rsidR="00774730">
        <w:rPr>
          <w:b/>
          <w:bCs/>
          <w:lang w:val="es-MX"/>
        </w:rPr>
        <w:t xml:space="preserve"> (Inversa)</w:t>
      </w:r>
      <w:r w:rsidR="001A0A50">
        <w:rPr>
          <w:b/>
          <w:bCs/>
          <w:lang w:val="es-MX"/>
        </w:rPr>
        <w:t>:</w:t>
      </w:r>
      <w:r w:rsidR="005C452C">
        <w:rPr>
          <w:b/>
          <w:bCs/>
          <w:lang w:val="es-MX"/>
        </w:rPr>
        <w:t xml:space="preserve"> </w:t>
      </w:r>
      <w:r w:rsidR="00F27E61">
        <w:rPr>
          <w:lang w:val="es-MX"/>
        </w:rPr>
        <w:t xml:space="preserve">La puerta NOT, o puerta inversora, es la única puerta lógica que tiene una sola entrada y una sola salida. Su propiedad esencial es que cuando se aplica un pulso </w:t>
      </w:r>
      <w:r w:rsidR="001D3978">
        <w:rPr>
          <w:lang w:val="es-MX"/>
        </w:rPr>
        <w:t>correspondiente al estado lógico 1 en la entrada, produce un estado lógico 0 en su salida, y viceversa. Como los estados lógicos 1 y 0 son complementarios también se le llama puerta de complemento.</w:t>
      </w:r>
    </w:p>
    <w:p w14:paraId="26E7A6CA" w14:textId="1D18E683" w:rsidR="008A5518" w:rsidRPr="008A5518" w:rsidRDefault="008A5518" w:rsidP="004F5636">
      <w:pPr>
        <w:pStyle w:val="Prrafodelista"/>
        <w:spacing w:line="360" w:lineRule="auto"/>
        <w:ind w:left="360"/>
        <w:rPr>
          <w:lang w:val="es-MX"/>
        </w:rPr>
      </w:pPr>
      <w:r w:rsidRPr="004322CB">
        <w:rPr>
          <w:b/>
          <w:bCs/>
          <w:lang w:val="es-MX"/>
        </w:rPr>
        <w:t xml:space="preserve">Tabla </w:t>
      </w:r>
      <w:r>
        <w:rPr>
          <w:b/>
          <w:bCs/>
          <w:lang w:val="es-MX"/>
        </w:rPr>
        <w:t>3</w:t>
      </w:r>
      <w:r w:rsidRPr="004322CB">
        <w:rPr>
          <w:b/>
          <w:bCs/>
          <w:lang w:val="es-MX"/>
        </w:rPr>
        <w:t>.</w:t>
      </w:r>
      <w:r>
        <w:rPr>
          <w:lang w:val="es-MX"/>
        </w:rPr>
        <w:t xml:space="preserve"> Tabla de verdad para la compuerta lógica “NO</w:t>
      </w:r>
      <w:r>
        <w:rPr>
          <w:lang w:val="es-MX"/>
        </w:rPr>
        <w:t>T</w:t>
      </w:r>
      <w:r>
        <w:rPr>
          <w:lang w:val="es-MX"/>
        </w:rPr>
        <w:t>”.</w:t>
      </w:r>
    </w:p>
    <w:tbl>
      <w:tblPr>
        <w:tblStyle w:val="Tablaconcuadrcula"/>
        <w:tblW w:w="0" w:type="auto"/>
        <w:jc w:val="center"/>
        <w:tblLook w:val="04A0" w:firstRow="1" w:lastRow="0" w:firstColumn="1" w:lastColumn="0" w:noHBand="0" w:noVBand="1"/>
      </w:tblPr>
      <w:tblGrid>
        <w:gridCol w:w="1134"/>
        <w:gridCol w:w="1129"/>
      </w:tblGrid>
      <w:tr w:rsidR="003B5807" w14:paraId="7245B363" w14:textId="77777777" w:rsidTr="004C2C42">
        <w:trPr>
          <w:jc w:val="center"/>
        </w:trPr>
        <w:tc>
          <w:tcPr>
            <w:tcW w:w="1134" w:type="dxa"/>
          </w:tcPr>
          <w:p w14:paraId="1FF64ECE" w14:textId="073169D2" w:rsidR="003B5807" w:rsidRDefault="004F5636" w:rsidP="004C2C42">
            <w:pPr>
              <w:pStyle w:val="Prrafodelista"/>
              <w:ind w:left="0"/>
              <w:jc w:val="center"/>
              <w:rPr>
                <w:b/>
                <w:bCs/>
                <w:lang w:val="es-MX"/>
              </w:rPr>
            </w:pPr>
            <w:r>
              <w:rPr>
                <w:b/>
                <w:bCs/>
                <w:lang w:val="es-MX"/>
              </w:rPr>
              <w:t>A</w:t>
            </w:r>
          </w:p>
        </w:tc>
        <w:tc>
          <w:tcPr>
            <w:tcW w:w="1129" w:type="dxa"/>
          </w:tcPr>
          <w:p w14:paraId="13CE7406" w14:textId="5822FB4C" w:rsidR="003B5807" w:rsidRDefault="00F1232F" w:rsidP="004C2C42">
            <w:pPr>
              <w:pStyle w:val="Prrafodelista"/>
              <w:ind w:left="0"/>
              <w:jc w:val="center"/>
              <w:rPr>
                <w:b/>
                <w:bCs/>
                <w:lang w:val="es-MX"/>
              </w:rPr>
            </w:pPr>
            <w:r w:rsidRPr="00F1232F">
              <w:rPr>
                <w:b/>
                <w:bCs/>
              </w:rPr>
              <w:t>¬A</w:t>
            </w:r>
          </w:p>
        </w:tc>
      </w:tr>
      <w:tr w:rsidR="003B5807" w14:paraId="25C8C511" w14:textId="77777777" w:rsidTr="004C2C42">
        <w:trPr>
          <w:jc w:val="center"/>
        </w:trPr>
        <w:tc>
          <w:tcPr>
            <w:tcW w:w="1134" w:type="dxa"/>
          </w:tcPr>
          <w:p w14:paraId="76FFD96B" w14:textId="4F31790A" w:rsidR="003B5807" w:rsidRPr="004322CB" w:rsidRDefault="008B79F4" w:rsidP="004C2C42">
            <w:pPr>
              <w:pStyle w:val="Prrafodelista"/>
              <w:ind w:left="0"/>
              <w:jc w:val="center"/>
              <w:rPr>
                <w:lang w:val="es-MX"/>
              </w:rPr>
            </w:pPr>
            <w:r>
              <w:rPr>
                <w:lang w:val="es-MX"/>
              </w:rPr>
              <w:t>1</w:t>
            </w:r>
          </w:p>
        </w:tc>
        <w:tc>
          <w:tcPr>
            <w:tcW w:w="1129" w:type="dxa"/>
          </w:tcPr>
          <w:p w14:paraId="7B59240B" w14:textId="77777777" w:rsidR="003B5807" w:rsidRPr="004322CB" w:rsidRDefault="003B5807" w:rsidP="004C2C42">
            <w:pPr>
              <w:pStyle w:val="Prrafodelista"/>
              <w:ind w:left="0"/>
              <w:jc w:val="center"/>
              <w:rPr>
                <w:lang w:val="es-MX"/>
              </w:rPr>
            </w:pPr>
            <w:r>
              <w:rPr>
                <w:lang w:val="es-MX"/>
              </w:rPr>
              <w:t>0</w:t>
            </w:r>
          </w:p>
        </w:tc>
      </w:tr>
      <w:tr w:rsidR="003B5807" w14:paraId="2518D3D7" w14:textId="77777777" w:rsidTr="004C2C42">
        <w:trPr>
          <w:jc w:val="center"/>
        </w:trPr>
        <w:tc>
          <w:tcPr>
            <w:tcW w:w="1134" w:type="dxa"/>
          </w:tcPr>
          <w:p w14:paraId="223CD573" w14:textId="0A9036F4" w:rsidR="003B5807" w:rsidRPr="004322CB" w:rsidRDefault="008B79F4" w:rsidP="004C2C42">
            <w:pPr>
              <w:pStyle w:val="Prrafodelista"/>
              <w:ind w:left="0"/>
              <w:jc w:val="center"/>
              <w:rPr>
                <w:lang w:val="es-MX"/>
              </w:rPr>
            </w:pPr>
            <w:r>
              <w:rPr>
                <w:lang w:val="es-MX"/>
              </w:rPr>
              <w:t>0</w:t>
            </w:r>
          </w:p>
        </w:tc>
        <w:tc>
          <w:tcPr>
            <w:tcW w:w="1129" w:type="dxa"/>
          </w:tcPr>
          <w:p w14:paraId="1ED32400" w14:textId="59750714" w:rsidR="003B5807" w:rsidRPr="004322CB" w:rsidRDefault="008B79F4" w:rsidP="004C2C42">
            <w:pPr>
              <w:pStyle w:val="Prrafodelista"/>
              <w:ind w:left="0"/>
              <w:jc w:val="center"/>
              <w:rPr>
                <w:lang w:val="es-MX"/>
              </w:rPr>
            </w:pPr>
            <w:r>
              <w:rPr>
                <w:lang w:val="es-MX"/>
              </w:rPr>
              <w:t>1</w:t>
            </w:r>
          </w:p>
        </w:tc>
      </w:tr>
    </w:tbl>
    <w:p w14:paraId="5A3E664E" w14:textId="77777777" w:rsidR="008A5518" w:rsidRDefault="008A5518" w:rsidP="008A5518">
      <w:pPr>
        <w:pStyle w:val="Prrafodelista"/>
        <w:ind w:left="360"/>
        <w:rPr>
          <w:b/>
          <w:bCs/>
          <w:lang w:val="es-MX"/>
        </w:rPr>
      </w:pPr>
    </w:p>
    <w:p w14:paraId="32BBA9AC" w14:textId="7177DD29" w:rsidR="004F5636" w:rsidRDefault="004F5636" w:rsidP="008A5518">
      <w:pPr>
        <w:pStyle w:val="Prrafodelista"/>
        <w:ind w:left="360"/>
        <w:rPr>
          <w:lang w:val="es-MX"/>
        </w:rPr>
      </w:pPr>
      <w:r>
        <w:rPr>
          <w:b/>
          <w:bCs/>
          <w:lang w:val="es-MX"/>
        </w:rPr>
        <w:t xml:space="preserve">Figura 3. </w:t>
      </w:r>
      <w:r>
        <w:rPr>
          <w:lang w:val="es-MX"/>
        </w:rPr>
        <w:t>C</w:t>
      </w:r>
      <w:r>
        <w:rPr>
          <w:lang w:val="es-MX"/>
        </w:rPr>
        <w:t xml:space="preserve">ircuito lógico de la puerta </w:t>
      </w:r>
      <w:r>
        <w:rPr>
          <w:lang w:val="es-MX"/>
        </w:rPr>
        <w:t>NOT, representación gráfica.</w:t>
      </w:r>
    </w:p>
    <w:p w14:paraId="2DAC228E" w14:textId="1E6C6961" w:rsidR="008A66AB" w:rsidRPr="008A66AB" w:rsidRDefault="008A66AB" w:rsidP="008A66AB">
      <w:pPr>
        <w:pStyle w:val="Prrafodelista"/>
        <w:ind w:left="360"/>
      </w:pPr>
      <w:r w:rsidRPr="008A66AB">
        <w:drawing>
          <wp:anchor distT="0" distB="0" distL="114300" distR="114300" simplePos="0" relativeHeight="251666432" behindDoc="1" locked="0" layoutInCell="1" allowOverlap="1" wp14:anchorId="5F6E8333" wp14:editId="3191A696">
            <wp:simplePos x="0" y="0"/>
            <wp:positionH relativeFrom="margin">
              <wp:posOffset>1495425</wp:posOffset>
            </wp:positionH>
            <wp:positionV relativeFrom="paragraph">
              <wp:posOffset>98425</wp:posOffset>
            </wp:positionV>
            <wp:extent cx="2727960" cy="777240"/>
            <wp:effectExtent l="0" t="0" r="0" b="3810"/>
            <wp:wrapTight wrapText="bothSides">
              <wp:wrapPolygon edited="0">
                <wp:start x="0" y="0"/>
                <wp:lineTo x="0" y="21176"/>
                <wp:lineTo x="21419" y="21176"/>
                <wp:lineTo x="21419" y="0"/>
                <wp:lineTo x="0" y="0"/>
              </wp:wrapPolygon>
            </wp:wrapTight>
            <wp:docPr id="12581709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A2650" w14:textId="762D78E1" w:rsidR="004F5636" w:rsidRDefault="004F5636" w:rsidP="008A5518">
      <w:pPr>
        <w:pStyle w:val="Prrafodelista"/>
        <w:ind w:left="360"/>
        <w:rPr>
          <w:lang w:val="es-MX"/>
        </w:rPr>
      </w:pPr>
    </w:p>
    <w:p w14:paraId="27336F74" w14:textId="77777777" w:rsidR="004F5636" w:rsidRDefault="004F5636" w:rsidP="008A5518">
      <w:pPr>
        <w:pStyle w:val="Prrafodelista"/>
        <w:ind w:left="360"/>
        <w:rPr>
          <w:b/>
          <w:bCs/>
          <w:lang w:val="es-MX"/>
        </w:rPr>
      </w:pPr>
    </w:p>
    <w:p w14:paraId="797D6F95" w14:textId="77777777" w:rsidR="008A66AB" w:rsidRDefault="008A66AB" w:rsidP="008A5518">
      <w:pPr>
        <w:pStyle w:val="Prrafodelista"/>
        <w:ind w:left="360"/>
        <w:rPr>
          <w:b/>
          <w:bCs/>
          <w:lang w:val="es-MX"/>
        </w:rPr>
      </w:pPr>
    </w:p>
    <w:p w14:paraId="451E93E2" w14:textId="77777777" w:rsidR="008A66AB" w:rsidRDefault="008A66AB" w:rsidP="008A5518">
      <w:pPr>
        <w:pStyle w:val="Prrafodelista"/>
        <w:ind w:left="360"/>
        <w:rPr>
          <w:b/>
          <w:bCs/>
          <w:lang w:val="es-MX"/>
        </w:rPr>
      </w:pPr>
    </w:p>
    <w:p w14:paraId="6FE16974" w14:textId="77777777" w:rsidR="008A66AB" w:rsidRPr="001A0A50" w:rsidRDefault="008A66AB" w:rsidP="008A5518">
      <w:pPr>
        <w:pStyle w:val="Prrafodelista"/>
        <w:ind w:left="360"/>
        <w:rPr>
          <w:b/>
          <w:bCs/>
          <w:lang w:val="es-MX"/>
        </w:rPr>
      </w:pPr>
    </w:p>
    <w:p w14:paraId="4C84A494" w14:textId="5997982D" w:rsidR="001A0A50" w:rsidRDefault="001A0A50" w:rsidP="001A0A50">
      <w:pPr>
        <w:pStyle w:val="Prrafodelista"/>
        <w:numPr>
          <w:ilvl w:val="2"/>
          <w:numId w:val="1"/>
        </w:numPr>
        <w:rPr>
          <w:b/>
          <w:bCs/>
          <w:lang w:val="es-MX"/>
        </w:rPr>
      </w:pPr>
      <w:r>
        <w:rPr>
          <w:b/>
          <w:bCs/>
          <w:lang w:val="es-MX"/>
        </w:rPr>
        <w:t>Compuertas lógicas derivadas</w:t>
      </w:r>
    </w:p>
    <w:p w14:paraId="7FF98314" w14:textId="2497DA1F" w:rsidR="00F27E61" w:rsidRPr="00F27E61" w:rsidRDefault="00F27E61" w:rsidP="00F27E61">
      <w:pPr>
        <w:rPr>
          <w:lang w:val="es-MX"/>
        </w:rPr>
      </w:pPr>
      <w:r>
        <w:rPr>
          <w:lang w:val="es-MX"/>
        </w:rPr>
        <w:t xml:space="preserve">De acuerdo con </w:t>
      </w:r>
      <w:r w:rsidR="000B4312">
        <w:rPr>
          <w:lang w:val="es-MX"/>
        </w:rPr>
        <w:fldChar w:fldCharType="begin" w:fldLock="1"/>
      </w:r>
      <w:r w:rsidR="000B4312">
        <w:rPr>
          <w:lang w:val="es-MX"/>
        </w:rPr>
        <w:instrText>ADDIN CSL_CITATION {"citationItems":[{"id":"ITEM-1","itemData":{"DOI":"10.52458/9788196869434.2023.eb.grf.ch-15","ISBN":"9788196869434","author":[{"dropping-particle":"","family":"ji","given":"Sheeba","non-dropping-particle":"","parse-names":false,"suffix":""},{"dropping-particle":"","family":"Nafees","given":"Mohd","non-dropping-particle":"","parse-names":false,"suffix":""}],"id":"ITEM-1","issued":{"date-parts":[["2023","1","1"]]},"title":"AN INTRODUCTORY OVERVIEW: FUNDAMENTALS OF LOGIC GATES","type":"chapter"},"uris":["http://www.mendeley.com/documents/?uuid=7b5606aa-122f-400a-89b2-8769d09ed76d"]}],"mendeley":{"formattedCitation":"[5]","plainTextFormattedCitation":"[5]"},"properties":{"noteIndex":0},"schema":"https://github.com/citation-style-language/schema/raw/master/csl-citation.json"}</w:instrText>
      </w:r>
      <w:r w:rsidR="000B4312">
        <w:rPr>
          <w:lang w:val="es-MX"/>
        </w:rPr>
        <w:fldChar w:fldCharType="separate"/>
      </w:r>
      <w:r w:rsidR="000B4312" w:rsidRPr="000B4312">
        <w:rPr>
          <w:noProof/>
          <w:lang w:val="es-MX"/>
        </w:rPr>
        <w:t>[5]</w:t>
      </w:r>
      <w:r w:rsidR="000B4312">
        <w:rPr>
          <w:lang w:val="es-MX"/>
        </w:rPr>
        <w:fldChar w:fldCharType="end"/>
      </w:r>
      <w:r>
        <w:rPr>
          <w:lang w:val="es-MX"/>
        </w:rPr>
        <w:t>, las compuertas lógicas derivadas se dividen en:</w:t>
      </w:r>
    </w:p>
    <w:p w14:paraId="0EBB565A" w14:textId="471931AF" w:rsidR="001A0A50" w:rsidRPr="00F323DE" w:rsidRDefault="00F7496D" w:rsidP="00F323DE">
      <w:pPr>
        <w:pStyle w:val="Prrafodelista"/>
        <w:numPr>
          <w:ilvl w:val="0"/>
          <w:numId w:val="3"/>
        </w:numPr>
        <w:jc w:val="both"/>
        <w:rPr>
          <w:b/>
          <w:bCs/>
          <w:lang w:val="es-MX"/>
        </w:rPr>
      </w:pPr>
      <w:r>
        <w:rPr>
          <w:b/>
          <w:bCs/>
          <w:lang w:val="es-MX"/>
        </w:rPr>
        <w:lastRenderedPageBreak/>
        <w:t xml:space="preserve">Puerta Lógica </w:t>
      </w:r>
      <w:r w:rsidR="001A0A50">
        <w:rPr>
          <w:b/>
          <w:bCs/>
          <w:lang w:val="es-MX"/>
        </w:rPr>
        <w:t>NAND</w:t>
      </w:r>
      <w:r w:rsidR="005C452C">
        <w:rPr>
          <w:b/>
          <w:bCs/>
          <w:lang w:val="es-MX"/>
        </w:rPr>
        <w:t>:</w:t>
      </w:r>
      <w:r w:rsidR="00774730">
        <w:rPr>
          <w:b/>
          <w:bCs/>
          <w:lang w:val="es-MX"/>
        </w:rPr>
        <w:t xml:space="preserve"> </w:t>
      </w:r>
      <w:r w:rsidR="00F323DE">
        <w:rPr>
          <w:lang w:val="es-MX"/>
        </w:rPr>
        <w:t>Es una combinación entre la compuerta lógica AND y la compuerta lógica NOT. La salida de una puerta lógica NAND es el inverso de una salida AND. Por lo tanto, una puerta NAND, es una compuerta AND invertida.</w:t>
      </w:r>
    </w:p>
    <w:p w14:paraId="584ED0CB" w14:textId="77777777" w:rsidR="00F323DE" w:rsidRDefault="00F323DE" w:rsidP="00F323DE">
      <w:pPr>
        <w:pStyle w:val="Prrafodelista"/>
        <w:ind w:left="360"/>
        <w:rPr>
          <w:b/>
          <w:bCs/>
          <w:lang w:val="es-MX"/>
        </w:rPr>
      </w:pPr>
    </w:p>
    <w:p w14:paraId="0D7DB0C9" w14:textId="3294E755" w:rsidR="00774730" w:rsidRPr="008A5518" w:rsidRDefault="00774730" w:rsidP="00774730">
      <w:pPr>
        <w:pStyle w:val="Prrafodelista"/>
        <w:spacing w:line="360" w:lineRule="auto"/>
        <w:ind w:left="360"/>
        <w:rPr>
          <w:lang w:val="es-MX"/>
        </w:rPr>
      </w:pPr>
      <w:r w:rsidRPr="004322CB">
        <w:rPr>
          <w:b/>
          <w:bCs/>
          <w:lang w:val="es-MX"/>
        </w:rPr>
        <w:t xml:space="preserve">Tabla </w:t>
      </w:r>
      <w:r w:rsidR="003B5807">
        <w:rPr>
          <w:b/>
          <w:bCs/>
          <w:lang w:val="es-MX"/>
        </w:rPr>
        <w:t>4</w:t>
      </w:r>
      <w:r w:rsidRPr="004322CB">
        <w:rPr>
          <w:b/>
          <w:bCs/>
          <w:lang w:val="es-MX"/>
        </w:rPr>
        <w:t>.</w:t>
      </w:r>
      <w:r>
        <w:rPr>
          <w:lang w:val="es-MX"/>
        </w:rPr>
        <w:t xml:space="preserve"> Tabla de verdad para la compuerta lógica “N</w:t>
      </w:r>
      <w:r>
        <w:rPr>
          <w:lang w:val="es-MX"/>
        </w:rPr>
        <w:t>AND</w:t>
      </w:r>
      <w:r>
        <w:rPr>
          <w:lang w:val="es-MX"/>
        </w:rPr>
        <w:t>”.</w:t>
      </w:r>
    </w:p>
    <w:tbl>
      <w:tblPr>
        <w:tblStyle w:val="Tablaconcuadrcula"/>
        <w:tblW w:w="0" w:type="auto"/>
        <w:jc w:val="center"/>
        <w:tblLook w:val="04A0" w:firstRow="1" w:lastRow="0" w:firstColumn="1" w:lastColumn="0" w:noHBand="0" w:noVBand="1"/>
      </w:tblPr>
      <w:tblGrid>
        <w:gridCol w:w="1134"/>
        <w:gridCol w:w="1276"/>
        <w:gridCol w:w="1129"/>
      </w:tblGrid>
      <w:tr w:rsidR="00774730" w14:paraId="7A4AF24A" w14:textId="77777777" w:rsidTr="004C2C42">
        <w:trPr>
          <w:jc w:val="center"/>
        </w:trPr>
        <w:tc>
          <w:tcPr>
            <w:tcW w:w="1134" w:type="dxa"/>
          </w:tcPr>
          <w:p w14:paraId="29F3BD67" w14:textId="44DE343D" w:rsidR="00774730" w:rsidRDefault="004F5636" w:rsidP="004C2C42">
            <w:pPr>
              <w:pStyle w:val="Prrafodelista"/>
              <w:ind w:left="0"/>
              <w:jc w:val="center"/>
              <w:rPr>
                <w:b/>
                <w:bCs/>
                <w:lang w:val="es-MX"/>
              </w:rPr>
            </w:pPr>
            <w:r>
              <w:rPr>
                <w:b/>
                <w:bCs/>
                <w:lang w:val="es-MX"/>
              </w:rPr>
              <w:t>A</w:t>
            </w:r>
          </w:p>
        </w:tc>
        <w:tc>
          <w:tcPr>
            <w:tcW w:w="1276" w:type="dxa"/>
          </w:tcPr>
          <w:p w14:paraId="06B5DC9B" w14:textId="21A9FF63" w:rsidR="00774730" w:rsidRDefault="004F5636" w:rsidP="004C2C42">
            <w:pPr>
              <w:pStyle w:val="Prrafodelista"/>
              <w:ind w:left="0"/>
              <w:jc w:val="center"/>
              <w:rPr>
                <w:b/>
                <w:bCs/>
                <w:lang w:val="es-MX"/>
              </w:rPr>
            </w:pPr>
            <w:r>
              <w:rPr>
                <w:b/>
                <w:bCs/>
                <w:lang w:val="es-MX"/>
              </w:rPr>
              <w:t>B</w:t>
            </w:r>
          </w:p>
        </w:tc>
        <w:tc>
          <w:tcPr>
            <w:tcW w:w="1129" w:type="dxa"/>
          </w:tcPr>
          <w:p w14:paraId="09DCE507" w14:textId="58293BD3" w:rsidR="00774730" w:rsidRDefault="00F1232F" w:rsidP="004C2C42">
            <w:pPr>
              <w:pStyle w:val="Prrafodelista"/>
              <w:ind w:left="0"/>
              <w:jc w:val="center"/>
              <w:rPr>
                <w:b/>
                <w:bCs/>
                <w:lang w:val="es-MX"/>
              </w:rPr>
            </w:pPr>
            <w:r w:rsidRPr="00F1232F">
              <w:rPr>
                <w:b/>
                <w:bCs/>
              </w:rPr>
              <w:t xml:space="preserve">¬(A </w:t>
            </w:r>
            <w:r w:rsidRPr="00F1232F">
              <w:rPr>
                <w:rFonts w:ascii="Cambria Math" w:hAnsi="Cambria Math" w:cs="Cambria Math"/>
                <w:b/>
                <w:bCs/>
              </w:rPr>
              <w:t>∧</w:t>
            </w:r>
            <w:r w:rsidRPr="00F1232F">
              <w:rPr>
                <w:b/>
                <w:bCs/>
              </w:rPr>
              <w:t xml:space="preserve"> B)</w:t>
            </w:r>
          </w:p>
        </w:tc>
      </w:tr>
      <w:tr w:rsidR="00774730" w14:paraId="1890CE19" w14:textId="77777777" w:rsidTr="004C2C42">
        <w:trPr>
          <w:jc w:val="center"/>
        </w:trPr>
        <w:tc>
          <w:tcPr>
            <w:tcW w:w="1134" w:type="dxa"/>
          </w:tcPr>
          <w:p w14:paraId="283DFC4B" w14:textId="77777777" w:rsidR="00774730" w:rsidRPr="004322CB" w:rsidRDefault="00774730" w:rsidP="004C2C42">
            <w:pPr>
              <w:pStyle w:val="Prrafodelista"/>
              <w:ind w:left="0"/>
              <w:jc w:val="center"/>
              <w:rPr>
                <w:lang w:val="es-MX"/>
              </w:rPr>
            </w:pPr>
            <w:r>
              <w:rPr>
                <w:lang w:val="es-MX"/>
              </w:rPr>
              <w:t>0</w:t>
            </w:r>
          </w:p>
        </w:tc>
        <w:tc>
          <w:tcPr>
            <w:tcW w:w="1276" w:type="dxa"/>
          </w:tcPr>
          <w:p w14:paraId="6D048303" w14:textId="77777777" w:rsidR="00774730" w:rsidRPr="004322CB" w:rsidRDefault="00774730" w:rsidP="004C2C42">
            <w:pPr>
              <w:pStyle w:val="Prrafodelista"/>
              <w:ind w:left="0"/>
              <w:jc w:val="center"/>
              <w:rPr>
                <w:lang w:val="es-MX"/>
              </w:rPr>
            </w:pPr>
            <w:r>
              <w:rPr>
                <w:lang w:val="es-MX"/>
              </w:rPr>
              <w:t>0</w:t>
            </w:r>
          </w:p>
        </w:tc>
        <w:tc>
          <w:tcPr>
            <w:tcW w:w="1129" w:type="dxa"/>
          </w:tcPr>
          <w:p w14:paraId="61230C04" w14:textId="7783AA5C" w:rsidR="00774730" w:rsidRPr="004322CB" w:rsidRDefault="00A72AA5" w:rsidP="004C2C42">
            <w:pPr>
              <w:pStyle w:val="Prrafodelista"/>
              <w:ind w:left="0"/>
              <w:jc w:val="center"/>
              <w:rPr>
                <w:lang w:val="es-MX"/>
              </w:rPr>
            </w:pPr>
            <w:r>
              <w:rPr>
                <w:lang w:val="es-MX"/>
              </w:rPr>
              <w:t>1</w:t>
            </w:r>
          </w:p>
        </w:tc>
      </w:tr>
      <w:tr w:rsidR="00774730" w14:paraId="1EC74207" w14:textId="77777777" w:rsidTr="004C2C42">
        <w:trPr>
          <w:jc w:val="center"/>
        </w:trPr>
        <w:tc>
          <w:tcPr>
            <w:tcW w:w="1134" w:type="dxa"/>
          </w:tcPr>
          <w:p w14:paraId="063F43FE" w14:textId="77777777" w:rsidR="00774730" w:rsidRPr="004322CB" w:rsidRDefault="00774730" w:rsidP="004C2C42">
            <w:pPr>
              <w:pStyle w:val="Prrafodelista"/>
              <w:ind w:left="0"/>
              <w:jc w:val="center"/>
              <w:rPr>
                <w:lang w:val="es-MX"/>
              </w:rPr>
            </w:pPr>
            <w:r>
              <w:rPr>
                <w:lang w:val="es-MX"/>
              </w:rPr>
              <w:t>0</w:t>
            </w:r>
          </w:p>
        </w:tc>
        <w:tc>
          <w:tcPr>
            <w:tcW w:w="1276" w:type="dxa"/>
          </w:tcPr>
          <w:p w14:paraId="44200F83" w14:textId="77777777" w:rsidR="00774730" w:rsidRPr="004322CB" w:rsidRDefault="00774730" w:rsidP="004C2C42">
            <w:pPr>
              <w:pStyle w:val="Prrafodelista"/>
              <w:ind w:left="0"/>
              <w:jc w:val="center"/>
              <w:rPr>
                <w:lang w:val="es-MX"/>
              </w:rPr>
            </w:pPr>
            <w:r>
              <w:rPr>
                <w:lang w:val="es-MX"/>
              </w:rPr>
              <w:t>1</w:t>
            </w:r>
          </w:p>
        </w:tc>
        <w:tc>
          <w:tcPr>
            <w:tcW w:w="1129" w:type="dxa"/>
          </w:tcPr>
          <w:p w14:paraId="1CFFDCD3" w14:textId="4EE02790" w:rsidR="00774730" w:rsidRPr="004322CB" w:rsidRDefault="00A72AA5" w:rsidP="004C2C42">
            <w:pPr>
              <w:pStyle w:val="Prrafodelista"/>
              <w:ind w:left="0"/>
              <w:jc w:val="center"/>
              <w:rPr>
                <w:lang w:val="es-MX"/>
              </w:rPr>
            </w:pPr>
            <w:r>
              <w:rPr>
                <w:lang w:val="es-MX"/>
              </w:rPr>
              <w:t>1</w:t>
            </w:r>
          </w:p>
        </w:tc>
      </w:tr>
      <w:tr w:rsidR="00774730" w14:paraId="30490DD4" w14:textId="77777777" w:rsidTr="004C2C42">
        <w:trPr>
          <w:jc w:val="center"/>
        </w:trPr>
        <w:tc>
          <w:tcPr>
            <w:tcW w:w="1134" w:type="dxa"/>
          </w:tcPr>
          <w:p w14:paraId="5D3CC2EF" w14:textId="77777777" w:rsidR="00774730" w:rsidRPr="004322CB" w:rsidRDefault="00774730" w:rsidP="004C2C42">
            <w:pPr>
              <w:pStyle w:val="Prrafodelista"/>
              <w:ind w:left="0"/>
              <w:jc w:val="center"/>
              <w:rPr>
                <w:lang w:val="es-MX"/>
              </w:rPr>
            </w:pPr>
            <w:r>
              <w:rPr>
                <w:lang w:val="es-MX"/>
              </w:rPr>
              <w:t>1</w:t>
            </w:r>
          </w:p>
        </w:tc>
        <w:tc>
          <w:tcPr>
            <w:tcW w:w="1276" w:type="dxa"/>
          </w:tcPr>
          <w:p w14:paraId="7F0F3418" w14:textId="77777777" w:rsidR="00774730" w:rsidRPr="004322CB" w:rsidRDefault="00774730" w:rsidP="004C2C42">
            <w:pPr>
              <w:pStyle w:val="Prrafodelista"/>
              <w:ind w:left="0"/>
              <w:jc w:val="center"/>
              <w:rPr>
                <w:lang w:val="es-MX"/>
              </w:rPr>
            </w:pPr>
            <w:r>
              <w:rPr>
                <w:lang w:val="es-MX"/>
              </w:rPr>
              <w:t>0</w:t>
            </w:r>
          </w:p>
        </w:tc>
        <w:tc>
          <w:tcPr>
            <w:tcW w:w="1129" w:type="dxa"/>
          </w:tcPr>
          <w:p w14:paraId="054E84CB" w14:textId="186FCACC" w:rsidR="00774730" w:rsidRPr="004322CB" w:rsidRDefault="00A72AA5" w:rsidP="004C2C42">
            <w:pPr>
              <w:pStyle w:val="Prrafodelista"/>
              <w:ind w:left="0"/>
              <w:jc w:val="center"/>
              <w:rPr>
                <w:lang w:val="es-MX"/>
              </w:rPr>
            </w:pPr>
            <w:r>
              <w:rPr>
                <w:lang w:val="es-MX"/>
              </w:rPr>
              <w:t>1</w:t>
            </w:r>
          </w:p>
        </w:tc>
      </w:tr>
      <w:tr w:rsidR="00774730" w14:paraId="711F3C89" w14:textId="77777777" w:rsidTr="004C2C42">
        <w:trPr>
          <w:jc w:val="center"/>
        </w:trPr>
        <w:tc>
          <w:tcPr>
            <w:tcW w:w="1134" w:type="dxa"/>
          </w:tcPr>
          <w:p w14:paraId="7DA44CB0" w14:textId="77777777" w:rsidR="00774730" w:rsidRPr="004322CB" w:rsidRDefault="00774730" w:rsidP="004C2C42">
            <w:pPr>
              <w:pStyle w:val="Prrafodelista"/>
              <w:ind w:left="0"/>
              <w:jc w:val="center"/>
              <w:rPr>
                <w:lang w:val="es-MX"/>
              </w:rPr>
            </w:pPr>
            <w:r>
              <w:rPr>
                <w:lang w:val="es-MX"/>
              </w:rPr>
              <w:t>1</w:t>
            </w:r>
          </w:p>
        </w:tc>
        <w:tc>
          <w:tcPr>
            <w:tcW w:w="1276" w:type="dxa"/>
          </w:tcPr>
          <w:p w14:paraId="231EF181" w14:textId="77777777" w:rsidR="00774730" w:rsidRPr="004322CB" w:rsidRDefault="00774730" w:rsidP="004C2C42">
            <w:pPr>
              <w:pStyle w:val="Prrafodelista"/>
              <w:ind w:left="0"/>
              <w:jc w:val="center"/>
              <w:rPr>
                <w:lang w:val="es-MX"/>
              </w:rPr>
            </w:pPr>
            <w:r>
              <w:rPr>
                <w:lang w:val="es-MX"/>
              </w:rPr>
              <w:t>1</w:t>
            </w:r>
          </w:p>
        </w:tc>
        <w:tc>
          <w:tcPr>
            <w:tcW w:w="1129" w:type="dxa"/>
          </w:tcPr>
          <w:p w14:paraId="75239530" w14:textId="55F240CA" w:rsidR="00774730" w:rsidRPr="004322CB" w:rsidRDefault="00A72AA5" w:rsidP="004C2C42">
            <w:pPr>
              <w:pStyle w:val="Prrafodelista"/>
              <w:ind w:left="0"/>
              <w:jc w:val="center"/>
              <w:rPr>
                <w:lang w:val="es-MX"/>
              </w:rPr>
            </w:pPr>
            <w:r>
              <w:rPr>
                <w:lang w:val="es-MX"/>
              </w:rPr>
              <w:t>0</w:t>
            </w:r>
          </w:p>
        </w:tc>
      </w:tr>
    </w:tbl>
    <w:p w14:paraId="1E1457EC" w14:textId="77777777" w:rsidR="00774730" w:rsidRDefault="00774730" w:rsidP="00774730">
      <w:pPr>
        <w:pStyle w:val="Prrafodelista"/>
        <w:ind w:left="360"/>
        <w:rPr>
          <w:b/>
          <w:bCs/>
          <w:lang w:val="es-MX"/>
        </w:rPr>
      </w:pPr>
    </w:p>
    <w:p w14:paraId="0C0AC492" w14:textId="26B0FDD8" w:rsidR="004F5636" w:rsidRDefault="004F5636" w:rsidP="00774730">
      <w:pPr>
        <w:pStyle w:val="Prrafodelista"/>
        <w:ind w:left="360"/>
        <w:rPr>
          <w:lang w:val="es-MX"/>
        </w:rPr>
      </w:pPr>
      <w:r>
        <w:rPr>
          <w:b/>
          <w:bCs/>
          <w:lang w:val="es-MX"/>
        </w:rPr>
        <w:t xml:space="preserve">Figura </w:t>
      </w:r>
      <w:r>
        <w:rPr>
          <w:b/>
          <w:bCs/>
          <w:lang w:val="es-MX"/>
        </w:rPr>
        <w:t>4</w:t>
      </w:r>
      <w:r>
        <w:rPr>
          <w:b/>
          <w:bCs/>
          <w:lang w:val="es-MX"/>
        </w:rPr>
        <w:t xml:space="preserve">. </w:t>
      </w:r>
      <w:r>
        <w:rPr>
          <w:lang w:val="es-MX"/>
        </w:rPr>
        <w:t xml:space="preserve">Circuito lógico de la puerta </w:t>
      </w:r>
      <w:r>
        <w:rPr>
          <w:lang w:val="es-MX"/>
        </w:rPr>
        <w:t>NAND</w:t>
      </w:r>
      <w:r>
        <w:rPr>
          <w:lang w:val="es-MX"/>
        </w:rPr>
        <w:t>, representación gráfica</w:t>
      </w:r>
    </w:p>
    <w:p w14:paraId="2817E6C6" w14:textId="6F070C8D" w:rsidR="008A66AB" w:rsidRPr="008A66AB" w:rsidRDefault="008A66AB" w:rsidP="008A66AB">
      <w:pPr>
        <w:pStyle w:val="Prrafodelista"/>
        <w:ind w:left="360"/>
        <w:rPr>
          <w:b/>
          <w:bCs/>
        </w:rPr>
      </w:pPr>
      <w:r w:rsidRPr="008A66AB">
        <w:rPr>
          <w:b/>
          <w:bCs/>
        </w:rPr>
        <w:drawing>
          <wp:anchor distT="0" distB="0" distL="114300" distR="114300" simplePos="0" relativeHeight="251664384" behindDoc="1" locked="0" layoutInCell="1" allowOverlap="1" wp14:anchorId="20423C81" wp14:editId="46F9AC2A">
            <wp:simplePos x="0" y="0"/>
            <wp:positionH relativeFrom="column">
              <wp:posOffset>1381125</wp:posOffset>
            </wp:positionH>
            <wp:positionV relativeFrom="paragraph">
              <wp:posOffset>34925</wp:posOffset>
            </wp:positionV>
            <wp:extent cx="2814320" cy="914400"/>
            <wp:effectExtent l="0" t="0" r="5080" b="0"/>
            <wp:wrapNone/>
            <wp:docPr id="6568216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3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0420C" w14:textId="015C2EC9" w:rsidR="004F5636" w:rsidRDefault="004F5636" w:rsidP="00774730">
      <w:pPr>
        <w:pStyle w:val="Prrafodelista"/>
        <w:ind w:left="360"/>
        <w:rPr>
          <w:b/>
          <w:bCs/>
          <w:lang w:val="es-MX"/>
        </w:rPr>
      </w:pPr>
    </w:p>
    <w:p w14:paraId="3A59C932" w14:textId="7BE78AA5" w:rsidR="004F5636" w:rsidRDefault="004F5636" w:rsidP="00774730">
      <w:pPr>
        <w:pStyle w:val="Prrafodelista"/>
        <w:ind w:left="360"/>
        <w:rPr>
          <w:b/>
          <w:bCs/>
          <w:lang w:val="es-MX"/>
        </w:rPr>
      </w:pPr>
    </w:p>
    <w:p w14:paraId="31AE53D4" w14:textId="77777777" w:rsidR="004F5636" w:rsidRDefault="004F5636" w:rsidP="008A66AB">
      <w:pPr>
        <w:rPr>
          <w:b/>
          <w:bCs/>
          <w:lang w:val="es-MX"/>
        </w:rPr>
      </w:pPr>
    </w:p>
    <w:p w14:paraId="3379EB01" w14:textId="77777777" w:rsidR="008A66AB" w:rsidRPr="008A66AB" w:rsidRDefault="008A66AB" w:rsidP="008A66AB">
      <w:pPr>
        <w:rPr>
          <w:b/>
          <w:bCs/>
          <w:lang w:val="es-MX"/>
        </w:rPr>
      </w:pPr>
    </w:p>
    <w:p w14:paraId="36345600" w14:textId="0E0CB2A5" w:rsidR="001A0A50" w:rsidRPr="008A5518" w:rsidRDefault="00F7496D" w:rsidP="001A0A50">
      <w:pPr>
        <w:pStyle w:val="Prrafodelista"/>
        <w:numPr>
          <w:ilvl w:val="0"/>
          <w:numId w:val="3"/>
        </w:numPr>
        <w:rPr>
          <w:b/>
          <w:bCs/>
          <w:lang w:val="es-MX"/>
        </w:rPr>
      </w:pPr>
      <w:r>
        <w:rPr>
          <w:b/>
          <w:bCs/>
          <w:lang w:val="es-MX"/>
        </w:rPr>
        <w:t xml:space="preserve">Puerta Lógica </w:t>
      </w:r>
      <w:r w:rsidR="001A0A50">
        <w:rPr>
          <w:b/>
          <w:bCs/>
          <w:lang w:val="es-MX"/>
        </w:rPr>
        <w:t>NOR</w:t>
      </w:r>
      <w:r w:rsidR="005C452C">
        <w:rPr>
          <w:b/>
          <w:bCs/>
          <w:lang w:val="es-MX"/>
        </w:rPr>
        <w:t>:</w:t>
      </w:r>
      <w:r w:rsidR="00240813">
        <w:rPr>
          <w:b/>
          <w:bCs/>
          <w:lang w:val="es-MX"/>
        </w:rPr>
        <w:t xml:space="preserve"> </w:t>
      </w:r>
      <w:r w:rsidR="00F323DE">
        <w:rPr>
          <w:lang w:val="es-MX"/>
        </w:rPr>
        <w:t>Similar a la puerta NAND, una puerta NOR es también una combinación entre puerta lógicas, en este caso entre una puerta OR y una puerta NOT. La salida de una puerta NOR es esencialmente una puerta OR invertida.</w:t>
      </w:r>
    </w:p>
    <w:p w14:paraId="027B0253" w14:textId="77777777" w:rsidR="008A5518" w:rsidRDefault="008A5518" w:rsidP="008A5518">
      <w:pPr>
        <w:pStyle w:val="Prrafodelista"/>
        <w:ind w:left="360"/>
        <w:rPr>
          <w:b/>
          <w:bCs/>
          <w:lang w:val="es-MX"/>
        </w:rPr>
      </w:pPr>
    </w:p>
    <w:p w14:paraId="149172FA" w14:textId="29E8FD25" w:rsidR="004322CB" w:rsidRPr="008A5518" w:rsidRDefault="008A5518" w:rsidP="008A5518">
      <w:pPr>
        <w:pStyle w:val="Prrafodelista"/>
        <w:spacing w:line="360" w:lineRule="auto"/>
        <w:ind w:left="360"/>
        <w:rPr>
          <w:lang w:val="es-MX"/>
        </w:rPr>
      </w:pPr>
      <w:r w:rsidRPr="004322CB">
        <w:rPr>
          <w:b/>
          <w:bCs/>
          <w:lang w:val="es-MX"/>
        </w:rPr>
        <w:t>Tabla 5.</w:t>
      </w:r>
      <w:r>
        <w:rPr>
          <w:lang w:val="es-MX"/>
        </w:rPr>
        <w:t xml:space="preserve"> Tabla de verdad para la compuerta lógica “NOR”.</w:t>
      </w:r>
    </w:p>
    <w:tbl>
      <w:tblPr>
        <w:tblStyle w:val="Tablaconcuadrcula"/>
        <w:tblW w:w="0" w:type="auto"/>
        <w:jc w:val="center"/>
        <w:tblLook w:val="04A0" w:firstRow="1" w:lastRow="0" w:firstColumn="1" w:lastColumn="0" w:noHBand="0" w:noVBand="1"/>
      </w:tblPr>
      <w:tblGrid>
        <w:gridCol w:w="1134"/>
        <w:gridCol w:w="1276"/>
        <w:gridCol w:w="1129"/>
      </w:tblGrid>
      <w:tr w:rsidR="004322CB" w14:paraId="57425671" w14:textId="77777777" w:rsidTr="004322CB">
        <w:trPr>
          <w:jc w:val="center"/>
        </w:trPr>
        <w:tc>
          <w:tcPr>
            <w:tcW w:w="1134" w:type="dxa"/>
          </w:tcPr>
          <w:p w14:paraId="441EDBC3" w14:textId="3FB168DD" w:rsidR="004322CB" w:rsidRDefault="004F5636" w:rsidP="004322CB">
            <w:pPr>
              <w:pStyle w:val="Prrafodelista"/>
              <w:ind w:left="0"/>
              <w:jc w:val="center"/>
              <w:rPr>
                <w:b/>
                <w:bCs/>
                <w:lang w:val="es-MX"/>
              </w:rPr>
            </w:pPr>
            <w:r>
              <w:rPr>
                <w:b/>
                <w:bCs/>
                <w:lang w:val="es-MX"/>
              </w:rPr>
              <w:t>A</w:t>
            </w:r>
          </w:p>
        </w:tc>
        <w:tc>
          <w:tcPr>
            <w:tcW w:w="1276" w:type="dxa"/>
          </w:tcPr>
          <w:p w14:paraId="6EE18FFE" w14:textId="6126031D" w:rsidR="004322CB" w:rsidRDefault="004F5636" w:rsidP="004322CB">
            <w:pPr>
              <w:pStyle w:val="Prrafodelista"/>
              <w:ind w:left="0"/>
              <w:jc w:val="center"/>
              <w:rPr>
                <w:b/>
                <w:bCs/>
                <w:lang w:val="es-MX"/>
              </w:rPr>
            </w:pPr>
            <w:r>
              <w:rPr>
                <w:b/>
                <w:bCs/>
                <w:lang w:val="es-MX"/>
              </w:rPr>
              <w:t>B</w:t>
            </w:r>
          </w:p>
        </w:tc>
        <w:tc>
          <w:tcPr>
            <w:tcW w:w="1129" w:type="dxa"/>
          </w:tcPr>
          <w:p w14:paraId="5E5E0067" w14:textId="063D7409" w:rsidR="004322CB" w:rsidRDefault="00F1232F" w:rsidP="004322CB">
            <w:pPr>
              <w:pStyle w:val="Prrafodelista"/>
              <w:ind w:left="0"/>
              <w:jc w:val="center"/>
              <w:rPr>
                <w:b/>
                <w:bCs/>
                <w:lang w:val="es-MX"/>
              </w:rPr>
            </w:pPr>
            <w:r w:rsidRPr="00F1232F">
              <w:rPr>
                <w:b/>
                <w:bCs/>
              </w:rPr>
              <w:t xml:space="preserve">¬(A </w:t>
            </w:r>
            <w:r w:rsidRPr="00F1232F">
              <w:rPr>
                <w:rFonts w:ascii="Cambria Math" w:hAnsi="Cambria Math" w:cs="Cambria Math"/>
                <w:b/>
                <w:bCs/>
              </w:rPr>
              <w:t>∨</w:t>
            </w:r>
            <w:r w:rsidRPr="00F1232F">
              <w:rPr>
                <w:b/>
                <w:bCs/>
              </w:rPr>
              <w:t xml:space="preserve"> B)</w:t>
            </w:r>
          </w:p>
        </w:tc>
      </w:tr>
      <w:tr w:rsidR="004322CB" w14:paraId="10BFBC87" w14:textId="77777777" w:rsidTr="004322CB">
        <w:trPr>
          <w:jc w:val="center"/>
        </w:trPr>
        <w:tc>
          <w:tcPr>
            <w:tcW w:w="1134" w:type="dxa"/>
          </w:tcPr>
          <w:p w14:paraId="26FB23E4" w14:textId="792A87A5" w:rsidR="004322CB" w:rsidRPr="004322CB" w:rsidRDefault="004322CB" w:rsidP="004322CB">
            <w:pPr>
              <w:pStyle w:val="Prrafodelista"/>
              <w:ind w:left="0"/>
              <w:jc w:val="center"/>
              <w:rPr>
                <w:lang w:val="es-MX"/>
              </w:rPr>
            </w:pPr>
            <w:r>
              <w:rPr>
                <w:lang w:val="es-MX"/>
              </w:rPr>
              <w:t>0</w:t>
            </w:r>
          </w:p>
        </w:tc>
        <w:tc>
          <w:tcPr>
            <w:tcW w:w="1276" w:type="dxa"/>
          </w:tcPr>
          <w:p w14:paraId="0B9C9874" w14:textId="3FA304B8" w:rsidR="004322CB" w:rsidRPr="004322CB" w:rsidRDefault="004322CB" w:rsidP="004322CB">
            <w:pPr>
              <w:pStyle w:val="Prrafodelista"/>
              <w:ind w:left="0"/>
              <w:jc w:val="center"/>
              <w:rPr>
                <w:lang w:val="es-MX"/>
              </w:rPr>
            </w:pPr>
            <w:r>
              <w:rPr>
                <w:lang w:val="es-MX"/>
              </w:rPr>
              <w:t>0</w:t>
            </w:r>
          </w:p>
        </w:tc>
        <w:tc>
          <w:tcPr>
            <w:tcW w:w="1129" w:type="dxa"/>
          </w:tcPr>
          <w:p w14:paraId="11915D94" w14:textId="7720E49B" w:rsidR="004322CB" w:rsidRPr="004322CB" w:rsidRDefault="00A72AA5" w:rsidP="004322CB">
            <w:pPr>
              <w:pStyle w:val="Prrafodelista"/>
              <w:ind w:left="0"/>
              <w:jc w:val="center"/>
              <w:rPr>
                <w:lang w:val="es-MX"/>
              </w:rPr>
            </w:pPr>
            <w:r>
              <w:rPr>
                <w:lang w:val="es-MX"/>
              </w:rPr>
              <w:t>1</w:t>
            </w:r>
          </w:p>
        </w:tc>
      </w:tr>
      <w:tr w:rsidR="004322CB" w14:paraId="725A8359" w14:textId="77777777" w:rsidTr="004322CB">
        <w:trPr>
          <w:jc w:val="center"/>
        </w:trPr>
        <w:tc>
          <w:tcPr>
            <w:tcW w:w="1134" w:type="dxa"/>
          </w:tcPr>
          <w:p w14:paraId="26B03EA4" w14:textId="66310EDE" w:rsidR="004322CB" w:rsidRPr="004322CB" w:rsidRDefault="004322CB" w:rsidP="004322CB">
            <w:pPr>
              <w:pStyle w:val="Prrafodelista"/>
              <w:ind w:left="0"/>
              <w:jc w:val="center"/>
              <w:rPr>
                <w:lang w:val="es-MX"/>
              </w:rPr>
            </w:pPr>
            <w:r>
              <w:rPr>
                <w:lang w:val="es-MX"/>
              </w:rPr>
              <w:t>0</w:t>
            </w:r>
          </w:p>
        </w:tc>
        <w:tc>
          <w:tcPr>
            <w:tcW w:w="1276" w:type="dxa"/>
          </w:tcPr>
          <w:p w14:paraId="525FEAE0" w14:textId="0AC4FE41" w:rsidR="004322CB" w:rsidRPr="004322CB" w:rsidRDefault="004322CB" w:rsidP="004322CB">
            <w:pPr>
              <w:pStyle w:val="Prrafodelista"/>
              <w:ind w:left="0"/>
              <w:jc w:val="center"/>
              <w:rPr>
                <w:lang w:val="es-MX"/>
              </w:rPr>
            </w:pPr>
            <w:r>
              <w:rPr>
                <w:lang w:val="es-MX"/>
              </w:rPr>
              <w:t>1</w:t>
            </w:r>
          </w:p>
        </w:tc>
        <w:tc>
          <w:tcPr>
            <w:tcW w:w="1129" w:type="dxa"/>
          </w:tcPr>
          <w:p w14:paraId="44C27049" w14:textId="439F79B0" w:rsidR="004322CB" w:rsidRPr="004322CB" w:rsidRDefault="00A72AA5" w:rsidP="004322CB">
            <w:pPr>
              <w:pStyle w:val="Prrafodelista"/>
              <w:ind w:left="0"/>
              <w:jc w:val="center"/>
              <w:rPr>
                <w:lang w:val="es-MX"/>
              </w:rPr>
            </w:pPr>
            <w:r>
              <w:rPr>
                <w:lang w:val="es-MX"/>
              </w:rPr>
              <w:t>0</w:t>
            </w:r>
          </w:p>
        </w:tc>
      </w:tr>
      <w:tr w:rsidR="004322CB" w14:paraId="74DEFFDD" w14:textId="77777777" w:rsidTr="004322CB">
        <w:trPr>
          <w:jc w:val="center"/>
        </w:trPr>
        <w:tc>
          <w:tcPr>
            <w:tcW w:w="1134" w:type="dxa"/>
          </w:tcPr>
          <w:p w14:paraId="156DDD94" w14:textId="03143A1C" w:rsidR="004322CB" w:rsidRPr="004322CB" w:rsidRDefault="004322CB" w:rsidP="004322CB">
            <w:pPr>
              <w:pStyle w:val="Prrafodelista"/>
              <w:ind w:left="0"/>
              <w:jc w:val="center"/>
              <w:rPr>
                <w:lang w:val="es-MX"/>
              </w:rPr>
            </w:pPr>
            <w:r>
              <w:rPr>
                <w:lang w:val="es-MX"/>
              </w:rPr>
              <w:t>1</w:t>
            </w:r>
          </w:p>
        </w:tc>
        <w:tc>
          <w:tcPr>
            <w:tcW w:w="1276" w:type="dxa"/>
          </w:tcPr>
          <w:p w14:paraId="32DA2E24" w14:textId="561B3C29" w:rsidR="004322CB" w:rsidRPr="004322CB" w:rsidRDefault="004322CB" w:rsidP="004322CB">
            <w:pPr>
              <w:pStyle w:val="Prrafodelista"/>
              <w:ind w:left="0"/>
              <w:jc w:val="center"/>
              <w:rPr>
                <w:lang w:val="es-MX"/>
              </w:rPr>
            </w:pPr>
            <w:r>
              <w:rPr>
                <w:lang w:val="es-MX"/>
              </w:rPr>
              <w:t>0</w:t>
            </w:r>
          </w:p>
        </w:tc>
        <w:tc>
          <w:tcPr>
            <w:tcW w:w="1129" w:type="dxa"/>
          </w:tcPr>
          <w:p w14:paraId="7728D778" w14:textId="644C1268" w:rsidR="004322CB" w:rsidRPr="004322CB" w:rsidRDefault="00A72AA5" w:rsidP="004322CB">
            <w:pPr>
              <w:pStyle w:val="Prrafodelista"/>
              <w:ind w:left="0"/>
              <w:jc w:val="center"/>
              <w:rPr>
                <w:lang w:val="es-MX"/>
              </w:rPr>
            </w:pPr>
            <w:r>
              <w:rPr>
                <w:lang w:val="es-MX"/>
              </w:rPr>
              <w:t>0</w:t>
            </w:r>
          </w:p>
        </w:tc>
      </w:tr>
      <w:tr w:rsidR="004322CB" w14:paraId="31734A6D" w14:textId="77777777" w:rsidTr="004322CB">
        <w:trPr>
          <w:jc w:val="center"/>
        </w:trPr>
        <w:tc>
          <w:tcPr>
            <w:tcW w:w="1134" w:type="dxa"/>
          </w:tcPr>
          <w:p w14:paraId="2A0AC96E" w14:textId="3A060762" w:rsidR="004322CB" w:rsidRPr="004322CB" w:rsidRDefault="004322CB" w:rsidP="004322CB">
            <w:pPr>
              <w:pStyle w:val="Prrafodelista"/>
              <w:ind w:left="0"/>
              <w:jc w:val="center"/>
              <w:rPr>
                <w:lang w:val="es-MX"/>
              </w:rPr>
            </w:pPr>
            <w:r>
              <w:rPr>
                <w:lang w:val="es-MX"/>
              </w:rPr>
              <w:t>1</w:t>
            </w:r>
          </w:p>
        </w:tc>
        <w:tc>
          <w:tcPr>
            <w:tcW w:w="1276" w:type="dxa"/>
          </w:tcPr>
          <w:p w14:paraId="7ADE5C72" w14:textId="7A18B9C4" w:rsidR="004322CB" w:rsidRPr="004322CB" w:rsidRDefault="004322CB" w:rsidP="004322CB">
            <w:pPr>
              <w:pStyle w:val="Prrafodelista"/>
              <w:ind w:left="0"/>
              <w:jc w:val="center"/>
              <w:rPr>
                <w:lang w:val="es-MX"/>
              </w:rPr>
            </w:pPr>
            <w:r>
              <w:rPr>
                <w:lang w:val="es-MX"/>
              </w:rPr>
              <w:t>1</w:t>
            </w:r>
          </w:p>
        </w:tc>
        <w:tc>
          <w:tcPr>
            <w:tcW w:w="1129" w:type="dxa"/>
          </w:tcPr>
          <w:p w14:paraId="3F8D794D" w14:textId="05A3672B" w:rsidR="004322CB" w:rsidRPr="004322CB" w:rsidRDefault="00A72AA5" w:rsidP="004322CB">
            <w:pPr>
              <w:pStyle w:val="Prrafodelista"/>
              <w:ind w:left="0"/>
              <w:jc w:val="center"/>
              <w:rPr>
                <w:lang w:val="es-MX"/>
              </w:rPr>
            </w:pPr>
            <w:r>
              <w:rPr>
                <w:lang w:val="es-MX"/>
              </w:rPr>
              <w:t>0</w:t>
            </w:r>
          </w:p>
        </w:tc>
      </w:tr>
    </w:tbl>
    <w:p w14:paraId="60E36AA0" w14:textId="472FC24C" w:rsidR="00774730" w:rsidRDefault="004F5636" w:rsidP="00A72AA5">
      <w:pPr>
        <w:rPr>
          <w:b/>
          <w:bCs/>
          <w:lang w:val="es-MX"/>
        </w:rPr>
      </w:pPr>
      <w:r>
        <w:rPr>
          <w:b/>
          <w:bCs/>
          <w:lang w:val="es-MX"/>
        </w:rPr>
        <w:t xml:space="preserve">          </w:t>
      </w:r>
    </w:p>
    <w:p w14:paraId="7370E8E4" w14:textId="53789F66" w:rsidR="004F5636" w:rsidRDefault="008A66AB" w:rsidP="00A72AA5">
      <w:pPr>
        <w:rPr>
          <w:lang w:val="es-MX"/>
        </w:rPr>
      </w:pPr>
      <w:r w:rsidRPr="008A66AB">
        <w:rPr>
          <w:b/>
          <w:bCs/>
        </w:rPr>
        <w:drawing>
          <wp:anchor distT="0" distB="0" distL="114300" distR="114300" simplePos="0" relativeHeight="251665408" behindDoc="1" locked="0" layoutInCell="1" allowOverlap="1" wp14:anchorId="27DEE818" wp14:editId="32B9DB03">
            <wp:simplePos x="0" y="0"/>
            <wp:positionH relativeFrom="margin">
              <wp:posOffset>1343025</wp:posOffset>
            </wp:positionH>
            <wp:positionV relativeFrom="paragraph">
              <wp:posOffset>215265</wp:posOffset>
            </wp:positionV>
            <wp:extent cx="2895600" cy="990600"/>
            <wp:effectExtent l="0" t="0" r="0" b="0"/>
            <wp:wrapTight wrapText="bothSides">
              <wp:wrapPolygon edited="0">
                <wp:start x="0" y="0"/>
                <wp:lineTo x="0" y="21185"/>
                <wp:lineTo x="21458" y="21185"/>
                <wp:lineTo x="21458" y="0"/>
                <wp:lineTo x="0" y="0"/>
              </wp:wrapPolygon>
            </wp:wrapTight>
            <wp:docPr id="14611654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636">
        <w:rPr>
          <w:b/>
          <w:bCs/>
          <w:lang w:val="es-MX"/>
        </w:rPr>
        <w:t xml:space="preserve">        </w:t>
      </w:r>
      <w:r w:rsidR="004F5636">
        <w:rPr>
          <w:b/>
          <w:bCs/>
          <w:lang w:val="es-MX"/>
        </w:rPr>
        <w:t xml:space="preserve">Figura 5. </w:t>
      </w:r>
      <w:r w:rsidR="004F5636">
        <w:rPr>
          <w:lang w:val="es-MX"/>
        </w:rPr>
        <w:t>Circuito lógico de la puerta N</w:t>
      </w:r>
      <w:r w:rsidR="004F5636">
        <w:rPr>
          <w:lang w:val="es-MX"/>
        </w:rPr>
        <w:t>OR</w:t>
      </w:r>
      <w:r w:rsidR="004F5636">
        <w:rPr>
          <w:lang w:val="es-MX"/>
        </w:rPr>
        <w:t>, representación gráfica</w:t>
      </w:r>
    </w:p>
    <w:p w14:paraId="2D7A994B" w14:textId="4A73B1CB" w:rsidR="008A66AB" w:rsidRPr="008A66AB" w:rsidRDefault="008A66AB" w:rsidP="008A66AB">
      <w:pPr>
        <w:rPr>
          <w:b/>
          <w:bCs/>
        </w:rPr>
      </w:pPr>
    </w:p>
    <w:p w14:paraId="3FC3C6B5" w14:textId="734EA165" w:rsidR="004F5636" w:rsidRDefault="004F5636" w:rsidP="00A72AA5">
      <w:pPr>
        <w:rPr>
          <w:b/>
          <w:bCs/>
          <w:lang w:val="es-MX"/>
        </w:rPr>
      </w:pPr>
    </w:p>
    <w:p w14:paraId="674BC2FF" w14:textId="77777777" w:rsidR="004F5636" w:rsidRDefault="004F5636" w:rsidP="00A72AA5">
      <w:pPr>
        <w:rPr>
          <w:b/>
          <w:bCs/>
          <w:lang w:val="es-MX"/>
        </w:rPr>
      </w:pPr>
    </w:p>
    <w:p w14:paraId="0D297BCC" w14:textId="69CC1CC8" w:rsidR="00F1232F" w:rsidRPr="00A72AA5" w:rsidRDefault="004F5636" w:rsidP="00A72AA5">
      <w:pPr>
        <w:rPr>
          <w:b/>
          <w:bCs/>
          <w:lang w:val="es-MX"/>
        </w:rPr>
      </w:pPr>
      <w:r>
        <w:rPr>
          <w:b/>
          <w:bCs/>
          <w:lang w:val="es-MX"/>
        </w:rPr>
        <w:t xml:space="preserve">         </w:t>
      </w:r>
    </w:p>
    <w:p w14:paraId="1206F9EE" w14:textId="1EC0BCE7" w:rsidR="002D1608" w:rsidRPr="00F323DE" w:rsidRDefault="00F7496D" w:rsidP="002D1608">
      <w:pPr>
        <w:pStyle w:val="Prrafodelista"/>
        <w:numPr>
          <w:ilvl w:val="0"/>
          <w:numId w:val="3"/>
        </w:numPr>
        <w:jc w:val="both"/>
        <w:rPr>
          <w:b/>
          <w:bCs/>
          <w:lang w:val="es-MX"/>
        </w:rPr>
      </w:pPr>
      <w:r>
        <w:rPr>
          <w:b/>
          <w:bCs/>
          <w:lang w:val="es-MX"/>
        </w:rPr>
        <w:t xml:space="preserve">Puerta Lógica </w:t>
      </w:r>
      <w:r w:rsidR="001A0A50" w:rsidRPr="00F323DE">
        <w:rPr>
          <w:b/>
          <w:bCs/>
          <w:lang w:val="es-MX"/>
        </w:rPr>
        <w:t>XOR</w:t>
      </w:r>
      <w:r w:rsidR="00240813" w:rsidRPr="00F323DE">
        <w:rPr>
          <w:b/>
          <w:bCs/>
          <w:lang w:val="es-MX"/>
        </w:rPr>
        <w:t xml:space="preserve"> (Exclusiva)</w:t>
      </w:r>
      <w:r w:rsidR="005C452C" w:rsidRPr="00F323DE">
        <w:rPr>
          <w:b/>
          <w:bCs/>
          <w:lang w:val="es-MX"/>
        </w:rPr>
        <w:t>:</w:t>
      </w:r>
      <w:r w:rsidR="00774730" w:rsidRPr="00F323DE">
        <w:rPr>
          <w:b/>
          <w:bCs/>
          <w:lang w:val="es-MX"/>
        </w:rPr>
        <w:t xml:space="preserve"> </w:t>
      </w:r>
      <w:r>
        <w:rPr>
          <w:lang w:val="es-MX"/>
        </w:rPr>
        <w:t xml:space="preserve">La puerta XOR o exclusiva produce una salida 1, si los haces de entrada tienen fases diferentes, y una salida 0 si tienen </w:t>
      </w:r>
      <w:r w:rsidR="004F5636">
        <w:rPr>
          <w:lang w:val="es-MX"/>
        </w:rPr>
        <w:t>haces idénticos</w:t>
      </w:r>
      <w:r>
        <w:rPr>
          <w:lang w:val="es-MX"/>
        </w:rPr>
        <w:t>.</w:t>
      </w:r>
    </w:p>
    <w:p w14:paraId="65751569" w14:textId="3BF8DADD" w:rsidR="00774730" w:rsidRPr="008A5518" w:rsidRDefault="00774730" w:rsidP="00774730">
      <w:pPr>
        <w:pStyle w:val="Prrafodelista"/>
        <w:spacing w:line="360" w:lineRule="auto"/>
        <w:ind w:left="360"/>
        <w:rPr>
          <w:lang w:val="es-MX"/>
        </w:rPr>
      </w:pPr>
      <w:r w:rsidRPr="004322CB">
        <w:rPr>
          <w:b/>
          <w:bCs/>
          <w:lang w:val="es-MX"/>
        </w:rPr>
        <w:t xml:space="preserve">Tabla </w:t>
      </w:r>
      <w:r w:rsidR="003B5807">
        <w:rPr>
          <w:b/>
          <w:bCs/>
          <w:lang w:val="es-MX"/>
        </w:rPr>
        <w:t>6</w:t>
      </w:r>
      <w:r w:rsidRPr="004322CB">
        <w:rPr>
          <w:b/>
          <w:bCs/>
          <w:lang w:val="es-MX"/>
        </w:rPr>
        <w:t>.</w:t>
      </w:r>
      <w:r>
        <w:rPr>
          <w:lang w:val="es-MX"/>
        </w:rPr>
        <w:t xml:space="preserve"> Tabla de verdad para la compuerta lógica “</w:t>
      </w:r>
      <w:r>
        <w:rPr>
          <w:lang w:val="es-MX"/>
        </w:rPr>
        <w:t>X</w:t>
      </w:r>
      <w:r>
        <w:rPr>
          <w:lang w:val="es-MX"/>
        </w:rPr>
        <w:t>OR”.</w:t>
      </w:r>
    </w:p>
    <w:tbl>
      <w:tblPr>
        <w:tblStyle w:val="Tablaconcuadrcula"/>
        <w:tblW w:w="0" w:type="auto"/>
        <w:jc w:val="center"/>
        <w:tblLook w:val="04A0" w:firstRow="1" w:lastRow="0" w:firstColumn="1" w:lastColumn="0" w:noHBand="0" w:noVBand="1"/>
      </w:tblPr>
      <w:tblGrid>
        <w:gridCol w:w="1134"/>
        <w:gridCol w:w="1276"/>
        <w:gridCol w:w="1129"/>
      </w:tblGrid>
      <w:tr w:rsidR="00774730" w14:paraId="7D562AAB" w14:textId="77777777" w:rsidTr="004C2C42">
        <w:trPr>
          <w:jc w:val="center"/>
        </w:trPr>
        <w:tc>
          <w:tcPr>
            <w:tcW w:w="1134" w:type="dxa"/>
          </w:tcPr>
          <w:p w14:paraId="57C3473E" w14:textId="168FE31A" w:rsidR="00774730" w:rsidRDefault="004F5636" w:rsidP="004C2C42">
            <w:pPr>
              <w:pStyle w:val="Prrafodelista"/>
              <w:ind w:left="0"/>
              <w:jc w:val="center"/>
              <w:rPr>
                <w:b/>
                <w:bCs/>
                <w:lang w:val="es-MX"/>
              </w:rPr>
            </w:pPr>
            <w:r>
              <w:rPr>
                <w:b/>
                <w:bCs/>
                <w:lang w:val="es-MX"/>
              </w:rPr>
              <w:t>A</w:t>
            </w:r>
          </w:p>
        </w:tc>
        <w:tc>
          <w:tcPr>
            <w:tcW w:w="1276" w:type="dxa"/>
          </w:tcPr>
          <w:p w14:paraId="7990F727" w14:textId="39BB8FD7" w:rsidR="00774730" w:rsidRDefault="004F5636" w:rsidP="004C2C42">
            <w:pPr>
              <w:pStyle w:val="Prrafodelista"/>
              <w:ind w:left="0"/>
              <w:jc w:val="center"/>
              <w:rPr>
                <w:b/>
                <w:bCs/>
                <w:lang w:val="es-MX"/>
              </w:rPr>
            </w:pPr>
            <w:r>
              <w:rPr>
                <w:b/>
                <w:bCs/>
                <w:lang w:val="es-MX"/>
              </w:rPr>
              <w:t>B</w:t>
            </w:r>
          </w:p>
        </w:tc>
        <w:tc>
          <w:tcPr>
            <w:tcW w:w="1129" w:type="dxa"/>
          </w:tcPr>
          <w:p w14:paraId="49668702" w14:textId="6E67B416" w:rsidR="00774730" w:rsidRDefault="00F1232F" w:rsidP="004C2C42">
            <w:pPr>
              <w:pStyle w:val="Prrafodelista"/>
              <w:ind w:left="0"/>
              <w:jc w:val="center"/>
              <w:rPr>
                <w:b/>
                <w:bCs/>
                <w:lang w:val="es-MX"/>
              </w:rPr>
            </w:pPr>
            <w:r w:rsidRPr="00F1232F">
              <w:rPr>
                <w:b/>
                <w:bCs/>
              </w:rPr>
              <w:t xml:space="preserve">A </w:t>
            </w:r>
            <w:r w:rsidRPr="00F1232F">
              <w:rPr>
                <w:rFonts w:ascii="Cambria Math" w:hAnsi="Cambria Math" w:cs="Cambria Math"/>
                <w:b/>
                <w:bCs/>
              </w:rPr>
              <w:t>⊕</w:t>
            </w:r>
            <w:r w:rsidRPr="00F1232F">
              <w:rPr>
                <w:b/>
                <w:bCs/>
              </w:rPr>
              <w:t xml:space="preserve"> B</w:t>
            </w:r>
          </w:p>
        </w:tc>
      </w:tr>
      <w:tr w:rsidR="00774730" w14:paraId="2F066AC8" w14:textId="77777777" w:rsidTr="004C2C42">
        <w:trPr>
          <w:jc w:val="center"/>
        </w:trPr>
        <w:tc>
          <w:tcPr>
            <w:tcW w:w="1134" w:type="dxa"/>
          </w:tcPr>
          <w:p w14:paraId="6DAFE53E" w14:textId="77777777" w:rsidR="00774730" w:rsidRPr="004322CB" w:rsidRDefault="00774730" w:rsidP="004C2C42">
            <w:pPr>
              <w:pStyle w:val="Prrafodelista"/>
              <w:ind w:left="0"/>
              <w:jc w:val="center"/>
              <w:rPr>
                <w:lang w:val="es-MX"/>
              </w:rPr>
            </w:pPr>
            <w:r>
              <w:rPr>
                <w:lang w:val="es-MX"/>
              </w:rPr>
              <w:t>0</w:t>
            </w:r>
          </w:p>
        </w:tc>
        <w:tc>
          <w:tcPr>
            <w:tcW w:w="1276" w:type="dxa"/>
          </w:tcPr>
          <w:p w14:paraId="0FFA76EF" w14:textId="77777777" w:rsidR="00774730" w:rsidRPr="004322CB" w:rsidRDefault="00774730" w:rsidP="004C2C42">
            <w:pPr>
              <w:pStyle w:val="Prrafodelista"/>
              <w:ind w:left="0"/>
              <w:jc w:val="center"/>
              <w:rPr>
                <w:lang w:val="es-MX"/>
              </w:rPr>
            </w:pPr>
            <w:r>
              <w:rPr>
                <w:lang w:val="es-MX"/>
              </w:rPr>
              <w:t>0</w:t>
            </w:r>
          </w:p>
        </w:tc>
        <w:tc>
          <w:tcPr>
            <w:tcW w:w="1129" w:type="dxa"/>
          </w:tcPr>
          <w:p w14:paraId="16B16899" w14:textId="77777777" w:rsidR="00774730" w:rsidRPr="004322CB" w:rsidRDefault="00774730" w:rsidP="004C2C42">
            <w:pPr>
              <w:pStyle w:val="Prrafodelista"/>
              <w:ind w:left="0"/>
              <w:jc w:val="center"/>
              <w:rPr>
                <w:lang w:val="es-MX"/>
              </w:rPr>
            </w:pPr>
            <w:r>
              <w:rPr>
                <w:lang w:val="es-MX"/>
              </w:rPr>
              <w:t>0</w:t>
            </w:r>
          </w:p>
        </w:tc>
      </w:tr>
      <w:tr w:rsidR="00774730" w14:paraId="42A8766E" w14:textId="77777777" w:rsidTr="004C2C42">
        <w:trPr>
          <w:jc w:val="center"/>
        </w:trPr>
        <w:tc>
          <w:tcPr>
            <w:tcW w:w="1134" w:type="dxa"/>
          </w:tcPr>
          <w:p w14:paraId="243B5326" w14:textId="77777777" w:rsidR="00774730" w:rsidRPr="004322CB" w:rsidRDefault="00774730" w:rsidP="004C2C42">
            <w:pPr>
              <w:pStyle w:val="Prrafodelista"/>
              <w:ind w:left="0"/>
              <w:jc w:val="center"/>
              <w:rPr>
                <w:lang w:val="es-MX"/>
              </w:rPr>
            </w:pPr>
            <w:r>
              <w:rPr>
                <w:lang w:val="es-MX"/>
              </w:rPr>
              <w:t>0</w:t>
            </w:r>
          </w:p>
        </w:tc>
        <w:tc>
          <w:tcPr>
            <w:tcW w:w="1276" w:type="dxa"/>
          </w:tcPr>
          <w:p w14:paraId="12F1A024" w14:textId="77777777" w:rsidR="00774730" w:rsidRPr="004322CB" w:rsidRDefault="00774730" w:rsidP="004C2C42">
            <w:pPr>
              <w:pStyle w:val="Prrafodelista"/>
              <w:ind w:left="0"/>
              <w:jc w:val="center"/>
              <w:rPr>
                <w:lang w:val="es-MX"/>
              </w:rPr>
            </w:pPr>
            <w:r>
              <w:rPr>
                <w:lang w:val="es-MX"/>
              </w:rPr>
              <w:t>1</w:t>
            </w:r>
          </w:p>
        </w:tc>
        <w:tc>
          <w:tcPr>
            <w:tcW w:w="1129" w:type="dxa"/>
          </w:tcPr>
          <w:p w14:paraId="5A99358E" w14:textId="00D966AF" w:rsidR="00774730" w:rsidRPr="004322CB" w:rsidRDefault="00774730" w:rsidP="004C2C42">
            <w:pPr>
              <w:pStyle w:val="Prrafodelista"/>
              <w:ind w:left="0"/>
              <w:jc w:val="center"/>
              <w:rPr>
                <w:lang w:val="es-MX"/>
              </w:rPr>
            </w:pPr>
            <w:r>
              <w:rPr>
                <w:lang w:val="es-MX"/>
              </w:rPr>
              <w:t>1</w:t>
            </w:r>
          </w:p>
        </w:tc>
      </w:tr>
      <w:tr w:rsidR="00774730" w14:paraId="71472435" w14:textId="77777777" w:rsidTr="004C2C42">
        <w:trPr>
          <w:jc w:val="center"/>
        </w:trPr>
        <w:tc>
          <w:tcPr>
            <w:tcW w:w="1134" w:type="dxa"/>
          </w:tcPr>
          <w:p w14:paraId="53D43EBD" w14:textId="77777777" w:rsidR="00774730" w:rsidRPr="004322CB" w:rsidRDefault="00774730" w:rsidP="004C2C42">
            <w:pPr>
              <w:pStyle w:val="Prrafodelista"/>
              <w:ind w:left="0"/>
              <w:jc w:val="center"/>
              <w:rPr>
                <w:lang w:val="es-MX"/>
              </w:rPr>
            </w:pPr>
            <w:r>
              <w:rPr>
                <w:lang w:val="es-MX"/>
              </w:rPr>
              <w:t>1</w:t>
            </w:r>
          </w:p>
        </w:tc>
        <w:tc>
          <w:tcPr>
            <w:tcW w:w="1276" w:type="dxa"/>
          </w:tcPr>
          <w:p w14:paraId="1077BE44" w14:textId="77777777" w:rsidR="00774730" w:rsidRPr="004322CB" w:rsidRDefault="00774730" w:rsidP="004C2C42">
            <w:pPr>
              <w:pStyle w:val="Prrafodelista"/>
              <w:ind w:left="0"/>
              <w:jc w:val="center"/>
              <w:rPr>
                <w:lang w:val="es-MX"/>
              </w:rPr>
            </w:pPr>
            <w:r>
              <w:rPr>
                <w:lang w:val="es-MX"/>
              </w:rPr>
              <w:t>0</w:t>
            </w:r>
          </w:p>
        </w:tc>
        <w:tc>
          <w:tcPr>
            <w:tcW w:w="1129" w:type="dxa"/>
          </w:tcPr>
          <w:p w14:paraId="5CCAF5DE" w14:textId="77777777" w:rsidR="00774730" w:rsidRPr="004322CB" w:rsidRDefault="00774730" w:rsidP="004C2C42">
            <w:pPr>
              <w:pStyle w:val="Prrafodelista"/>
              <w:ind w:left="0"/>
              <w:jc w:val="center"/>
              <w:rPr>
                <w:lang w:val="es-MX"/>
              </w:rPr>
            </w:pPr>
            <w:r w:rsidRPr="004322CB">
              <w:rPr>
                <w:lang w:val="es-MX"/>
              </w:rPr>
              <w:t>1</w:t>
            </w:r>
          </w:p>
        </w:tc>
      </w:tr>
      <w:tr w:rsidR="00774730" w14:paraId="2F0BB8E3" w14:textId="77777777" w:rsidTr="004C2C42">
        <w:trPr>
          <w:jc w:val="center"/>
        </w:trPr>
        <w:tc>
          <w:tcPr>
            <w:tcW w:w="1134" w:type="dxa"/>
          </w:tcPr>
          <w:p w14:paraId="5144E7EF" w14:textId="77777777" w:rsidR="00774730" w:rsidRPr="004322CB" w:rsidRDefault="00774730" w:rsidP="004C2C42">
            <w:pPr>
              <w:pStyle w:val="Prrafodelista"/>
              <w:ind w:left="0"/>
              <w:jc w:val="center"/>
              <w:rPr>
                <w:lang w:val="es-MX"/>
              </w:rPr>
            </w:pPr>
            <w:r>
              <w:rPr>
                <w:lang w:val="es-MX"/>
              </w:rPr>
              <w:t>1</w:t>
            </w:r>
          </w:p>
        </w:tc>
        <w:tc>
          <w:tcPr>
            <w:tcW w:w="1276" w:type="dxa"/>
          </w:tcPr>
          <w:p w14:paraId="5B829E34" w14:textId="77777777" w:rsidR="00774730" w:rsidRPr="004322CB" w:rsidRDefault="00774730" w:rsidP="004C2C42">
            <w:pPr>
              <w:pStyle w:val="Prrafodelista"/>
              <w:ind w:left="0"/>
              <w:jc w:val="center"/>
              <w:rPr>
                <w:lang w:val="es-MX"/>
              </w:rPr>
            </w:pPr>
            <w:r>
              <w:rPr>
                <w:lang w:val="es-MX"/>
              </w:rPr>
              <w:t>1</w:t>
            </w:r>
          </w:p>
        </w:tc>
        <w:tc>
          <w:tcPr>
            <w:tcW w:w="1129" w:type="dxa"/>
          </w:tcPr>
          <w:p w14:paraId="3CFC1DB0" w14:textId="06627C40" w:rsidR="00774730" w:rsidRPr="004322CB" w:rsidRDefault="00774730" w:rsidP="004C2C42">
            <w:pPr>
              <w:pStyle w:val="Prrafodelista"/>
              <w:ind w:left="0"/>
              <w:jc w:val="center"/>
              <w:rPr>
                <w:lang w:val="es-MX"/>
              </w:rPr>
            </w:pPr>
            <w:r>
              <w:rPr>
                <w:lang w:val="es-MX"/>
              </w:rPr>
              <w:t>0</w:t>
            </w:r>
          </w:p>
        </w:tc>
      </w:tr>
    </w:tbl>
    <w:p w14:paraId="05615A61" w14:textId="77777777" w:rsidR="00774730" w:rsidRDefault="00774730" w:rsidP="00774730">
      <w:pPr>
        <w:rPr>
          <w:b/>
          <w:bCs/>
          <w:lang w:val="es-MX"/>
        </w:rPr>
      </w:pPr>
    </w:p>
    <w:p w14:paraId="55594235" w14:textId="77777777" w:rsidR="004F5636" w:rsidRDefault="004F5636" w:rsidP="00774730">
      <w:pPr>
        <w:rPr>
          <w:b/>
          <w:bCs/>
          <w:lang w:val="es-MX"/>
        </w:rPr>
      </w:pPr>
    </w:p>
    <w:p w14:paraId="2FC28D8E" w14:textId="697B4914" w:rsidR="004F5636" w:rsidRDefault="00F1232F" w:rsidP="00774730">
      <w:pPr>
        <w:rPr>
          <w:b/>
          <w:bCs/>
          <w:lang w:val="es-MX"/>
        </w:rPr>
      </w:pPr>
      <w:r w:rsidRPr="00F1232F">
        <w:rPr>
          <w:b/>
          <w:bCs/>
          <w:lang w:val="es-MX"/>
        </w:rPr>
        <w:drawing>
          <wp:anchor distT="0" distB="0" distL="114300" distR="114300" simplePos="0" relativeHeight="251663360" behindDoc="1" locked="0" layoutInCell="1" allowOverlap="1" wp14:anchorId="02DBBA65" wp14:editId="35709542">
            <wp:simplePos x="0" y="0"/>
            <wp:positionH relativeFrom="margin">
              <wp:posOffset>1411605</wp:posOffset>
            </wp:positionH>
            <wp:positionV relativeFrom="paragraph">
              <wp:posOffset>269875</wp:posOffset>
            </wp:positionV>
            <wp:extent cx="2590800" cy="922020"/>
            <wp:effectExtent l="0" t="0" r="0" b="0"/>
            <wp:wrapThrough wrapText="bothSides">
              <wp:wrapPolygon edited="0">
                <wp:start x="0" y="0"/>
                <wp:lineTo x="0" y="20975"/>
                <wp:lineTo x="21441" y="20975"/>
                <wp:lineTo x="21441" y="0"/>
                <wp:lineTo x="0" y="0"/>
              </wp:wrapPolygon>
            </wp:wrapThrough>
            <wp:docPr id="417385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85264"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922020"/>
                    </a:xfrm>
                    <a:prstGeom prst="rect">
                      <a:avLst/>
                    </a:prstGeom>
                  </pic:spPr>
                </pic:pic>
              </a:graphicData>
            </a:graphic>
            <wp14:sizeRelH relativeFrom="margin">
              <wp14:pctWidth>0</wp14:pctWidth>
            </wp14:sizeRelH>
            <wp14:sizeRelV relativeFrom="margin">
              <wp14:pctHeight>0</wp14:pctHeight>
            </wp14:sizeRelV>
          </wp:anchor>
        </w:drawing>
      </w:r>
      <w:r w:rsidR="004F5636">
        <w:rPr>
          <w:b/>
          <w:bCs/>
          <w:lang w:val="es-MX"/>
        </w:rPr>
        <w:t xml:space="preserve">          </w:t>
      </w:r>
      <w:r w:rsidR="004F5636">
        <w:rPr>
          <w:b/>
          <w:bCs/>
          <w:lang w:val="es-MX"/>
        </w:rPr>
        <w:t xml:space="preserve">Figura </w:t>
      </w:r>
      <w:r w:rsidR="004F5636">
        <w:rPr>
          <w:b/>
          <w:bCs/>
          <w:lang w:val="es-MX"/>
        </w:rPr>
        <w:t>6</w:t>
      </w:r>
      <w:r w:rsidR="004F5636">
        <w:rPr>
          <w:b/>
          <w:bCs/>
          <w:lang w:val="es-MX"/>
        </w:rPr>
        <w:t xml:space="preserve">. </w:t>
      </w:r>
      <w:r w:rsidR="004F5636">
        <w:rPr>
          <w:lang w:val="es-MX"/>
        </w:rPr>
        <w:t xml:space="preserve">Circuito lógico de la puerta </w:t>
      </w:r>
      <w:r w:rsidR="004F5636">
        <w:rPr>
          <w:lang w:val="es-MX"/>
        </w:rPr>
        <w:t>X</w:t>
      </w:r>
      <w:r w:rsidR="004F5636">
        <w:rPr>
          <w:lang w:val="es-MX"/>
        </w:rPr>
        <w:t>OR, representación gráfica</w:t>
      </w:r>
    </w:p>
    <w:p w14:paraId="52C88DA8" w14:textId="6C894725" w:rsidR="00CB2927" w:rsidRDefault="00CB2927" w:rsidP="00774730">
      <w:pPr>
        <w:rPr>
          <w:b/>
          <w:bCs/>
          <w:lang w:val="es-MX"/>
        </w:rPr>
      </w:pPr>
    </w:p>
    <w:p w14:paraId="69041C2D" w14:textId="77777777" w:rsidR="00F1232F" w:rsidRDefault="00F1232F" w:rsidP="00774730">
      <w:pPr>
        <w:rPr>
          <w:b/>
          <w:bCs/>
          <w:lang w:val="es-MX"/>
        </w:rPr>
      </w:pPr>
    </w:p>
    <w:p w14:paraId="45A7EB92" w14:textId="77777777" w:rsidR="00F1232F" w:rsidRDefault="00F1232F" w:rsidP="00774730">
      <w:pPr>
        <w:rPr>
          <w:b/>
          <w:bCs/>
          <w:lang w:val="es-MX"/>
        </w:rPr>
      </w:pPr>
    </w:p>
    <w:p w14:paraId="36774DAC" w14:textId="77777777" w:rsidR="00F1232F" w:rsidRPr="00774730" w:rsidRDefault="00F1232F" w:rsidP="00774730">
      <w:pPr>
        <w:rPr>
          <w:b/>
          <w:bCs/>
          <w:lang w:val="es-MX"/>
        </w:rPr>
      </w:pPr>
    </w:p>
    <w:p w14:paraId="6B460CD0" w14:textId="3CDA1A2B" w:rsidR="001A0A50" w:rsidRDefault="00F7496D" w:rsidP="001A0A50">
      <w:pPr>
        <w:pStyle w:val="Prrafodelista"/>
        <w:numPr>
          <w:ilvl w:val="0"/>
          <w:numId w:val="3"/>
        </w:numPr>
        <w:rPr>
          <w:b/>
          <w:bCs/>
          <w:lang w:val="es-MX"/>
        </w:rPr>
      </w:pPr>
      <w:r>
        <w:rPr>
          <w:b/>
          <w:bCs/>
          <w:lang w:val="es-MX"/>
        </w:rPr>
        <w:t xml:space="preserve">Puerta Lógica </w:t>
      </w:r>
      <w:r w:rsidR="001A0A50">
        <w:rPr>
          <w:b/>
          <w:bCs/>
          <w:lang w:val="es-MX"/>
        </w:rPr>
        <w:t>XNOR</w:t>
      </w:r>
      <w:r w:rsidR="005C452C">
        <w:rPr>
          <w:b/>
          <w:bCs/>
          <w:lang w:val="es-MX"/>
        </w:rPr>
        <w:t xml:space="preserve">: </w:t>
      </w:r>
      <w:r>
        <w:rPr>
          <w:lang w:val="es-MX"/>
        </w:rPr>
        <w:t>La puerta lógica XNOR, también llamada no exclusiva, produce una salida 1 si ambas entradas tienen el mismo valor, de lo contrario la salida es 0.</w:t>
      </w:r>
    </w:p>
    <w:p w14:paraId="4BC2F30C" w14:textId="43291C74" w:rsidR="00774730" w:rsidRPr="008A5518" w:rsidRDefault="00774730" w:rsidP="00774730">
      <w:pPr>
        <w:pStyle w:val="Prrafodelista"/>
        <w:spacing w:line="360" w:lineRule="auto"/>
        <w:ind w:left="360"/>
        <w:rPr>
          <w:lang w:val="es-MX"/>
        </w:rPr>
      </w:pPr>
      <w:r w:rsidRPr="004322CB">
        <w:rPr>
          <w:b/>
          <w:bCs/>
          <w:lang w:val="es-MX"/>
        </w:rPr>
        <w:t xml:space="preserve">Tabla </w:t>
      </w:r>
      <w:r w:rsidR="003B5807">
        <w:rPr>
          <w:b/>
          <w:bCs/>
          <w:lang w:val="es-MX"/>
        </w:rPr>
        <w:t>7</w:t>
      </w:r>
      <w:r w:rsidRPr="004322CB">
        <w:rPr>
          <w:b/>
          <w:bCs/>
          <w:lang w:val="es-MX"/>
        </w:rPr>
        <w:t>.</w:t>
      </w:r>
      <w:r>
        <w:rPr>
          <w:lang w:val="es-MX"/>
        </w:rPr>
        <w:t xml:space="preserve"> Tabla de verdad para la compuerta lógica “</w:t>
      </w:r>
      <w:r>
        <w:rPr>
          <w:lang w:val="es-MX"/>
        </w:rPr>
        <w:t>X</w:t>
      </w:r>
      <w:r>
        <w:rPr>
          <w:lang w:val="es-MX"/>
        </w:rPr>
        <w:t>NOR”.</w:t>
      </w:r>
    </w:p>
    <w:tbl>
      <w:tblPr>
        <w:tblStyle w:val="Tablaconcuadrcula"/>
        <w:tblW w:w="0" w:type="auto"/>
        <w:jc w:val="center"/>
        <w:tblLook w:val="04A0" w:firstRow="1" w:lastRow="0" w:firstColumn="1" w:lastColumn="0" w:noHBand="0" w:noVBand="1"/>
      </w:tblPr>
      <w:tblGrid>
        <w:gridCol w:w="1134"/>
        <w:gridCol w:w="1276"/>
        <w:gridCol w:w="1129"/>
      </w:tblGrid>
      <w:tr w:rsidR="00774730" w14:paraId="1361E96F" w14:textId="77777777" w:rsidTr="004C2C42">
        <w:trPr>
          <w:jc w:val="center"/>
        </w:trPr>
        <w:tc>
          <w:tcPr>
            <w:tcW w:w="1134" w:type="dxa"/>
          </w:tcPr>
          <w:p w14:paraId="10F2E8B5" w14:textId="28D86A7E" w:rsidR="00774730" w:rsidRDefault="004F5636" w:rsidP="004C2C42">
            <w:pPr>
              <w:pStyle w:val="Prrafodelista"/>
              <w:ind w:left="0"/>
              <w:jc w:val="center"/>
              <w:rPr>
                <w:b/>
                <w:bCs/>
                <w:lang w:val="es-MX"/>
              </w:rPr>
            </w:pPr>
            <w:r>
              <w:rPr>
                <w:b/>
                <w:bCs/>
                <w:lang w:val="es-MX"/>
              </w:rPr>
              <w:t>A</w:t>
            </w:r>
          </w:p>
        </w:tc>
        <w:tc>
          <w:tcPr>
            <w:tcW w:w="1276" w:type="dxa"/>
          </w:tcPr>
          <w:p w14:paraId="51D616F5" w14:textId="181F12C8" w:rsidR="00774730" w:rsidRDefault="004F5636" w:rsidP="004C2C42">
            <w:pPr>
              <w:pStyle w:val="Prrafodelista"/>
              <w:ind w:left="0"/>
              <w:jc w:val="center"/>
              <w:rPr>
                <w:b/>
                <w:bCs/>
                <w:lang w:val="es-MX"/>
              </w:rPr>
            </w:pPr>
            <w:r>
              <w:rPr>
                <w:b/>
                <w:bCs/>
                <w:lang w:val="es-MX"/>
              </w:rPr>
              <w:t>B</w:t>
            </w:r>
          </w:p>
        </w:tc>
        <w:tc>
          <w:tcPr>
            <w:tcW w:w="1129" w:type="dxa"/>
          </w:tcPr>
          <w:p w14:paraId="1D3B9F7B" w14:textId="5888A794" w:rsidR="00774730" w:rsidRDefault="00E673BF" w:rsidP="004C2C42">
            <w:pPr>
              <w:pStyle w:val="Prrafodelista"/>
              <w:ind w:left="0"/>
              <w:jc w:val="center"/>
              <w:rPr>
                <w:b/>
                <w:bCs/>
                <w:lang w:val="es-MX"/>
              </w:rPr>
            </w:pPr>
            <w:r w:rsidRPr="00F1232F">
              <w:rPr>
                <w:b/>
                <w:bCs/>
              </w:rPr>
              <w:t xml:space="preserve">¬(A </w:t>
            </w:r>
            <w:r w:rsidRPr="00F1232F">
              <w:rPr>
                <w:rFonts w:ascii="Cambria Math" w:hAnsi="Cambria Math" w:cs="Cambria Math"/>
                <w:b/>
                <w:bCs/>
              </w:rPr>
              <w:t>⊕</w:t>
            </w:r>
            <w:r w:rsidRPr="00F1232F">
              <w:rPr>
                <w:b/>
                <w:bCs/>
              </w:rPr>
              <w:t xml:space="preserve"> B)</w:t>
            </w:r>
          </w:p>
        </w:tc>
      </w:tr>
      <w:tr w:rsidR="00774730" w14:paraId="61E3D834" w14:textId="77777777" w:rsidTr="004C2C42">
        <w:trPr>
          <w:jc w:val="center"/>
        </w:trPr>
        <w:tc>
          <w:tcPr>
            <w:tcW w:w="1134" w:type="dxa"/>
          </w:tcPr>
          <w:p w14:paraId="2E450032" w14:textId="77777777" w:rsidR="00774730" w:rsidRPr="004322CB" w:rsidRDefault="00774730" w:rsidP="004C2C42">
            <w:pPr>
              <w:pStyle w:val="Prrafodelista"/>
              <w:ind w:left="0"/>
              <w:jc w:val="center"/>
              <w:rPr>
                <w:lang w:val="es-MX"/>
              </w:rPr>
            </w:pPr>
            <w:r>
              <w:rPr>
                <w:lang w:val="es-MX"/>
              </w:rPr>
              <w:t>0</w:t>
            </w:r>
          </w:p>
        </w:tc>
        <w:tc>
          <w:tcPr>
            <w:tcW w:w="1276" w:type="dxa"/>
          </w:tcPr>
          <w:p w14:paraId="282552D6" w14:textId="77777777" w:rsidR="00774730" w:rsidRPr="004322CB" w:rsidRDefault="00774730" w:rsidP="004C2C42">
            <w:pPr>
              <w:pStyle w:val="Prrafodelista"/>
              <w:ind w:left="0"/>
              <w:jc w:val="center"/>
              <w:rPr>
                <w:lang w:val="es-MX"/>
              </w:rPr>
            </w:pPr>
            <w:r>
              <w:rPr>
                <w:lang w:val="es-MX"/>
              </w:rPr>
              <w:t>0</w:t>
            </w:r>
          </w:p>
        </w:tc>
        <w:tc>
          <w:tcPr>
            <w:tcW w:w="1129" w:type="dxa"/>
          </w:tcPr>
          <w:p w14:paraId="3AE798F6" w14:textId="31C001EB" w:rsidR="00774730" w:rsidRPr="004322CB" w:rsidRDefault="00A72AA5" w:rsidP="004C2C42">
            <w:pPr>
              <w:pStyle w:val="Prrafodelista"/>
              <w:ind w:left="0"/>
              <w:jc w:val="center"/>
              <w:rPr>
                <w:lang w:val="es-MX"/>
              </w:rPr>
            </w:pPr>
            <w:r>
              <w:rPr>
                <w:lang w:val="es-MX"/>
              </w:rPr>
              <w:t>1</w:t>
            </w:r>
          </w:p>
        </w:tc>
      </w:tr>
      <w:tr w:rsidR="00774730" w14:paraId="46EC656D" w14:textId="77777777" w:rsidTr="004C2C42">
        <w:trPr>
          <w:jc w:val="center"/>
        </w:trPr>
        <w:tc>
          <w:tcPr>
            <w:tcW w:w="1134" w:type="dxa"/>
          </w:tcPr>
          <w:p w14:paraId="7CEA1DA0" w14:textId="77777777" w:rsidR="00774730" w:rsidRPr="004322CB" w:rsidRDefault="00774730" w:rsidP="004C2C42">
            <w:pPr>
              <w:pStyle w:val="Prrafodelista"/>
              <w:ind w:left="0"/>
              <w:jc w:val="center"/>
              <w:rPr>
                <w:lang w:val="es-MX"/>
              </w:rPr>
            </w:pPr>
            <w:r>
              <w:rPr>
                <w:lang w:val="es-MX"/>
              </w:rPr>
              <w:t>0</w:t>
            </w:r>
          </w:p>
        </w:tc>
        <w:tc>
          <w:tcPr>
            <w:tcW w:w="1276" w:type="dxa"/>
          </w:tcPr>
          <w:p w14:paraId="3C7F820E" w14:textId="77777777" w:rsidR="00774730" w:rsidRPr="004322CB" w:rsidRDefault="00774730" w:rsidP="004C2C42">
            <w:pPr>
              <w:pStyle w:val="Prrafodelista"/>
              <w:ind w:left="0"/>
              <w:jc w:val="center"/>
              <w:rPr>
                <w:lang w:val="es-MX"/>
              </w:rPr>
            </w:pPr>
            <w:r>
              <w:rPr>
                <w:lang w:val="es-MX"/>
              </w:rPr>
              <w:t>1</w:t>
            </w:r>
          </w:p>
        </w:tc>
        <w:tc>
          <w:tcPr>
            <w:tcW w:w="1129" w:type="dxa"/>
          </w:tcPr>
          <w:p w14:paraId="02AD218A" w14:textId="77777777" w:rsidR="00774730" w:rsidRPr="004322CB" w:rsidRDefault="00774730" w:rsidP="004C2C42">
            <w:pPr>
              <w:pStyle w:val="Prrafodelista"/>
              <w:ind w:left="0"/>
              <w:jc w:val="center"/>
              <w:rPr>
                <w:lang w:val="es-MX"/>
              </w:rPr>
            </w:pPr>
            <w:r>
              <w:rPr>
                <w:lang w:val="es-MX"/>
              </w:rPr>
              <w:t>0</w:t>
            </w:r>
          </w:p>
        </w:tc>
      </w:tr>
      <w:tr w:rsidR="00774730" w14:paraId="7C7EBAF0" w14:textId="77777777" w:rsidTr="004C2C42">
        <w:trPr>
          <w:jc w:val="center"/>
        </w:trPr>
        <w:tc>
          <w:tcPr>
            <w:tcW w:w="1134" w:type="dxa"/>
          </w:tcPr>
          <w:p w14:paraId="75FBEC93" w14:textId="77777777" w:rsidR="00774730" w:rsidRPr="004322CB" w:rsidRDefault="00774730" w:rsidP="004C2C42">
            <w:pPr>
              <w:pStyle w:val="Prrafodelista"/>
              <w:ind w:left="0"/>
              <w:jc w:val="center"/>
              <w:rPr>
                <w:lang w:val="es-MX"/>
              </w:rPr>
            </w:pPr>
            <w:r>
              <w:rPr>
                <w:lang w:val="es-MX"/>
              </w:rPr>
              <w:t>1</w:t>
            </w:r>
          </w:p>
        </w:tc>
        <w:tc>
          <w:tcPr>
            <w:tcW w:w="1276" w:type="dxa"/>
          </w:tcPr>
          <w:p w14:paraId="5CAFBC69" w14:textId="77777777" w:rsidR="00774730" w:rsidRPr="004322CB" w:rsidRDefault="00774730" w:rsidP="004C2C42">
            <w:pPr>
              <w:pStyle w:val="Prrafodelista"/>
              <w:ind w:left="0"/>
              <w:jc w:val="center"/>
              <w:rPr>
                <w:lang w:val="es-MX"/>
              </w:rPr>
            </w:pPr>
            <w:r>
              <w:rPr>
                <w:lang w:val="es-MX"/>
              </w:rPr>
              <w:t>0</w:t>
            </w:r>
          </w:p>
        </w:tc>
        <w:tc>
          <w:tcPr>
            <w:tcW w:w="1129" w:type="dxa"/>
          </w:tcPr>
          <w:p w14:paraId="5CDBEF78" w14:textId="2D4CC244" w:rsidR="00774730" w:rsidRPr="004322CB" w:rsidRDefault="00A72AA5" w:rsidP="004C2C42">
            <w:pPr>
              <w:pStyle w:val="Prrafodelista"/>
              <w:ind w:left="0"/>
              <w:jc w:val="center"/>
              <w:rPr>
                <w:lang w:val="es-MX"/>
              </w:rPr>
            </w:pPr>
            <w:r>
              <w:rPr>
                <w:lang w:val="es-MX"/>
              </w:rPr>
              <w:t>0</w:t>
            </w:r>
          </w:p>
        </w:tc>
      </w:tr>
      <w:tr w:rsidR="00774730" w14:paraId="3A56B05A" w14:textId="77777777" w:rsidTr="004C2C42">
        <w:trPr>
          <w:jc w:val="center"/>
        </w:trPr>
        <w:tc>
          <w:tcPr>
            <w:tcW w:w="1134" w:type="dxa"/>
          </w:tcPr>
          <w:p w14:paraId="24D67C0E" w14:textId="77777777" w:rsidR="00774730" w:rsidRPr="004322CB" w:rsidRDefault="00774730" w:rsidP="004C2C42">
            <w:pPr>
              <w:pStyle w:val="Prrafodelista"/>
              <w:ind w:left="0"/>
              <w:jc w:val="center"/>
              <w:rPr>
                <w:lang w:val="es-MX"/>
              </w:rPr>
            </w:pPr>
            <w:r>
              <w:rPr>
                <w:lang w:val="es-MX"/>
              </w:rPr>
              <w:t>1</w:t>
            </w:r>
          </w:p>
        </w:tc>
        <w:tc>
          <w:tcPr>
            <w:tcW w:w="1276" w:type="dxa"/>
          </w:tcPr>
          <w:p w14:paraId="5361EA18" w14:textId="77777777" w:rsidR="00774730" w:rsidRPr="004322CB" w:rsidRDefault="00774730" w:rsidP="004C2C42">
            <w:pPr>
              <w:pStyle w:val="Prrafodelista"/>
              <w:ind w:left="0"/>
              <w:jc w:val="center"/>
              <w:rPr>
                <w:lang w:val="es-MX"/>
              </w:rPr>
            </w:pPr>
            <w:r>
              <w:rPr>
                <w:lang w:val="es-MX"/>
              </w:rPr>
              <w:t>1</w:t>
            </w:r>
          </w:p>
        </w:tc>
        <w:tc>
          <w:tcPr>
            <w:tcW w:w="1129" w:type="dxa"/>
          </w:tcPr>
          <w:p w14:paraId="6E5E7FB8" w14:textId="77777777" w:rsidR="00774730" w:rsidRPr="004322CB" w:rsidRDefault="00774730" w:rsidP="004C2C42">
            <w:pPr>
              <w:pStyle w:val="Prrafodelista"/>
              <w:ind w:left="0"/>
              <w:jc w:val="center"/>
              <w:rPr>
                <w:lang w:val="es-MX"/>
              </w:rPr>
            </w:pPr>
            <w:r>
              <w:rPr>
                <w:lang w:val="es-MX"/>
              </w:rPr>
              <w:t>1</w:t>
            </w:r>
          </w:p>
        </w:tc>
      </w:tr>
    </w:tbl>
    <w:p w14:paraId="63A4FE76" w14:textId="77777777" w:rsidR="00774730" w:rsidRDefault="00774730" w:rsidP="00774730">
      <w:pPr>
        <w:pStyle w:val="Prrafodelista"/>
        <w:ind w:left="360"/>
        <w:rPr>
          <w:b/>
          <w:bCs/>
          <w:lang w:val="es-MX"/>
        </w:rPr>
      </w:pPr>
    </w:p>
    <w:p w14:paraId="6F161B42" w14:textId="578FADA5" w:rsidR="004F5636" w:rsidRPr="00774730" w:rsidRDefault="004F5636" w:rsidP="00774730">
      <w:pPr>
        <w:pStyle w:val="Prrafodelista"/>
        <w:ind w:left="360"/>
        <w:rPr>
          <w:b/>
          <w:bCs/>
          <w:lang w:val="es-MX"/>
        </w:rPr>
      </w:pPr>
      <w:r>
        <w:rPr>
          <w:b/>
          <w:bCs/>
          <w:lang w:val="es-MX"/>
        </w:rPr>
        <w:t xml:space="preserve">Figura </w:t>
      </w:r>
      <w:r>
        <w:rPr>
          <w:b/>
          <w:bCs/>
          <w:lang w:val="es-MX"/>
        </w:rPr>
        <w:t>7</w:t>
      </w:r>
      <w:r>
        <w:rPr>
          <w:b/>
          <w:bCs/>
          <w:lang w:val="es-MX"/>
        </w:rPr>
        <w:t xml:space="preserve">. </w:t>
      </w:r>
      <w:r>
        <w:rPr>
          <w:lang w:val="es-MX"/>
        </w:rPr>
        <w:t xml:space="preserve">Circuito lógico de la puerta </w:t>
      </w:r>
      <w:r>
        <w:rPr>
          <w:lang w:val="es-MX"/>
        </w:rPr>
        <w:t>X</w:t>
      </w:r>
      <w:r>
        <w:rPr>
          <w:lang w:val="es-MX"/>
        </w:rPr>
        <w:t>NOR, representación gráfica</w:t>
      </w:r>
    </w:p>
    <w:p w14:paraId="168D4326" w14:textId="77777777" w:rsidR="001E52FF" w:rsidRPr="00265029" w:rsidRDefault="001E52FF">
      <w:pPr>
        <w:rPr>
          <w:b/>
          <w:bCs/>
          <w:lang w:val="es-MX"/>
        </w:rPr>
      </w:pPr>
    </w:p>
    <w:p w14:paraId="07F7FB92" w14:textId="5D482EEF" w:rsidR="00265029" w:rsidRDefault="00265029" w:rsidP="001A0A50">
      <w:pPr>
        <w:pStyle w:val="Prrafodelista"/>
        <w:numPr>
          <w:ilvl w:val="0"/>
          <w:numId w:val="1"/>
        </w:numPr>
        <w:rPr>
          <w:b/>
          <w:bCs/>
          <w:lang w:val="es-MX"/>
        </w:rPr>
      </w:pPr>
      <w:r w:rsidRPr="001A0A50">
        <w:rPr>
          <w:b/>
          <w:bCs/>
          <w:lang w:val="es-MX"/>
        </w:rPr>
        <w:t>Circuitos lógicos en sistemas digitales</w:t>
      </w:r>
    </w:p>
    <w:p w14:paraId="19B361BA" w14:textId="3343E8ED" w:rsidR="000B4312" w:rsidRDefault="00CA3407" w:rsidP="00CA3407">
      <w:pPr>
        <w:jc w:val="both"/>
        <w:rPr>
          <w:lang w:val="es-MX"/>
        </w:rPr>
      </w:pPr>
      <w:r>
        <w:rPr>
          <w:lang w:val="es-MX"/>
        </w:rPr>
        <w:t xml:space="preserve">Los circuitos lógicos son los elementos fundamentales con los que se construyen los sistemas digitales. Los sistemas digitales a su vez operan con información representada en código binario (ceros y unos). La relación jerárquica entre cómo se compone un sistema digital se da de la siguiente manera: en el nivel más bajo están los transistores que actúan como interruptores microscópicos controlados por una señal eléctrica. A partir de estos transistores se construyen puertas lógicas elementales, donde la agrupación de estas puertas lógicas permite diseñar módulos combinacionales básicos (como decodificadores y multiplexores) y luego sistemas secuenciales más complejos como (biestables, registros y contadores) </w:t>
      </w:r>
      <w:r>
        <w:rPr>
          <w:lang w:val="es-MX"/>
        </w:rPr>
        <w:fldChar w:fldCharType="begin" w:fldLock="1"/>
      </w:r>
      <w:r w:rsidR="000B4312">
        <w:rPr>
          <w:lang w:val="es-MX"/>
        </w:rPr>
        <w:instrText>ADDIN CSL_CITATION {"citationItems":[{"id":"ITEM-1","itemData":{"DOI":"https://doi.org/10.18239/manuales_2023.26.00","ISBN":"9688800163","abstract":"Esta obra está concebida como manual docente para la asignatura de primer curso Tecnología de Computadores impartida en el grado en Ingeniería Informática de la Universidad de Castilla-La Mancha, aunque puede ser empleado en otras titulaciones para materias relacionadas con el Diseño y Análisis de Sistemas Digitales. El texto se divide en tres partes: I.- Representación de información y lógica booleana (Caps. 1 a 3), II.- Sistemas Combinacionales (Caps. 4 a 6), y III.- Sistemas Secuenciales (Caps. 7 a 9). El rasgo diferenciador de esta obra reside en su enfoque práctico mediante utilización intensiva de simulación lógica de circuitos digitales. De este modo se facilita la experimentación inmediata e intuitiva de los circuitos digitales, independientemente de su complejidad. En una primera aproximación, la simulación lógica de los circuitos permite obviar los aspectos prácticos de su realización física, otorgando más relevancia a los aspectos formales de su análisis y diseño lógico. La herramienta de simulación opensource elegida en esta obra ha sido Logisim [1] (www.cburch.com/logisim), un programa multiplataforma de software libre. En los nueve capítulos de esta obra se incluyen 122 ejemplos prácticos explicados que cubren tanto el análisis como diseño de sistemas lógicos, y alrededor de 170 circuitos lógicos elaborados con Logisim, que se pueden recrear fácilmente. Cada capítulo finaliza con una sección de problemas propuestos, hasta un total de 174, cuya resolución se aborda en una obra complementaria —en preparación—.","author":[{"dropping-particle":"","family":"Mano","given":"Morris M.","non-dropping-particle":"","parse-names":false,"suffix":""}],"id":"ITEM-1","issued":{"date-parts":[["2023"]]},"title":"Lógica digital y diseño de computadores","type":"book"},"uris":["http://www.mendeley.com/documents/?uuid=24154c31-0da7-44a2-a9b2-3144293bddf9"]}],"mendeley":{"formattedCitation":"[6]","plainTextFormattedCitation":"[6]","previouslyFormattedCitation":"[5]"},"properties":{"noteIndex":0},"schema":"https://github.com/citation-style-language/schema/raw/master/csl-citation.json"}</w:instrText>
      </w:r>
      <w:r>
        <w:rPr>
          <w:lang w:val="es-MX"/>
        </w:rPr>
        <w:fldChar w:fldCharType="separate"/>
      </w:r>
      <w:r w:rsidR="000B4312" w:rsidRPr="000B4312">
        <w:rPr>
          <w:noProof/>
          <w:lang w:val="es-MX"/>
        </w:rPr>
        <w:t>[6]</w:t>
      </w:r>
      <w:r>
        <w:rPr>
          <w:lang w:val="es-MX"/>
        </w:rPr>
        <w:fldChar w:fldCharType="end"/>
      </w:r>
      <w:r>
        <w:rPr>
          <w:lang w:val="es-MX"/>
        </w:rPr>
        <w:t>.</w:t>
      </w:r>
    </w:p>
    <w:p w14:paraId="2645D867" w14:textId="26B34EE7" w:rsidR="005C452C" w:rsidRPr="001E52FF" w:rsidRDefault="001E52FF" w:rsidP="007414A1">
      <w:pPr>
        <w:jc w:val="both"/>
        <w:rPr>
          <w:lang w:val="es-MX"/>
        </w:rPr>
      </w:pPr>
      <w:r>
        <w:rPr>
          <w:lang w:val="es-MX"/>
        </w:rPr>
        <w:t xml:space="preserve">Para sistemas digitales más complejos, se implementan circuitos lógicos de múltiples valores, los cuales como su nombre lo indica, abarcan valores más allá de la distinción binaria de verdadero o falso, permitiendo almacenar más información en un solo dígito. Los circuitos lógicos MVL, </w:t>
      </w:r>
      <w:r w:rsidR="007414A1">
        <w:rPr>
          <w:lang w:val="es-MX"/>
        </w:rPr>
        <w:t xml:space="preserve">son útiles para sistemas más elaborados como, la óptica cuántica y distribución de clave cuántica en Red, </w:t>
      </w:r>
      <w:r w:rsidR="0037590D">
        <w:rPr>
          <w:lang w:val="es-MX"/>
        </w:rPr>
        <w:t>ya que es una metodología fiable para el establecimiento de sistemas seguros de computación cuántica distribuida; también se lo puede implementar en la criptogr</w:t>
      </w:r>
      <w:r w:rsidR="009401FA">
        <w:rPr>
          <w:lang w:val="es-MX"/>
        </w:rPr>
        <w:t xml:space="preserve">áfica para Robots Móviles e Internet de las Cosas, los cuales requieren mecanismos de codificación criptográfica que integren conceptos de lógica de múltiples valores </w:t>
      </w:r>
      <w:r w:rsidR="009401FA">
        <w:rPr>
          <w:lang w:val="es-MX"/>
        </w:rPr>
        <w:fldChar w:fldCharType="begin" w:fldLock="1"/>
      </w:r>
      <w:r w:rsidR="000B4312">
        <w:rPr>
          <w:lang w:val="es-MX"/>
        </w:rPr>
        <w:instrText>ADDIN CSL_CITATION {"citationItems":[{"id":"ITEM-1","itemData":{"DOI":"10.54254/2755-2721/43/20230857","ISSN":"2755-2721","abstract":"Since the traditional binary logic has several disadvantages including inaccuracy, high complexity, and limited applications. Multiple-Valued Logic (MVL), which can store more information in one digit than binary logics, require less number of logic gates and take the third value in practical logic problems, is developed and introduced. More information stored per digit leads to higher computational efficiency. Less logic gates results in more spaces on the circuit board. Considering the third value means higher accuracy. In this research, some examples of different MVL circuit are designed to give a rough picture of current research in this domain. These designs are based on ternary and quaternary logics rather than binary logics. Besides, reliability evaluation through mathematical approach is presented in order to prove that the new design is more preferable. This can be carried out with mathematical analysis such as calculating a matrix that reflects its reliability, and simulating different designs to obtain certain values and comparing them with each other. Despite facing various challenges, including complicated physical implementation and difficulty to modulate the signals. This means that there is still potential of further research in this domain of logic circuits. This result in the conclusion that the MVL logic circuits will replace the conventional binary logic circuits in the future, and probably that decimal logic would be developed and no binary-to-decimal conversion unit will be required.","author":[{"dropping-particle":"","family":"Jin","given":"Chen","non-dropping-particle":"","parse-names":false,"suffix":""}],"container-title":"Applied and Computational Engineering","id":"ITEM-1","issue":"1","issued":{"date-parts":[["2024"]]},"page":"322-326","title":"A review on multiple-valued logic circuits","type":"article-journal","volume":"43"},"uris":["http://www.mendeley.com/documents/?uuid=6fff16a7-f76a-4465-a92f-f681883d0724"]}],"mendeley":{"formattedCitation":"[7]","plainTextFormattedCitation":"[7]","previouslyFormattedCitation":"[6]"},"properties":{"noteIndex":0},"schema":"https://github.com/citation-style-language/schema/raw/master/csl-citation.json"}</w:instrText>
      </w:r>
      <w:r w:rsidR="009401FA">
        <w:rPr>
          <w:lang w:val="es-MX"/>
        </w:rPr>
        <w:fldChar w:fldCharType="separate"/>
      </w:r>
      <w:r w:rsidR="000B4312" w:rsidRPr="000B4312">
        <w:rPr>
          <w:noProof/>
          <w:lang w:val="es-MX"/>
        </w:rPr>
        <w:t>[7]</w:t>
      </w:r>
      <w:r w:rsidR="009401FA">
        <w:rPr>
          <w:lang w:val="es-MX"/>
        </w:rPr>
        <w:fldChar w:fldCharType="end"/>
      </w:r>
      <w:r w:rsidR="009401FA">
        <w:rPr>
          <w:lang w:val="es-MX"/>
        </w:rPr>
        <w:t>.</w:t>
      </w:r>
    </w:p>
    <w:p w14:paraId="13781F00" w14:textId="4F2FA8C7" w:rsidR="000C6C0A" w:rsidRPr="000B4312" w:rsidRDefault="00AB5933" w:rsidP="000B4312">
      <w:pPr>
        <w:jc w:val="both"/>
        <w:rPr>
          <w:lang w:val="es-MX"/>
        </w:rPr>
      </w:pPr>
      <w:r>
        <w:rPr>
          <w:lang w:val="es-MX"/>
        </w:rPr>
        <w:t>Otra implementación es mediante la Automatización del Diseño Eléctrico (EDA), la cual utiliza circuitos lógicos como base para la construcción de circuitos lógicos complejos. Tras esta complejidad han surgido soluciones basadas en aprendizaje profundo como DeepGate</w:t>
      </w:r>
      <w:r w:rsidR="00362440">
        <w:rPr>
          <w:lang w:val="es-MX"/>
        </w:rPr>
        <w:t xml:space="preserve">, que toma el primer paso hacia una representación neuronal general y efectiva de los circuitos. Lo cual permite que los sistemas complejos puedan representar sus circuitos lógicos como grafos y predecir su comportamiento lógico, permitiendo realizar tareas como estimación de energía o verificación lógica en circuitos de gran escala </w:t>
      </w:r>
      <w:r w:rsidR="00362440">
        <w:rPr>
          <w:lang w:val="es-MX"/>
        </w:rPr>
        <w:fldChar w:fldCharType="begin" w:fldLock="1"/>
      </w:r>
      <w:r w:rsidR="000B4312">
        <w:rPr>
          <w:lang w:val="es-MX"/>
        </w:rPr>
        <w:instrText>ADDIN CSL_CITATION {"citationItems":[{"id":"ITEM-1","itemData":{"DOI":"10.1145/3489517.3530497","ISBN":"9781450391429","ISSN":"0738100X","abstract":"Applying deep learning (DL) techniques in the electronic design automation (EDA) field has become a trending topic. Most solutions apply well-developed DL models to solve specific EDA problems. While demonstrating promising results, they require careful model tuning for every problem. The fundamental question on \"How to obtain a general and effective neural representation of circuits?\"has not been answered yet. In this work, we take the first step towards solving this problem. We propose DeepGate, a novel representation learning solution that effectively embeds both logic function and structural information of a circuit as vectors on each gate. Specifically, we propose transforming circuits into unified and-inverter graph format for learning and using signal probabilities as the supervision task in DeepGate. We then introduce a novel graph neural network that uses strong inductive biases in practical circuits as learning priors for signal probability prediction. Our experimental results show the efficacy and generalization capability of DeepGate.","author":[{"dropping-particle":"","family":"Li","given":"Min","non-dropping-particle":"","parse-names":false,"suffix":""},{"dropping-particle":"","family":"Khan","given":"Sadaf","non-dropping-particle":"","parse-names":false,"suffix":""},{"dropping-particle":"","family":"Shi","given":"Zhengyuan","non-dropping-particle":"","parse-names":false,"suffix":""},{"dropping-particle":"","family":"Wang","given":"Naixing","non-dropping-particle":"","parse-names":false,"suffix":""},{"dropping-particle":"","family":"Yu","given":"Huang","non-dropping-particle":"","parse-names":false,"suffix":""},{"dropping-particle":"","family":"Xu","given":"Qiang","non-dropping-particle":"","parse-names":false,"suffix":""}],"container-title":"Proceedings - Design Automation Conference","id":"ITEM-1","issued":{"date-parts":[["2022"]]},"page":"667-672","title":"DeepGate: Learning Neural Representations of Logic Gates","type":"article-journal"},"uris":["http://www.mendeley.com/documents/?uuid=fecccd2f-4983-41b3-86dd-0da5e5e71ff6"]}],"mendeley":{"formattedCitation":"[8]","plainTextFormattedCitation":"[8]","previouslyFormattedCitation":"[7]"},"properties":{"noteIndex":0},"schema":"https://github.com/citation-style-language/schema/raw/master/csl-citation.json"}</w:instrText>
      </w:r>
      <w:r w:rsidR="00362440">
        <w:rPr>
          <w:lang w:val="es-MX"/>
        </w:rPr>
        <w:fldChar w:fldCharType="separate"/>
      </w:r>
      <w:r w:rsidR="000B4312" w:rsidRPr="000B4312">
        <w:rPr>
          <w:noProof/>
          <w:lang w:val="es-MX"/>
        </w:rPr>
        <w:t>[8]</w:t>
      </w:r>
      <w:r w:rsidR="00362440">
        <w:rPr>
          <w:lang w:val="es-MX"/>
        </w:rPr>
        <w:fldChar w:fldCharType="end"/>
      </w:r>
      <w:r w:rsidR="00362440">
        <w:rPr>
          <w:lang w:val="es-MX"/>
        </w:rPr>
        <w:t>.</w:t>
      </w:r>
    </w:p>
    <w:p w14:paraId="7BD08767" w14:textId="7C06599C" w:rsidR="00AB5933" w:rsidRDefault="00AB5933" w:rsidP="005C452C">
      <w:pPr>
        <w:rPr>
          <w:b/>
          <w:bCs/>
          <w:lang w:val="es-MX"/>
        </w:rPr>
      </w:pPr>
    </w:p>
    <w:p w14:paraId="0D775BE5" w14:textId="0011D31F" w:rsidR="002D1608" w:rsidRDefault="005C452C" w:rsidP="002D1608">
      <w:pPr>
        <w:rPr>
          <w:b/>
          <w:bCs/>
          <w:lang w:val="es-MX"/>
        </w:rPr>
      </w:pPr>
      <w:r w:rsidRPr="000C6C0A">
        <w:rPr>
          <w:b/>
          <w:bCs/>
          <w:lang w:val="es-MX"/>
        </w:rPr>
        <w:t>Bibliografía</w:t>
      </w:r>
    </w:p>
    <w:p w14:paraId="1177D049" w14:textId="2B7D90E9"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Pr>
          <w:b/>
          <w:bCs/>
          <w:lang w:val="es-MX"/>
        </w:rPr>
        <w:fldChar w:fldCharType="begin" w:fldLock="1"/>
      </w:r>
      <w:r>
        <w:rPr>
          <w:b/>
          <w:bCs/>
          <w:lang w:val="es-MX"/>
        </w:rPr>
        <w:instrText xml:space="preserve">ADDIN Mendeley Bibliography CSL_BIBLIOGRAPHY </w:instrText>
      </w:r>
      <w:r>
        <w:rPr>
          <w:b/>
          <w:bCs/>
          <w:lang w:val="es-MX"/>
        </w:rPr>
        <w:fldChar w:fldCharType="separate"/>
      </w:r>
      <w:r w:rsidRPr="000B4312">
        <w:rPr>
          <w:rFonts w:ascii="Calibri" w:hAnsi="Calibri" w:cs="Calibri"/>
          <w:noProof/>
          <w:kern w:val="0"/>
          <w:szCs w:val="24"/>
        </w:rPr>
        <w:t>[1]</w:t>
      </w:r>
      <w:r w:rsidRPr="000B4312">
        <w:rPr>
          <w:rFonts w:ascii="Calibri" w:hAnsi="Calibri" w:cs="Calibri"/>
          <w:noProof/>
          <w:kern w:val="0"/>
          <w:szCs w:val="24"/>
        </w:rPr>
        <w:tab/>
        <w:t xml:space="preserve">N. I. Georgiev, V. V. Bakov, and V. B. Bojinov, “A Tutorial Review on the Fluorescent Probes as a Molecular Logic Circuit—Digital Comparator,” </w:t>
      </w:r>
      <w:r w:rsidRPr="000B4312">
        <w:rPr>
          <w:rFonts w:ascii="Calibri" w:hAnsi="Calibri" w:cs="Calibri"/>
          <w:i/>
          <w:iCs/>
          <w:noProof/>
          <w:kern w:val="0"/>
          <w:szCs w:val="24"/>
        </w:rPr>
        <w:t>Molecules</w:t>
      </w:r>
      <w:r w:rsidRPr="000B4312">
        <w:rPr>
          <w:rFonts w:ascii="Calibri" w:hAnsi="Calibri" w:cs="Calibri"/>
          <w:noProof/>
          <w:kern w:val="0"/>
          <w:szCs w:val="24"/>
        </w:rPr>
        <w:t>, vol. 28, no. 17, 2023, doi: 10.3390/molecules28176327.</w:t>
      </w:r>
    </w:p>
    <w:p w14:paraId="3C7E2DDA"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[2]</w:t>
      </w:r>
      <w:r w:rsidRPr="000B4312">
        <w:rPr>
          <w:rFonts w:ascii="Calibri" w:hAnsi="Calibri" w:cs="Calibri"/>
          <w:noProof/>
          <w:kern w:val="0"/>
          <w:szCs w:val="24"/>
        </w:rPr>
        <w:tab/>
        <w:t xml:space="preserve">Neha M Harapanhalli, Kavipriya M, Ishwari Jigajinni, and Dr. Keerti Kulkarni, “Implementation of Combinational and Sequential Logic Circuits using Quantum Computing,” </w:t>
      </w:r>
      <w:r w:rsidRPr="000B4312">
        <w:rPr>
          <w:rFonts w:ascii="Calibri" w:hAnsi="Calibri" w:cs="Calibri"/>
          <w:i/>
          <w:iCs/>
          <w:noProof/>
          <w:kern w:val="0"/>
          <w:szCs w:val="24"/>
        </w:rPr>
        <w:t>Int. J. Sci. Res. Comput. Sci. Eng. Inf. Technol.</w:t>
      </w:r>
      <w:r w:rsidRPr="000B4312">
        <w:rPr>
          <w:rFonts w:ascii="Calibri" w:hAnsi="Calibri" w:cs="Calibri"/>
          <w:noProof/>
          <w:kern w:val="0"/>
          <w:szCs w:val="24"/>
        </w:rPr>
        <w:t>, no. June, pp. 430–439, 2023, doi: 10.32628/cseit23903106.</w:t>
      </w:r>
    </w:p>
    <w:p w14:paraId="4FB1D9EA"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[3]</w:t>
      </w:r>
      <w:r w:rsidRPr="000B4312">
        <w:rPr>
          <w:rFonts w:ascii="Calibri" w:hAnsi="Calibri" w:cs="Calibri"/>
          <w:noProof/>
          <w:kern w:val="0"/>
          <w:szCs w:val="24"/>
        </w:rPr>
        <w:tab/>
        <w:t xml:space="preserve">S. Bandyopadhyay, “Nanomagnetic Boolean Logic - The Tempered (and Realistic) Vision,” </w:t>
      </w:r>
      <w:r w:rsidRPr="000B4312">
        <w:rPr>
          <w:rFonts w:ascii="Calibri" w:hAnsi="Calibri" w:cs="Calibri"/>
          <w:i/>
          <w:iCs/>
          <w:noProof/>
          <w:kern w:val="0"/>
          <w:szCs w:val="24"/>
        </w:rPr>
        <w:t>IEEE Access</w:t>
      </w:r>
      <w:r w:rsidRPr="000B4312">
        <w:rPr>
          <w:rFonts w:ascii="Calibri" w:hAnsi="Calibri" w:cs="Calibri"/>
          <w:noProof/>
          <w:kern w:val="0"/>
          <w:szCs w:val="24"/>
        </w:rPr>
        <w:t>, vol. 9, pp. 7743–7750, 2021, doi: 10.1109/ACCESS.2021.3049333.</w:t>
      </w:r>
    </w:p>
    <w:p w14:paraId="7501B80D"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[4]</w:t>
      </w:r>
      <w:r w:rsidRPr="000B4312">
        <w:rPr>
          <w:rFonts w:ascii="Calibri" w:hAnsi="Calibri" w:cs="Calibri"/>
          <w:noProof/>
          <w:kern w:val="0"/>
          <w:szCs w:val="24"/>
        </w:rPr>
        <w:tab/>
        <w:t xml:space="preserve">R. Prasad, </w:t>
      </w:r>
      <w:r w:rsidRPr="000B4312">
        <w:rPr>
          <w:rFonts w:ascii="Calibri" w:hAnsi="Calibri" w:cs="Calibri"/>
          <w:i/>
          <w:iCs/>
          <w:noProof/>
          <w:kern w:val="0"/>
          <w:szCs w:val="24"/>
        </w:rPr>
        <w:t>Analog and Digital Electronic Circuits: Fundamentals, Analysis, and Applications.</w:t>
      </w:r>
      <w:r w:rsidRPr="000B4312">
        <w:rPr>
          <w:rFonts w:ascii="Calibri" w:hAnsi="Calibri" w:cs="Calibri"/>
          <w:noProof/>
          <w:kern w:val="0"/>
          <w:szCs w:val="24"/>
        </w:rPr>
        <w:t xml:space="preserve"> 2021. doi: 10.1007/978-3-030-65129-9_9.</w:t>
      </w:r>
    </w:p>
    <w:p w14:paraId="5DFEC6F4"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[5]</w:t>
      </w:r>
      <w:r w:rsidRPr="000B4312">
        <w:rPr>
          <w:rFonts w:ascii="Calibri" w:hAnsi="Calibri" w:cs="Calibri"/>
          <w:noProof/>
          <w:kern w:val="0"/>
          <w:szCs w:val="24"/>
        </w:rPr>
        <w:tab/>
        <w:t>S. ji and M. Nafees, “AN INTRODUCTORY OVERVIEW: FUNDAMENTALS OF LOGIC GATES,” 2023. doi: 10.52458/9788196869434.2023.eb.grf.ch-15.</w:t>
      </w:r>
    </w:p>
    <w:p w14:paraId="12235EC7"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[6]</w:t>
      </w:r>
      <w:r w:rsidRPr="000B4312">
        <w:rPr>
          <w:rFonts w:ascii="Calibri" w:hAnsi="Calibri" w:cs="Calibri"/>
          <w:noProof/>
          <w:kern w:val="0"/>
          <w:szCs w:val="24"/>
        </w:rPr>
        <w:tab/>
        <w:t xml:space="preserve">M. M. Mano, </w:t>
      </w:r>
      <w:r w:rsidRPr="000B4312">
        <w:rPr>
          <w:rFonts w:ascii="Calibri" w:hAnsi="Calibri" w:cs="Calibri"/>
          <w:i/>
          <w:iCs/>
          <w:noProof/>
          <w:kern w:val="0"/>
          <w:szCs w:val="24"/>
        </w:rPr>
        <w:t>Lógica digital y diseño de computadores</w:t>
      </w:r>
      <w:r w:rsidRPr="000B4312">
        <w:rPr>
          <w:rFonts w:ascii="Calibri" w:hAnsi="Calibri" w:cs="Calibri"/>
          <w:noProof/>
          <w:kern w:val="0"/>
          <w:szCs w:val="24"/>
        </w:rPr>
        <w:t>. 2023. doi: https://doi.org/10.18239/manuales_2023.26.00.</w:t>
      </w:r>
    </w:p>
    <w:p w14:paraId="71F7AD7D"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kern w:val="0"/>
          <w:szCs w:val="24"/>
        </w:rPr>
      </w:pPr>
      <w:r w:rsidRPr="000B4312">
        <w:rPr>
          <w:rFonts w:ascii="Calibri" w:hAnsi="Calibri" w:cs="Calibri"/>
          <w:noProof/>
          <w:kern w:val="0"/>
          <w:szCs w:val="24"/>
        </w:rPr>
        <w:t>[7]</w:t>
      </w:r>
      <w:r w:rsidRPr="000B4312">
        <w:rPr>
          <w:rFonts w:ascii="Calibri" w:hAnsi="Calibri" w:cs="Calibri"/>
          <w:noProof/>
          <w:kern w:val="0"/>
          <w:szCs w:val="24"/>
        </w:rPr>
        <w:tab/>
        <w:t xml:space="preserve">C. Jin, “A review on multiple-valued logic circuits,” </w:t>
      </w:r>
      <w:r w:rsidRPr="000B4312">
        <w:rPr>
          <w:rFonts w:ascii="Calibri" w:hAnsi="Calibri" w:cs="Calibri"/>
          <w:i/>
          <w:iCs/>
          <w:noProof/>
          <w:kern w:val="0"/>
          <w:szCs w:val="24"/>
        </w:rPr>
        <w:t>Appl. Comput. Eng.</w:t>
      </w:r>
      <w:r w:rsidRPr="000B4312">
        <w:rPr>
          <w:rFonts w:ascii="Calibri" w:hAnsi="Calibri" w:cs="Calibri"/>
          <w:noProof/>
          <w:kern w:val="0"/>
          <w:szCs w:val="24"/>
        </w:rPr>
        <w:t>, vol. 43, no. 1, pp. 322–326, 2024, doi: 10.54254/2755-2721/43/20230857.</w:t>
      </w:r>
    </w:p>
    <w:p w14:paraId="45C79344" w14:textId="77777777" w:rsidR="000B4312" w:rsidRPr="000B4312" w:rsidRDefault="000B4312" w:rsidP="000B4312">
      <w:pPr>
        <w:widowControl w:val="0"/>
        <w:autoSpaceDE w:val="0"/>
        <w:autoSpaceDN w:val="0"/>
        <w:adjustRightInd w:val="0"/>
        <w:spacing w:line="240" w:lineRule="auto"/>
        <w:ind w:left="640" w:hanging="640"/>
        <w:rPr>
          <w:rFonts w:ascii="Calibri" w:hAnsi="Calibri" w:cs="Calibri"/>
          <w:noProof/>
        </w:rPr>
      </w:pPr>
      <w:r w:rsidRPr="000B4312">
        <w:rPr>
          <w:rFonts w:ascii="Calibri" w:hAnsi="Calibri" w:cs="Calibri"/>
          <w:noProof/>
          <w:kern w:val="0"/>
          <w:szCs w:val="24"/>
        </w:rPr>
        <w:t>[8]</w:t>
      </w:r>
      <w:r w:rsidRPr="000B4312">
        <w:rPr>
          <w:rFonts w:ascii="Calibri" w:hAnsi="Calibri" w:cs="Calibri"/>
          <w:noProof/>
          <w:kern w:val="0"/>
          <w:szCs w:val="24"/>
        </w:rPr>
        <w:tab/>
        <w:t xml:space="preserve">M. Li, S. Khan, Z. Shi, N. Wang, H. Yu, and Q. Xu, “DeepGate: Learning Neural Representations of Logic Gates,” </w:t>
      </w:r>
      <w:r w:rsidRPr="000B4312">
        <w:rPr>
          <w:rFonts w:ascii="Calibri" w:hAnsi="Calibri" w:cs="Calibri"/>
          <w:i/>
          <w:iCs/>
          <w:noProof/>
          <w:kern w:val="0"/>
          <w:szCs w:val="24"/>
        </w:rPr>
        <w:t>Proc. - Des. Autom. Conf.</w:t>
      </w:r>
      <w:r w:rsidRPr="000B4312">
        <w:rPr>
          <w:rFonts w:ascii="Calibri" w:hAnsi="Calibri" w:cs="Calibri"/>
          <w:noProof/>
          <w:kern w:val="0"/>
          <w:szCs w:val="24"/>
        </w:rPr>
        <w:t>, pp. 667–672, 2022, doi: 10.1145/3489517.3530497.</w:t>
      </w:r>
    </w:p>
    <w:p w14:paraId="29990CD3" w14:textId="70249917" w:rsidR="002D1608" w:rsidRPr="005C452C" w:rsidRDefault="000B4312" w:rsidP="002D1608">
      <w:pPr>
        <w:rPr>
          <w:b/>
          <w:bCs/>
          <w:lang w:val="es-MX"/>
        </w:rPr>
      </w:pPr>
      <w:r>
        <w:rPr>
          <w:b/>
          <w:bCs/>
          <w:lang w:val="es-MX"/>
        </w:rPr>
        <w:fldChar w:fldCharType="end"/>
      </w:r>
    </w:p>
    <w:p w14:paraId="6633C51F" w14:textId="70D858A3" w:rsidR="005C452C" w:rsidRPr="005C452C" w:rsidRDefault="005C452C" w:rsidP="005C452C">
      <w:pPr>
        <w:rPr>
          <w:b/>
          <w:bCs/>
          <w:lang w:val="es-MX"/>
        </w:rPr>
      </w:pPr>
    </w:p>
    <w:sectPr w:rsidR="005C452C" w:rsidRPr="005C45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B7CDF" w14:textId="77777777" w:rsidR="00B40412" w:rsidRDefault="00B40412" w:rsidP="004F5636">
      <w:pPr>
        <w:spacing w:after="0" w:line="240" w:lineRule="auto"/>
      </w:pPr>
      <w:r>
        <w:separator/>
      </w:r>
    </w:p>
  </w:endnote>
  <w:endnote w:type="continuationSeparator" w:id="0">
    <w:p w14:paraId="1933CA06" w14:textId="77777777" w:rsidR="00B40412" w:rsidRDefault="00B40412" w:rsidP="004F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17ED2" w14:textId="77777777" w:rsidR="00B40412" w:rsidRDefault="00B40412" w:rsidP="004F5636">
      <w:pPr>
        <w:spacing w:after="0" w:line="240" w:lineRule="auto"/>
      </w:pPr>
      <w:r>
        <w:separator/>
      </w:r>
    </w:p>
  </w:footnote>
  <w:footnote w:type="continuationSeparator" w:id="0">
    <w:p w14:paraId="26415247" w14:textId="77777777" w:rsidR="00B40412" w:rsidRDefault="00B40412" w:rsidP="004F5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56D5D"/>
    <w:multiLevelType w:val="hybridMultilevel"/>
    <w:tmpl w:val="BD5CFA1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389B5690"/>
    <w:multiLevelType w:val="multilevel"/>
    <w:tmpl w:val="428414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ED51E71"/>
    <w:multiLevelType w:val="hybridMultilevel"/>
    <w:tmpl w:val="F698B11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999072079">
    <w:abstractNumId w:val="1"/>
  </w:num>
  <w:num w:numId="2" w16cid:durableId="1579167891">
    <w:abstractNumId w:val="0"/>
  </w:num>
  <w:num w:numId="3" w16cid:durableId="809636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29"/>
    <w:rsid w:val="00096287"/>
    <w:rsid w:val="000B4312"/>
    <w:rsid w:val="000C6C0A"/>
    <w:rsid w:val="0012133A"/>
    <w:rsid w:val="001A0A50"/>
    <w:rsid w:val="001D3978"/>
    <w:rsid w:val="001E52FF"/>
    <w:rsid w:val="00240813"/>
    <w:rsid w:val="002437C6"/>
    <w:rsid w:val="00265029"/>
    <w:rsid w:val="002D1608"/>
    <w:rsid w:val="003260AB"/>
    <w:rsid w:val="00326F81"/>
    <w:rsid w:val="00362440"/>
    <w:rsid w:val="0037590D"/>
    <w:rsid w:val="00385A66"/>
    <w:rsid w:val="003B5807"/>
    <w:rsid w:val="003C5AC7"/>
    <w:rsid w:val="004322CB"/>
    <w:rsid w:val="004903D6"/>
    <w:rsid w:val="004F5636"/>
    <w:rsid w:val="005C452C"/>
    <w:rsid w:val="007414A1"/>
    <w:rsid w:val="00774730"/>
    <w:rsid w:val="008A5518"/>
    <w:rsid w:val="008A66AB"/>
    <w:rsid w:val="008B79F4"/>
    <w:rsid w:val="009401FA"/>
    <w:rsid w:val="00A61773"/>
    <w:rsid w:val="00A72AA5"/>
    <w:rsid w:val="00AB5933"/>
    <w:rsid w:val="00B40412"/>
    <w:rsid w:val="00B51B1C"/>
    <w:rsid w:val="00BD2DFC"/>
    <w:rsid w:val="00CA3407"/>
    <w:rsid w:val="00CB2927"/>
    <w:rsid w:val="00D856FE"/>
    <w:rsid w:val="00E673BF"/>
    <w:rsid w:val="00F1232F"/>
    <w:rsid w:val="00F27E61"/>
    <w:rsid w:val="00F323DE"/>
    <w:rsid w:val="00F749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E229"/>
  <w15:chartTrackingRefBased/>
  <w15:docId w15:val="{38D40ABA-88AE-486B-839F-C495F2DC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A50"/>
    <w:pPr>
      <w:ind w:left="720"/>
      <w:contextualSpacing/>
    </w:pPr>
  </w:style>
  <w:style w:type="table" w:styleId="Tablaconcuadrcula">
    <w:name w:val="Table Grid"/>
    <w:basedOn w:val="Tablanormal"/>
    <w:uiPriority w:val="39"/>
    <w:rsid w:val="0043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F56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5636"/>
  </w:style>
  <w:style w:type="paragraph" w:styleId="Piedepgina">
    <w:name w:val="footer"/>
    <w:basedOn w:val="Normal"/>
    <w:link w:val="PiedepginaCar"/>
    <w:uiPriority w:val="99"/>
    <w:unhideWhenUsed/>
    <w:rsid w:val="004F56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0007">
      <w:bodyDiv w:val="1"/>
      <w:marLeft w:val="0"/>
      <w:marRight w:val="0"/>
      <w:marTop w:val="0"/>
      <w:marBottom w:val="0"/>
      <w:divBdr>
        <w:top w:val="none" w:sz="0" w:space="0" w:color="auto"/>
        <w:left w:val="none" w:sz="0" w:space="0" w:color="auto"/>
        <w:bottom w:val="none" w:sz="0" w:space="0" w:color="auto"/>
        <w:right w:val="none" w:sz="0" w:space="0" w:color="auto"/>
      </w:divBdr>
    </w:div>
    <w:div w:id="126437276">
      <w:bodyDiv w:val="1"/>
      <w:marLeft w:val="0"/>
      <w:marRight w:val="0"/>
      <w:marTop w:val="0"/>
      <w:marBottom w:val="0"/>
      <w:divBdr>
        <w:top w:val="none" w:sz="0" w:space="0" w:color="auto"/>
        <w:left w:val="none" w:sz="0" w:space="0" w:color="auto"/>
        <w:bottom w:val="none" w:sz="0" w:space="0" w:color="auto"/>
        <w:right w:val="none" w:sz="0" w:space="0" w:color="auto"/>
      </w:divBdr>
    </w:div>
    <w:div w:id="196891372">
      <w:bodyDiv w:val="1"/>
      <w:marLeft w:val="0"/>
      <w:marRight w:val="0"/>
      <w:marTop w:val="0"/>
      <w:marBottom w:val="0"/>
      <w:divBdr>
        <w:top w:val="none" w:sz="0" w:space="0" w:color="auto"/>
        <w:left w:val="none" w:sz="0" w:space="0" w:color="auto"/>
        <w:bottom w:val="none" w:sz="0" w:space="0" w:color="auto"/>
        <w:right w:val="none" w:sz="0" w:space="0" w:color="auto"/>
      </w:divBdr>
    </w:div>
    <w:div w:id="517502474">
      <w:bodyDiv w:val="1"/>
      <w:marLeft w:val="0"/>
      <w:marRight w:val="0"/>
      <w:marTop w:val="0"/>
      <w:marBottom w:val="0"/>
      <w:divBdr>
        <w:top w:val="none" w:sz="0" w:space="0" w:color="auto"/>
        <w:left w:val="none" w:sz="0" w:space="0" w:color="auto"/>
        <w:bottom w:val="none" w:sz="0" w:space="0" w:color="auto"/>
        <w:right w:val="none" w:sz="0" w:space="0" w:color="auto"/>
      </w:divBdr>
    </w:div>
    <w:div w:id="1693677917">
      <w:bodyDiv w:val="1"/>
      <w:marLeft w:val="0"/>
      <w:marRight w:val="0"/>
      <w:marTop w:val="0"/>
      <w:marBottom w:val="0"/>
      <w:divBdr>
        <w:top w:val="none" w:sz="0" w:space="0" w:color="auto"/>
        <w:left w:val="none" w:sz="0" w:space="0" w:color="auto"/>
        <w:bottom w:val="none" w:sz="0" w:space="0" w:color="auto"/>
        <w:right w:val="none" w:sz="0" w:space="0" w:color="auto"/>
      </w:divBdr>
    </w:div>
    <w:div w:id="18565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E7C57-0BC6-439F-BC2D-C9D66075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3890</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GAMARRA ARAUJO  EDHU XAVIER</dc:creator>
  <cp:keywords/>
  <dc:description/>
  <cp:lastModifiedBy>GAMARRA ARAUJO  EDHU XAVIER</cp:lastModifiedBy>
  <cp:revision>2</cp:revision>
  <dcterms:created xsi:type="dcterms:W3CDTF">2025-06-29T23:26:00Z</dcterms:created>
  <dcterms:modified xsi:type="dcterms:W3CDTF">2025-06-29T23:26:00Z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21f44939-813d-3ec6-8d99-ca4ae01efb1a</vt:lpwstr>
  </property>
  <property fmtid="{D5CDD505-2E9C-101B-9397-08002B2CF9AE}" pid="24" name="Mendeley Citation Style_1">
    <vt:lpwstr>http://www.zotero.org/styles/ieee</vt:lpwstr>
  </property>
</Properties>
</file>