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D6B0E" w14:textId="0A0B6CCF" w:rsidR="00432091" w:rsidRPr="00432091" w:rsidRDefault="00432091" w:rsidP="008D149D">
      <w:pPr>
        <w:jc w:val="both"/>
        <w:rPr>
          <w:rFonts w:ascii="Times New Roman" w:hAnsi="Times New Roman" w:cs="Times New Roman"/>
        </w:rPr>
      </w:pPr>
      <w:bookmarkStart w:id="0" w:name="_Hlk199362017"/>
      <w:r w:rsidRPr="00432091">
        <w:rPr>
          <w:rFonts w:ascii="Times New Roman" w:hAnsi="Times New Roman" w:cs="Times New Roman"/>
          <w:b/>
          <w:bCs/>
        </w:rPr>
        <w:t>Arquitectura de Procesadores IBM de 32 y 64 Bits</w:t>
      </w:r>
    </w:p>
    <w:p w14:paraId="47F1E377" w14:textId="77777777" w:rsidR="003464A8" w:rsidRPr="00052852" w:rsidRDefault="003464A8" w:rsidP="00D73708">
      <w:pPr>
        <w:jc w:val="both"/>
        <w:rPr>
          <w:rFonts w:ascii="Times New Roman" w:hAnsi="Times New Roman" w:cs="Times New Roman"/>
          <w:b/>
          <w:bCs/>
        </w:rPr>
      </w:pPr>
      <w:r w:rsidRPr="00052852">
        <w:rPr>
          <w:rFonts w:ascii="Times New Roman" w:hAnsi="Times New Roman" w:cs="Times New Roman"/>
        </w:rPr>
        <w:t>Los microprocesadores IBM jugaron un papel clave en la evolución de arquitecturas de alta disponibilidad y robustas para los sistemas empresariales. Se describirán las dos arquitecturas más importantes de IBM en los últimos años.</w:t>
      </w:r>
      <w:r w:rsidRPr="00052852">
        <w:rPr>
          <w:rFonts w:ascii="Times New Roman" w:hAnsi="Times New Roman" w:cs="Times New Roman"/>
          <w:b/>
          <w:bCs/>
        </w:rPr>
        <w:t xml:space="preserve"> </w:t>
      </w:r>
    </w:p>
    <w:p w14:paraId="5038B180" w14:textId="66DBD1C2" w:rsidR="00432091" w:rsidRPr="00432091" w:rsidRDefault="008D149D" w:rsidP="00D73708">
      <w:pPr>
        <w:jc w:val="both"/>
        <w:rPr>
          <w:rFonts w:ascii="Times New Roman" w:hAnsi="Times New Roman" w:cs="Times New Roman"/>
        </w:rPr>
      </w:pPr>
      <w:r w:rsidRPr="003464A8">
        <w:rPr>
          <w:rFonts w:ascii="Times New Roman" w:hAnsi="Times New Roman" w:cs="Times New Roman"/>
          <w:b/>
          <w:bCs/>
        </w:rPr>
        <w:t>z/</w:t>
      </w:r>
      <w:proofErr w:type="spellStart"/>
      <w:r w:rsidRPr="007E2DF9">
        <w:rPr>
          <w:rFonts w:ascii="Times New Roman" w:hAnsi="Times New Roman" w:cs="Times New Roman"/>
          <w:b/>
          <w:bCs/>
        </w:rPr>
        <w:t>Architecture</w:t>
      </w:r>
      <w:proofErr w:type="spellEnd"/>
      <w:r w:rsidRPr="00052852">
        <w:rPr>
          <w:rFonts w:ascii="Times New Roman" w:hAnsi="Times New Roman" w:cs="Times New Roman"/>
          <w:b/>
          <w:bCs/>
        </w:rPr>
        <w:t>:</w:t>
      </w:r>
      <w:r w:rsidRPr="00052852">
        <w:rPr>
          <w:rFonts w:ascii="Times New Roman" w:hAnsi="Times New Roman" w:cs="Times New Roman"/>
        </w:rPr>
        <w:t xml:space="preserve"> </w:t>
      </w:r>
      <w:r w:rsidR="00432091" w:rsidRPr="00432091">
        <w:rPr>
          <w:rFonts w:ascii="Times New Roman" w:hAnsi="Times New Roman" w:cs="Times New Roman"/>
          <w:b/>
          <w:bCs/>
        </w:rPr>
        <w:t>Procesadores de 64 bits para mainframes</w:t>
      </w:r>
    </w:p>
    <w:p w14:paraId="62DAEF16" w14:textId="7481505C" w:rsidR="00D73708" w:rsidRPr="00052852" w:rsidRDefault="003464A8" w:rsidP="00D73708">
      <w:pPr>
        <w:jc w:val="both"/>
        <w:rPr>
          <w:rFonts w:ascii="Times New Roman" w:hAnsi="Times New Roman" w:cs="Times New Roman"/>
        </w:rPr>
      </w:pPr>
      <w:r w:rsidRPr="003464A8">
        <w:rPr>
          <w:rFonts w:ascii="Times New Roman" w:hAnsi="Times New Roman" w:cs="Times New Roman"/>
        </w:rPr>
        <w:t>La z/</w:t>
      </w:r>
      <w:proofErr w:type="spellStart"/>
      <w:r w:rsidRPr="007E2DF9">
        <w:rPr>
          <w:rFonts w:ascii="Times New Roman" w:hAnsi="Times New Roman" w:cs="Times New Roman"/>
        </w:rPr>
        <w:t>Architecture</w:t>
      </w:r>
      <w:proofErr w:type="spellEnd"/>
      <w:r w:rsidRPr="003464A8">
        <w:rPr>
          <w:rFonts w:ascii="Times New Roman" w:hAnsi="Times New Roman" w:cs="Times New Roman"/>
        </w:rPr>
        <w:t xml:space="preserve"> es la evolución de los mainframes de IBM: arquitectura de 64 bits que permite la ejecución de tareas en modos de compatibilidad de 3</w:t>
      </w:r>
      <w:r w:rsidR="005F3D9C">
        <w:rPr>
          <w:rFonts w:ascii="Times New Roman" w:hAnsi="Times New Roman" w:cs="Times New Roman"/>
        </w:rPr>
        <w:t>1</w:t>
      </w:r>
      <w:r w:rsidRPr="003464A8">
        <w:rPr>
          <w:rFonts w:ascii="Times New Roman" w:hAnsi="Times New Roman" w:cs="Times New Roman"/>
        </w:rPr>
        <w:t xml:space="preserve"> bits y de 24 bits. En definitiva, está hecha para obrar las cargas de trabajo somas más exigentes, ofreciendo mecanismos avanzados de virtualización, seguridad y escalabilidad. </w:t>
      </w:r>
    </w:p>
    <w:p w14:paraId="0D31A5ED" w14:textId="7EA38965" w:rsidR="003464A8" w:rsidRPr="003464A8" w:rsidRDefault="003464A8" w:rsidP="00D73708">
      <w:pPr>
        <w:jc w:val="both"/>
        <w:rPr>
          <w:rFonts w:ascii="Times New Roman" w:hAnsi="Times New Roman" w:cs="Times New Roman"/>
        </w:rPr>
      </w:pPr>
      <w:r w:rsidRPr="003464A8">
        <w:rPr>
          <w:rFonts w:ascii="Times New Roman" w:hAnsi="Times New Roman" w:cs="Times New Roman"/>
        </w:rPr>
        <w:t>Los procesadores z tienen distintos tipos de registros:</w:t>
      </w:r>
    </w:p>
    <w:p w14:paraId="44B73CE1" w14:textId="405C6F12" w:rsidR="003464A8" w:rsidRPr="00052852" w:rsidRDefault="003464A8" w:rsidP="00D7370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52852">
        <w:rPr>
          <w:rFonts w:ascii="Times New Roman" w:hAnsi="Times New Roman" w:cs="Times New Roman"/>
          <w:b/>
          <w:bCs/>
        </w:rPr>
        <w:t>Registros Generales (</w:t>
      </w:r>
      <w:proofErr w:type="spellStart"/>
      <w:r w:rsidRPr="00052852">
        <w:rPr>
          <w:rFonts w:ascii="Times New Roman" w:hAnsi="Times New Roman" w:cs="Times New Roman"/>
          <w:b/>
          <w:bCs/>
        </w:rPr>
        <w:t>GPRs</w:t>
      </w:r>
      <w:proofErr w:type="spellEnd"/>
      <w:r w:rsidRPr="00052852">
        <w:rPr>
          <w:rFonts w:ascii="Times New Roman" w:hAnsi="Times New Roman" w:cs="Times New Roman"/>
          <w:b/>
          <w:bCs/>
        </w:rPr>
        <w:t>):</w:t>
      </w:r>
      <w:r w:rsidRPr="00052852">
        <w:rPr>
          <w:rFonts w:ascii="Times New Roman" w:hAnsi="Times New Roman" w:cs="Times New Roman"/>
        </w:rPr>
        <w:t xml:space="preserve"> 16 registros de 64 bits para operaciones aritméticas y datos generales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DI5Njg2MWMtZWU0Ni00MTNmLThiYmQtYTY0ZTQ3MzYyYTcwIiwicHJvcGVydGllcyI6eyJub3RlSW5kZXgiOjB9LCJpc0VkaXRlZCI6ZmFsc2UsIm1hbnVhbE92ZXJyaWRlIjp7ImlzTWFudWFsbHlPdmVycmlkZGVuIjpmYWxzZSwiY2l0ZXByb2NUZXh0IjoiWzF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LCJjb250YWluZXItdGl0bGUtc2hvcnQiOiIifSwiaXNUZW1wb3JhcnkiOmZhbHNlLCJzdXBwcmVzcy1hdXRob3IiOmZhbHNlLCJjb21wb3NpdGUiOmZhbHNlLCJhdXRob3Itb25seSI6ZmFsc2V9XX0="/>
          <w:id w:val="1437489347"/>
          <w:placeholder>
            <w:docPart w:val="DefaultPlaceholder_-1854013440"/>
          </w:placeholder>
        </w:sdtPr>
        <w:sdtContent>
          <w:r w:rsidR="000F6161" w:rsidRPr="000F6161">
            <w:rPr>
              <w:rFonts w:ascii="Times New Roman" w:hAnsi="Times New Roman" w:cs="Times New Roman"/>
              <w:color w:val="000000"/>
            </w:rPr>
            <w:t>[1]</w:t>
          </w:r>
        </w:sdtContent>
      </w:sdt>
      <w:r w:rsidR="00536BA8">
        <w:rPr>
          <w:rFonts w:ascii="Times New Roman" w:hAnsi="Times New Roman" w:cs="Times New Roman"/>
        </w:rPr>
        <w:t>.</w:t>
      </w:r>
    </w:p>
    <w:p w14:paraId="44A75E07" w14:textId="24AE92AC" w:rsidR="003464A8" w:rsidRPr="00052852" w:rsidRDefault="003464A8" w:rsidP="00D7370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52852">
        <w:rPr>
          <w:rFonts w:ascii="Times New Roman" w:hAnsi="Times New Roman" w:cs="Times New Roman"/>
          <w:b/>
          <w:bCs/>
        </w:rPr>
        <w:t>Registros de punto flotante (</w:t>
      </w:r>
      <w:proofErr w:type="spellStart"/>
      <w:r w:rsidRPr="00052852">
        <w:rPr>
          <w:rFonts w:ascii="Times New Roman" w:hAnsi="Times New Roman" w:cs="Times New Roman"/>
          <w:b/>
          <w:bCs/>
        </w:rPr>
        <w:t>FPRs</w:t>
      </w:r>
      <w:proofErr w:type="spellEnd"/>
      <w:r w:rsidRPr="00052852">
        <w:rPr>
          <w:rFonts w:ascii="Times New Roman" w:hAnsi="Times New Roman" w:cs="Times New Roman"/>
          <w:b/>
          <w:bCs/>
        </w:rPr>
        <w:t>):</w:t>
      </w:r>
      <w:r w:rsidRPr="00052852">
        <w:rPr>
          <w:rFonts w:ascii="Times New Roman" w:hAnsi="Times New Roman" w:cs="Times New Roman"/>
        </w:rPr>
        <w:t xml:space="preserve"> 16 registros de 64 bits para operaciones numéricas más complejas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mJhMWVjMjctMWNiMy00MDdiLTg2ZDgtMDNkOWUxNTY3ZWQ3IiwicHJvcGVydGllcyI6eyJub3RlSW5kZXgiOjB9LCJpc0VkaXRlZCI6ZmFsc2UsIm1hbnVhbE92ZXJyaWRlIjp7ImlzTWFudWFsbHlPdmVycmlkZGVuIjpmYWxzZSwiY2l0ZXByb2NUZXh0IjoiWzF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LCJjb250YWluZXItdGl0bGUtc2hvcnQiOiIifSwiaXNUZW1wb3JhcnkiOmZhbHNlLCJzdXBwcmVzcy1hdXRob3IiOmZhbHNlLCJjb21wb3NpdGUiOmZhbHNlLCJhdXRob3Itb25seSI6ZmFsc2V9XX0="/>
          <w:id w:val="-414165760"/>
          <w:placeholder>
            <w:docPart w:val="DefaultPlaceholder_-1854013440"/>
          </w:placeholder>
        </w:sdtPr>
        <w:sdtContent>
          <w:r w:rsidR="000F6161" w:rsidRPr="000F6161">
            <w:rPr>
              <w:rFonts w:ascii="Times New Roman" w:hAnsi="Times New Roman" w:cs="Times New Roman"/>
              <w:color w:val="000000"/>
            </w:rPr>
            <w:t>[1]</w:t>
          </w:r>
        </w:sdtContent>
      </w:sdt>
      <w:r w:rsidR="00536BA8">
        <w:rPr>
          <w:rFonts w:ascii="Times New Roman" w:hAnsi="Times New Roman" w:cs="Times New Roman"/>
        </w:rPr>
        <w:t>.</w:t>
      </w:r>
    </w:p>
    <w:p w14:paraId="63CF07A9" w14:textId="20026361" w:rsidR="003464A8" w:rsidRPr="00052852" w:rsidRDefault="003464A8" w:rsidP="00D7370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52852">
        <w:rPr>
          <w:rFonts w:ascii="Times New Roman" w:hAnsi="Times New Roman" w:cs="Times New Roman"/>
          <w:b/>
          <w:bCs/>
        </w:rPr>
        <w:t>Registros de Control:</w:t>
      </w:r>
      <w:r w:rsidRPr="00052852">
        <w:rPr>
          <w:rFonts w:ascii="Times New Roman" w:hAnsi="Times New Roman" w:cs="Times New Roman"/>
        </w:rPr>
        <w:t xml:space="preserve"> </w:t>
      </w:r>
      <w:r w:rsidR="00D73708" w:rsidRPr="00052852">
        <w:rPr>
          <w:rFonts w:ascii="Times New Roman" w:hAnsi="Times New Roman" w:cs="Times New Roman"/>
        </w:rPr>
        <w:t>S</w:t>
      </w:r>
      <w:r w:rsidRPr="00052852">
        <w:rPr>
          <w:rFonts w:ascii="Times New Roman" w:hAnsi="Times New Roman" w:cs="Times New Roman"/>
        </w:rPr>
        <w:t xml:space="preserve">e ofrece información del estado del sistema, incluyendo la protección de memoria y control de direccionamiento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jZhOGUwMWYtODEyZS00ODZmLTkwYjEtODYxYzIzODZlYTcwIiwicHJvcGVydGllcyI6eyJub3RlSW5kZXgiOjB9LCJpc0VkaXRlZCI6ZmFsc2UsIm1hbnVhbE92ZXJyaWRlIjp7ImlzTWFudWFsbHlPdmVycmlkZGVuIjpmYWxzZSwiY2l0ZXByb2NUZXh0IjoiWzF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LCJjb250YWluZXItdGl0bGUtc2hvcnQiOiIifSwiaXNUZW1wb3JhcnkiOmZhbHNlLCJzdXBwcmVzcy1hdXRob3IiOmZhbHNlLCJjb21wb3NpdGUiOmZhbHNlLCJhdXRob3Itb25seSI6ZmFsc2V9XX0="/>
          <w:id w:val="-130567147"/>
          <w:placeholder>
            <w:docPart w:val="DefaultPlaceholder_-1854013440"/>
          </w:placeholder>
        </w:sdtPr>
        <w:sdtContent>
          <w:r w:rsidR="000F6161" w:rsidRPr="000F6161">
            <w:rPr>
              <w:rFonts w:ascii="Times New Roman" w:hAnsi="Times New Roman" w:cs="Times New Roman"/>
              <w:color w:val="000000"/>
            </w:rPr>
            <w:t>[1]</w:t>
          </w:r>
        </w:sdtContent>
      </w:sdt>
      <w:r w:rsidR="00052852">
        <w:rPr>
          <w:rFonts w:ascii="Times New Roman" w:hAnsi="Times New Roman" w:cs="Times New Roman"/>
        </w:rPr>
        <w:t>.</w:t>
      </w:r>
    </w:p>
    <w:p w14:paraId="57121AEE" w14:textId="3E96A549" w:rsidR="00D73708" w:rsidRPr="00052852" w:rsidRDefault="00D73708" w:rsidP="00D73708">
      <w:pPr>
        <w:jc w:val="both"/>
        <w:rPr>
          <w:rFonts w:ascii="Times New Roman" w:hAnsi="Times New Roman" w:cs="Times New Roman"/>
        </w:rPr>
      </w:pPr>
      <w:r w:rsidRPr="00052852">
        <w:rPr>
          <w:rFonts w:ascii="Times New Roman" w:hAnsi="Times New Roman" w:cs="Times New Roman"/>
        </w:rPr>
        <w:t>El conjunto de instrucciones proporciona soporte para instrucciones vectoriales, para instrucciones de encriptado mediante asistentes criptográficos (</w:t>
      </w:r>
      <w:proofErr w:type="spellStart"/>
      <w:r w:rsidRPr="007E2DF9">
        <w:rPr>
          <w:rFonts w:ascii="Times New Roman" w:hAnsi="Times New Roman" w:cs="Times New Roman"/>
        </w:rPr>
        <w:t>Message</w:t>
      </w:r>
      <w:proofErr w:type="spellEnd"/>
      <w:r w:rsidRPr="007E2DF9">
        <w:rPr>
          <w:rFonts w:ascii="Times New Roman" w:hAnsi="Times New Roman" w:cs="Times New Roman"/>
        </w:rPr>
        <w:t xml:space="preserve"> Security </w:t>
      </w:r>
      <w:proofErr w:type="spellStart"/>
      <w:r w:rsidRPr="007E2DF9">
        <w:rPr>
          <w:rFonts w:ascii="Times New Roman" w:hAnsi="Times New Roman" w:cs="Times New Roman"/>
        </w:rPr>
        <w:t>Assist</w:t>
      </w:r>
      <w:proofErr w:type="spellEnd"/>
      <w:r w:rsidRPr="00052852">
        <w:rPr>
          <w:rFonts w:ascii="Times New Roman" w:hAnsi="Times New Roman" w:cs="Times New Roman"/>
        </w:rPr>
        <w:t xml:space="preserve">) y para modos de direccionamiento </w:t>
      </w:r>
      <w:proofErr w:type="spellStart"/>
      <w:r w:rsidRPr="00052852">
        <w:rPr>
          <w:rFonts w:ascii="Times New Roman" w:hAnsi="Times New Roman" w:cs="Times New Roman"/>
        </w:rPr>
        <w:t>trimodal</w:t>
      </w:r>
      <w:proofErr w:type="spellEnd"/>
      <w:r w:rsidRPr="00052852">
        <w:rPr>
          <w:rFonts w:ascii="Times New Roman" w:hAnsi="Times New Roman" w:cs="Times New Roman"/>
        </w:rPr>
        <w:t xml:space="preserve"> para compatibilidad extendida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2E2ODkxMTMtMDkwZC00NWMyLWIyZGUtYTMwYjg4ZDQyZTNiIiwicHJvcGVydGllcyI6eyJub3RlSW5kZXgiOjB9LCJpc0VkaXRlZCI6ZmFsc2UsIm1hbnVhbE92ZXJyaWRlIjp7ImlzTWFudWFsbHlPdmVycmlkZGVuIjpmYWxzZSwiY2l0ZXByb2NUZXh0IjoiWzF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LCJjb250YWluZXItdGl0bGUtc2hvcnQiOiIifSwiaXNUZW1wb3JhcnkiOmZhbHNlLCJzdXBwcmVzcy1hdXRob3IiOmZhbHNlLCJjb21wb3NpdGUiOmZhbHNlLCJhdXRob3Itb25seSI6ZmFsc2V9XX0="/>
          <w:id w:val="-1664073737"/>
          <w:placeholder>
            <w:docPart w:val="DefaultPlaceholder_-1854013440"/>
          </w:placeholder>
        </w:sdtPr>
        <w:sdtContent>
          <w:r w:rsidR="000F6161" w:rsidRPr="000F6161">
            <w:rPr>
              <w:rFonts w:ascii="Times New Roman" w:hAnsi="Times New Roman" w:cs="Times New Roman"/>
              <w:color w:val="000000"/>
            </w:rPr>
            <w:t>[1]</w:t>
          </w:r>
        </w:sdtContent>
      </w:sdt>
      <w:r w:rsidRPr="00052852">
        <w:rPr>
          <w:rFonts w:ascii="Times New Roman" w:hAnsi="Times New Roman" w:cs="Times New Roman"/>
        </w:rPr>
        <w:t>, entre otras cosas. Además, z/</w:t>
      </w:r>
      <w:proofErr w:type="spellStart"/>
      <w:r w:rsidRPr="007E2DF9">
        <w:rPr>
          <w:rFonts w:ascii="Times New Roman" w:hAnsi="Times New Roman" w:cs="Times New Roman"/>
        </w:rPr>
        <w:t>Architecture</w:t>
      </w:r>
      <w:proofErr w:type="spellEnd"/>
      <w:r w:rsidRPr="007E2DF9">
        <w:rPr>
          <w:rFonts w:ascii="Times New Roman" w:hAnsi="Times New Roman" w:cs="Times New Roman"/>
        </w:rPr>
        <w:t xml:space="preserve"> </w:t>
      </w:r>
      <w:r w:rsidRPr="00052852">
        <w:rPr>
          <w:rFonts w:ascii="Times New Roman" w:hAnsi="Times New Roman" w:cs="Times New Roman"/>
        </w:rPr>
        <w:t>se beneficia de la gestión de la ejecución transaccional, archivos y de capacidades de recuperación ante fallos. Gracias a ello, la arquitectura subyacente proporciona una plataforma excelente para sistemas de misión crítica.</w:t>
      </w:r>
    </w:p>
    <w:p w14:paraId="45A32204" w14:textId="77777777" w:rsidR="00D73708" w:rsidRPr="00052852" w:rsidRDefault="00D73708" w:rsidP="00D73708">
      <w:pPr>
        <w:jc w:val="both"/>
        <w:rPr>
          <w:rFonts w:ascii="Times New Roman" w:hAnsi="Times New Roman" w:cs="Times New Roman"/>
        </w:rPr>
      </w:pPr>
      <w:r w:rsidRPr="00052852">
        <w:rPr>
          <w:rFonts w:ascii="Times New Roman" w:hAnsi="Times New Roman" w:cs="Times New Roman"/>
        </w:rPr>
        <w:t>Ejemplos de procesadores basados en esta arquitectura son el IBM z15 y el z16, ampliamente utilizados en aplicaciones de banca, salud y telecomunicaciones, y que destacan por su alta disponibilidad.</w:t>
      </w:r>
    </w:p>
    <w:p w14:paraId="6C06AA3D" w14:textId="568D693F" w:rsidR="00432091" w:rsidRPr="00052852" w:rsidRDefault="008D149D" w:rsidP="00D73708">
      <w:pPr>
        <w:jc w:val="both"/>
        <w:rPr>
          <w:rFonts w:ascii="Times New Roman" w:hAnsi="Times New Roman" w:cs="Times New Roman"/>
          <w:b/>
          <w:bCs/>
        </w:rPr>
      </w:pPr>
      <w:r w:rsidRPr="00052852">
        <w:rPr>
          <w:rFonts w:ascii="Times New Roman" w:hAnsi="Times New Roman" w:cs="Times New Roman"/>
          <w:b/>
          <w:bCs/>
        </w:rPr>
        <w:t>Power10:</w:t>
      </w:r>
      <w:r w:rsidRPr="00052852">
        <w:rPr>
          <w:rFonts w:ascii="Times New Roman" w:hAnsi="Times New Roman" w:cs="Times New Roman"/>
        </w:rPr>
        <w:t xml:space="preserve"> </w:t>
      </w:r>
      <w:r w:rsidR="00432091" w:rsidRPr="00432091">
        <w:rPr>
          <w:rFonts w:ascii="Times New Roman" w:hAnsi="Times New Roman" w:cs="Times New Roman"/>
          <w:b/>
          <w:bCs/>
        </w:rPr>
        <w:t>Arquitectura de 64 bits para servidores empresariales</w:t>
      </w:r>
    </w:p>
    <w:p w14:paraId="6B81E6BE" w14:textId="5DF149F3" w:rsidR="00227DBF" w:rsidRPr="00052852" w:rsidRDefault="00227DBF" w:rsidP="00227DBF">
      <w:pPr>
        <w:jc w:val="both"/>
        <w:rPr>
          <w:rFonts w:ascii="Times New Roman" w:hAnsi="Times New Roman" w:cs="Times New Roman"/>
        </w:rPr>
      </w:pPr>
      <w:r w:rsidRPr="00052852">
        <w:rPr>
          <w:rFonts w:ascii="Times New Roman" w:hAnsi="Times New Roman" w:cs="Times New Roman"/>
        </w:rPr>
        <w:t xml:space="preserve">La arquitectura Power10 es parte de la familia de la arquitectura de conjunto de instrucciones de </w:t>
      </w:r>
      <w:proofErr w:type="spellStart"/>
      <w:r w:rsidRPr="00052852">
        <w:rPr>
          <w:rFonts w:ascii="Times New Roman" w:hAnsi="Times New Roman" w:cs="Times New Roman"/>
        </w:rPr>
        <w:t>Power</w:t>
      </w:r>
      <w:proofErr w:type="spellEnd"/>
      <w:r w:rsidRPr="00052852">
        <w:rPr>
          <w:rFonts w:ascii="Times New Roman" w:hAnsi="Times New Roman" w:cs="Times New Roman"/>
        </w:rPr>
        <w:t xml:space="preserve"> ISA, cuya primera versión se lanzó de forma oficial en el año 2021 y la cual fue muy bien documentada hasta la versión de 2025. Se trata de una arquitectura de 64 bits optimizada para tener unos altos niveles de rendimiento, eficiencia energética y contar con capacidades mejoradas para inteligencia artificial (IA)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OWU5YWVmYjAtYzgzOC00ZjIxLWEwNzAtYjcwZjI3M2QxZjZiIiwicHJvcGVydGllcyI6eyJub3RlSW5kZXgiOjB9LCJpc0VkaXRlZCI6ZmFsc2UsIm1hbnVhbE92ZXJyaWRlIjp7ImlzTWFudWFsbHlPdmVycmlkZGVuIjpmYWxzZSwiY2l0ZXByb2NUZXh0IjoiWzJ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iwiY29udGFpbmVyLXRpdGxlLXNob3J0IjoiIn0sImlzVGVtcG9yYXJ5IjpmYWxzZSwic3VwcHJlc3MtYXV0aG9yIjpmYWxzZSwiY29tcG9zaXRlIjpmYWxzZSwiYXV0aG9yLW9ubHkiOmZhbHNlfV19"/>
          <w:id w:val="1937939877"/>
          <w:placeholder>
            <w:docPart w:val="DefaultPlaceholder_-1854013440"/>
          </w:placeholder>
        </w:sdtPr>
        <w:sdtContent>
          <w:r w:rsidR="000F6161" w:rsidRPr="000F6161">
            <w:rPr>
              <w:rFonts w:ascii="Times New Roman" w:hAnsi="Times New Roman" w:cs="Times New Roman"/>
              <w:color w:val="000000"/>
            </w:rPr>
            <w:t>[2]</w:t>
          </w:r>
        </w:sdtContent>
      </w:sdt>
      <w:r w:rsidR="00052852">
        <w:rPr>
          <w:rFonts w:ascii="Times New Roman" w:hAnsi="Times New Roman" w:cs="Times New Roman"/>
        </w:rPr>
        <w:t>.</w:t>
      </w:r>
    </w:p>
    <w:p w14:paraId="717E0832" w14:textId="77777777" w:rsidR="00227DBF" w:rsidRPr="00052852" w:rsidRDefault="00227DBF" w:rsidP="00227DBF">
      <w:pPr>
        <w:jc w:val="both"/>
        <w:rPr>
          <w:rFonts w:ascii="Times New Roman" w:hAnsi="Times New Roman" w:cs="Times New Roman"/>
        </w:rPr>
      </w:pPr>
      <w:r w:rsidRPr="00052852">
        <w:rPr>
          <w:rFonts w:ascii="Times New Roman" w:hAnsi="Times New Roman" w:cs="Times New Roman"/>
        </w:rPr>
        <w:t>Las características de la arquitectura Power10 son las siguientes:</w:t>
      </w:r>
    </w:p>
    <w:p w14:paraId="0B0D6C11" w14:textId="6A14A477" w:rsidR="00227DBF" w:rsidRPr="00052852" w:rsidRDefault="00227DBF" w:rsidP="00227DB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536BA8">
        <w:rPr>
          <w:rFonts w:ascii="Times New Roman" w:hAnsi="Times New Roman" w:cs="Times New Roman"/>
          <w:b/>
          <w:bCs/>
        </w:rPr>
        <w:t>Registros SIMD y vectoriales</w:t>
      </w:r>
      <w:r w:rsidR="00536BA8" w:rsidRPr="00536BA8">
        <w:rPr>
          <w:rFonts w:ascii="Times New Roman" w:hAnsi="Times New Roman" w:cs="Times New Roman"/>
          <w:b/>
          <w:bCs/>
        </w:rPr>
        <w:t>:</w:t>
      </w:r>
      <w:r w:rsidRPr="00052852">
        <w:rPr>
          <w:rFonts w:ascii="Times New Roman" w:hAnsi="Times New Roman" w:cs="Times New Roman"/>
        </w:rPr>
        <w:t xml:space="preserve"> </w:t>
      </w:r>
      <w:r w:rsidR="00536BA8">
        <w:rPr>
          <w:rFonts w:ascii="Times New Roman" w:hAnsi="Times New Roman" w:cs="Times New Roman"/>
        </w:rPr>
        <w:t>S</w:t>
      </w:r>
      <w:r w:rsidRPr="00052852">
        <w:rPr>
          <w:rFonts w:ascii="Times New Roman" w:hAnsi="Times New Roman" w:cs="Times New Roman"/>
        </w:rPr>
        <w:t xml:space="preserve">on registros que permiten ejecutar operaciones paralelas altamente optimizadas para cargas de trabajo de IA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TQ2NThjZmItMjJlYi00ZTJmLWJhMjgtNDcwMDFkYWE0N2U2IiwicHJvcGVydGllcyI6eyJub3RlSW5kZXgiOjB9LCJpc0VkaXRlZCI6ZmFsc2UsIm1hbnVhbE92ZXJyaWRlIjp7ImlzTWFudWFsbHlPdmVycmlkZGVuIjpmYWxzZSwiY2l0ZXByb2NUZXh0IjoiWzJ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iwiY29udGFpbmVyLXRpdGxlLXNob3J0IjoiIn0sImlzVGVtcG9yYXJ5IjpmYWxzZSwic3VwcHJlc3MtYXV0aG9yIjpmYWxzZSwiY29tcG9zaXRlIjpmYWxzZSwiYXV0aG9yLW9ubHkiOmZhbHNlfV19"/>
          <w:id w:val="-1480910122"/>
          <w:placeholder>
            <w:docPart w:val="DefaultPlaceholder_-1854013440"/>
          </w:placeholder>
        </w:sdtPr>
        <w:sdtContent>
          <w:r w:rsidR="000F6161" w:rsidRPr="000F6161">
            <w:rPr>
              <w:rFonts w:ascii="Times New Roman" w:hAnsi="Times New Roman" w:cs="Times New Roman"/>
              <w:color w:val="000000"/>
            </w:rPr>
            <w:t>[2]</w:t>
          </w:r>
        </w:sdtContent>
      </w:sdt>
      <w:r w:rsidR="00052852">
        <w:rPr>
          <w:rFonts w:ascii="Times New Roman" w:hAnsi="Times New Roman" w:cs="Times New Roman"/>
        </w:rPr>
        <w:t>.</w:t>
      </w:r>
    </w:p>
    <w:p w14:paraId="1CF76C12" w14:textId="2D43FD72" w:rsidR="00227DBF" w:rsidRPr="00052852" w:rsidRDefault="00227DBF" w:rsidP="00227DB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36BA8">
        <w:rPr>
          <w:rFonts w:ascii="Times New Roman" w:hAnsi="Times New Roman" w:cs="Times New Roman"/>
          <w:b/>
          <w:bCs/>
        </w:rPr>
        <w:t>Registros de Propósito General</w:t>
      </w:r>
      <w:r w:rsidR="00536BA8" w:rsidRPr="00536BA8">
        <w:rPr>
          <w:rFonts w:ascii="Times New Roman" w:hAnsi="Times New Roman" w:cs="Times New Roman"/>
          <w:b/>
          <w:bCs/>
        </w:rPr>
        <w:t>:</w:t>
      </w:r>
      <w:r w:rsidR="00536BA8">
        <w:rPr>
          <w:rFonts w:ascii="Times New Roman" w:hAnsi="Times New Roman" w:cs="Times New Roman"/>
        </w:rPr>
        <w:t xml:space="preserve"> S</w:t>
      </w:r>
      <w:r w:rsidRPr="00052852">
        <w:rPr>
          <w:rFonts w:ascii="Times New Roman" w:hAnsi="Times New Roman" w:cs="Times New Roman"/>
        </w:rPr>
        <w:t xml:space="preserve">on registros que se utilizan para operaciones aritméticas, lógicas y de control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WYyNjBhNGMtNGUyYi00NDIzLWFjMTMtMGU4ZmE1ZTlhYzE0IiwicHJvcGVydGllcyI6eyJub3RlSW5kZXgiOjB9LCJpc0VkaXRlZCI6ZmFsc2UsIm1hbnVhbE92ZXJyaWRlIjp7ImlzTWFudWFsbHlPdmVycmlkZGVuIjpmYWxzZSwiY2l0ZXByb2NUZXh0IjoiWzJ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iwiY29udGFpbmVyLXRpdGxlLXNob3J0IjoiIn0sImlzVGVtcG9yYXJ5IjpmYWxzZSwic3VwcHJlc3MtYXV0aG9yIjpmYWxzZSwiY29tcG9zaXRlIjpmYWxzZSwiYXV0aG9yLW9ubHkiOmZhbHNlfV19"/>
          <w:id w:val="-1276936327"/>
          <w:placeholder>
            <w:docPart w:val="DefaultPlaceholder_-1854013440"/>
          </w:placeholder>
        </w:sdtPr>
        <w:sdtContent>
          <w:r w:rsidR="000F6161" w:rsidRPr="000F6161">
            <w:rPr>
              <w:rFonts w:ascii="Times New Roman" w:hAnsi="Times New Roman" w:cs="Times New Roman"/>
              <w:color w:val="000000"/>
            </w:rPr>
            <w:t>[2]</w:t>
          </w:r>
        </w:sdtContent>
      </w:sdt>
      <w:r w:rsidR="00052852">
        <w:rPr>
          <w:rFonts w:ascii="Times New Roman" w:hAnsi="Times New Roman" w:cs="Times New Roman"/>
        </w:rPr>
        <w:t>.</w:t>
      </w:r>
    </w:p>
    <w:p w14:paraId="5AF9A23D" w14:textId="2CD2C0F1" w:rsidR="00227DBF" w:rsidRPr="00052852" w:rsidRDefault="00227DBF" w:rsidP="00227DB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36BA8">
        <w:rPr>
          <w:rFonts w:ascii="Times New Roman" w:hAnsi="Times New Roman" w:cs="Times New Roman"/>
          <w:b/>
          <w:bCs/>
        </w:rPr>
        <w:t>Gestor de memoria de alto rendimiento</w:t>
      </w:r>
      <w:r w:rsidR="00536BA8" w:rsidRPr="00536BA8">
        <w:rPr>
          <w:rFonts w:ascii="Times New Roman" w:hAnsi="Times New Roman" w:cs="Times New Roman"/>
          <w:b/>
          <w:bCs/>
        </w:rPr>
        <w:t>:</w:t>
      </w:r>
      <w:r w:rsidRPr="00052852">
        <w:rPr>
          <w:rFonts w:ascii="Times New Roman" w:hAnsi="Times New Roman" w:cs="Times New Roman"/>
        </w:rPr>
        <w:t xml:space="preserve"> </w:t>
      </w:r>
      <w:r w:rsidR="00536BA8">
        <w:rPr>
          <w:rFonts w:ascii="Times New Roman" w:hAnsi="Times New Roman" w:cs="Times New Roman"/>
        </w:rPr>
        <w:t>C</w:t>
      </w:r>
      <w:r w:rsidRPr="00052852">
        <w:rPr>
          <w:rFonts w:ascii="Times New Roman" w:hAnsi="Times New Roman" w:cs="Times New Roman"/>
        </w:rPr>
        <w:t xml:space="preserve">on cifrado </w:t>
      </w:r>
      <w:proofErr w:type="spellStart"/>
      <w:r w:rsidRPr="00052852">
        <w:rPr>
          <w:rFonts w:ascii="Times New Roman" w:hAnsi="Times New Roman" w:cs="Times New Roman"/>
        </w:rPr>
        <w:t>pervasivo</w:t>
      </w:r>
      <w:proofErr w:type="spellEnd"/>
      <w:r w:rsidRPr="00052852">
        <w:rPr>
          <w:rFonts w:ascii="Times New Roman" w:hAnsi="Times New Roman" w:cs="Times New Roman"/>
        </w:rPr>
        <w:t xml:space="preserve"> y gestión de memoria abierta (</w:t>
      </w:r>
      <w:r w:rsidRPr="00536BA8">
        <w:rPr>
          <w:rFonts w:ascii="Times New Roman" w:hAnsi="Times New Roman" w:cs="Times New Roman"/>
        </w:rPr>
        <w:t xml:space="preserve">Open </w:t>
      </w:r>
      <w:proofErr w:type="spellStart"/>
      <w:r w:rsidRPr="00536BA8">
        <w:rPr>
          <w:rFonts w:ascii="Times New Roman" w:hAnsi="Times New Roman" w:cs="Times New Roman"/>
        </w:rPr>
        <w:t>Memory</w:t>
      </w:r>
      <w:proofErr w:type="spellEnd"/>
      <w:r w:rsidRPr="00536BA8">
        <w:rPr>
          <w:rFonts w:ascii="Times New Roman" w:hAnsi="Times New Roman" w:cs="Times New Roman"/>
        </w:rPr>
        <w:t xml:space="preserve"> Interface</w:t>
      </w:r>
      <w:r w:rsidRPr="00052852">
        <w:rPr>
          <w:rFonts w:ascii="Times New Roman" w:hAnsi="Times New Roman" w:cs="Times New Roman"/>
        </w:rPr>
        <w:t xml:space="preserve">)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Tg3OWZjNmMtMTFhMi00ZGFlLTk5YTktZDFkMWFjM2ZhMWQ0IiwicHJvcGVydGllcyI6eyJub3RlSW5kZXgiOjB9LCJpc0VkaXRlZCI6ZmFsc2UsIm1hbnVhbE92ZXJyaWRlIjp7ImlzTWFudWFsbHlPdmVycmlkZGVuIjpmYWxzZSwiY2l0ZXByb2NUZXh0IjoiWzJ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iwiY29udGFpbmVyLXRpdGxlLXNob3J0IjoiIn0sImlzVGVtcG9yYXJ5IjpmYWxzZSwic3VwcHJlc3MtYXV0aG9yIjpmYWxzZSwiY29tcG9zaXRlIjpmYWxzZSwiYXV0aG9yLW9ubHkiOmZhbHNlfV19"/>
          <w:id w:val="1570228434"/>
          <w:placeholder>
            <w:docPart w:val="DefaultPlaceholder_-1854013440"/>
          </w:placeholder>
        </w:sdtPr>
        <w:sdtContent>
          <w:r w:rsidR="000F6161" w:rsidRPr="000F6161">
            <w:rPr>
              <w:rFonts w:ascii="Times New Roman" w:hAnsi="Times New Roman" w:cs="Times New Roman"/>
              <w:color w:val="000000"/>
            </w:rPr>
            <w:t>[2]</w:t>
          </w:r>
        </w:sdtContent>
      </w:sdt>
      <w:r w:rsidR="00052852">
        <w:rPr>
          <w:rFonts w:ascii="Times New Roman" w:hAnsi="Times New Roman" w:cs="Times New Roman"/>
        </w:rPr>
        <w:t>.</w:t>
      </w:r>
    </w:p>
    <w:p w14:paraId="35D1E4BD" w14:textId="3E611EB6" w:rsidR="00227DBF" w:rsidRPr="00052852" w:rsidRDefault="00227DBF" w:rsidP="00227DB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36BA8">
        <w:rPr>
          <w:rFonts w:ascii="Times New Roman" w:hAnsi="Times New Roman" w:cs="Times New Roman"/>
          <w:b/>
          <w:bCs/>
        </w:rPr>
        <w:t>Soporte para aceleradores:</w:t>
      </w:r>
      <w:r w:rsidRPr="00052852">
        <w:rPr>
          <w:rFonts w:ascii="Times New Roman" w:hAnsi="Times New Roman" w:cs="Times New Roman"/>
        </w:rPr>
        <w:t xml:space="preserve"> tales como </w:t>
      </w:r>
      <w:proofErr w:type="spellStart"/>
      <w:r w:rsidRPr="00052852">
        <w:rPr>
          <w:rFonts w:ascii="Times New Roman" w:hAnsi="Times New Roman" w:cs="Times New Roman"/>
        </w:rPr>
        <w:t>Nest</w:t>
      </w:r>
      <w:proofErr w:type="spellEnd"/>
      <w:r w:rsidRPr="00052852">
        <w:rPr>
          <w:rFonts w:ascii="Times New Roman" w:hAnsi="Times New Roman" w:cs="Times New Roman"/>
        </w:rPr>
        <w:t xml:space="preserve"> Accelerator e interfaces SMP para escalabilidad multiprocesador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mNjNzZiZDgtOGUxNy00ZDA1LWJiN2EtZDQ0ZDE0ZDMxMWUzIiwicHJvcGVydGllcyI6eyJub3RlSW5kZXgiOjB9LCJpc0VkaXRlZCI6ZmFsc2UsIm1hbnVhbE92ZXJyaWRlIjp7ImlzTWFudWFsbHlPdmVycmlkZGVuIjpmYWxzZSwiY2l0ZXByb2NUZXh0IjoiWzJ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iwiY29udGFpbmVyLXRpdGxlLXNob3J0IjoiIn0sImlzVGVtcG9yYXJ5IjpmYWxzZSwic3VwcHJlc3MtYXV0aG9yIjpmYWxzZSwiY29tcG9zaXRlIjpmYWxzZSwiYXV0aG9yLW9ubHkiOmZhbHNlfV19"/>
          <w:id w:val="-1708336742"/>
          <w:placeholder>
            <w:docPart w:val="DefaultPlaceholder_-1854013440"/>
          </w:placeholder>
        </w:sdtPr>
        <w:sdtContent>
          <w:r w:rsidR="000F6161" w:rsidRPr="000F6161">
            <w:rPr>
              <w:rFonts w:ascii="Times New Roman" w:hAnsi="Times New Roman" w:cs="Times New Roman"/>
              <w:color w:val="000000"/>
            </w:rPr>
            <w:t>[2]</w:t>
          </w:r>
        </w:sdtContent>
      </w:sdt>
      <w:r w:rsidR="00052852">
        <w:rPr>
          <w:rFonts w:ascii="Times New Roman" w:hAnsi="Times New Roman" w:cs="Times New Roman"/>
        </w:rPr>
        <w:t>.</w:t>
      </w:r>
    </w:p>
    <w:p w14:paraId="13453D17" w14:textId="52C50F2A" w:rsidR="00227DBF" w:rsidRPr="00432091" w:rsidRDefault="00227DBF" w:rsidP="00227DBF">
      <w:pPr>
        <w:jc w:val="both"/>
        <w:rPr>
          <w:rFonts w:ascii="Times New Roman" w:hAnsi="Times New Roman" w:cs="Times New Roman"/>
        </w:rPr>
      </w:pPr>
      <w:r w:rsidRPr="00052852">
        <w:rPr>
          <w:rFonts w:ascii="Times New Roman" w:hAnsi="Times New Roman" w:cs="Times New Roman"/>
        </w:rPr>
        <w:t xml:space="preserve">Los sistemas servidores Hand-on de Power10, tales como el </w:t>
      </w:r>
      <w:proofErr w:type="spellStart"/>
      <w:r w:rsidRPr="00052852">
        <w:rPr>
          <w:rFonts w:ascii="Times New Roman" w:hAnsi="Times New Roman" w:cs="Times New Roman"/>
        </w:rPr>
        <w:t>Power</w:t>
      </w:r>
      <w:proofErr w:type="spellEnd"/>
      <w:r w:rsidRPr="00052852">
        <w:rPr>
          <w:rFonts w:ascii="Times New Roman" w:hAnsi="Times New Roman" w:cs="Times New Roman"/>
        </w:rPr>
        <w:t xml:space="preserve"> S1022 y S1024, soportan cargas intensivas y entornos de virtualización complejos. También son compatibles con AIX, IBM </w:t>
      </w:r>
      <w:r w:rsidRPr="00052852">
        <w:rPr>
          <w:rFonts w:ascii="Times New Roman" w:hAnsi="Times New Roman" w:cs="Times New Roman"/>
        </w:rPr>
        <w:lastRenderedPageBreak/>
        <w:t xml:space="preserve">i y distribuciones de Linux, así como también tienen la posibilidad de integrarse con Red </w:t>
      </w:r>
      <w:proofErr w:type="spellStart"/>
      <w:r w:rsidRPr="00052852">
        <w:rPr>
          <w:rFonts w:ascii="Times New Roman" w:hAnsi="Times New Roman" w:cs="Times New Roman"/>
        </w:rPr>
        <w:t>Hat</w:t>
      </w:r>
      <w:proofErr w:type="spellEnd"/>
      <w:r w:rsidRPr="00052852">
        <w:rPr>
          <w:rFonts w:ascii="Times New Roman" w:hAnsi="Times New Roman" w:cs="Times New Roman"/>
        </w:rPr>
        <w:t xml:space="preserve"> </w:t>
      </w:r>
      <w:proofErr w:type="spellStart"/>
      <w:r w:rsidRPr="00052852">
        <w:rPr>
          <w:rFonts w:ascii="Times New Roman" w:hAnsi="Times New Roman" w:cs="Times New Roman"/>
        </w:rPr>
        <w:t>OpenShift</w:t>
      </w:r>
      <w:proofErr w:type="spellEnd"/>
      <w:r w:rsidRPr="00052852">
        <w:rPr>
          <w:rFonts w:ascii="Times New Roman" w:hAnsi="Times New Roman" w:cs="Times New Roman"/>
        </w:rPr>
        <w:t xml:space="preserve"> y entornos de nube híbrida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2I1MTgxYTMtZWI0Yy00ODY5LWIzZDYtMGZhYmVjNjBlZTRlIiwicHJvcGVydGllcyI6eyJub3RlSW5kZXgiOjB9LCJpc0VkaXRlZCI6ZmFsc2UsIm1hbnVhbE92ZXJyaWRlIjp7ImlzTWFudWFsbHlPdmVycmlkZGVuIjpmYWxzZSwiY2l0ZXByb2NUZXh0IjoiWzJ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iwiY29udGFpbmVyLXRpdGxlLXNob3J0IjoiIn0sImlzVGVtcG9yYXJ5IjpmYWxzZSwic3VwcHJlc3MtYXV0aG9yIjpmYWxzZSwiY29tcG9zaXRlIjpmYWxzZSwiYXV0aG9yLW9ubHkiOmZhbHNlfV19"/>
          <w:id w:val="419144275"/>
          <w:placeholder>
            <w:docPart w:val="DefaultPlaceholder_-1854013440"/>
          </w:placeholder>
        </w:sdtPr>
        <w:sdtContent>
          <w:r w:rsidR="000F6161" w:rsidRPr="000F6161">
            <w:rPr>
              <w:rFonts w:ascii="Times New Roman" w:hAnsi="Times New Roman" w:cs="Times New Roman"/>
              <w:color w:val="000000"/>
            </w:rPr>
            <w:t>[2]</w:t>
          </w:r>
        </w:sdtContent>
      </w:sdt>
      <w:r w:rsidRPr="00052852">
        <w:rPr>
          <w:rFonts w:ascii="Times New Roman" w:hAnsi="Times New Roman" w:cs="Times New Roman"/>
        </w:rPr>
        <w:t>.</w:t>
      </w:r>
    </w:p>
    <w:p w14:paraId="018467E9" w14:textId="77B2117B" w:rsidR="00432091" w:rsidRPr="00052852" w:rsidRDefault="00432091" w:rsidP="00D73708">
      <w:pPr>
        <w:jc w:val="both"/>
        <w:rPr>
          <w:rFonts w:ascii="Times New Roman" w:hAnsi="Times New Roman" w:cs="Times New Roman"/>
          <w:b/>
          <w:bCs/>
        </w:rPr>
      </w:pPr>
      <w:r w:rsidRPr="00432091">
        <w:rPr>
          <w:rFonts w:ascii="Times New Roman" w:hAnsi="Times New Roman" w:cs="Times New Roman"/>
          <w:b/>
          <w:bCs/>
        </w:rPr>
        <w:t>Comparación entre z/</w:t>
      </w:r>
      <w:proofErr w:type="spellStart"/>
      <w:r w:rsidRPr="00432091">
        <w:rPr>
          <w:rFonts w:ascii="Times New Roman" w:hAnsi="Times New Roman" w:cs="Times New Roman"/>
          <w:b/>
          <w:bCs/>
        </w:rPr>
        <w:t>Architecture</w:t>
      </w:r>
      <w:proofErr w:type="spellEnd"/>
      <w:r w:rsidRPr="00432091">
        <w:rPr>
          <w:rFonts w:ascii="Times New Roman" w:hAnsi="Times New Roman" w:cs="Times New Roman"/>
          <w:b/>
          <w:bCs/>
        </w:rPr>
        <w:t xml:space="preserve"> y Power10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C519D" w:rsidRPr="00052852" w14:paraId="0A452445" w14:textId="77777777" w:rsidTr="00AA02EE">
        <w:tc>
          <w:tcPr>
            <w:tcW w:w="2831" w:type="dxa"/>
            <w:shd w:val="clear" w:color="auto" w:fill="1F3864" w:themeFill="accent1" w:themeFillShade="80"/>
          </w:tcPr>
          <w:p w14:paraId="4B05C377" w14:textId="67BFCD48" w:rsidR="00BC519D" w:rsidRPr="00052852" w:rsidRDefault="00BC519D" w:rsidP="00BC51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852">
              <w:rPr>
                <w:rFonts w:ascii="Times New Roman" w:hAnsi="Times New Roman" w:cs="Times New Roman"/>
                <w:b/>
                <w:bCs/>
              </w:rPr>
              <w:t>Característica</w:t>
            </w:r>
          </w:p>
        </w:tc>
        <w:tc>
          <w:tcPr>
            <w:tcW w:w="2831" w:type="dxa"/>
            <w:shd w:val="clear" w:color="auto" w:fill="1F3864" w:themeFill="accent1" w:themeFillShade="80"/>
          </w:tcPr>
          <w:p w14:paraId="372895A8" w14:textId="254DFEE5" w:rsidR="00BC519D" w:rsidRPr="00052852" w:rsidRDefault="00BC519D" w:rsidP="00BC51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852">
              <w:rPr>
                <w:rFonts w:ascii="Times New Roman" w:hAnsi="Times New Roman" w:cs="Times New Roman"/>
                <w:b/>
                <w:bCs/>
              </w:rPr>
              <w:t>z/</w:t>
            </w:r>
            <w:proofErr w:type="spellStart"/>
            <w:r w:rsidRPr="00052852">
              <w:rPr>
                <w:rFonts w:ascii="Times New Roman" w:hAnsi="Times New Roman" w:cs="Times New Roman"/>
                <w:b/>
                <w:bCs/>
              </w:rPr>
              <w:t>Architecture</w:t>
            </w:r>
            <w:proofErr w:type="spellEnd"/>
          </w:p>
        </w:tc>
        <w:tc>
          <w:tcPr>
            <w:tcW w:w="2832" w:type="dxa"/>
            <w:shd w:val="clear" w:color="auto" w:fill="1F3864" w:themeFill="accent1" w:themeFillShade="80"/>
          </w:tcPr>
          <w:p w14:paraId="2B021750" w14:textId="00B7D5CB" w:rsidR="00BC519D" w:rsidRPr="00052852" w:rsidRDefault="00BC519D" w:rsidP="00BC51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852">
              <w:rPr>
                <w:rFonts w:ascii="Times New Roman" w:hAnsi="Times New Roman" w:cs="Times New Roman"/>
                <w:b/>
                <w:bCs/>
              </w:rPr>
              <w:t>Power10</w:t>
            </w:r>
          </w:p>
        </w:tc>
      </w:tr>
      <w:tr w:rsidR="00BC519D" w:rsidRPr="00052852" w14:paraId="7BECE021" w14:textId="77777777" w:rsidTr="00AA02EE">
        <w:trPr>
          <w:trHeight w:val="496"/>
        </w:trPr>
        <w:tc>
          <w:tcPr>
            <w:tcW w:w="2831" w:type="dxa"/>
            <w:shd w:val="clear" w:color="auto" w:fill="B4C6E7" w:themeFill="accent1" w:themeFillTint="66"/>
          </w:tcPr>
          <w:p w14:paraId="198D1421" w14:textId="67CF11E0" w:rsidR="00BC519D" w:rsidRPr="00052852" w:rsidRDefault="00BC519D" w:rsidP="00BC51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852">
              <w:rPr>
                <w:rFonts w:ascii="Times New Roman" w:hAnsi="Times New Roman" w:cs="Times New Roman"/>
                <w:b/>
                <w:bCs/>
              </w:rPr>
              <w:t>Tipo de arquitectura</w:t>
            </w:r>
          </w:p>
        </w:tc>
        <w:tc>
          <w:tcPr>
            <w:tcW w:w="2831" w:type="dxa"/>
          </w:tcPr>
          <w:p w14:paraId="5449FE25" w14:textId="20774081" w:rsidR="00BC519D" w:rsidRPr="00052852" w:rsidRDefault="00BC519D" w:rsidP="00BC519D">
            <w:pPr>
              <w:jc w:val="center"/>
              <w:rPr>
                <w:rFonts w:ascii="Times New Roman" w:hAnsi="Times New Roman" w:cs="Times New Roman"/>
              </w:rPr>
            </w:pPr>
            <w:r w:rsidRPr="00052852">
              <w:rPr>
                <w:rFonts w:ascii="Times New Roman" w:hAnsi="Times New Roman" w:cs="Times New Roman"/>
              </w:rPr>
              <w:t>Mainframe, orientado a transacciones</w:t>
            </w:r>
          </w:p>
        </w:tc>
        <w:tc>
          <w:tcPr>
            <w:tcW w:w="2832" w:type="dxa"/>
          </w:tcPr>
          <w:p w14:paraId="35A7A836" w14:textId="00FFEEE4" w:rsidR="00BC519D" w:rsidRPr="00052852" w:rsidRDefault="00052852" w:rsidP="00BC519D">
            <w:pPr>
              <w:jc w:val="center"/>
              <w:rPr>
                <w:rFonts w:ascii="Times New Roman" w:hAnsi="Times New Roman" w:cs="Times New Roman"/>
              </w:rPr>
            </w:pPr>
            <w:r w:rsidRPr="00052852">
              <w:rPr>
                <w:rFonts w:ascii="Times New Roman" w:hAnsi="Times New Roman" w:cs="Times New Roman"/>
              </w:rPr>
              <w:t>Servidor empresarial, multipropósito</w:t>
            </w:r>
          </w:p>
        </w:tc>
      </w:tr>
      <w:tr w:rsidR="00BC519D" w:rsidRPr="00052852" w14:paraId="45EDAF7F" w14:textId="77777777" w:rsidTr="00AA02EE">
        <w:trPr>
          <w:trHeight w:val="559"/>
        </w:trPr>
        <w:tc>
          <w:tcPr>
            <w:tcW w:w="2831" w:type="dxa"/>
            <w:shd w:val="clear" w:color="auto" w:fill="B4C6E7" w:themeFill="accent1" w:themeFillTint="66"/>
          </w:tcPr>
          <w:p w14:paraId="495F3AE3" w14:textId="39EFFD66" w:rsidR="00BC519D" w:rsidRPr="00052852" w:rsidRDefault="00BC519D" w:rsidP="00BC51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852">
              <w:rPr>
                <w:rFonts w:ascii="Times New Roman" w:hAnsi="Times New Roman" w:cs="Times New Roman"/>
                <w:b/>
                <w:bCs/>
              </w:rPr>
              <w:t>Tamaño de palabra</w:t>
            </w:r>
          </w:p>
        </w:tc>
        <w:tc>
          <w:tcPr>
            <w:tcW w:w="2831" w:type="dxa"/>
          </w:tcPr>
          <w:p w14:paraId="6562FBB1" w14:textId="73B41F69" w:rsidR="00BC519D" w:rsidRPr="00052852" w:rsidRDefault="00BC519D" w:rsidP="00BC519D">
            <w:pPr>
              <w:jc w:val="center"/>
              <w:rPr>
                <w:rFonts w:ascii="Times New Roman" w:hAnsi="Times New Roman" w:cs="Times New Roman"/>
              </w:rPr>
            </w:pPr>
            <w:r w:rsidRPr="00052852">
              <w:rPr>
                <w:rFonts w:ascii="Times New Roman" w:hAnsi="Times New Roman" w:cs="Times New Roman"/>
              </w:rPr>
              <w:t>64 bits (con soporte 24/31)</w:t>
            </w:r>
          </w:p>
        </w:tc>
        <w:tc>
          <w:tcPr>
            <w:tcW w:w="2832" w:type="dxa"/>
          </w:tcPr>
          <w:p w14:paraId="215E9E5A" w14:textId="7A92FF1E" w:rsidR="00BC519D" w:rsidRPr="00052852" w:rsidRDefault="00052852" w:rsidP="00BC519D">
            <w:pPr>
              <w:jc w:val="center"/>
              <w:rPr>
                <w:rFonts w:ascii="Times New Roman" w:hAnsi="Times New Roman" w:cs="Times New Roman"/>
              </w:rPr>
            </w:pPr>
            <w:r w:rsidRPr="00052852">
              <w:rPr>
                <w:rFonts w:ascii="Times New Roman" w:hAnsi="Times New Roman" w:cs="Times New Roman"/>
              </w:rPr>
              <w:t>64 bits</w:t>
            </w:r>
          </w:p>
        </w:tc>
      </w:tr>
      <w:tr w:rsidR="00BC519D" w:rsidRPr="00052852" w14:paraId="0A93F758" w14:textId="77777777" w:rsidTr="00AA02EE">
        <w:trPr>
          <w:trHeight w:val="567"/>
        </w:trPr>
        <w:tc>
          <w:tcPr>
            <w:tcW w:w="2831" w:type="dxa"/>
            <w:shd w:val="clear" w:color="auto" w:fill="B4C6E7" w:themeFill="accent1" w:themeFillTint="66"/>
          </w:tcPr>
          <w:p w14:paraId="4A727BF2" w14:textId="2D201016" w:rsidR="00BC519D" w:rsidRPr="00052852" w:rsidRDefault="00BC519D" w:rsidP="00BC51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852">
              <w:rPr>
                <w:rFonts w:ascii="Times New Roman" w:hAnsi="Times New Roman" w:cs="Times New Roman"/>
                <w:b/>
                <w:bCs/>
              </w:rPr>
              <w:t>Registros vectoriales</w:t>
            </w:r>
          </w:p>
        </w:tc>
        <w:tc>
          <w:tcPr>
            <w:tcW w:w="2831" w:type="dxa"/>
          </w:tcPr>
          <w:p w14:paraId="2509C078" w14:textId="5006D0EB" w:rsidR="00BC519D" w:rsidRPr="00052852" w:rsidRDefault="00052852" w:rsidP="00BC519D">
            <w:pPr>
              <w:jc w:val="center"/>
              <w:rPr>
                <w:rFonts w:ascii="Times New Roman" w:hAnsi="Times New Roman" w:cs="Times New Roman"/>
              </w:rPr>
            </w:pPr>
            <w:r w:rsidRPr="00052852"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2832" w:type="dxa"/>
          </w:tcPr>
          <w:p w14:paraId="02296F00" w14:textId="2B22A47B" w:rsidR="00BC519D" w:rsidRPr="00052852" w:rsidRDefault="00052852" w:rsidP="00BC519D">
            <w:pPr>
              <w:jc w:val="center"/>
              <w:rPr>
                <w:rFonts w:ascii="Times New Roman" w:hAnsi="Times New Roman" w:cs="Times New Roman"/>
              </w:rPr>
            </w:pPr>
            <w:r w:rsidRPr="00052852">
              <w:rPr>
                <w:rFonts w:ascii="Times New Roman" w:hAnsi="Times New Roman" w:cs="Times New Roman"/>
              </w:rPr>
              <w:t>Sí</w:t>
            </w:r>
          </w:p>
        </w:tc>
      </w:tr>
      <w:tr w:rsidR="00BC519D" w:rsidRPr="00052852" w14:paraId="43C5D902" w14:textId="77777777" w:rsidTr="00AA02EE">
        <w:trPr>
          <w:trHeight w:val="548"/>
        </w:trPr>
        <w:tc>
          <w:tcPr>
            <w:tcW w:w="2831" w:type="dxa"/>
            <w:shd w:val="clear" w:color="auto" w:fill="B4C6E7" w:themeFill="accent1" w:themeFillTint="66"/>
          </w:tcPr>
          <w:p w14:paraId="6984A21E" w14:textId="3135939C" w:rsidR="00BC519D" w:rsidRPr="00052852" w:rsidRDefault="00BC519D" w:rsidP="00BC51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852">
              <w:rPr>
                <w:rFonts w:ascii="Times New Roman" w:hAnsi="Times New Roman" w:cs="Times New Roman"/>
                <w:b/>
                <w:bCs/>
              </w:rPr>
              <w:t>Soporte criptográfico</w:t>
            </w:r>
          </w:p>
        </w:tc>
        <w:tc>
          <w:tcPr>
            <w:tcW w:w="2831" w:type="dxa"/>
          </w:tcPr>
          <w:p w14:paraId="204C3DBF" w14:textId="120C6A9C" w:rsidR="00BC519D" w:rsidRPr="00052852" w:rsidRDefault="00052852" w:rsidP="00BC519D">
            <w:pPr>
              <w:jc w:val="center"/>
              <w:rPr>
                <w:rFonts w:ascii="Times New Roman" w:hAnsi="Times New Roman" w:cs="Times New Roman"/>
              </w:rPr>
            </w:pPr>
            <w:r w:rsidRPr="00052852">
              <w:rPr>
                <w:rFonts w:ascii="Times New Roman" w:hAnsi="Times New Roman" w:cs="Times New Roman"/>
              </w:rPr>
              <w:t>Avanzado (MSA)</w:t>
            </w:r>
          </w:p>
        </w:tc>
        <w:tc>
          <w:tcPr>
            <w:tcW w:w="2832" w:type="dxa"/>
          </w:tcPr>
          <w:p w14:paraId="27E97F50" w14:textId="73D52683" w:rsidR="00BC519D" w:rsidRPr="00052852" w:rsidRDefault="00052852" w:rsidP="00BC519D">
            <w:pPr>
              <w:jc w:val="center"/>
              <w:rPr>
                <w:rFonts w:ascii="Times New Roman" w:hAnsi="Times New Roman" w:cs="Times New Roman"/>
              </w:rPr>
            </w:pPr>
            <w:r w:rsidRPr="00052852">
              <w:rPr>
                <w:rFonts w:ascii="Times New Roman" w:hAnsi="Times New Roman" w:cs="Times New Roman"/>
              </w:rPr>
              <w:t>Avanzado</w:t>
            </w:r>
          </w:p>
        </w:tc>
      </w:tr>
      <w:tr w:rsidR="00BC519D" w:rsidRPr="00052852" w14:paraId="170FF24D" w14:textId="77777777" w:rsidTr="00AA02EE">
        <w:trPr>
          <w:trHeight w:val="556"/>
        </w:trPr>
        <w:tc>
          <w:tcPr>
            <w:tcW w:w="2831" w:type="dxa"/>
            <w:shd w:val="clear" w:color="auto" w:fill="B4C6E7" w:themeFill="accent1" w:themeFillTint="66"/>
          </w:tcPr>
          <w:p w14:paraId="1822FD5E" w14:textId="76559F72" w:rsidR="00BC519D" w:rsidRPr="00052852" w:rsidRDefault="00BC519D" w:rsidP="00BC51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852">
              <w:rPr>
                <w:rFonts w:ascii="Times New Roman" w:hAnsi="Times New Roman" w:cs="Times New Roman"/>
                <w:b/>
                <w:bCs/>
              </w:rPr>
              <w:t>Modelos representativos</w:t>
            </w:r>
          </w:p>
        </w:tc>
        <w:tc>
          <w:tcPr>
            <w:tcW w:w="2831" w:type="dxa"/>
          </w:tcPr>
          <w:p w14:paraId="115EB83F" w14:textId="6BE76C02" w:rsidR="00BC519D" w:rsidRPr="00052852" w:rsidRDefault="00052852" w:rsidP="00BC519D">
            <w:pPr>
              <w:jc w:val="center"/>
              <w:rPr>
                <w:rFonts w:ascii="Times New Roman" w:hAnsi="Times New Roman" w:cs="Times New Roman"/>
              </w:rPr>
            </w:pPr>
            <w:r w:rsidRPr="00052852">
              <w:rPr>
                <w:rFonts w:ascii="Times New Roman" w:hAnsi="Times New Roman" w:cs="Times New Roman"/>
              </w:rPr>
              <w:t>z15, z16</w:t>
            </w:r>
          </w:p>
        </w:tc>
        <w:tc>
          <w:tcPr>
            <w:tcW w:w="2832" w:type="dxa"/>
          </w:tcPr>
          <w:p w14:paraId="79CF0C18" w14:textId="430A2EFC" w:rsidR="00BC519D" w:rsidRPr="00052852" w:rsidRDefault="00052852" w:rsidP="00BC51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52852">
              <w:rPr>
                <w:rFonts w:ascii="Times New Roman" w:hAnsi="Times New Roman" w:cs="Times New Roman"/>
              </w:rPr>
              <w:t>Power</w:t>
            </w:r>
            <w:proofErr w:type="spellEnd"/>
            <w:r w:rsidRPr="00052852">
              <w:rPr>
                <w:rFonts w:ascii="Times New Roman" w:hAnsi="Times New Roman" w:cs="Times New Roman"/>
              </w:rPr>
              <w:t xml:space="preserve"> s1022, s1024</w:t>
            </w:r>
          </w:p>
        </w:tc>
      </w:tr>
      <w:tr w:rsidR="00BC519D" w:rsidRPr="00052852" w14:paraId="010CB1DC" w14:textId="77777777" w:rsidTr="00AA02EE">
        <w:trPr>
          <w:trHeight w:val="550"/>
        </w:trPr>
        <w:tc>
          <w:tcPr>
            <w:tcW w:w="2831" w:type="dxa"/>
            <w:shd w:val="clear" w:color="auto" w:fill="B4C6E7" w:themeFill="accent1" w:themeFillTint="66"/>
          </w:tcPr>
          <w:p w14:paraId="199599D3" w14:textId="2E85D586" w:rsidR="00BC519D" w:rsidRPr="00052852" w:rsidRDefault="00BC519D" w:rsidP="00BC51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2852">
              <w:rPr>
                <w:rFonts w:ascii="Times New Roman" w:hAnsi="Times New Roman" w:cs="Times New Roman"/>
                <w:b/>
                <w:bCs/>
              </w:rPr>
              <w:t>Compatibilidad SO</w:t>
            </w:r>
          </w:p>
        </w:tc>
        <w:tc>
          <w:tcPr>
            <w:tcW w:w="2831" w:type="dxa"/>
          </w:tcPr>
          <w:p w14:paraId="1B3AF837" w14:textId="4B936334" w:rsidR="00BC519D" w:rsidRPr="00052852" w:rsidRDefault="00052852" w:rsidP="00BC519D">
            <w:pPr>
              <w:jc w:val="center"/>
              <w:rPr>
                <w:rFonts w:ascii="Times New Roman" w:hAnsi="Times New Roman" w:cs="Times New Roman"/>
              </w:rPr>
            </w:pPr>
            <w:r w:rsidRPr="00052852">
              <w:rPr>
                <w:rFonts w:ascii="Times New Roman" w:hAnsi="Times New Roman" w:cs="Times New Roman"/>
              </w:rPr>
              <w:t>z/OS, z/VM, Linux</w:t>
            </w:r>
          </w:p>
        </w:tc>
        <w:tc>
          <w:tcPr>
            <w:tcW w:w="2832" w:type="dxa"/>
          </w:tcPr>
          <w:p w14:paraId="4051112D" w14:textId="54400B39" w:rsidR="00BC519D" w:rsidRPr="00052852" w:rsidRDefault="00052852" w:rsidP="00BC519D">
            <w:pPr>
              <w:jc w:val="center"/>
              <w:rPr>
                <w:rFonts w:ascii="Times New Roman" w:hAnsi="Times New Roman" w:cs="Times New Roman"/>
              </w:rPr>
            </w:pPr>
            <w:r w:rsidRPr="00052852">
              <w:rPr>
                <w:rFonts w:ascii="Times New Roman" w:hAnsi="Times New Roman" w:cs="Times New Roman"/>
              </w:rPr>
              <w:t>AIX, IBM, Linux</w:t>
            </w:r>
          </w:p>
        </w:tc>
      </w:tr>
    </w:tbl>
    <w:bookmarkEnd w:id="0"/>
    <w:p w14:paraId="03AF024A" w14:textId="5333C79F" w:rsidR="00432091" w:rsidRPr="00432091" w:rsidRDefault="00432091" w:rsidP="00052852">
      <w:pPr>
        <w:spacing w:before="240"/>
        <w:jc w:val="both"/>
        <w:rPr>
          <w:rFonts w:ascii="Times New Roman" w:hAnsi="Times New Roman" w:cs="Times New Roman"/>
        </w:rPr>
      </w:pPr>
      <w:r w:rsidRPr="00432091">
        <w:rPr>
          <w:rFonts w:ascii="Times New Roman" w:hAnsi="Times New Roman" w:cs="Times New Roman"/>
          <w:b/>
          <w:bCs/>
        </w:rPr>
        <w:t>Conclusión</w:t>
      </w:r>
    </w:p>
    <w:p w14:paraId="17820AF3" w14:textId="128C032F" w:rsidR="00260F39" w:rsidRDefault="00052852" w:rsidP="00052852">
      <w:pPr>
        <w:jc w:val="both"/>
        <w:rPr>
          <w:rFonts w:ascii="Times New Roman" w:hAnsi="Times New Roman" w:cs="Times New Roman"/>
        </w:rPr>
      </w:pPr>
      <w:r w:rsidRPr="00052852">
        <w:rPr>
          <w:rFonts w:ascii="Times New Roman" w:hAnsi="Times New Roman" w:cs="Times New Roman"/>
        </w:rPr>
        <w:t>Las arquitecturas de IBM de 64 bits, de alto rendimiento y con una larga experiencia, fueron explicitadas por IBM mediante dos arquitecturas de microprocesadores específicas: z/</w:t>
      </w:r>
      <w:proofErr w:type="spellStart"/>
      <w:r w:rsidRPr="00052852">
        <w:rPr>
          <w:rFonts w:ascii="Times New Roman" w:hAnsi="Times New Roman" w:cs="Times New Roman"/>
        </w:rPr>
        <w:t>Architecture</w:t>
      </w:r>
      <w:proofErr w:type="spellEnd"/>
      <w:r w:rsidRPr="00052852">
        <w:rPr>
          <w:rFonts w:ascii="Times New Roman" w:hAnsi="Times New Roman" w:cs="Times New Roman"/>
        </w:rPr>
        <w:t xml:space="preserve">, por el lado de los mainframes, y Power10, por el lado de los entornos de flexibilidad, adaptabilidad, alto rendimiento, </w:t>
      </w:r>
      <w:proofErr w:type="spellStart"/>
      <w:r w:rsidRPr="00052852">
        <w:rPr>
          <w:rFonts w:ascii="Times New Roman" w:hAnsi="Times New Roman" w:cs="Times New Roman"/>
        </w:rPr>
        <w:t>cloud</w:t>
      </w:r>
      <w:proofErr w:type="spellEnd"/>
      <w:r w:rsidRPr="00052852">
        <w:rPr>
          <w:rFonts w:ascii="Times New Roman" w:hAnsi="Times New Roman" w:cs="Times New Roman"/>
        </w:rPr>
        <w:t xml:space="preserve"> híbrida y cargas de IA. La z/</w:t>
      </w:r>
      <w:proofErr w:type="spellStart"/>
      <w:r w:rsidRPr="00052852">
        <w:rPr>
          <w:rFonts w:ascii="Times New Roman" w:hAnsi="Times New Roman" w:cs="Times New Roman"/>
        </w:rPr>
        <w:t>Architecture</w:t>
      </w:r>
      <w:proofErr w:type="spellEnd"/>
      <w:r w:rsidRPr="00052852">
        <w:rPr>
          <w:rFonts w:ascii="Times New Roman" w:hAnsi="Times New Roman" w:cs="Times New Roman"/>
        </w:rPr>
        <w:t xml:space="preserve"> está diseñada para gestionar estabilidad y orientada a transacciones de modo que, Power10 ofrece un modelo de arquitectura ampliamente utilizado y ofrece configuraciones variando desde el uso en mainframes hasta la virtualización de los entornos de IA. Ambas arquitecturas muestran la experiencia y capacidad técnica que ofrece IBM en el diseño de microprocesadores.</w:t>
      </w:r>
    </w:p>
    <w:p w14:paraId="722F2A2C" w14:textId="77777777" w:rsidR="000F6161" w:rsidRDefault="000F6161" w:rsidP="00052852">
      <w:pPr>
        <w:jc w:val="both"/>
        <w:rPr>
          <w:rFonts w:ascii="Times New Roman" w:hAnsi="Times New Roman" w:cs="Times New Roman"/>
        </w:rPr>
      </w:pPr>
    </w:p>
    <w:p w14:paraId="6AA7188F" w14:textId="2A8273D3" w:rsidR="000F6161" w:rsidRDefault="000F6161" w:rsidP="0005285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Referencias Bibliográficas</w:t>
      </w:r>
    </w:p>
    <w:sdt>
      <w:sdtPr>
        <w:rPr>
          <w:rFonts w:ascii="Times New Roman" w:hAnsi="Times New Roman" w:cs="Times New Roman"/>
          <w:bCs/>
          <w:color w:val="000000"/>
        </w:rPr>
        <w:tag w:val="MENDELEY_BIBLIOGRAPHY"/>
        <w:id w:val="53824902"/>
        <w:placeholder>
          <w:docPart w:val="DefaultPlaceholder_-1854013440"/>
        </w:placeholder>
      </w:sdtPr>
      <w:sdtContent>
        <w:p w14:paraId="4102DDAF" w14:textId="77777777" w:rsidR="000F6161" w:rsidRPr="000F6161" w:rsidRDefault="000F6161">
          <w:pPr>
            <w:autoSpaceDE w:val="0"/>
            <w:autoSpaceDN w:val="0"/>
            <w:ind w:hanging="640"/>
            <w:divId w:val="972711034"/>
            <w:rPr>
              <w:rFonts w:eastAsia="Times New Roman"/>
              <w:color w:val="000000"/>
              <w:kern w:val="0"/>
              <w:sz w:val="24"/>
              <w:szCs w:val="24"/>
              <w14:ligatures w14:val="none"/>
            </w:rPr>
          </w:pPr>
          <w:r w:rsidRPr="000F6161">
            <w:rPr>
              <w:rFonts w:eastAsia="Times New Roman"/>
              <w:color w:val="000000"/>
            </w:rPr>
            <w:t>[1]</w:t>
          </w:r>
          <w:r w:rsidRPr="000F6161">
            <w:rPr>
              <w:rFonts w:eastAsia="Times New Roman"/>
              <w:color w:val="000000"/>
            </w:rPr>
            <w:tab/>
            <w:t xml:space="preserve">IBM </w:t>
          </w:r>
          <w:proofErr w:type="spellStart"/>
          <w:r w:rsidRPr="000F6161">
            <w:rPr>
              <w:rFonts w:eastAsia="Times New Roman"/>
              <w:color w:val="000000"/>
            </w:rPr>
            <w:t>Corporation</w:t>
          </w:r>
          <w:proofErr w:type="spellEnd"/>
          <w:r w:rsidRPr="000F6161">
            <w:rPr>
              <w:rFonts w:eastAsia="Times New Roman"/>
              <w:color w:val="000000"/>
            </w:rPr>
            <w:t xml:space="preserve">, </w:t>
          </w:r>
          <w:r w:rsidRPr="000F6161">
            <w:rPr>
              <w:rFonts w:eastAsia="Times New Roman"/>
              <w:i/>
              <w:iCs/>
              <w:color w:val="000000"/>
            </w:rPr>
            <w:t>z/</w:t>
          </w:r>
          <w:proofErr w:type="spellStart"/>
          <w:r w:rsidRPr="000F6161">
            <w:rPr>
              <w:rFonts w:eastAsia="Times New Roman"/>
              <w:i/>
              <w:iCs/>
              <w:color w:val="000000"/>
            </w:rPr>
            <w:t>Architecture</w:t>
          </w:r>
          <w:proofErr w:type="spellEnd"/>
          <w:r w:rsidRPr="000F6161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0F6161">
            <w:rPr>
              <w:rFonts w:eastAsia="Times New Roman"/>
              <w:i/>
              <w:iCs/>
              <w:color w:val="000000"/>
            </w:rPr>
            <w:t>Principles</w:t>
          </w:r>
          <w:proofErr w:type="spellEnd"/>
          <w:r w:rsidRPr="000F6161">
            <w:rPr>
              <w:rFonts w:eastAsia="Times New Roman"/>
              <w:i/>
              <w:iCs/>
              <w:color w:val="000000"/>
            </w:rPr>
            <w:t xml:space="preserve"> of </w:t>
          </w:r>
          <w:proofErr w:type="spellStart"/>
          <w:r w:rsidRPr="000F6161">
            <w:rPr>
              <w:rFonts w:eastAsia="Times New Roman"/>
              <w:i/>
              <w:iCs/>
              <w:color w:val="000000"/>
            </w:rPr>
            <w:t>Operation</w:t>
          </w:r>
          <w:proofErr w:type="spellEnd"/>
          <w:r w:rsidRPr="000F6161">
            <w:rPr>
              <w:rFonts w:eastAsia="Times New Roman"/>
              <w:color w:val="000000"/>
            </w:rPr>
            <w:t>, 14th ed. Estados Unidos, 2022. [Online]. Available: https://www.ibm.com/docs/en/SSQ2R2_15.0.0/com.ibm.tpf.toolkit.hlasm.doc/dz9zr006.pdf</w:t>
          </w:r>
        </w:p>
        <w:p w14:paraId="25FF4B7B" w14:textId="77777777" w:rsidR="000F6161" w:rsidRPr="000F6161" w:rsidRDefault="000F6161">
          <w:pPr>
            <w:autoSpaceDE w:val="0"/>
            <w:autoSpaceDN w:val="0"/>
            <w:ind w:hanging="640"/>
            <w:divId w:val="279118735"/>
            <w:rPr>
              <w:rFonts w:eastAsia="Times New Roman"/>
              <w:color w:val="000000"/>
            </w:rPr>
          </w:pPr>
          <w:r w:rsidRPr="000F6161">
            <w:rPr>
              <w:rFonts w:eastAsia="Times New Roman"/>
              <w:color w:val="000000"/>
            </w:rPr>
            <w:t>[2]</w:t>
          </w:r>
          <w:r w:rsidRPr="000F6161">
            <w:rPr>
              <w:rFonts w:eastAsia="Times New Roman"/>
              <w:color w:val="000000"/>
            </w:rPr>
            <w:tab/>
            <w:t xml:space="preserve">T. </w:t>
          </w:r>
          <w:proofErr w:type="spellStart"/>
          <w:r w:rsidRPr="000F6161">
            <w:rPr>
              <w:rFonts w:eastAsia="Times New Roman"/>
              <w:color w:val="000000"/>
            </w:rPr>
            <w:t>Simon</w:t>
          </w:r>
          <w:proofErr w:type="spellEnd"/>
          <w:r w:rsidRPr="000F6161">
            <w:rPr>
              <w:rFonts w:eastAsia="Times New Roman"/>
              <w:color w:val="000000"/>
            </w:rPr>
            <w:t xml:space="preserve">, H. Vo, D. </w:t>
          </w:r>
          <w:proofErr w:type="spellStart"/>
          <w:r w:rsidRPr="000F6161">
            <w:rPr>
              <w:rFonts w:eastAsia="Times New Roman"/>
              <w:color w:val="000000"/>
            </w:rPr>
            <w:t>Mussari</w:t>
          </w:r>
          <w:proofErr w:type="spellEnd"/>
          <w:r w:rsidRPr="000F6161">
            <w:rPr>
              <w:rFonts w:eastAsia="Times New Roman"/>
              <w:color w:val="000000"/>
            </w:rPr>
            <w:t xml:space="preserve">, and T. </w:t>
          </w:r>
          <w:proofErr w:type="spellStart"/>
          <w:r w:rsidRPr="000F6161">
            <w:rPr>
              <w:rFonts w:eastAsia="Times New Roman"/>
              <w:color w:val="000000"/>
            </w:rPr>
            <w:t>Spasov</w:t>
          </w:r>
          <w:proofErr w:type="spellEnd"/>
          <w:r w:rsidRPr="000F6161">
            <w:rPr>
              <w:rFonts w:eastAsia="Times New Roman"/>
              <w:color w:val="000000"/>
            </w:rPr>
            <w:t xml:space="preserve">, </w:t>
          </w:r>
          <w:r w:rsidRPr="000F6161">
            <w:rPr>
              <w:rFonts w:eastAsia="Times New Roman"/>
              <w:i/>
              <w:iCs/>
              <w:color w:val="000000"/>
            </w:rPr>
            <w:t xml:space="preserve">IBM Power10 </w:t>
          </w:r>
          <w:proofErr w:type="spellStart"/>
          <w:r w:rsidRPr="000F6161">
            <w:rPr>
              <w:rFonts w:eastAsia="Times New Roman"/>
              <w:i/>
              <w:iCs/>
              <w:color w:val="000000"/>
            </w:rPr>
            <w:t>Scale</w:t>
          </w:r>
          <w:proofErr w:type="spellEnd"/>
          <w:r w:rsidRPr="000F6161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0F6161">
            <w:rPr>
              <w:rFonts w:eastAsia="Times New Roman"/>
              <w:i/>
              <w:iCs/>
              <w:color w:val="000000"/>
            </w:rPr>
            <w:t>Out</w:t>
          </w:r>
          <w:proofErr w:type="spellEnd"/>
          <w:r w:rsidRPr="000F6161">
            <w:rPr>
              <w:rFonts w:eastAsia="Times New Roman"/>
              <w:i/>
              <w:iCs/>
              <w:color w:val="000000"/>
            </w:rPr>
            <w:t xml:space="preserve"> Servers  </w:t>
          </w:r>
          <w:proofErr w:type="spellStart"/>
          <w:r w:rsidRPr="000F6161">
            <w:rPr>
              <w:rFonts w:eastAsia="Times New Roman"/>
              <w:i/>
              <w:iCs/>
              <w:color w:val="000000"/>
            </w:rPr>
            <w:t>Technical</w:t>
          </w:r>
          <w:proofErr w:type="spellEnd"/>
          <w:r w:rsidRPr="000F6161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0F6161">
            <w:rPr>
              <w:rFonts w:eastAsia="Times New Roman"/>
              <w:i/>
              <w:iCs/>
              <w:color w:val="000000"/>
            </w:rPr>
            <w:t>Overview</w:t>
          </w:r>
          <w:proofErr w:type="spellEnd"/>
          <w:r w:rsidRPr="000F6161">
            <w:rPr>
              <w:rFonts w:eastAsia="Times New Roman"/>
              <w:i/>
              <w:iCs/>
              <w:color w:val="000000"/>
            </w:rPr>
            <w:t xml:space="preserve"> S1012, S1014, S1022s, S1022 and S1024</w:t>
          </w:r>
          <w:r w:rsidRPr="000F6161">
            <w:rPr>
              <w:rFonts w:eastAsia="Times New Roman"/>
              <w:color w:val="000000"/>
            </w:rPr>
            <w:t>, 2nd ed. Estados Unidos, 2024. [Online]. Available: https://www.redbooks.ibm.com/redpapers/pdfs/redp5675.pdf</w:t>
          </w:r>
        </w:p>
        <w:p w14:paraId="7E1E7159" w14:textId="4DFF7D68" w:rsidR="000F6161" w:rsidRPr="000F6161" w:rsidRDefault="000F6161" w:rsidP="00052852">
          <w:pPr>
            <w:jc w:val="both"/>
            <w:rPr>
              <w:rFonts w:ascii="Times New Roman" w:hAnsi="Times New Roman" w:cs="Times New Roman"/>
              <w:b/>
              <w:bCs/>
            </w:rPr>
          </w:pPr>
          <w:r w:rsidRPr="000F6161">
            <w:rPr>
              <w:rFonts w:eastAsia="Times New Roman"/>
              <w:color w:val="000000"/>
            </w:rPr>
            <w:t> </w:t>
          </w:r>
        </w:p>
      </w:sdtContent>
    </w:sdt>
    <w:sectPr w:rsidR="000F6161" w:rsidRPr="000F6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71E1"/>
    <w:multiLevelType w:val="hybridMultilevel"/>
    <w:tmpl w:val="11DA35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28DC"/>
    <w:multiLevelType w:val="multilevel"/>
    <w:tmpl w:val="966C496E"/>
    <w:styleLink w:val="Multinivel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537DA5"/>
    <w:multiLevelType w:val="hybridMultilevel"/>
    <w:tmpl w:val="D98ED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43216"/>
    <w:multiLevelType w:val="hybridMultilevel"/>
    <w:tmpl w:val="02942E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E4E84"/>
    <w:multiLevelType w:val="hybridMultilevel"/>
    <w:tmpl w:val="CB203D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52183"/>
    <w:multiLevelType w:val="multilevel"/>
    <w:tmpl w:val="A5B4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65A2A"/>
    <w:multiLevelType w:val="hybridMultilevel"/>
    <w:tmpl w:val="6CD83B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F4B39"/>
    <w:multiLevelType w:val="multilevel"/>
    <w:tmpl w:val="2ED0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575987">
    <w:abstractNumId w:val="1"/>
  </w:num>
  <w:num w:numId="2" w16cid:durableId="1468429141">
    <w:abstractNumId w:val="7"/>
  </w:num>
  <w:num w:numId="3" w16cid:durableId="1475100407">
    <w:abstractNumId w:val="5"/>
  </w:num>
  <w:num w:numId="4" w16cid:durableId="113060123">
    <w:abstractNumId w:val="3"/>
  </w:num>
  <w:num w:numId="5" w16cid:durableId="1704404994">
    <w:abstractNumId w:val="0"/>
  </w:num>
  <w:num w:numId="6" w16cid:durableId="214127986">
    <w:abstractNumId w:val="4"/>
  </w:num>
  <w:num w:numId="7" w16cid:durableId="1473672591">
    <w:abstractNumId w:val="6"/>
  </w:num>
  <w:num w:numId="8" w16cid:durableId="1270506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91"/>
    <w:rsid w:val="00052852"/>
    <w:rsid w:val="000F6161"/>
    <w:rsid w:val="00112093"/>
    <w:rsid w:val="001476E7"/>
    <w:rsid w:val="00173853"/>
    <w:rsid w:val="001D0639"/>
    <w:rsid w:val="001F0A29"/>
    <w:rsid w:val="0022006E"/>
    <w:rsid w:val="00227DBF"/>
    <w:rsid w:val="00260F39"/>
    <w:rsid w:val="003464A8"/>
    <w:rsid w:val="00432091"/>
    <w:rsid w:val="00536BA8"/>
    <w:rsid w:val="005E3DCE"/>
    <w:rsid w:val="005F3D9C"/>
    <w:rsid w:val="007513B5"/>
    <w:rsid w:val="007E2DF9"/>
    <w:rsid w:val="008D149D"/>
    <w:rsid w:val="009061A2"/>
    <w:rsid w:val="00965BF3"/>
    <w:rsid w:val="00986994"/>
    <w:rsid w:val="009C20B3"/>
    <w:rsid w:val="00A86F8B"/>
    <w:rsid w:val="00AA02EE"/>
    <w:rsid w:val="00AC3738"/>
    <w:rsid w:val="00BA2FB7"/>
    <w:rsid w:val="00BB3490"/>
    <w:rsid w:val="00BC519D"/>
    <w:rsid w:val="00C47C80"/>
    <w:rsid w:val="00C67E06"/>
    <w:rsid w:val="00C85D3D"/>
    <w:rsid w:val="00D73708"/>
    <w:rsid w:val="00DC2B52"/>
    <w:rsid w:val="00DF5DA2"/>
    <w:rsid w:val="00E74180"/>
    <w:rsid w:val="00F32A4B"/>
    <w:rsid w:val="00F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5C0E"/>
  <w15:chartTrackingRefBased/>
  <w15:docId w15:val="{8FCFC6AB-4354-4621-AE1D-E87DD8DD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Multinivel">
    <w:name w:val="Multinivel"/>
    <w:uiPriority w:val="99"/>
    <w:rsid w:val="007513B5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432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0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09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0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0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0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0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0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0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09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09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09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C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61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8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CF70C-9545-45DF-BA88-BBA4DFA3DF23}"/>
      </w:docPartPr>
      <w:docPartBody>
        <w:p w:rsidR="000519C7" w:rsidRDefault="002B27ED">
          <w:r w:rsidRPr="00BA3D8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ED"/>
    <w:rsid w:val="000519C7"/>
    <w:rsid w:val="002B27ED"/>
    <w:rsid w:val="004177E9"/>
    <w:rsid w:val="005E3DCE"/>
    <w:rsid w:val="009A0C56"/>
    <w:rsid w:val="00A8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B27E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EAA37A-3185-488B-802F-10B50D762A24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{&quot;citationID&quot;:&quot;MENDELEY_CITATION_d296861c-ee46-413f-8bbd-a64e47362a70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DI5Njg2MWMtZWU0Ni00MTNmLThiYmQtYTY0ZTQ3MzYyYTcwIiwicHJvcGVydGllcyI6eyJub3RlSW5kZXgiOjB9LCJpc0VkaXRlZCI6ZmFsc2UsIm1hbnVhbE92ZXJyaWRlIjp7ImlzTWFudWFsbHlPdmVycmlkZGVuIjpmYWxzZSwiY2l0ZXByb2NUZXh0IjoiWzF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LCJjb250YWluZXItdGl0bGUtc2hvcnQiOiIifSwiaXNUZW1wb3JhcnkiOmZhbHNlLCJzdXBwcmVzcy1hdXRob3IiOmZhbHNlLCJjb21wb3NpdGUiOmZhbHNlLCJhdXRob3Itb25seSI6ZmFsc2V9XX0=&quot;,&quot;citationItems&quot;:[{&quot;id&quot;:&quot;731fac07-b3a5-38eb-b232-96b26623583f&quot;,&quot;itemData&quot;:{&quot;type&quot;:&quot;book&quot;,&quot;id&quot;:&quot;731fac07-b3a5-38eb-b232-96b26623583f&quot;,&quot;title&quot;:&quot;z/Architecture Principles of Operation&quot;,&quot;groupId&quot;:&quot;25448fb8-ae85-3bd4-a6fa-e78c085fc634&quot;,&quot;author&quot;:[{&quot;family&quot;:&quot;IBM Corporation&quot;,&quot;given&quot;:&quot;&quot;,&quot;parse-names&quot;:false,&quot;dropping-particle&quot;:&quot;&quot;,&quot;non-dropping-particle&quot;:&quot;&quot;}],&quot;URL&quot;:&quot;https://www.ibm.com/docs/en/SSQ2R2_15.0.0/com.ibm.tpf.toolkit.hlasm.doc/dz9zr006.pdf&quot;,&quot;issued&quot;:{&quot;date-parts&quot;:[[2022,5]]},&quot;publisher-place&quot;:&quot;Estados Unidos&quot;,&quot;edition&quot;:&quot;14&quot;,&quot;container-title-short&quot;:&quot;&quot;},&quot;isTemporary&quot;:false,&quot;suppress-author&quot;:false,&quot;composite&quot;:false,&quot;author-only&quot;:false}]},{&quot;citationID&quot;:&quot;MENDELEY_CITATION_bba1ec27-1cb3-407b-86d8-03d9e1567ed7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mJhMWVjMjctMWNiMy00MDdiLTg2ZDgtMDNkOWUxNTY3ZWQ3IiwicHJvcGVydGllcyI6eyJub3RlSW5kZXgiOjB9LCJpc0VkaXRlZCI6ZmFsc2UsIm1hbnVhbE92ZXJyaWRlIjp7ImlzTWFudWFsbHlPdmVycmlkZGVuIjpmYWxzZSwiY2l0ZXByb2NUZXh0IjoiWzF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LCJjb250YWluZXItdGl0bGUtc2hvcnQiOiIifSwiaXNUZW1wb3JhcnkiOmZhbHNlLCJzdXBwcmVzcy1hdXRob3IiOmZhbHNlLCJjb21wb3NpdGUiOmZhbHNlLCJhdXRob3Itb25seSI6ZmFsc2V9XX0=&quot;,&quot;citationItems&quot;:[{&quot;id&quot;:&quot;731fac07-b3a5-38eb-b232-96b26623583f&quot;,&quot;itemData&quot;:{&quot;type&quot;:&quot;book&quot;,&quot;id&quot;:&quot;731fac07-b3a5-38eb-b232-96b26623583f&quot;,&quot;title&quot;:&quot;z/Architecture Principles of Operation&quot;,&quot;groupId&quot;:&quot;25448fb8-ae85-3bd4-a6fa-e78c085fc634&quot;,&quot;author&quot;:[{&quot;family&quot;:&quot;IBM Corporation&quot;,&quot;given&quot;:&quot;&quot;,&quot;parse-names&quot;:false,&quot;dropping-particle&quot;:&quot;&quot;,&quot;non-dropping-particle&quot;:&quot;&quot;}],&quot;URL&quot;:&quot;https://www.ibm.com/docs/en/SSQ2R2_15.0.0/com.ibm.tpf.toolkit.hlasm.doc/dz9zr006.pdf&quot;,&quot;issued&quot;:{&quot;date-parts&quot;:[[2022,5]]},&quot;publisher-place&quot;:&quot;Estados Unidos&quot;,&quot;edition&quot;:&quot;14&quot;,&quot;container-title-short&quot;:&quot;&quot;},&quot;isTemporary&quot;:false,&quot;suppress-author&quot;:false,&quot;composite&quot;:false,&quot;author-only&quot;:false}]},{&quot;citationID&quot;:&quot;MENDELEY_CITATION_66a8e01f-812e-486f-90b1-861c2386ea70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jZhOGUwMWYtODEyZS00ODZmLTkwYjEtODYxYzIzODZlYTcwIiwicHJvcGVydGllcyI6eyJub3RlSW5kZXgiOjB9LCJpc0VkaXRlZCI6ZmFsc2UsIm1hbnVhbE92ZXJyaWRlIjp7ImlzTWFudWFsbHlPdmVycmlkZGVuIjpmYWxzZSwiY2l0ZXByb2NUZXh0IjoiWzF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LCJjb250YWluZXItdGl0bGUtc2hvcnQiOiIifSwiaXNUZW1wb3JhcnkiOmZhbHNlLCJzdXBwcmVzcy1hdXRob3IiOmZhbHNlLCJjb21wb3NpdGUiOmZhbHNlLCJhdXRob3Itb25seSI6ZmFsc2V9XX0=&quot;,&quot;citationItems&quot;:[{&quot;id&quot;:&quot;731fac07-b3a5-38eb-b232-96b26623583f&quot;,&quot;itemData&quot;:{&quot;type&quot;:&quot;book&quot;,&quot;id&quot;:&quot;731fac07-b3a5-38eb-b232-96b26623583f&quot;,&quot;title&quot;:&quot;z/Architecture Principles of Operation&quot;,&quot;groupId&quot;:&quot;25448fb8-ae85-3bd4-a6fa-e78c085fc634&quot;,&quot;author&quot;:[{&quot;family&quot;:&quot;IBM Corporation&quot;,&quot;given&quot;:&quot;&quot;,&quot;parse-names&quot;:false,&quot;dropping-particle&quot;:&quot;&quot;,&quot;non-dropping-particle&quot;:&quot;&quot;}],&quot;URL&quot;:&quot;https://www.ibm.com/docs/en/SSQ2R2_15.0.0/com.ibm.tpf.toolkit.hlasm.doc/dz9zr006.pdf&quot;,&quot;issued&quot;:{&quot;date-parts&quot;:[[2022,5]]},&quot;publisher-place&quot;:&quot;Estados Unidos&quot;,&quot;edition&quot;:&quot;14&quot;,&quot;container-title-short&quot;:&quot;&quot;},&quot;isTemporary&quot;:false,&quot;suppress-author&quot;:false,&quot;composite&quot;:false,&quot;author-only&quot;:false}]},{&quot;citationID&quot;:&quot;MENDELEY_CITATION_3a689113-090d-45c2-b2de-a30b88d42e3b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2E2ODkxMTMtMDkwZC00NWMyLWIyZGUtYTMwYjg4ZDQyZTNiIiwicHJvcGVydGllcyI6eyJub3RlSW5kZXgiOjB9LCJpc0VkaXRlZCI6ZmFsc2UsIm1hbnVhbE92ZXJyaWRlIjp7ImlzTWFudWFsbHlPdmVycmlkZGVuIjpmYWxzZSwiY2l0ZXByb2NUZXh0IjoiWzF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LCJjb250YWluZXItdGl0bGUtc2hvcnQiOiIifSwiaXNUZW1wb3JhcnkiOmZhbHNlLCJzdXBwcmVzcy1hdXRob3IiOmZhbHNlLCJjb21wb3NpdGUiOmZhbHNlLCJhdXRob3Itb25seSI6ZmFsc2V9XX0=&quot;,&quot;citationItems&quot;:[{&quot;id&quot;:&quot;731fac07-b3a5-38eb-b232-96b26623583f&quot;,&quot;itemData&quot;:{&quot;type&quot;:&quot;book&quot;,&quot;id&quot;:&quot;731fac07-b3a5-38eb-b232-96b26623583f&quot;,&quot;title&quot;:&quot;z/Architecture Principles of Operation&quot;,&quot;groupId&quot;:&quot;25448fb8-ae85-3bd4-a6fa-e78c085fc634&quot;,&quot;author&quot;:[{&quot;family&quot;:&quot;IBM Corporation&quot;,&quot;given&quot;:&quot;&quot;,&quot;parse-names&quot;:false,&quot;dropping-particle&quot;:&quot;&quot;,&quot;non-dropping-particle&quot;:&quot;&quot;}],&quot;URL&quot;:&quot;https://www.ibm.com/docs/en/SSQ2R2_15.0.0/com.ibm.tpf.toolkit.hlasm.doc/dz9zr006.pdf&quot;,&quot;issued&quot;:{&quot;date-parts&quot;:[[2022,5]]},&quot;publisher-place&quot;:&quot;Estados Unidos&quot;,&quot;edition&quot;:&quot;14&quot;,&quot;container-title-short&quot;:&quot;&quot;},&quot;isTemporary&quot;:false,&quot;suppress-author&quot;:false,&quot;composite&quot;:false,&quot;author-only&quot;:false}]},{&quot;citationID&quot;:&quot;MENDELEY_CITATION_9e9aefb0-c838-4f21-a070-b70f273d1f6b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OWU5YWVmYjAtYzgzOC00ZjIxLWEwNzAtYjcwZjI3M2QxZjZiIiwicHJvcGVydGllcyI6eyJub3RlSW5kZXgiOjB9LCJpc0VkaXRlZCI6ZmFsc2UsIm1hbnVhbE92ZXJyaWRlIjp7ImlzTWFudWFsbHlPdmVycmlkZGVuIjpmYWxzZSwiY2l0ZXByb2NUZXh0IjoiWzJ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iwiY29udGFpbmVyLXRpdGxlLXNob3J0IjoiIn0sImlzVGVtcG9yYXJ5IjpmYWxzZSwic3VwcHJlc3MtYXV0aG9yIjpmYWxzZSwiY29tcG9zaXRlIjpmYWxzZSwiYXV0aG9yLW9ubHkiOmZhbHNlfV19&quot;,&quot;citationItems&quot;:[{&quot;id&quot;:&quot;43de63d1-a8da-3f11-8ad4-814315d0b80f&quot;,&quot;itemData&quot;:{&quot;type&quot;:&quot;book&quot;,&quot;id&quot;:&quot;43de63d1-a8da-3f11-8ad4-814315d0b80f&quot;,&quot;title&quot;:&quot;IBM Power10 Scale Out Servers \nTechnical Overview\nS1012, S1014, S1022s, S1022 and S1024&quot;,&quot;groupId&quot;:&quot;25448fb8-ae85-3bd4-a6fa-e78c085fc634&quot;,&quot;author&quot;:[{&quot;family&quot;:&quot;Simon&quot;,&quot;given&quot;:&quot;Tim&quot;,&quot;parse-names&quot;:false,&quot;dropping-particle&quot;:&quot;&quot;,&quot;non-dropping-particle&quot;:&quot;&quot;},{&quot;family&quot;:&quot;Vo&quot;,&quot;given&quot;:&quot;Henry&quot;,&quot;parse-names&quot;:false,&quot;dropping-particle&quot;:&quot;&quot;,&quot;non-dropping-particle&quot;:&quot;&quot;},{&quot;family&quot;:&quot;Mussari&quot;,&quot;given&quot;:&quot;Dean&quot;,&quot;parse-names&quot;:false,&quot;dropping-particle&quot;:&quot;&quot;,&quot;non-dropping-particle&quot;:&quot;&quot;},{&quot;family&quot;:&quot;Spasov&quot;,&quot;given&quot;:&quot;Tsvetomir&quot;,&quot;parse-names&quot;:false,&quot;dropping-particle&quot;:&quot;&quot;,&quot;non-dropping-particle&quot;:&quot;&quot;}],&quot;URL&quot;:&quot;https://www.redbooks.ibm.com/redpapers/pdfs/redp5675.pdf&quot;,&quot;issued&quot;:{&quot;date-parts&quot;:[[2024,10]]},&quot;publisher-place&quot;:&quot;Estados Unidos&quot;,&quot;edition&quot;:&quot;2&quot;,&quot;container-title-short&quot;:&quot;&quot;},&quot;isTemporary&quot;:false,&quot;suppress-author&quot;:false,&quot;composite&quot;:false,&quot;author-only&quot;:false}]},{&quot;citationID&quot;:&quot;MENDELEY_CITATION_54658cfb-22eb-4e2f-ba28-47001daa47e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Q2NThjZmItMjJlYi00ZTJmLWJhMjgtNDcwMDFkYWE0N2U2IiwicHJvcGVydGllcyI6eyJub3RlSW5kZXgiOjB9LCJpc0VkaXRlZCI6ZmFsc2UsIm1hbnVhbE92ZXJyaWRlIjp7ImlzTWFudWFsbHlPdmVycmlkZGVuIjpmYWxzZSwiY2l0ZXByb2NUZXh0IjoiWzJ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iwiY29udGFpbmVyLXRpdGxlLXNob3J0IjoiIn0sImlzVGVtcG9yYXJ5IjpmYWxzZSwic3VwcHJlc3MtYXV0aG9yIjpmYWxzZSwiY29tcG9zaXRlIjpmYWxzZSwiYXV0aG9yLW9ubHkiOmZhbHNlfV19&quot;,&quot;citationItems&quot;:[{&quot;id&quot;:&quot;43de63d1-a8da-3f11-8ad4-814315d0b80f&quot;,&quot;itemData&quot;:{&quot;type&quot;:&quot;book&quot;,&quot;id&quot;:&quot;43de63d1-a8da-3f11-8ad4-814315d0b80f&quot;,&quot;title&quot;:&quot;IBM Power10 Scale Out Servers \nTechnical Overview\nS1012, S1014, S1022s, S1022 and S1024&quot;,&quot;groupId&quot;:&quot;25448fb8-ae85-3bd4-a6fa-e78c085fc634&quot;,&quot;author&quot;:[{&quot;family&quot;:&quot;Simon&quot;,&quot;given&quot;:&quot;Tim&quot;,&quot;parse-names&quot;:false,&quot;dropping-particle&quot;:&quot;&quot;,&quot;non-dropping-particle&quot;:&quot;&quot;},{&quot;family&quot;:&quot;Vo&quot;,&quot;given&quot;:&quot;Henry&quot;,&quot;parse-names&quot;:false,&quot;dropping-particle&quot;:&quot;&quot;,&quot;non-dropping-particle&quot;:&quot;&quot;},{&quot;family&quot;:&quot;Mussari&quot;,&quot;given&quot;:&quot;Dean&quot;,&quot;parse-names&quot;:false,&quot;dropping-particle&quot;:&quot;&quot;,&quot;non-dropping-particle&quot;:&quot;&quot;},{&quot;family&quot;:&quot;Spasov&quot;,&quot;given&quot;:&quot;Tsvetomir&quot;,&quot;parse-names&quot;:false,&quot;dropping-particle&quot;:&quot;&quot;,&quot;non-dropping-particle&quot;:&quot;&quot;}],&quot;URL&quot;:&quot;https://www.redbooks.ibm.com/redpapers/pdfs/redp5675.pdf&quot;,&quot;issued&quot;:{&quot;date-parts&quot;:[[2024,10]]},&quot;publisher-place&quot;:&quot;Estados Unidos&quot;,&quot;edition&quot;:&quot;2&quot;,&quot;container-title-short&quot;:&quot;&quot;},&quot;isTemporary&quot;:false,&quot;suppress-author&quot;:false,&quot;composite&quot;:false,&quot;author-only&quot;:false}]},{&quot;citationID&quot;:&quot;MENDELEY_CITATION_ef260a4c-4e2b-4423-ac13-0e8fa5e9ac14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WYyNjBhNGMtNGUyYi00NDIzLWFjMTMtMGU4ZmE1ZTlhYzE0IiwicHJvcGVydGllcyI6eyJub3RlSW5kZXgiOjB9LCJpc0VkaXRlZCI6ZmFsc2UsIm1hbnVhbE92ZXJyaWRlIjp7ImlzTWFudWFsbHlPdmVycmlkZGVuIjpmYWxzZSwiY2l0ZXByb2NUZXh0IjoiWzJ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iwiY29udGFpbmVyLXRpdGxlLXNob3J0IjoiIn0sImlzVGVtcG9yYXJ5IjpmYWxzZSwic3VwcHJlc3MtYXV0aG9yIjpmYWxzZSwiY29tcG9zaXRlIjpmYWxzZSwiYXV0aG9yLW9ubHkiOmZhbHNlfV19&quot;,&quot;citationItems&quot;:[{&quot;id&quot;:&quot;43de63d1-a8da-3f11-8ad4-814315d0b80f&quot;,&quot;itemData&quot;:{&quot;type&quot;:&quot;book&quot;,&quot;id&quot;:&quot;43de63d1-a8da-3f11-8ad4-814315d0b80f&quot;,&quot;title&quot;:&quot;IBM Power10 Scale Out Servers \nTechnical Overview\nS1012, S1014, S1022s, S1022 and S1024&quot;,&quot;groupId&quot;:&quot;25448fb8-ae85-3bd4-a6fa-e78c085fc634&quot;,&quot;author&quot;:[{&quot;family&quot;:&quot;Simon&quot;,&quot;given&quot;:&quot;Tim&quot;,&quot;parse-names&quot;:false,&quot;dropping-particle&quot;:&quot;&quot;,&quot;non-dropping-particle&quot;:&quot;&quot;},{&quot;family&quot;:&quot;Vo&quot;,&quot;given&quot;:&quot;Henry&quot;,&quot;parse-names&quot;:false,&quot;dropping-particle&quot;:&quot;&quot;,&quot;non-dropping-particle&quot;:&quot;&quot;},{&quot;family&quot;:&quot;Mussari&quot;,&quot;given&quot;:&quot;Dean&quot;,&quot;parse-names&quot;:false,&quot;dropping-particle&quot;:&quot;&quot;,&quot;non-dropping-particle&quot;:&quot;&quot;},{&quot;family&quot;:&quot;Spasov&quot;,&quot;given&quot;:&quot;Tsvetomir&quot;,&quot;parse-names&quot;:false,&quot;dropping-particle&quot;:&quot;&quot;,&quot;non-dropping-particle&quot;:&quot;&quot;}],&quot;URL&quot;:&quot;https://www.redbooks.ibm.com/redpapers/pdfs/redp5675.pdf&quot;,&quot;issued&quot;:{&quot;date-parts&quot;:[[2024,10]]},&quot;publisher-place&quot;:&quot;Estados Unidos&quot;,&quot;edition&quot;:&quot;2&quot;,&quot;container-title-short&quot;:&quot;&quot;},&quot;isTemporary&quot;:false,&quot;suppress-author&quot;:false,&quot;composite&quot;:false,&quot;author-only&quot;:false}]},{&quot;citationID&quot;:&quot;MENDELEY_CITATION_a879fc6c-11a2-4dae-99a9-d1d1ac3fa1d4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Tg3OWZjNmMtMTFhMi00ZGFlLTk5YTktZDFkMWFjM2ZhMWQ0IiwicHJvcGVydGllcyI6eyJub3RlSW5kZXgiOjB9LCJpc0VkaXRlZCI6ZmFsc2UsIm1hbnVhbE92ZXJyaWRlIjp7ImlzTWFudWFsbHlPdmVycmlkZGVuIjpmYWxzZSwiY2l0ZXByb2NUZXh0IjoiWzJ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iwiY29udGFpbmVyLXRpdGxlLXNob3J0IjoiIn0sImlzVGVtcG9yYXJ5IjpmYWxzZSwic3VwcHJlc3MtYXV0aG9yIjpmYWxzZSwiY29tcG9zaXRlIjpmYWxzZSwiYXV0aG9yLW9ubHkiOmZhbHNlfV19&quot;,&quot;citationItems&quot;:[{&quot;id&quot;:&quot;43de63d1-a8da-3f11-8ad4-814315d0b80f&quot;,&quot;itemData&quot;:{&quot;type&quot;:&quot;book&quot;,&quot;id&quot;:&quot;43de63d1-a8da-3f11-8ad4-814315d0b80f&quot;,&quot;title&quot;:&quot;IBM Power10 Scale Out Servers \nTechnical Overview\nS1012, S1014, S1022s, S1022 and S1024&quot;,&quot;groupId&quot;:&quot;25448fb8-ae85-3bd4-a6fa-e78c085fc634&quot;,&quot;author&quot;:[{&quot;family&quot;:&quot;Simon&quot;,&quot;given&quot;:&quot;Tim&quot;,&quot;parse-names&quot;:false,&quot;dropping-particle&quot;:&quot;&quot;,&quot;non-dropping-particle&quot;:&quot;&quot;},{&quot;family&quot;:&quot;Vo&quot;,&quot;given&quot;:&quot;Henry&quot;,&quot;parse-names&quot;:false,&quot;dropping-particle&quot;:&quot;&quot;,&quot;non-dropping-particle&quot;:&quot;&quot;},{&quot;family&quot;:&quot;Mussari&quot;,&quot;given&quot;:&quot;Dean&quot;,&quot;parse-names&quot;:false,&quot;dropping-particle&quot;:&quot;&quot;,&quot;non-dropping-particle&quot;:&quot;&quot;},{&quot;family&quot;:&quot;Spasov&quot;,&quot;given&quot;:&quot;Tsvetomir&quot;,&quot;parse-names&quot;:false,&quot;dropping-particle&quot;:&quot;&quot;,&quot;non-dropping-particle&quot;:&quot;&quot;}],&quot;URL&quot;:&quot;https://www.redbooks.ibm.com/redpapers/pdfs/redp5675.pdf&quot;,&quot;issued&quot;:{&quot;date-parts&quot;:[[2024,10]]},&quot;publisher-place&quot;:&quot;Estados Unidos&quot;,&quot;edition&quot;:&quot;2&quot;,&quot;container-title-short&quot;:&quot;&quot;},&quot;isTemporary&quot;:false,&quot;suppress-author&quot;:false,&quot;composite&quot;:false,&quot;author-only&quot;:false}]},{&quot;citationID&quot;:&quot;MENDELEY_CITATION_bcc76bd8-8e17-4d05-bb7a-d44d14d311e3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mNjNzZiZDgtOGUxNy00ZDA1LWJiN2EtZDQ0ZDE0ZDMxMWUzIiwicHJvcGVydGllcyI6eyJub3RlSW5kZXgiOjB9LCJpc0VkaXRlZCI6ZmFsc2UsIm1hbnVhbE92ZXJyaWRlIjp7ImlzTWFudWFsbHlPdmVycmlkZGVuIjpmYWxzZSwiY2l0ZXByb2NUZXh0IjoiWzJ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iwiY29udGFpbmVyLXRpdGxlLXNob3J0IjoiIn0sImlzVGVtcG9yYXJ5IjpmYWxzZSwic3VwcHJlc3MtYXV0aG9yIjpmYWxzZSwiY29tcG9zaXRlIjpmYWxzZSwiYXV0aG9yLW9ubHkiOmZhbHNlfV19&quot;,&quot;citationItems&quot;:[{&quot;id&quot;:&quot;43de63d1-a8da-3f11-8ad4-814315d0b80f&quot;,&quot;itemData&quot;:{&quot;type&quot;:&quot;book&quot;,&quot;id&quot;:&quot;43de63d1-a8da-3f11-8ad4-814315d0b80f&quot;,&quot;title&quot;:&quot;IBM Power10 Scale Out Servers \nTechnical Overview\nS1012, S1014, S1022s, S1022 and S1024&quot;,&quot;groupId&quot;:&quot;25448fb8-ae85-3bd4-a6fa-e78c085fc634&quot;,&quot;author&quot;:[{&quot;family&quot;:&quot;Simon&quot;,&quot;given&quot;:&quot;Tim&quot;,&quot;parse-names&quot;:false,&quot;dropping-particle&quot;:&quot;&quot;,&quot;non-dropping-particle&quot;:&quot;&quot;},{&quot;family&quot;:&quot;Vo&quot;,&quot;given&quot;:&quot;Henry&quot;,&quot;parse-names&quot;:false,&quot;dropping-particle&quot;:&quot;&quot;,&quot;non-dropping-particle&quot;:&quot;&quot;},{&quot;family&quot;:&quot;Mussari&quot;,&quot;given&quot;:&quot;Dean&quot;,&quot;parse-names&quot;:false,&quot;dropping-particle&quot;:&quot;&quot;,&quot;non-dropping-particle&quot;:&quot;&quot;},{&quot;family&quot;:&quot;Spasov&quot;,&quot;given&quot;:&quot;Tsvetomir&quot;,&quot;parse-names&quot;:false,&quot;dropping-particle&quot;:&quot;&quot;,&quot;non-dropping-particle&quot;:&quot;&quot;}],&quot;URL&quot;:&quot;https://www.redbooks.ibm.com/redpapers/pdfs/redp5675.pdf&quot;,&quot;issued&quot;:{&quot;date-parts&quot;:[[2024,10]]},&quot;publisher-place&quot;:&quot;Estados Unidos&quot;,&quot;edition&quot;:&quot;2&quot;,&quot;container-title-short&quot;:&quot;&quot;},&quot;isTemporary&quot;:false,&quot;suppress-author&quot;:false,&quot;composite&quot;:false,&quot;author-only&quot;:false}]},{&quot;citationID&quot;:&quot;MENDELEY_CITATION_7b5181a3-eb4c-4869-b3d6-0fabec60ee4e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2I1MTgxYTMtZWI0Yy00ODY5LWIzZDYtMGZhYmVjNjBlZTRlIiwicHJvcGVydGllcyI6eyJub3RlSW5kZXgiOjB9LCJpc0VkaXRlZCI6ZmFsc2UsIm1hbnVhbE92ZXJyaWRlIjp7ImlzTWFudWFsbHlPdmVycmlkZGVuIjpmYWxzZSwiY2l0ZXByb2NUZXh0IjoiWzJ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iwiY29udGFpbmVyLXRpdGxlLXNob3J0IjoiIn0sImlzVGVtcG9yYXJ5IjpmYWxzZSwic3VwcHJlc3MtYXV0aG9yIjpmYWxzZSwiY29tcG9zaXRlIjpmYWxzZSwiYXV0aG9yLW9ubHkiOmZhbHNlfV19&quot;,&quot;citationItems&quot;:[{&quot;id&quot;:&quot;43de63d1-a8da-3f11-8ad4-814315d0b80f&quot;,&quot;itemData&quot;:{&quot;type&quot;:&quot;book&quot;,&quot;id&quot;:&quot;43de63d1-a8da-3f11-8ad4-814315d0b80f&quot;,&quot;title&quot;:&quot;IBM Power10 Scale Out Servers \nTechnical Overview\nS1012, S1014, S1022s, S1022 and S1024&quot;,&quot;groupId&quot;:&quot;25448fb8-ae85-3bd4-a6fa-e78c085fc634&quot;,&quot;author&quot;:[{&quot;family&quot;:&quot;Simon&quot;,&quot;given&quot;:&quot;Tim&quot;,&quot;parse-names&quot;:false,&quot;dropping-particle&quot;:&quot;&quot;,&quot;non-dropping-particle&quot;:&quot;&quot;},{&quot;family&quot;:&quot;Vo&quot;,&quot;given&quot;:&quot;Henry&quot;,&quot;parse-names&quot;:false,&quot;dropping-particle&quot;:&quot;&quot;,&quot;non-dropping-particle&quot;:&quot;&quot;},{&quot;family&quot;:&quot;Mussari&quot;,&quot;given&quot;:&quot;Dean&quot;,&quot;parse-names&quot;:false,&quot;dropping-particle&quot;:&quot;&quot;,&quot;non-dropping-particle&quot;:&quot;&quot;},{&quot;family&quot;:&quot;Spasov&quot;,&quot;given&quot;:&quot;Tsvetomir&quot;,&quot;parse-names&quot;:false,&quot;dropping-particle&quot;:&quot;&quot;,&quot;non-dropping-particle&quot;:&quot;&quot;}],&quot;URL&quot;:&quot;https://www.redbooks.ibm.com/redpapers/pdfs/redp5675.pdf&quot;,&quot;issued&quot;:{&quot;date-parts&quot;:[[2024,10]]},&quot;publisher-place&quot;:&quot;Estados Unidos&quot;,&quot;edition&quot;:&quot;2&quot;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FBC64-1DE2-4C04-9069-0E4D78B1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naranjo</dc:creator>
  <cp:keywords/>
  <dc:description/>
  <cp:lastModifiedBy>MENDOZA PARRAGA  ANDY JOHEL</cp:lastModifiedBy>
  <cp:revision>25</cp:revision>
  <dcterms:created xsi:type="dcterms:W3CDTF">2025-05-28T02:30:00Z</dcterms:created>
  <dcterms:modified xsi:type="dcterms:W3CDTF">2025-05-29T03:07:00Z</dcterms:modified>
</cp:coreProperties>
</file>